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6CD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bookmarkStart w:id="0" w:name="_GoBack"/>
      <w:bookmarkEnd w:id="0"/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Instytucja Pożytku Publicznego</w:t>
      </w:r>
    </w:p>
    <w:p w14:paraId="6878BF5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Stowarzyszenie [posiadające w zakresie swoich celów statutowych sprawy związane z zagadnieniami ochrony środowiska]</w:t>
      </w:r>
    </w:p>
    <w:p w14:paraId="7B51E4B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</w:p>
    <w:p w14:paraId="0FBF43F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Kierownik Jednostki Samorządu Terytorialnego (dalej JST)  - w rozumieniu art. 33 ust. 3 Ustawy o samorządzie gminnym (Dz.U.2001.142.1591 j.t.)</w:t>
      </w:r>
    </w:p>
    <w:p w14:paraId="379E9F9D" w14:textId="77777777" w:rsidR="00346D8D" w:rsidRPr="00346D8D" w:rsidRDefault="00346D8D" w:rsidP="00346D8D">
      <w:pPr>
        <w:widowControl w:val="0"/>
        <w:tabs>
          <w:tab w:val="left" w:pos="273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ab/>
      </w:r>
    </w:p>
    <w:p w14:paraId="5B5E17C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Organizacja lub Instytucja Społeczna w związku z wykonywanymi przez nią zadaniami zleconymi z zakresu administracji publicznej.</w:t>
      </w:r>
    </w:p>
    <w:p w14:paraId="43C44ED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D127F5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Jednostka Administracji Publicznej </w:t>
      </w:r>
    </w:p>
    <w:p w14:paraId="29AC7E5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5977462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- Jednostka Organizacyjna działająca na podstawie Ustawy z dnia 27 lipca 2005 r. Prawo o szkolnictwie wyższym (Dz.U.2016.1842 t.j. from 2016.11.15) </w:t>
      </w:r>
    </w:p>
    <w:p w14:paraId="4FCB977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07DB04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0DF7E2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Dane wnioskodawcy 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14:paraId="18F7CED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5C7408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Preambuła Petycji: </w:t>
      </w:r>
    </w:p>
    <w:p w14:paraId="7802B33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1AA27AD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Korespondując z uprzednio dostarczanymi wnioskami i petycjami - do Jednostek Administracji Publicznej, JST  i Organizacji Społecznych  - w związku  z realizacją zadań w obszarze przeciwdziałania uciążliwości zapachowej - pragniemy zwrócić uwagę Decydentów  - na nowe narzędzia możliwe sposoby prowadzenia polityki zapobiegania uciążliwości zapachowej. </w:t>
      </w:r>
    </w:p>
    <w:p w14:paraId="664F113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2549B5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Rzeczona problematyka wydaje nam się - szczególnie istotna z puntu widzenia wartości wymagających szczególnej ochrony w imię dobra wspólnego i interesu społecznego dot. 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zwiększania bezpieczeństwa,</w:t>
      </w: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komfortu i jakości życia zbiorowego. </w:t>
      </w:r>
    </w:p>
    <w:p w14:paraId="02D9089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B2B5F7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29FA94E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Staramy się doprowadzić do  postrzegania uciążliwości zapachowej również - jako zjawiska informującego nasze zmysły o obecności substancji gazowych lub mikroorganizmów patogennych w bioaerozolach (towarzyszącym odorom) co w sumarycznym ujęciu może wpływać nie tylko na komfort życia mieszkańców ale też i na ich zdrowie ( w szczególności zdrowie Dzieci) </w:t>
      </w:r>
    </w:p>
    <w:p w14:paraId="0D2EF5A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5D91CC3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Często mówiąc o uciążliwości zapachowej bierze się  pod uwagę jedynie dyskomfort Osób narażonych na nieprzyjemne zapachy - tymczasem najnowsze publikacje zagraniczne oraz krajowi eksperci podnoszą, że tego rodzaju substancje - nie tylko stanowią o uciążliwości zapachowej i dyskomforcie psychofizycznym ale także - w wymiarze wieloletniego oddziaływania - mogą stanowić duże, bezpośrednie zagrożenie dla zdrowia (astma, krążenie, osłabienie kondycji fizycznej)</w:t>
      </w:r>
    </w:p>
    <w:p w14:paraId="3D53888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W sposób pośredni powodują obniżenie odporności, alergie, skłonności do irytacji  etc </w:t>
      </w:r>
    </w:p>
    <w:p w14:paraId="48A9B89A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321BB4B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Chcemy wspomagać  Instytucje - z przedmiotowego obszaru zadań i kompetencji - w prowadzeniu właściwej polityki informacyjnej przez Organy Administracji Publicznej oraz Organizacje Społeczne - z pewnością przyczyni się do sanacji nieprawidłowości w tym obszarze oraz do zwiększenia poziomu edukacji społecznej. </w:t>
      </w:r>
    </w:p>
    <w:p w14:paraId="6BF01F2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75E8ED9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Przedmiot Petycji: </w:t>
      </w:r>
    </w:p>
    <w:p w14:paraId="03F0B26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§1) W związku z powyższym, na mocy art. 63 Konstytucji RP, oraz dyspozycji Ustawy z dnia 11 lipca 2014 r. o petycjach (Dz.U.2014.1195 z dnia 2014.09.05) - scilicet: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 (...)" </w:t>
      </w:r>
    </w:p>
    <w:p w14:paraId="43F7B69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- w związku z 221 i 241 Ustawy z dnia 14 czerwca 1960 r. Kodeks postępowania administracyjnego (Dz.U.2013.267 j.t) - korespondując z art. 222 Ustawy Prawo Ochrony Środowiska (Dz.U.2016.672 z dnia 2016.05.16) - i Rozporządzeniem Ministra Ochrony Środowiska z 26 stycznia 2010 r. w sprawie wartości odniesienia dla niektórych substancji w powietrzu (Dz. U. z 2010 r. nr 16 poz. 87) - 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składamy petycję w przedmiocie -  aby Kierownik Jednostki (Adresat Petycji) - opublikował w swojej Oficjalnej Stronie Internetowej - załączony Baner dotyczący zbliżającej się Konferencji związanej z poruszaną wyżej problematyką zapobiegania uciążliwości zapachowej. </w:t>
      </w:r>
    </w:p>
    <w:p w14:paraId="11255F2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</w:p>
    <w:p w14:paraId="61C13FC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Pełna nazwa Konferencji: 'Rozwiązywanie problemów odorowych w świetle ostatnich osiągnięć naukowych’</w:t>
      </w:r>
    </w:p>
    <w:p w14:paraId="4DB792F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pl-PL"/>
        </w:rPr>
      </w:pPr>
    </w:p>
    <w:p w14:paraId="168F303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Szczegóły pod adresem URL: </w:t>
      </w:r>
      <w:hyperlink r:id="rId5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www.is.pw.edu.pl/iwaodours2017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0E39267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§2)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 W trybie wyżej powołanych przepisów - wnosimy również o opublikowanie niniejszej petycji na stronie internetowej podmiotu rozpatrującego petycję lub urzędu go obsługującego (Adresata)  - ipso iure art. 8 ust. 1 ww Ustawy o petycjach oraz co za tym idzie wyrażamy zgodę na opublikowanie na Oficjalnej Stronie WWW adresata - poniżej zawartych danych dot. Podmiotów Wnoszących niniejszą Petycję. </w:t>
      </w:r>
    </w:p>
    <w:p w14:paraId="41865CF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Osnowa Petycji: </w:t>
      </w:r>
    </w:p>
    <w:p w14:paraId="5AA8EAC9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W naszym mniemaniu - Instytucje posiadające odpowiednie kompetencje i wykonujące zadania w tym obszarze  mają stać na straży naszych praw wynikających z Konstytucji. </w:t>
      </w:r>
    </w:p>
    <w:p w14:paraId="1D43FB5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Kiedy więc dochodzi do permanentnego  naruszenia praw związanych z bezpiecznym korzystaniem ze środowiska -  powinny zostać podjęte kroki zaradcze, a nasza inicjatywa polega na informowaniu Obywateli o tych prawach przy współpracy z wszystkimi, którzy mogą podejmować działania sanacyjne w tym obszarze. </w:t>
      </w:r>
    </w:p>
    <w:p w14:paraId="540CDAD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C336AF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lastRenderedPageBreak/>
        <w:t>Fakultatywnie - prosimy aby Adresat zamieścił również załączony opis idee fixe Konferencji oraz ewentualnie załączoną agendę (w języku angielskim)</w:t>
      </w:r>
    </w:p>
    <w:p w14:paraId="2B9AE31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007AC8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§4)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 </w:t>
      </w:r>
      <w:hyperlink r:id="rId6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uciazliwosc-zapachowa@samorzad.pl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172541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§5)  Wnosimy o archiwizację załącznika stosownie do Rozporządzenia Prezesa Rady Ministrów z dnia 18 stycznia 2011 r. w sprawie instrukcji kancelaryjnej, jednolitych rzeczowych wykazów akt oraz instrukcji w sprawie organizacji i zakresu działania archiwów zakładowych (Dz. U. z dnia 20 stycznia 2011 r.) </w:t>
      </w:r>
    </w:p>
    <w:p w14:paraId="4A11C8A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§6) Wnosimy o to, aby odpowiedź w  przedmiocie powyższych petycji złożonych na mocy art. 63 Konstytucji RP w związku z art. 221 i 241 KPA, została udzielona - zwrotnie na adres e-mail </w:t>
      </w:r>
      <w:hyperlink r:id="rId7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uciazliwosc-zapachowa@samorzad.pl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274BB31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§6) Wniosek został sygnowany i opatrzony kwalifikowanym podpisem elektronicznym - stosownie do wytycznych Ustawy z dnia 5 września 2016 r. o usługach zaufania oraz identyfikacji elektronicznej (Dz.U.2016.1579 dnia 2016.09.29) </w:t>
      </w:r>
    </w:p>
    <w:p w14:paraId="1E216B7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0323A6D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9C4695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Podmiot Wnoszący Petycję:</w:t>
      </w:r>
    </w:p>
    <w:p w14:paraId="4F08E86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WESTRAND M. Szatkowski. Sp. J </w:t>
      </w:r>
    </w:p>
    <w:p w14:paraId="23C9573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ul. Kłobucka 13</w:t>
      </w:r>
    </w:p>
    <w:p w14:paraId="7E2370F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02-699 Warszawa</w:t>
      </w:r>
    </w:p>
    <w:p w14:paraId="30B145A4" w14:textId="77777777" w:rsidR="00346D8D" w:rsidRPr="00346D8D" w:rsidRDefault="00B854FF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hyperlink r:id="rId8" w:history="1">
        <w:r w:rsidR="00346D8D"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www.dezodoryzacja.pl</w:t>
        </w:r>
      </w:hyperlink>
      <w:r w:rsidR="00346D8D"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1BC967F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tel. 22 - 847 89 84 tel. kom. 603-856-771</w:t>
      </w:r>
    </w:p>
    <w:p w14:paraId="18A5475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Siedziba:</w:t>
      </w:r>
    </w:p>
    <w:p w14:paraId="17AEB6B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Blacharska 1/165</w:t>
      </w:r>
    </w:p>
    <w:p w14:paraId="24A34ED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color w:val="1A1A1A"/>
          <w:sz w:val="16"/>
          <w:szCs w:val="16"/>
        </w:rPr>
        <w:t>02-660 Warszawa</w:t>
      </w:r>
    </w:p>
    <w:p w14:paraId="28152E5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color w:val="000000"/>
          <w:sz w:val="16"/>
          <w:szCs w:val="16"/>
        </w:rPr>
        <w:t>KRS: 0000345672</w:t>
      </w:r>
    </w:p>
    <w:p w14:paraId="4FA02A2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color w:val="1A1A1A"/>
          <w:sz w:val="16"/>
          <w:szCs w:val="16"/>
        </w:rPr>
        <w:t>Sponsor Konferenecji: </w:t>
      </w:r>
    </w:p>
    <w:p w14:paraId="4E7D225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000000"/>
          <w:sz w:val="16"/>
          <w:szCs w:val="16"/>
        </w:rPr>
      </w:pPr>
    </w:p>
    <w:p w14:paraId="319BEC4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noProof/>
          <w:color w:val="000000"/>
          <w:sz w:val="16"/>
          <w:szCs w:val="16"/>
          <w:lang w:val="pl-PL" w:eastAsia="pl-PL"/>
        </w:rPr>
        <w:drawing>
          <wp:inline distT="0" distB="0" distL="0" distR="0" wp14:anchorId="5B7D7E77" wp14:editId="78697404">
            <wp:extent cx="3930650" cy="1231900"/>
            <wp:effectExtent l="0" t="0" r="63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425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6ED5F84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21A367E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14D50EB7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4CA22C2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04843A9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1A1A1A"/>
          <w:sz w:val="16"/>
          <w:szCs w:val="16"/>
        </w:rPr>
      </w:pPr>
    </w:p>
    <w:p w14:paraId="5FC99B8F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1A1A1A"/>
          <w:sz w:val="16"/>
          <w:szCs w:val="16"/>
          <w:lang w:val="pl-PL"/>
        </w:rPr>
        <w:t>Podmiot Wnoszący Petycję:</w:t>
      </w:r>
    </w:p>
    <w:p w14:paraId="5461A6D2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Osoba Prawna</w:t>
      </w:r>
    </w:p>
    <w:p w14:paraId="4149B96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Szulc-Efekt sp. z o. o.</w:t>
      </w:r>
    </w:p>
    <w:p w14:paraId="4459981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ul. Poligonowa 1</w:t>
      </w:r>
    </w:p>
    <w:p w14:paraId="3C2C08F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04-051 Warszawa</w:t>
      </w:r>
    </w:p>
    <w:p w14:paraId="005FB89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nr KRS: 0000059459</w:t>
      </w:r>
    </w:p>
    <w:p w14:paraId="7338D3F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Kapitał Zakładowy: 222.000,00 pln </w:t>
      </w:r>
    </w:p>
    <w:p w14:paraId="66298307" w14:textId="77777777" w:rsidR="00346D8D" w:rsidRPr="00346D8D" w:rsidRDefault="00B854FF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hyperlink r:id="rId10" w:history="1">
        <w:r w:rsidR="00346D8D"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www.gmina.pl</w:t>
        </w:r>
      </w:hyperlink>
      <w:r w:rsidR="00346D8D" w:rsidRPr="00346D8D">
        <w:rPr>
          <w:rFonts w:ascii="Arial" w:hAnsi="Arial" w:cs="Arial"/>
          <w:color w:val="000000"/>
          <w:sz w:val="16"/>
          <w:szCs w:val="16"/>
          <w:lang w:val="pl-PL"/>
        </w:rPr>
        <w:t>    </w:t>
      </w:r>
      <w:hyperlink r:id="rId11" w:history="1">
        <w:r w:rsidR="00346D8D"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www.samorzad.pl</w:t>
        </w:r>
      </w:hyperlink>
      <w:r w:rsidR="00346D8D"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61947DFB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18B1E93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</w:t>
      </w:r>
    </w:p>
    <w:p w14:paraId="7C4DA7F1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Dodatkowe informacje:</w:t>
      </w:r>
    </w:p>
    <w:p w14:paraId="4A30C023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Stosownie do art. 4 ust. 2 pkt. 1 Ustawy o petycjach (Dz.U.2014.1195 z dnia 2014.09.05) -  osobą reprezentująca Podmiot wnoszący petycję - jest Prezes Zarządu Adam Szulc </w:t>
      </w:r>
    </w:p>
    <w:p w14:paraId="4B47D4A8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Stosownie do art. 4 ust. 2 pkt. 5 ww. Ustawy - petycja niniejsza została złożona za pomocą środków komunikacji elektronicznej - a wskazanym zwrotnym adresem poczty elektronicznej jest: </w:t>
      </w:r>
      <w:hyperlink r:id="rId12" w:history="1">
        <w:r w:rsidRPr="00346D8D">
          <w:rPr>
            <w:rFonts w:ascii="Arial" w:hAnsi="Arial" w:cs="Arial"/>
            <w:color w:val="0950D0"/>
            <w:sz w:val="16"/>
            <w:szCs w:val="16"/>
            <w:u w:val="single" w:color="0950D0"/>
            <w:lang w:val="pl-PL"/>
          </w:rPr>
          <w:t>uciazliwosc-zapachowa@samorzad.pl</w:t>
        </w:r>
      </w:hyperlink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 </w:t>
      </w:r>
    </w:p>
    <w:p w14:paraId="1DB617FC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Adresatem Petycji - jest Organ ujawniony w komparycji. </w:t>
      </w:r>
    </w:p>
    <w:p w14:paraId="6DC2E80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694D1BD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4E317D70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5BA6215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F59861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  <w:r w:rsidRPr="00346D8D">
        <w:rPr>
          <w:rFonts w:ascii="Arial" w:hAnsi="Arial" w:cs="Arial"/>
          <w:noProof/>
          <w:color w:val="000000"/>
          <w:sz w:val="16"/>
          <w:szCs w:val="16"/>
          <w:lang w:val="pl-PL" w:eastAsia="pl-PL"/>
        </w:rPr>
        <w:drawing>
          <wp:inline distT="0" distB="0" distL="0" distR="0" wp14:anchorId="0094C707" wp14:editId="66A3F789">
            <wp:extent cx="4997450" cy="1670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A30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6D71183D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26BBD95E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0F8EB2B5" w14:textId="77777777" w:rsidR="00346D8D" w:rsidRPr="00346D8D" w:rsidRDefault="00346D8D" w:rsidP="00346D8D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</w:rPr>
      </w:pPr>
    </w:p>
    <w:p w14:paraId="706A8F23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Komentarz do Wniosku:</w:t>
      </w:r>
    </w:p>
    <w:p w14:paraId="43021332" w14:textId="77777777" w:rsidR="00346D8D" w:rsidRPr="00346D8D" w:rsidRDefault="00346D8D" w:rsidP="00346D8D">
      <w:pPr>
        <w:widowControl w:val="0"/>
        <w:tabs>
          <w:tab w:val="left" w:pos="127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ab/>
      </w:r>
    </w:p>
    <w:p w14:paraId="41A74B24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14:paraId="49FA8616" w14:textId="77777777" w:rsidR="00346D8D" w:rsidRPr="00346D8D" w:rsidRDefault="00346D8D" w:rsidP="00346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 w:rsidRPr="00346D8D">
        <w:rPr>
          <w:rFonts w:ascii="Arial" w:hAnsi="Arial" w:cs="Arial"/>
          <w:color w:val="000000"/>
          <w:sz w:val="16"/>
          <w:szCs w:val="16"/>
          <w:lang w:val="pl-PL"/>
        </w:rPr>
        <w:t>Pamiętajmy również o przepisach zawartych inter alia: w art. 225 KPA: "§ 1.</w:t>
      </w:r>
      <w:r w:rsidRPr="00346D8D">
        <w:rPr>
          <w:rFonts w:ascii="Arial" w:hAnsi="Arial" w:cs="Arial"/>
          <w:b/>
          <w:bCs/>
          <w:color w:val="000000"/>
          <w:sz w:val="16"/>
          <w:szCs w:val="16"/>
          <w:lang w:val="pl-PL"/>
        </w:rPr>
        <w:t> 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346D8D">
        <w:rPr>
          <w:rFonts w:ascii="Arial" w:hAnsi="Arial" w:cs="Arial"/>
          <w:color w:val="000000"/>
          <w:sz w:val="16"/>
          <w:szCs w:val="16"/>
          <w:lang w:val="pl-PL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2AF6C3F3" w14:textId="77777777" w:rsidR="005E08AE" w:rsidRPr="00346D8D" w:rsidRDefault="00B854FF">
      <w:pPr>
        <w:rPr>
          <w:rFonts w:ascii="Arial" w:hAnsi="Arial" w:cs="Arial"/>
          <w:sz w:val="16"/>
          <w:szCs w:val="16"/>
          <w:lang w:val="pl-PL"/>
        </w:rPr>
      </w:pPr>
    </w:p>
    <w:sectPr w:rsidR="005E08AE" w:rsidRPr="00346D8D" w:rsidSect="00451F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8D"/>
    <w:rsid w:val="00007E8E"/>
    <w:rsid w:val="00346D8D"/>
    <w:rsid w:val="00B854FF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64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zodoryzacja.pl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uciazliwosc-zapachowa@samorzad.pl" TargetMode="External"/><Relationship Id="rId12" Type="http://schemas.openxmlformats.org/officeDocument/2006/relationships/hyperlink" Target="mailto:uciazliwosc-zapachowa@samorzad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ciazliwosc-zapachowa@samorzad.pl" TargetMode="External"/><Relationship Id="rId11" Type="http://schemas.openxmlformats.org/officeDocument/2006/relationships/hyperlink" Target="http://www.samorzad.pl/" TargetMode="External"/><Relationship Id="rId5" Type="http://schemas.openxmlformats.org/officeDocument/2006/relationships/hyperlink" Target="http://www.is.pw.edu.pl/iwaodours20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mina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1210</Words>
  <Characters>7260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marrad</cp:lastModifiedBy>
  <cp:revision>2</cp:revision>
  <dcterms:created xsi:type="dcterms:W3CDTF">2017-06-27T08:15:00Z</dcterms:created>
  <dcterms:modified xsi:type="dcterms:W3CDTF">2017-06-27T08:15:00Z</dcterms:modified>
</cp:coreProperties>
</file>