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42" w:rsidRPr="000724C4" w:rsidRDefault="00377E42" w:rsidP="00377E42">
      <w:pPr>
        <w:shd w:val="clear" w:color="auto" w:fill="FFFFFF"/>
        <w:spacing w:after="0" w:line="240" w:lineRule="auto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Załącznik nr 2</w:t>
      </w:r>
    </w:p>
    <w:p w:rsidR="00377E42" w:rsidRPr="000724C4" w:rsidRDefault="00377E42" w:rsidP="00377E42">
      <w:pPr>
        <w:shd w:val="clear" w:color="auto" w:fill="FFFFFF"/>
        <w:spacing w:after="0" w:line="240" w:lineRule="auto"/>
        <w:ind w:left="6521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0724C4">
        <w:rPr>
          <w:rFonts w:ascii="Times New Roman" w:hAnsi="Times New Roman"/>
          <w:b/>
          <w:sz w:val="24"/>
          <w:szCs w:val="24"/>
          <w:lang w:eastAsia="en-US"/>
        </w:rPr>
        <w:t>Do zapytania ofertowego</w:t>
      </w:r>
    </w:p>
    <w:p w:rsidR="00377E42" w:rsidRDefault="00377E4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Umowa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before="226" w:after="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zawarta w dniu ………………………roku w Gościeradowie pomiędzy Gminą Gościeradów </w:t>
      </w: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 xml:space="preserve">reprezentowaną przez Mariusza Szczepanika - Wójta Gminy Gościeradów przy udziale Ewy Lipiec - Skarbnika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Gminy, zwaną dalej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 xml:space="preserve">„Zamawiającym", 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……………………………………………………………….– 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zwanym dalej 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>„Wykonawcą".</w:t>
      </w:r>
    </w:p>
    <w:p w:rsidR="00377E42" w:rsidRDefault="00377E4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0"/>
          <w:sz w:val="24"/>
          <w:szCs w:val="24"/>
          <w:highlight w:val="white"/>
        </w:rPr>
        <w:t>§1</w:t>
      </w:r>
    </w:p>
    <w:p w:rsidR="00377E42" w:rsidRDefault="00852B22" w:rsidP="00377E4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Przedmiotem umowy jest wykonanie przez </w:t>
      </w:r>
      <w:r>
        <w:rPr>
          <w:rFonts w:ascii="Times New Roman" w:hAnsi="Times New Roman"/>
          <w:i/>
          <w:color w:val="000000"/>
          <w:spacing w:val="2"/>
          <w:sz w:val="24"/>
          <w:szCs w:val="24"/>
          <w:highlight w:val="white"/>
        </w:rPr>
        <w:t>W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ykonawcę 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rozgraniczenia działek zgodnie z wydanymi w 2022 roku postanowieniami Wójta Gminy Gościeradów o wszczęciu postępowania rozgraniczeniowego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łącznie z markowaniem </w:t>
      </w:r>
      <w:r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punktów granicznych na gruncie, a w przypadku ustalenia granicy prawnej bądź </w:t>
      </w: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zawarcia ugody granicznej, łącznie z trwałą stabilizacją punktów granicznych. 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06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§2</w:t>
      </w:r>
    </w:p>
    <w:p w:rsidR="00377E4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Termin realizacji prac wymienionych w §1 strony ustaliły na okres do 6 miesięcy od daty otrzymania postanowienia o wszczęciu postępowania rozgraniczeniowego. Kolejność wykonywanych prac zgodnie z kolejnością wydawanych postanowień o wszczęciu postępowania rozgraniczeniowego.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4"/>
        <w:jc w:val="center"/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4"/>
          <w:sz w:val="24"/>
          <w:szCs w:val="24"/>
          <w:highlight w:val="white"/>
        </w:rPr>
        <w:t>§3</w:t>
      </w:r>
    </w:p>
    <w:p w:rsidR="00377E4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oświadcza, że jest płatnikiem podatku dochodowego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highlight w:val="white"/>
        </w:rPr>
        <w:t>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91"/>
        <w:jc w:val="center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§4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zobowiązuje się wykonać przewidziane niniejszą umową prace w oparciu o:</w:t>
      </w:r>
    </w:p>
    <w:p w:rsidR="00852B22" w:rsidRDefault="00852B22" w:rsidP="0037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obowiązujące geodezyjne instrukcje techniczne oraz przepisy prawa,</w:t>
      </w:r>
    </w:p>
    <w:p w:rsidR="00377E42" w:rsidRPr="00377E42" w:rsidRDefault="00852B22" w:rsidP="00377E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ewentualne uwagi zgłoszone w trakcie wykonywania zamówienia uzgodnione z 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Zamawiającym.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15"/>
        <w:jc w:val="center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Za wykonanie przedmiotu umowy opisanej w §1 strony ustalają cenę brutto w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wysokości:</w:t>
      </w:r>
    </w:p>
    <w:p w:rsidR="00852B22" w:rsidRDefault="00852B22" w:rsidP="00377E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………………. za pierwsze 100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nieruchomości,</w:t>
      </w:r>
    </w:p>
    <w:p w:rsidR="00852B22" w:rsidRDefault="00852B22" w:rsidP="00377E4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………………..za każde następne 100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rozgraniczanych nieruchomości.</w:t>
      </w:r>
    </w:p>
    <w:p w:rsidR="00377E42" w:rsidRDefault="00377E42" w:rsidP="00614646">
      <w:pPr>
        <w:widowControl w:val="0"/>
        <w:autoSpaceDE w:val="0"/>
        <w:autoSpaceDN w:val="0"/>
        <w:adjustRightInd w:val="0"/>
        <w:spacing w:after="0"/>
        <w:ind w:left="426"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120"/>
        <w:jc w:val="center"/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  <w:highlight w:val="white"/>
        </w:rPr>
        <w:t>§6</w:t>
      </w:r>
    </w:p>
    <w:p w:rsidR="00852B22" w:rsidRDefault="00614646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</w:pPr>
      <w:r w:rsidRPr="00614646"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>1.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 xml:space="preserve"> </w:t>
      </w:r>
      <w:r w:rsidR="00852B22">
        <w:rPr>
          <w:rFonts w:ascii="Times New Roman" w:hAnsi="Times New Roman"/>
          <w:i/>
          <w:iCs/>
          <w:color w:val="000000"/>
          <w:spacing w:val="2"/>
          <w:sz w:val="24"/>
          <w:szCs w:val="24"/>
          <w:highlight w:val="white"/>
        </w:rPr>
        <w:t xml:space="preserve">Wykonawca </w:t>
      </w:r>
      <w:r w:rsidR="00852B22"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 xml:space="preserve">otrzyma wynagrodzenie za wykonaną pracę będącą przedmiotem niniejszej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umowy po przedłożeniu operatu geodezyjno-prawnego dokumentacji technicznej oraz wystawieniu faktury </w:t>
      </w:r>
      <w:r w:rsidR="00852B22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>Zamawiającemu.</w:t>
      </w:r>
      <w:r w:rsidR="00852B22">
        <w:rPr>
          <w:rFonts w:ascii="Times New Roman" w:hAnsi="Times New Roman"/>
          <w:sz w:val="24"/>
          <w:szCs w:val="24"/>
          <w:highlight w:val="white"/>
        </w:rPr>
        <w:t xml:space="preserve">                                          </w:t>
      </w:r>
    </w:p>
    <w:p w:rsidR="00852B22" w:rsidRDefault="00614646" w:rsidP="00614646">
      <w:pPr>
        <w:widowControl w:val="0"/>
        <w:autoSpaceDE w:val="0"/>
        <w:autoSpaceDN w:val="0"/>
        <w:adjustRightInd w:val="0"/>
        <w:spacing w:after="0"/>
        <w:ind w:right="5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2.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>Podstawą do wystawienia faktury będzie podpisany przez strony umowy protokół odbioru przedmiotu zamówienia.</w:t>
      </w:r>
    </w:p>
    <w:p w:rsidR="00852B22" w:rsidRDefault="00614646" w:rsidP="00614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3.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Faktura płatna będzie przelewem z konta </w:t>
      </w:r>
      <w:r w:rsidR="00852B22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Zamawiającego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na konto </w:t>
      </w:r>
      <w:r w:rsidR="00852B22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Wykonawcy </w:t>
      </w:r>
      <w:r w:rsidR="00852B22">
        <w:rPr>
          <w:rFonts w:ascii="Times New Roman" w:hAnsi="Times New Roman"/>
          <w:color w:val="000000"/>
          <w:spacing w:val="9"/>
          <w:sz w:val="24"/>
          <w:szCs w:val="24"/>
          <w:highlight w:val="white"/>
        </w:rPr>
        <w:t>wskazane na fakturze w terminie 14 dni od daty złożenia prawidłowej faktury do Z</w:t>
      </w:r>
      <w:r w:rsidR="00852B22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amawiającego.</w:t>
      </w:r>
    </w:p>
    <w:p w:rsidR="00852B22" w:rsidRDefault="00614646" w:rsidP="00614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</w:pPr>
      <w:r w:rsidRPr="00614646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>4.</w:t>
      </w:r>
      <w:r w:rsidR="00852B22">
        <w:rPr>
          <w:rFonts w:ascii="Times New Roman" w:hAnsi="Times New Roman"/>
          <w:i/>
          <w:iCs/>
          <w:color w:val="000000"/>
          <w:spacing w:val="-3"/>
          <w:sz w:val="24"/>
          <w:szCs w:val="24"/>
          <w:highlight w:val="white"/>
        </w:rPr>
        <w:t>Wykonawca</w:t>
      </w:r>
      <w:r w:rsidR="00852B22"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  <w:t xml:space="preserve"> nie może w okresie obowiązywania Umowy podwyższać składników wynagrodzenia w stosunku do określonych w ofercie.</w:t>
      </w:r>
    </w:p>
    <w:p w:rsidR="00614646" w:rsidRDefault="00614646" w:rsidP="00614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</w:pPr>
    </w:p>
    <w:p w:rsidR="00377E42" w:rsidRDefault="00377E42" w:rsidP="00377E42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Cs/>
          <w:color w:val="000000"/>
          <w:spacing w:val="-3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  <w:tab w:val="left" w:pos="4185"/>
          <w:tab w:val="center" w:pos="4445"/>
        </w:tabs>
        <w:autoSpaceDE w:val="0"/>
        <w:autoSpaceDN w:val="0"/>
        <w:adjustRightInd w:val="0"/>
        <w:spacing w:after="0"/>
        <w:ind w:right="182"/>
        <w:jc w:val="center"/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8"/>
          <w:sz w:val="24"/>
          <w:szCs w:val="24"/>
          <w:highlight w:val="white"/>
        </w:rPr>
        <w:lastRenderedPageBreak/>
        <w:t>§7</w:t>
      </w:r>
    </w:p>
    <w:p w:rsidR="00852B22" w:rsidRDefault="00852B22" w:rsidP="00377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Zamawiający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nie ma obowiązku sprawdzenia dostarczonej dokumentacji.</w:t>
      </w:r>
    </w:p>
    <w:p w:rsidR="00852B22" w:rsidRDefault="00852B22" w:rsidP="00377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udziela gwarancji na kompletność i prawidłowość wykonania dzieła. </w:t>
      </w:r>
      <w:r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Odpowiedzialność z tego tytułu rozciąga się na 12 miesięcy od daty odbioru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przedmiotu umowy.</w:t>
      </w:r>
    </w:p>
    <w:p w:rsidR="00852B22" w:rsidRDefault="00852B22" w:rsidP="00377E4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Termin usunięcia usterek wynosi 30 dni od daty pisemnego powiadomienia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Wykonawcy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 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zaistniałych wadach.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highlight w:val="white"/>
        </w:rPr>
        <w:t>§8</w:t>
      </w:r>
    </w:p>
    <w:p w:rsidR="00852B22" w:rsidRDefault="00614646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1. </w:t>
      </w:r>
      <w:r w:rsidR="00852B22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Strony ustalają odpowiedzialność za niewykonanie, nienależyte wykonanie lub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>odstąpienie od wykonania przedmiotu umowy.</w:t>
      </w:r>
    </w:p>
    <w:p w:rsidR="00852B22" w:rsidRDefault="00614646" w:rsidP="00614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</w:pPr>
      <w:r w:rsidRPr="00614646"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>2.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 w:rsidR="00852B22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Wykonawca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zapłaci </w:t>
      </w:r>
      <w:r w:rsidR="00852B22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Zamawiającemu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kary umowne:</w:t>
      </w:r>
    </w:p>
    <w:p w:rsidR="00852B22" w:rsidRDefault="00852B22" w:rsidP="00377E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highlight w:val="white"/>
        </w:rPr>
        <w:t xml:space="preserve">za odstąpienie od umowy wskutek okoliczności za które odpowiada 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Wykonawca </w:t>
      </w:r>
      <w:r>
        <w:rPr>
          <w:rFonts w:ascii="Times New Roman" w:hAnsi="Times New Roman"/>
          <w:iCs/>
          <w:color w:val="000000"/>
          <w:sz w:val="24"/>
          <w:szCs w:val="24"/>
          <w:highlight w:val="white"/>
        </w:rPr>
        <w:t>w wysok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ości </w:t>
      </w:r>
      <w:r w:rsidR="00EA6646">
        <w:rPr>
          <w:rFonts w:ascii="Times New Roman" w:hAnsi="Times New Roman"/>
          <w:b/>
          <w:color w:val="000000"/>
          <w:sz w:val="24"/>
          <w:szCs w:val="24"/>
          <w:highlight w:val="white"/>
        </w:rPr>
        <w:t>5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%</w:t>
      </w:r>
      <w:r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kwoty ustalonej jako wysokość wynagrodzenia za pierwsze 100 </w:t>
      </w:r>
      <w:proofErr w:type="spellStart"/>
      <w:r>
        <w:rPr>
          <w:rFonts w:ascii="Times New Roman" w:hAnsi="Times New Roman"/>
          <w:color w:val="000000"/>
          <w:sz w:val="24"/>
          <w:szCs w:val="24"/>
          <w:highlight w:val="white"/>
        </w:rPr>
        <w:t>mb</w:t>
      </w:r>
      <w:proofErr w:type="spellEnd"/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rozgraniczanej nieruchomości 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 pkt 1,</w:t>
      </w:r>
    </w:p>
    <w:p w:rsidR="00852B22" w:rsidRDefault="00852B22" w:rsidP="00377E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5"/>
          <w:sz w:val="24"/>
          <w:szCs w:val="24"/>
          <w:highlight w:val="white"/>
        </w:rPr>
        <w:t xml:space="preserve">za opóźnienie w wykonaniu przedmiotu umowy w wysokości </w:t>
      </w:r>
      <w:r w:rsidR="00EA6646">
        <w:rPr>
          <w:rFonts w:ascii="Times New Roman" w:hAnsi="Times New Roman"/>
          <w:b/>
          <w:color w:val="000000"/>
          <w:spacing w:val="5"/>
          <w:sz w:val="24"/>
          <w:szCs w:val="24"/>
          <w:highlight w:val="white"/>
        </w:rPr>
        <w:t>1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  <w:highlight w:val="white"/>
        </w:rPr>
        <w:t>%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kwoty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 pkt 1 za każdy dzień opóźnienia,</w:t>
      </w:r>
    </w:p>
    <w:p w:rsidR="00852B22" w:rsidRDefault="00852B22" w:rsidP="00377E4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709" w:right="50" w:hanging="284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za opóźnienie w usunięciu ust</w:t>
      </w:r>
      <w:r w:rsidR="00614646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erek ponad okres podany w §7 ust.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>3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w wysokości </w:t>
      </w:r>
      <w:r w:rsidR="00EA6646">
        <w:rPr>
          <w:rFonts w:ascii="Times New Roman" w:hAnsi="Times New Roman"/>
          <w:b/>
          <w:color w:val="000000"/>
          <w:spacing w:val="-1"/>
          <w:sz w:val="24"/>
          <w:szCs w:val="24"/>
          <w:highlight w:val="white"/>
        </w:rPr>
        <w:t>1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highlight w:val="white"/>
        </w:rPr>
        <w:t xml:space="preserve">% </w:t>
      </w:r>
      <w:r>
        <w:rPr>
          <w:rFonts w:ascii="Times New Roman" w:hAnsi="Times New Roman"/>
          <w:bCs/>
          <w:color w:val="000000"/>
          <w:spacing w:val="2"/>
          <w:sz w:val="24"/>
          <w:szCs w:val="24"/>
          <w:highlight w:val="white"/>
        </w:rPr>
        <w:t xml:space="preserve">kwoty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§5 pkt 1 </w:t>
      </w:r>
      <w:r>
        <w:rPr>
          <w:rFonts w:ascii="Times New Roman" w:hAnsi="Times New Roman"/>
          <w:color w:val="000000"/>
          <w:spacing w:val="2"/>
          <w:sz w:val="24"/>
          <w:szCs w:val="24"/>
          <w:highlight w:val="white"/>
        </w:rPr>
        <w:t>za każdy dzień opóźnienia.</w:t>
      </w:r>
    </w:p>
    <w:p w:rsidR="00852B22" w:rsidRDefault="00614646" w:rsidP="00614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614646">
        <w:rPr>
          <w:rFonts w:ascii="Times New Roman" w:hAnsi="Times New Roman"/>
          <w:iCs/>
          <w:color w:val="000000"/>
          <w:sz w:val="24"/>
          <w:szCs w:val="24"/>
          <w:highlight w:val="white"/>
        </w:rPr>
        <w:t>3.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 </w:t>
      </w:r>
      <w:r w:rsidR="00852B22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Zamawiający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wypłaci </w:t>
      </w:r>
      <w:r w:rsidR="00852B22"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kary umowne: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za odstąpienie od umowy wskutek okoliczności za które odpowiada </w:t>
      </w:r>
      <w:r w:rsidR="00852B22"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Zamawiający </w:t>
      </w:r>
      <w:r w:rsidR="00852B22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 xml:space="preserve">w wysokości </w:t>
      </w:r>
      <w:r w:rsidR="00EA6646">
        <w:rPr>
          <w:rFonts w:ascii="Times New Roman" w:hAnsi="Times New Roman"/>
          <w:b/>
          <w:bCs/>
          <w:color w:val="000000"/>
          <w:spacing w:val="3"/>
          <w:sz w:val="24"/>
          <w:szCs w:val="24"/>
          <w:highlight w:val="white"/>
        </w:rPr>
        <w:t>5</w:t>
      </w:r>
      <w:r w:rsidR="00852B22">
        <w:rPr>
          <w:rFonts w:ascii="Times New Roman" w:hAnsi="Times New Roman"/>
          <w:b/>
          <w:bCs/>
          <w:color w:val="000000"/>
          <w:spacing w:val="3"/>
          <w:sz w:val="24"/>
          <w:szCs w:val="24"/>
          <w:highlight w:val="white"/>
        </w:rPr>
        <w:t xml:space="preserve">0% </w:t>
      </w:r>
      <w:r w:rsidR="00852B22">
        <w:rPr>
          <w:rFonts w:ascii="Times New Roman" w:hAnsi="Times New Roman"/>
          <w:bCs/>
          <w:color w:val="000000"/>
          <w:spacing w:val="3"/>
          <w:sz w:val="24"/>
          <w:szCs w:val="24"/>
          <w:highlight w:val="white"/>
        </w:rPr>
        <w:t xml:space="preserve">kwoty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 xml:space="preserve">opisanej w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§5 pkt1</w:t>
      </w:r>
      <w:r w:rsidR="00852B22">
        <w:rPr>
          <w:rFonts w:ascii="Times New Roman" w:hAnsi="Times New Roman"/>
          <w:color w:val="000000"/>
          <w:spacing w:val="3"/>
          <w:sz w:val="24"/>
          <w:szCs w:val="24"/>
          <w:highlight w:val="white"/>
        </w:rPr>
        <w:t>.</w:t>
      </w:r>
    </w:p>
    <w:p w:rsidR="00852B22" w:rsidRDefault="00614646" w:rsidP="00614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4.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 przypadku przekroczenia terminu zakończenia prac określonych w § 2 </w:t>
      </w:r>
      <w:r w:rsidR="00852B22">
        <w:rPr>
          <w:rFonts w:ascii="Times New Roman" w:hAnsi="Times New Roman"/>
          <w:i/>
          <w:iCs/>
          <w:color w:val="000000"/>
          <w:spacing w:val="1"/>
          <w:sz w:val="24"/>
          <w:szCs w:val="24"/>
          <w:highlight w:val="white"/>
        </w:rPr>
        <w:t xml:space="preserve">Zamawiający </w:t>
      </w:r>
      <w:r w:rsidR="00852B22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ma prawo odstąpić od umowy bez dodatkowego wzywania </w:t>
      </w:r>
      <w:bookmarkStart w:id="0" w:name="_GoBack"/>
      <w:bookmarkEnd w:id="0"/>
      <w:r>
        <w:rPr>
          <w:rFonts w:ascii="Times New Roman" w:hAnsi="Times New Roman"/>
          <w:i/>
          <w:iCs/>
          <w:color w:val="000000"/>
          <w:spacing w:val="8"/>
          <w:sz w:val="24"/>
          <w:szCs w:val="24"/>
          <w:highlight w:val="white"/>
        </w:rPr>
        <w:t>W</w:t>
      </w:r>
      <w:r w:rsidR="00852B22">
        <w:rPr>
          <w:rFonts w:ascii="Times New Roman" w:hAnsi="Times New Roman"/>
          <w:i/>
          <w:iCs/>
          <w:color w:val="000000"/>
          <w:spacing w:val="8"/>
          <w:sz w:val="24"/>
          <w:szCs w:val="24"/>
          <w:highlight w:val="white"/>
        </w:rPr>
        <w:t xml:space="preserve">ykonawcy </w:t>
      </w:r>
      <w:r w:rsidR="00852B22">
        <w:rPr>
          <w:rFonts w:ascii="Times New Roman" w:hAnsi="Times New Roman"/>
          <w:color w:val="000000"/>
          <w:spacing w:val="8"/>
          <w:sz w:val="24"/>
          <w:szCs w:val="24"/>
          <w:highlight w:val="white"/>
        </w:rPr>
        <w:t xml:space="preserve">do jej </w:t>
      </w:r>
      <w:r w:rsidR="00852B22"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wykonania i bez zapłaty wynagrodzenia z tego tytułu.</w:t>
      </w:r>
    </w:p>
    <w:p w:rsidR="00852B22" w:rsidRDefault="00614646" w:rsidP="00614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5. </w:t>
      </w:r>
      <w:r w:rsidR="00852B22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W przypadku odstąpienia od umowy przez </w:t>
      </w:r>
      <w:r w:rsidR="00852B22">
        <w:rPr>
          <w:rFonts w:ascii="Times New Roman" w:hAnsi="Times New Roman"/>
          <w:i/>
          <w:iCs/>
          <w:color w:val="000000"/>
          <w:spacing w:val="7"/>
          <w:sz w:val="24"/>
          <w:szCs w:val="24"/>
          <w:highlight w:val="white"/>
        </w:rPr>
        <w:t xml:space="preserve">Zamawiającego, </w:t>
      </w:r>
      <w:r w:rsidR="00852B22">
        <w:rPr>
          <w:rFonts w:ascii="Times New Roman" w:hAnsi="Times New Roman"/>
          <w:color w:val="000000"/>
          <w:spacing w:val="7"/>
          <w:sz w:val="24"/>
          <w:szCs w:val="24"/>
          <w:highlight w:val="white"/>
        </w:rPr>
        <w:t xml:space="preserve">które nastąpiło w </w:t>
      </w:r>
      <w:r w:rsidR="00852B22"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wyniku zaistnienia okoliczności, których nie można było przewidzieć, a wykonanie </w:t>
      </w:r>
      <w:r w:rsidR="00852B22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umowy nie leżało w interesie publicznym </w:t>
      </w:r>
      <w:r w:rsidR="00852B22">
        <w:rPr>
          <w:rFonts w:ascii="Times New Roman" w:hAnsi="Times New Roman"/>
          <w:i/>
          <w:iCs/>
          <w:color w:val="000000"/>
          <w:spacing w:val="6"/>
          <w:sz w:val="24"/>
          <w:szCs w:val="24"/>
          <w:highlight w:val="white"/>
        </w:rPr>
        <w:t xml:space="preserve">Wykonawcy </w:t>
      </w:r>
      <w:r w:rsidR="00852B22"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przysługuje jedynie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>wynagrodzenie za wykonaną już część pracy.</w:t>
      </w:r>
    </w:p>
    <w:p w:rsidR="00377E42" w:rsidRPr="00377E42" w:rsidRDefault="00614646" w:rsidP="0061464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6. </w:t>
      </w:r>
      <w:r w:rsidR="00852B22">
        <w:rPr>
          <w:rFonts w:ascii="Times New Roman" w:hAnsi="Times New Roman"/>
          <w:color w:val="000000"/>
          <w:sz w:val="24"/>
          <w:szCs w:val="24"/>
          <w:highlight w:val="white"/>
        </w:rPr>
        <w:t>Wykonawca wyraża zgodę na potrącenie należnych kar umownych bezpośrednio z przysługującego mu wynagrodzenia.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t>§9</w:t>
      </w:r>
    </w:p>
    <w:p w:rsidR="00377E4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W przypadku niemożności dochowania przez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Wykonawcę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>terminu realizacji zamówienia z 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przyczyn niezależnych od </w:t>
      </w:r>
      <w:r>
        <w:rPr>
          <w:rFonts w:ascii="Times New Roman" w:hAnsi="Times New Roman"/>
          <w:i/>
          <w:iCs/>
          <w:color w:val="000000"/>
          <w:sz w:val="24"/>
          <w:szCs w:val="24"/>
          <w:highlight w:val="white"/>
        </w:rPr>
        <w:t xml:space="preserve">Wykonawcy,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>strony mogą na piśmie określić nowy termin realizacji zamówienia.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  <w:t xml:space="preserve"> </w:t>
      </w:r>
    </w:p>
    <w:p w:rsidR="00852B22" w:rsidRDefault="00852B22" w:rsidP="00377E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§10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ind w:right="19"/>
        <w:jc w:val="both"/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W sprawach nieuregulowanych w niniejszej umowie mają zastosowanie przepisy Kodeksu </w:t>
      </w:r>
      <w:r>
        <w:rPr>
          <w:rFonts w:ascii="Times New Roman" w:hAnsi="Times New Roman"/>
          <w:color w:val="000000"/>
          <w:spacing w:val="-3"/>
          <w:sz w:val="24"/>
          <w:szCs w:val="24"/>
          <w:highlight w:val="white"/>
        </w:rPr>
        <w:t>Cywilnego.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4"/>
          <w:sz w:val="24"/>
          <w:szCs w:val="24"/>
          <w:highlight w:val="white"/>
        </w:rPr>
        <w:t>§11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>Wszelkie zmiany niniejszej umowy wymagają formy pisemnej pod rygorem nieważności.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</w:p>
    <w:p w:rsidR="00377E42" w:rsidRDefault="00377E4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12"/>
          <w:sz w:val="24"/>
          <w:szCs w:val="24"/>
          <w:highlight w:val="white"/>
        </w:rPr>
        <w:t>§12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24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6"/>
          <w:sz w:val="24"/>
          <w:szCs w:val="24"/>
          <w:highlight w:val="white"/>
        </w:rPr>
        <w:t xml:space="preserve">Wszelkie spory wynikłe na tle niniejszej umowy strony zobowiązują się rozstrzygać ugodowo. W przypadku nie dojścia do ugodowego rozstrzygnięcia sporu, będą one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lastRenderedPageBreak/>
        <w:t xml:space="preserve">rozstrzygane przez Sąd właściwy dla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Zamawiającego.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/>
          <w:spacing w:val="-7"/>
          <w:sz w:val="24"/>
          <w:szCs w:val="24"/>
          <w:highlight w:val="white"/>
        </w:rPr>
        <w:t>§13</w:t>
      </w:r>
    </w:p>
    <w:p w:rsidR="00852B22" w:rsidRDefault="00852B22" w:rsidP="00377E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right="58"/>
        <w:jc w:val="both"/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highlight w:val="white"/>
        </w:rPr>
        <w:t xml:space="preserve">Umowę niniejszą sporządzono w trzech jednobrzmiących egzemplarzach, jeden dla </w:t>
      </w:r>
      <w:r>
        <w:rPr>
          <w:rFonts w:ascii="Times New Roman" w:hAnsi="Times New Roman"/>
          <w:i/>
          <w:color w:val="000000"/>
          <w:spacing w:val="1"/>
          <w:sz w:val="24"/>
          <w:szCs w:val="24"/>
          <w:highlight w:val="white"/>
        </w:rPr>
        <w:t>W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ykonawcy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highlight w:val="white"/>
        </w:rPr>
        <w:t xml:space="preserve"> oraz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white"/>
        </w:rPr>
        <w:t xml:space="preserve">dwa dla </w:t>
      </w:r>
      <w:r>
        <w:rPr>
          <w:rFonts w:ascii="Times New Roman" w:hAnsi="Times New Roman"/>
          <w:i/>
          <w:color w:val="000000"/>
          <w:spacing w:val="-1"/>
          <w:sz w:val="24"/>
          <w:szCs w:val="24"/>
          <w:highlight w:val="white"/>
        </w:rPr>
        <w:t>Z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  <w:highlight w:val="white"/>
        </w:rPr>
        <w:t>amawiającego.</w:t>
      </w:r>
    </w:p>
    <w:p w:rsidR="00852B22" w:rsidRDefault="00852B22" w:rsidP="00377E42">
      <w:pPr>
        <w:widowControl w:val="0"/>
        <w:autoSpaceDE w:val="0"/>
        <w:autoSpaceDN w:val="0"/>
        <w:adjustRightInd w:val="0"/>
        <w:spacing w:before="1320" w:after="0"/>
        <w:jc w:val="center"/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  <w:lang w:val="en-US"/>
        </w:rPr>
        <w:t>ZAMAWIAJ</w:t>
      </w:r>
      <w:r>
        <w:rPr>
          <w:rFonts w:ascii="Times New Roman" w:hAnsi="Times New Roman"/>
          <w:b/>
          <w:color w:val="000000"/>
          <w:spacing w:val="-2"/>
          <w:sz w:val="24"/>
          <w:szCs w:val="24"/>
          <w:highlight w:val="white"/>
        </w:rPr>
        <w:t>ĄCY: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ab/>
      </w:r>
      <w:r>
        <w:rPr>
          <w:rFonts w:ascii="Times New Roman" w:hAnsi="Times New Roman"/>
          <w:b/>
          <w:color w:val="000000"/>
          <w:spacing w:val="1"/>
          <w:sz w:val="24"/>
          <w:szCs w:val="24"/>
          <w:highlight w:val="white"/>
        </w:rPr>
        <w:t>WYKONAWCA:</w:t>
      </w:r>
    </w:p>
    <w:p w:rsidR="00852B22" w:rsidRDefault="00852B22" w:rsidP="00377E42">
      <w:pPr>
        <w:widowControl w:val="0"/>
        <w:tabs>
          <w:tab w:val="left" w:pos="658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97073" w:rsidRDefault="00E97073" w:rsidP="00377E42"/>
    <w:sectPr w:rsidR="00E97073" w:rsidSect="00852B22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AFF" w:rsidRDefault="00141AFF" w:rsidP="00852B22">
      <w:pPr>
        <w:spacing w:after="0" w:line="240" w:lineRule="auto"/>
      </w:pPr>
      <w:r>
        <w:separator/>
      </w:r>
    </w:p>
  </w:endnote>
  <w:endnote w:type="continuationSeparator" w:id="0">
    <w:p w:rsidR="00141AFF" w:rsidRDefault="00141AFF" w:rsidP="0085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AFF" w:rsidRDefault="00141AFF" w:rsidP="00852B22">
      <w:pPr>
        <w:spacing w:after="0" w:line="240" w:lineRule="auto"/>
      </w:pPr>
      <w:r>
        <w:separator/>
      </w:r>
    </w:p>
  </w:footnote>
  <w:footnote w:type="continuationSeparator" w:id="0">
    <w:p w:rsidR="00141AFF" w:rsidRDefault="00141AFF" w:rsidP="00852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6AF"/>
    <w:multiLevelType w:val="hybridMultilevel"/>
    <w:tmpl w:val="882A24D4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DAC5C23"/>
    <w:multiLevelType w:val="hybridMultilevel"/>
    <w:tmpl w:val="091E4704"/>
    <w:lvl w:ilvl="0" w:tplc="E58493E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B4F8D"/>
    <w:multiLevelType w:val="hybridMultilevel"/>
    <w:tmpl w:val="018A8496"/>
    <w:lvl w:ilvl="0" w:tplc="457874A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7127D8"/>
    <w:multiLevelType w:val="hybridMultilevel"/>
    <w:tmpl w:val="94F62BE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324F87"/>
    <w:multiLevelType w:val="hybridMultilevel"/>
    <w:tmpl w:val="E848BB94"/>
    <w:lvl w:ilvl="0" w:tplc="A22264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84752"/>
    <w:multiLevelType w:val="hybridMultilevel"/>
    <w:tmpl w:val="ACCA35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AB"/>
    <w:rsid w:val="00141AFF"/>
    <w:rsid w:val="00377E42"/>
    <w:rsid w:val="003D24AB"/>
    <w:rsid w:val="00610031"/>
    <w:rsid w:val="00614646"/>
    <w:rsid w:val="00852B22"/>
    <w:rsid w:val="009D0D2C"/>
    <w:rsid w:val="00E97073"/>
    <w:rsid w:val="00EA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2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B22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B22"/>
    <w:rPr>
      <w:rFonts w:eastAsiaTheme="minorEastAsia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2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2B22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2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B22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Chajnowska-Burak</dc:creator>
  <cp:keywords/>
  <dc:description/>
  <cp:lastModifiedBy>Ewelina Chajnowska-Burak</cp:lastModifiedBy>
  <cp:revision>7</cp:revision>
  <cp:lastPrinted>2022-02-08T12:43:00Z</cp:lastPrinted>
  <dcterms:created xsi:type="dcterms:W3CDTF">2021-12-23T11:08:00Z</dcterms:created>
  <dcterms:modified xsi:type="dcterms:W3CDTF">2022-02-08T12:43:00Z</dcterms:modified>
</cp:coreProperties>
</file>