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E506" w14:textId="77777777" w:rsidR="00F25D00" w:rsidRDefault="00F25D00" w:rsidP="00F25D00">
      <w:pPr>
        <w:pStyle w:val="NormalnyWeb"/>
        <w:rPr>
          <w:rFonts w:ascii="Arial" w:hAnsi="Arial" w:cs="Arial"/>
        </w:rPr>
      </w:pPr>
      <w:r>
        <w:rPr>
          <w:rFonts w:ascii="Arial" w:hAnsi="Arial" w:cs="Arial"/>
          <w:b/>
          <w:bCs/>
        </w:rPr>
        <w:t>Rada Powiatu Ełckiego</w:t>
      </w:r>
      <w:r>
        <w:rPr>
          <w:rFonts w:ascii="Arial" w:hAnsi="Arial" w:cs="Arial"/>
        </w:rPr>
        <w:br/>
        <w:t>Radni-Sesja</w:t>
      </w:r>
    </w:p>
    <w:p w14:paraId="229A0746" w14:textId="77777777" w:rsidR="00F25D00" w:rsidRDefault="00F25D00" w:rsidP="00F25D00">
      <w:pPr>
        <w:pStyle w:val="NormalnyWeb"/>
        <w:jc w:val="center"/>
        <w:rPr>
          <w:rFonts w:ascii="Arial" w:hAnsi="Arial" w:cs="Arial"/>
        </w:rPr>
      </w:pPr>
      <w:r>
        <w:rPr>
          <w:rFonts w:ascii="Arial" w:hAnsi="Arial" w:cs="Arial"/>
          <w:b/>
          <w:bCs/>
          <w:sz w:val="36"/>
          <w:szCs w:val="36"/>
        </w:rPr>
        <w:t xml:space="preserve">Raport z głosowań </w:t>
      </w:r>
    </w:p>
    <w:p w14:paraId="0A15D815" w14:textId="77777777" w:rsidR="00F25D00" w:rsidRDefault="00F25D00" w:rsidP="00F25D00">
      <w:pPr>
        <w:pStyle w:val="NormalnyWeb"/>
        <w:rPr>
          <w:rFonts w:ascii="Arial" w:hAnsi="Arial" w:cs="Arial"/>
        </w:rPr>
      </w:pPr>
      <w:r>
        <w:rPr>
          <w:rFonts w:ascii="Arial" w:hAnsi="Arial" w:cs="Arial"/>
        </w:rPr>
        <w:t xml:space="preserve">XXX Sesja w dniu 30 września 2021 </w:t>
      </w:r>
    </w:p>
    <w:p w14:paraId="030F5455" w14:textId="77777777" w:rsidR="00F25D00" w:rsidRDefault="00F25D00" w:rsidP="00F25D00">
      <w:pPr>
        <w:pStyle w:val="Nagwek3"/>
        <w:rPr>
          <w:rFonts w:ascii="Arial" w:eastAsia="Times New Roman" w:hAnsi="Arial" w:cs="Arial"/>
        </w:rPr>
      </w:pPr>
      <w:r>
        <w:rPr>
          <w:rFonts w:ascii="Arial" w:eastAsia="Times New Roman" w:hAnsi="Arial" w:cs="Arial"/>
        </w:rPr>
        <w:t>Przeprowadzone głosowania</w:t>
      </w:r>
    </w:p>
    <w:p w14:paraId="7E22E4EA" w14:textId="77777777" w:rsidR="00F25D00" w:rsidRDefault="00F25D00" w:rsidP="00F25D0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30 września 2021, godz. 13:04, wyniki: ZA: 18, PRZECIW: 0, WSTRZYMAŁ SIĘ: 0, BRAK GŁOSU: 0, NIEOBECNI: 3</w:t>
      </w:r>
    </w:p>
    <w:p w14:paraId="1BB4F360" w14:textId="77777777" w:rsidR="00F25D00" w:rsidRDefault="00F25D00" w:rsidP="00F25D0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(NIEOBECNI),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7E978EE" w14:textId="77777777" w:rsidR="00F25D00" w:rsidRDefault="00F25D00" w:rsidP="00F25D0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wprowadzenia do porządku obrad projektu uchwały Rady Powiatu Ełckiego w sprawie wyrażenia zgody na zawarcie umowy o dopłatę w formie dofinansowania zadań własnych organizatorów w zakresie przewozów autobusowych o charakterze użyteczności publicznej na terenie powiatu ełckiego.</w:t>
      </w:r>
      <w:r>
        <w:rPr>
          <w:rFonts w:ascii="Arial" w:eastAsia="Times New Roman" w:hAnsi="Arial" w:cs="Arial"/>
        </w:rPr>
        <w:t xml:space="preserve"> - czas głosowania: 30 września 2021, godz. 13:06, wyniki: ZA: 20, PRZECIW: 0, WSTRZYMAŁ SIĘ: 0, BRAK GŁOSU: 0, NIEOBECNI: 1</w:t>
      </w:r>
    </w:p>
    <w:p w14:paraId="22D0E7C7" w14:textId="77777777" w:rsidR="00F25D00" w:rsidRDefault="00F25D00" w:rsidP="00F25D0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(NIEOBECNI),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358824D" w14:textId="77777777" w:rsidR="00F25D00" w:rsidRDefault="00F25D00" w:rsidP="00F25D0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porządku obrad po zmianach.</w:t>
      </w:r>
      <w:r>
        <w:rPr>
          <w:rFonts w:ascii="Arial" w:eastAsia="Times New Roman" w:hAnsi="Arial" w:cs="Arial"/>
        </w:rPr>
        <w:t xml:space="preserve"> - czas głosowania: 30 września 2021, godz. 13:07, wyniki: ZA: 21, PRZECIW: 0, WSTRZYMAŁ SIĘ: 0, BRAK GŁOSU: 0, NIEOBECNI: 0</w:t>
      </w:r>
    </w:p>
    <w:p w14:paraId="358BA8FA" w14:textId="77777777" w:rsidR="00F25D00" w:rsidRDefault="00F25D00" w:rsidP="00F25D0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9DE52F7" w14:textId="654F7FC8" w:rsidR="00F25D00" w:rsidRDefault="00F25D00" w:rsidP="00F25D0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XXXIV.341.2013 Rady Powiatu Ełckiego z dnia 29 sierpnia 2013 r. w sprawie określenia przystanków komunikacyjnych na terenie Powiatu Ełckiego, których właścicielem jest Powiat Ełcki oraz określenia warunków i zasad korzystania z tych przystanków,</w:t>
      </w:r>
      <w:r>
        <w:rPr>
          <w:rFonts w:ascii="Arial" w:eastAsia="Times New Roman" w:hAnsi="Arial" w:cs="Arial"/>
        </w:rPr>
        <w:t xml:space="preserve"> - czas głosowania: 30 września 2021, godz. 13:35, wyniki: ZA: 21, PRZECIW: 0, WSTRZYMAŁ SIĘ: 0, BRAK GŁOSU: 0, NIEOBECNI: 0</w:t>
      </w:r>
    </w:p>
    <w:p w14:paraId="7121A6E4" w14:textId="77777777" w:rsidR="00F25D00" w:rsidRDefault="00F25D00" w:rsidP="00F25D00">
      <w:pPr>
        <w:pStyle w:val="NormalnyWeb"/>
        <w:spacing w:before="0" w:after="0"/>
        <w:ind w:left="720"/>
        <w:rPr>
          <w:rFonts w:ascii="Arial" w:hAnsi="Arial" w:cs="Arial"/>
        </w:rPr>
      </w:pPr>
      <w:r>
        <w:rPr>
          <w:rFonts w:ascii="Arial" w:hAnsi="Arial" w:cs="Arial"/>
          <w:sz w:val="18"/>
          <w:szCs w:val="18"/>
          <w:u w:val="single"/>
        </w:rPr>
        <w:lastRenderedPageBreak/>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330C7EE0" w14:textId="491C7F61" w:rsidR="00F25D00" w:rsidRDefault="00F25D00" w:rsidP="00F25D0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ustanowienia służebności przesyłu na nieruchomości stanowiącej własność Powiatu Ełckiego, położonej w obrębie 0001 Ełk 1 miasta Ełk,</w:t>
      </w:r>
      <w:r>
        <w:rPr>
          <w:rFonts w:ascii="Arial" w:eastAsia="Times New Roman" w:hAnsi="Arial" w:cs="Arial"/>
        </w:rPr>
        <w:t xml:space="preserve"> - czas głosowania: 30 września 2021, godz. 13:37, wyniki: ZA: 21, PRZECIW: 0, WSTRZYMAŁ SIĘ: 0, BRAK GŁOSU: 0, NIEOBECNI: 0</w:t>
      </w:r>
    </w:p>
    <w:p w14:paraId="016C2F92" w14:textId="77777777" w:rsidR="00F25D00" w:rsidRDefault="00F25D00" w:rsidP="00F25D0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E699F80" w14:textId="7BF0348A" w:rsidR="00F25D00" w:rsidRDefault="00F25D00" w:rsidP="00F25D0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uchwalenia „Programu Ochrony Środowiska Powiatu Ełckiego na lata 2021-2025 z perspektywą do 2029 r.”,</w:t>
      </w:r>
      <w:r>
        <w:rPr>
          <w:rFonts w:ascii="Arial" w:eastAsia="Times New Roman" w:hAnsi="Arial" w:cs="Arial"/>
        </w:rPr>
        <w:t xml:space="preserve"> - czas głosowania: 30 września 2021, godz. 13:39, wyniki: ZA: 21, PRZECIW: 0, WSTRZYMAŁ SIĘ: 0, BRAK GŁOSU: 0, NIEOBECNI: 0</w:t>
      </w:r>
    </w:p>
    <w:p w14:paraId="2518B277" w14:textId="77777777" w:rsidR="00F25D00" w:rsidRDefault="00F25D00" w:rsidP="00F25D0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3F8350B7" w14:textId="4B7FABD7" w:rsidR="00F25D00" w:rsidRDefault="00F25D00" w:rsidP="00F25D0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Miasto Ełk na wzbogacenie księgozbioru Miejskiej Biblioteki Publicznej im. Zofii Nasierowskiej w Ełku,</w:t>
      </w:r>
      <w:r>
        <w:rPr>
          <w:rFonts w:ascii="Arial" w:eastAsia="Times New Roman" w:hAnsi="Arial" w:cs="Arial"/>
        </w:rPr>
        <w:t xml:space="preserve"> - czas głosowania: 30 września 2021, godz. 13:40, wyniki: ZA: 21, PRZECIW: 0, WSTRZYMAŁ SIĘ: 0, BRAK GŁOSU: 0, NIEOBECNI: 0</w:t>
      </w:r>
    </w:p>
    <w:p w14:paraId="2BBC57A2" w14:textId="77777777" w:rsidR="00F25D00" w:rsidRDefault="00F25D00" w:rsidP="00F25D0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37AA73B" w14:textId="7CBBCBA0" w:rsidR="00F25D00" w:rsidRDefault="00F25D00" w:rsidP="00F25D0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wyrażenia zgody na zawarcie umowy o dopłatę w formie dofinansowania zadań własnych organizatorów w zakresie przewozów autobusowych o charakterze użyteczności publicznej na terenie powiatu ełckiego</w:t>
      </w:r>
      <w:r>
        <w:rPr>
          <w:rFonts w:ascii="Arial" w:eastAsia="Times New Roman" w:hAnsi="Arial" w:cs="Arial"/>
        </w:rPr>
        <w:t xml:space="preserve"> - czas głosowania: 30 września 2021, godz. 13:42, wyniki: ZA: 20, PRZECIW: 0, WSTRZYMAŁ SIĘ: 1, BRAK GŁOSU: 0, NIEOBECNI: 0</w:t>
      </w:r>
    </w:p>
    <w:p w14:paraId="436E8A47" w14:textId="77777777" w:rsidR="00F25D00" w:rsidRDefault="00F25D00" w:rsidP="00F25D0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(WSTRZYMAŁ SIĘ),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2BBABC6" w14:textId="7CBD142C" w:rsidR="00F25D00" w:rsidRDefault="00F25D00" w:rsidP="00F25D00">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 w Wieloletniej Prognozie Finansowej Powiatu Ełckiego na lata 2021-2028 z autopoprawką.</w:t>
      </w:r>
      <w:r>
        <w:rPr>
          <w:rFonts w:ascii="Arial" w:eastAsia="Times New Roman" w:hAnsi="Arial" w:cs="Arial"/>
        </w:rPr>
        <w:t xml:space="preserve"> - czas głosowania: 30 września 2021, godz. 13:56, wyniki: ZA: 20, PRZECIW: 0, WSTRZYMAŁ SIĘ: 1, BRAK GŁOSU: 0, NIEOBECNI: 0</w:t>
      </w:r>
    </w:p>
    <w:p w14:paraId="74B98692" w14:textId="77777777" w:rsidR="00F25D00" w:rsidRDefault="00F25D00" w:rsidP="00F25D0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C6C7F5D" w14:textId="6540A9C0" w:rsidR="00F25D00" w:rsidRDefault="00F25D00" w:rsidP="00F25D0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2021 r. z autopoprawką.</w:t>
      </w:r>
      <w:r>
        <w:rPr>
          <w:rFonts w:ascii="Arial" w:eastAsia="Times New Roman" w:hAnsi="Arial" w:cs="Arial"/>
        </w:rPr>
        <w:t xml:space="preserve"> - czas głosowania: 30 września 2021, godz. 13:58, wyniki: ZA: 20, PRZECIW: 0, WSTRZYMAŁ SIĘ: 1, BRAK GŁOSU: 0, NIEOBECNI: 0</w:t>
      </w:r>
    </w:p>
    <w:p w14:paraId="395EC19E" w14:textId="77777777" w:rsidR="00F25D00" w:rsidRDefault="00F25D00" w:rsidP="00F25D0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3369209" w14:textId="0FCA76EA" w:rsidR="00F25D00" w:rsidRDefault="00F25D00" w:rsidP="00F25D0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założeń i priorytetów do budżetu Powiatu Ełckiego na 2022 r.</w:t>
      </w:r>
      <w:r>
        <w:rPr>
          <w:rFonts w:ascii="Arial" w:eastAsia="Times New Roman" w:hAnsi="Arial" w:cs="Arial"/>
        </w:rPr>
        <w:t xml:space="preserve"> - czas głosowania: 30 września 2021, godz. 14:01, wyniki: ZA: 21, PRZECIW: 0, WSTRZYMAŁ SIĘ: 0, BRAK GŁOSU: 0, NIEOBECNI: 0</w:t>
      </w:r>
    </w:p>
    <w:p w14:paraId="5F8D0942" w14:textId="77777777" w:rsidR="00F25D00" w:rsidRDefault="00F25D00" w:rsidP="00F25D0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38C18DA5" w14:textId="77777777" w:rsidR="00F25D00" w:rsidRDefault="00F25D00" w:rsidP="00F25D00">
      <w:pPr>
        <w:pStyle w:val="NormalnyWeb"/>
        <w:rPr>
          <w:rFonts w:ascii="Arial" w:hAnsi="Arial" w:cs="Arial"/>
        </w:rPr>
      </w:pPr>
      <w:r>
        <w:rPr>
          <w:rFonts w:ascii="Arial" w:hAnsi="Arial" w:cs="Arial"/>
        </w:rPr>
        <w:br/>
        <w:t>Przygotował(a): Karolina Sudak</w:t>
      </w:r>
    </w:p>
    <w:p w14:paraId="7463CA4E" w14:textId="77777777" w:rsidR="00F25D00" w:rsidRDefault="00F25D00" w:rsidP="00F25D00">
      <w:pPr>
        <w:rPr>
          <w:rFonts w:ascii="Arial" w:eastAsia="Times New Roman" w:hAnsi="Arial" w:cs="Arial"/>
        </w:rPr>
      </w:pPr>
      <w:r>
        <w:rPr>
          <w:rFonts w:ascii="Arial" w:eastAsia="Times New Roman" w:hAnsi="Arial" w:cs="Arial"/>
        </w:rPr>
        <w:pict w14:anchorId="5DEC61FC">
          <v:rect id="_x0000_i1025" style="width:0;height:1.5pt" o:hralign="center" o:hrstd="t" o:hr="t" fillcolor="#a0a0a0" stroked="f"/>
        </w:pict>
      </w:r>
    </w:p>
    <w:p w14:paraId="7999E8F4" w14:textId="33550A99" w:rsidR="00A1112C" w:rsidRDefault="00F25D00" w:rsidP="00F25D00">
      <w:r>
        <w:rPr>
          <w:rFonts w:ascii="Arial" w:eastAsia="Times New Roman" w:hAnsi="Arial" w:cs="Arial"/>
          <w:sz w:val="15"/>
          <w:szCs w:val="15"/>
        </w:rPr>
        <w:t>Przygotowano przy pomocy programu</w:t>
      </w:r>
    </w:p>
    <w:sectPr w:rsidR="00A11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C6982"/>
    <w:multiLevelType w:val="multilevel"/>
    <w:tmpl w:val="E68057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1B02D61"/>
    <w:multiLevelType w:val="multilevel"/>
    <w:tmpl w:val="2168E6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19218464">
    <w:abstractNumId w:val="0"/>
  </w:num>
  <w:num w:numId="2" w16cid:durableId="498929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7C"/>
    <w:rsid w:val="008A087C"/>
    <w:rsid w:val="00A1112C"/>
    <w:rsid w:val="00F25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BC88"/>
  <w15:chartTrackingRefBased/>
  <w15:docId w15:val="{22B77FF0-0CB9-4A17-8664-D73C1EDD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D00"/>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F25D00"/>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25D00"/>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F25D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1349</Words>
  <Characters>8098</Characters>
  <Application>Microsoft Office Word</Application>
  <DocSecurity>0</DocSecurity>
  <Lines>67</Lines>
  <Paragraphs>18</Paragraphs>
  <ScaleCrop>false</ScaleCrop>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2022-05-27T09:31:00Z</dcterms:created>
  <dcterms:modified xsi:type="dcterms:W3CDTF">2022-05-27T09:33:00Z</dcterms:modified>
</cp:coreProperties>
</file>