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19" w:rsidRDefault="00DE7C19"/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073"/>
        <w:gridCol w:w="1560"/>
        <w:gridCol w:w="1680"/>
      </w:tblGrid>
      <w:tr w:rsidR="00221F03">
        <w:trPr>
          <w:cantSplit/>
          <w:trHeight w:val="510"/>
          <w:tblHeader/>
        </w:trPr>
        <w:tc>
          <w:tcPr>
            <w:tcW w:w="14988" w:type="dxa"/>
            <w:gridSpan w:val="4"/>
            <w:shd w:val="pct25" w:color="auto" w:fill="auto"/>
            <w:vAlign w:val="center"/>
          </w:tcPr>
          <w:p w:rsidR="00221F03" w:rsidRPr="007461FC" w:rsidRDefault="00221F03" w:rsidP="00600D5B">
            <w:pPr>
              <w:jc w:val="center"/>
              <w:rPr>
                <w:b/>
                <w:sz w:val="22"/>
                <w:szCs w:val="22"/>
              </w:rPr>
            </w:pPr>
            <w:r w:rsidRPr="007461FC">
              <w:rPr>
                <w:b/>
                <w:sz w:val="22"/>
                <w:szCs w:val="22"/>
              </w:rPr>
              <w:t>Wyszczególnienie kryteriów</w:t>
            </w:r>
          </w:p>
        </w:tc>
      </w:tr>
      <w:tr w:rsidR="00221F03" w:rsidRPr="00C51475" w:rsidTr="00C51475">
        <w:trPr>
          <w:cantSplit/>
          <w:trHeight w:val="510"/>
          <w:tblHeader/>
        </w:trPr>
        <w:tc>
          <w:tcPr>
            <w:tcW w:w="675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L.p.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Wyszczególnienie kryteriów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Maksymalna liczba punktów do otrzymania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Punktacja</w:t>
            </w:r>
          </w:p>
        </w:tc>
      </w:tr>
      <w:tr w:rsidR="008E4629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8E4629" w:rsidRPr="00C51475" w:rsidRDefault="008E4629" w:rsidP="00C04897">
            <w:r w:rsidRPr="00C51475">
              <w:t>1.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8E4629" w:rsidRPr="00DB7ECC" w:rsidRDefault="008E4629" w:rsidP="004C25E0">
            <w:r>
              <w:t xml:space="preserve">Zadanie realizowane przez oferenta, który od 2010 nie korzystał z dofinansowania w ramach </w:t>
            </w:r>
            <w:r w:rsidR="004C25E0">
              <w:t>G</w:t>
            </w:r>
            <w:r>
              <w:t xml:space="preserve">rantów </w:t>
            </w:r>
            <w:r w:rsidR="004C25E0">
              <w:t>P</w:t>
            </w:r>
            <w:r>
              <w:t xml:space="preserve">owiatu </w:t>
            </w:r>
            <w:r w:rsidR="004C25E0">
              <w:t>E</w:t>
            </w:r>
            <w:r>
              <w:t>łckiego.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629" w:rsidRPr="00DB7ECC" w:rsidRDefault="008E4629" w:rsidP="00824BB1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E4629" w:rsidRPr="00600D5B" w:rsidRDefault="008E4629" w:rsidP="00C04897">
            <w:pPr>
              <w:rPr>
                <w:sz w:val="22"/>
                <w:szCs w:val="22"/>
              </w:rPr>
            </w:pPr>
          </w:p>
        </w:tc>
      </w:tr>
      <w:tr w:rsidR="008E4629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8E4629" w:rsidRPr="00C51475" w:rsidRDefault="008E4629" w:rsidP="00C04897">
            <w:r w:rsidRPr="00C51475">
              <w:t>2.</w:t>
            </w:r>
          </w:p>
        </w:tc>
        <w:tc>
          <w:tcPr>
            <w:tcW w:w="1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29" w:rsidRPr="00DB7ECC" w:rsidRDefault="008E4629" w:rsidP="00824BB1">
            <w:r w:rsidRPr="00243CEE">
              <w:t>Rzetelność i terminowość, tj. przestrzeganie zasad rozliczania się z</w:t>
            </w:r>
            <w:r>
              <w:t> </w:t>
            </w:r>
            <w:r w:rsidRPr="00243CEE">
              <w:t>działań realizowanych w latach poprzednich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629" w:rsidRPr="00DB7ECC" w:rsidRDefault="008E4629" w:rsidP="00824BB1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E4629" w:rsidRPr="00600D5B" w:rsidRDefault="008E4629" w:rsidP="00C04897">
            <w:pPr>
              <w:rPr>
                <w:sz w:val="22"/>
                <w:szCs w:val="22"/>
              </w:rPr>
            </w:pPr>
          </w:p>
        </w:tc>
      </w:tr>
      <w:tr w:rsidR="008E4629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8E4629" w:rsidRPr="00C51475" w:rsidRDefault="008E4629" w:rsidP="00C04897">
            <w:r w:rsidRPr="00C51475">
              <w:t>3.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8E4629" w:rsidRPr="00243CEE" w:rsidRDefault="008E4629" w:rsidP="00824BB1">
            <w:r>
              <w:t xml:space="preserve">Zadania dotyczące rozwoju lekkoatletyki.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629" w:rsidRDefault="008E4629" w:rsidP="00824BB1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E4629" w:rsidRPr="00600D5B" w:rsidRDefault="008E4629" w:rsidP="00C04897">
            <w:pPr>
              <w:rPr>
                <w:sz w:val="22"/>
                <w:szCs w:val="22"/>
              </w:rPr>
            </w:pPr>
          </w:p>
        </w:tc>
      </w:tr>
      <w:tr w:rsidR="008E4629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8E4629" w:rsidRPr="00C51475" w:rsidRDefault="008E4629" w:rsidP="00C04897">
            <w:r w:rsidRPr="00C51475">
              <w:t>4.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8E4629" w:rsidRDefault="008E4629" w:rsidP="00824BB1">
            <w:r>
              <w:t>Grant stanowi promesę własnego oferenta przy ubieganiu się o środki pomocowe krajowe lub zagraniczne.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629" w:rsidRDefault="008E4629" w:rsidP="00824BB1">
            <w:pPr>
              <w:jc w:val="center"/>
            </w:pPr>
            <w: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E4629" w:rsidRPr="00600D5B" w:rsidRDefault="008E4629" w:rsidP="00C04897">
            <w:pPr>
              <w:rPr>
                <w:sz w:val="22"/>
                <w:szCs w:val="22"/>
              </w:rPr>
            </w:pPr>
          </w:p>
        </w:tc>
      </w:tr>
      <w:tr w:rsidR="00221F03" w:rsidRPr="00C51475">
        <w:trPr>
          <w:cantSplit/>
          <w:trHeight w:val="510"/>
        </w:trPr>
        <w:tc>
          <w:tcPr>
            <w:tcW w:w="11748" w:type="dxa"/>
            <w:gridSpan w:val="2"/>
            <w:shd w:val="clear" w:color="auto" w:fill="auto"/>
            <w:vAlign w:val="center"/>
          </w:tcPr>
          <w:p w:rsidR="003A1698" w:rsidRPr="00C51475" w:rsidRDefault="00221F03" w:rsidP="00C51475">
            <w:pPr>
              <w:jc w:val="center"/>
              <w:rPr>
                <w:b/>
              </w:rPr>
            </w:pPr>
            <w:r w:rsidRPr="00C51475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F03" w:rsidRPr="00C51475" w:rsidRDefault="008E4629" w:rsidP="00600D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1F03" w:rsidRPr="00C51475" w:rsidRDefault="00221F03" w:rsidP="00C04897"/>
        </w:tc>
      </w:tr>
    </w:tbl>
    <w:p w:rsidR="00221F03" w:rsidRDefault="00221F03"/>
    <w:p w:rsidR="00AA720D" w:rsidRDefault="006529D7" w:rsidP="006529D7">
      <w:pPr>
        <w:jc w:val="center"/>
        <w:rPr>
          <w:sz w:val="22"/>
          <w:szCs w:val="22"/>
        </w:rPr>
      </w:pPr>
      <w:r>
        <w:rPr>
          <w:sz w:val="22"/>
          <w:szCs w:val="22"/>
        </w:rPr>
        <w:t>Podpisy członków Zarządu Powiatu:</w:t>
      </w:r>
    </w:p>
    <w:p w:rsidR="006529D7" w:rsidRDefault="006529D7" w:rsidP="00221F03">
      <w:pPr>
        <w:jc w:val="both"/>
        <w:rPr>
          <w:sz w:val="22"/>
          <w:szCs w:val="22"/>
        </w:rPr>
      </w:pPr>
    </w:p>
    <w:p w:rsidR="006529D7" w:rsidRDefault="006529D7" w:rsidP="00221F03">
      <w:pPr>
        <w:jc w:val="both"/>
        <w:rPr>
          <w:sz w:val="22"/>
          <w:szCs w:val="22"/>
        </w:rPr>
      </w:pPr>
    </w:p>
    <w:p w:rsidR="006529D7" w:rsidRDefault="006529D7" w:rsidP="00221F03">
      <w:pPr>
        <w:jc w:val="both"/>
        <w:rPr>
          <w:sz w:val="22"/>
          <w:szCs w:val="22"/>
        </w:rPr>
      </w:pPr>
    </w:p>
    <w:p w:rsidR="006529D7" w:rsidRDefault="006529D7" w:rsidP="00221F03">
      <w:pPr>
        <w:jc w:val="both"/>
        <w:rPr>
          <w:sz w:val="22"/>
          <w:szCs w:val="22"/>
        </w:rPr>
      </w:pPr>
    </w:p>
    <w:p w:rsidR="00221F03" w:rsidRPr="00221F03" w:rsidRDefault="00AA720D" w:rsidP="00221F03">
      <w:pPr>
        <w:jc w:val="both"/>
      </w:pPr>
      <w:r>
        <w:rPr>
          <w:sz w:val="22"/>
          <w:szCs w:val="22"/>
        </w:rPr>
        <w:t>Data</w:t>
      </w:r>
      <w:r w:rsidR="006529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sectPr w:rsidR="00221F03" w:rsidRPr="00221F03" w:rsidSect="00221F03">
      <w:headerReference w:type="default" r:id="rId7"/>
      <w:footerReference w:type="default" r:id="rId8"/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BB" w:rsidRDefault="00C531BB">
      <w:r>
        <w:separator/>
      </w:r>
    </w:p>
  </w:endnote>
  <w:endnote w:type="continuationSeparator" w:id="0">
    <w:p w:rsidR="00C531BB" w:rsidRDefault="00C5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75" w:rsidRDefault="00C51475" w:rsidP="00C51475">
    <w:pPr>
      <w:pStyle w:val="Stopka"/>
      <w:jc w:val="right"/>
    </w:pPr>
    <w:fldSimple w:instr=" PAGE   \* MERGEFORMAT ">
      <w:r w:rsidR="004C25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BB" w:rsidRDefault="00C531BB">
      <w:r>
        <w:separator/>
      </w:r>
    </w:p>
  </w:footnote>
  <w:footnote w:type="continuationSeparator" w:id="0">
    <w:p w:rsidR="00C531BB" w:rsidRDefault="00C5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FC" w:rsidRDefault="007461FC" w:rsidP="00277CF4">
    <w:pPr>
      <w:pStyle w:val="Nagwek"/>
      <w:tabs>
        <w:tab w:val="clear" w:pos="4536"/>
        <w:tab w:val="clear" w:pos="9072"/>
      </w:tabs>
      <w:rPr>
        <w:i/>
        <w:sz w:val="20"/>
        <w:szCs w:val="20"/>
      </w:rPr>
    </w:pPr>
    <w:r w:rsidRPr="00221F03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60pt;margin-top:-1.9pt;width:95.25pt;height:54.25pt;z-index:-1">
          <v:imagedata r:id="rId1" o:title="logo"/>
        </v:shape>
      </w:pict>
    </w:r>
    <w:r>
      <w:rPr>
        <w:i/>
        <w:sz w:val="20"/>
        <w:szCs w:val="20"/>
      </w:rPr>
      <w:t xml:space="preserve"> Załącznik nr </w:t>
    </w:r>
    <w:r w:rsidR="008E4629">
      <w:rPr>
        <w:i/>
        <w:sz w:val="20"/>
        <w:szCs w:val="20"/>
      </w:rPr>
      <w:t>4</w:t>
    </w:r>
    <w:r>
      <w:rPr>
        <w:i/>
        <w:sz w:val="20"/>
        <w:szCs w:val="20"/>
      </w:rPr>
      <w:t xml:space="preserve"> do Wytycznych </w:t>
    </w:r>
  </w:p>
  <w:p w:rsidR="007461FC" w:rsidRDefault="007461FC" w:rsidP="00277CF4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>Granty Powiatu Ełckiego 2013</w:t>
    </w:r>
  </w:p>
  <w:p w:rsidR="007461FC" w:rsidRDefault="007461FC" w:rsidP="00221F03">
    <w:pPr>
      <w:pStyle w:val="Nagwek"/>
      <w:jc w:val="right"/>
      <w:rPr>
        <w:i/>
        <w:sz w:val="20"/>
        <w:szCs w:val="20"/>
      </w:rPr>
    </w:pPr>
  </w:p>
  <w:p w:rsidR="007461FC" w:rsidRDefault="007461FC">
    <w:pPr>
      <w:pStyle w:val="Nagwek"/>
      <w:rPr>
        <w:i/>
        <w:sz w:val="20"/>
        <w:szCs w:val="20"/>
      </w:rPr>
    </w:pPr>
  </w:p>
  <w:p w:rsidR="007461FC" w:rsidRDefault="007461FC">
    <w:pPr>
      <w:pStyle w:val="Nagwek"/>
      <w:rPr>
        <w:b/>
      </w:rPr>
    </w:pPr>
  </w:p>
  <w:p w:rsidR="007461FC" w:rsidRPr="00221F03" w:rsidRDefault="007461FC">
    <w:pPr>
      <w:pStyle w:val="Nagwek"/>
      <w:rPr>
        <w:b/>
      </w:rPr>
    </w:pPr>
    <w:r w:rsidRPr="00221F03">
      <w:rPr>
        <w:b/>
      </w:rPr>
      <w:t xml:space="preserve">KARTA OCENY </w:t>
    </w:r>
    <w:r w:rsidR="008E4629">
      <w:rPr>
        <w:b/>
      </w:rPr>
      <w:t>STRATEGICZNEJ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OFERTA NR 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E15"/>
    <w:multiLevelType w:val="hybridMultilevel"/>
    <w:tmpl w:val="7CF0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A8C"/>
    <w:multiLevelType w:val="hybridMultilevel"/>
    <w:tmpl w:val="4FFE3E66"/>
    <w:lvl w:ilvl="0" w:tplc="FF52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F03"/>
    <w:rsid w:val="00027F35"/>
    <w:rsid w:val="00180E21"/>
    <w:rsid w:val="001E0471"/>
    <w:rsid w:val="00221F03"/>
    <w:rsid w:val="00222A0A"/>
    <w:rsid w:val="002621B5"/>
    <w:rsid w:val="00277CF4"/>
    <w:rsid w:val="0029456B"/>
    <w:rsid w:val="0031688B"/>
    <w:rsid w:val="00336579"/>
    <w:rsid w:val="00374617"/>
    <w:rsid w:val="00384093"/>
    <w:rsid w:val="003A1698"/>
    <w:rsid w:val="003F0D4A"/>
    <w:rsid w:val="003F3398"/>
    <w:rsid w:val="004C25E0"/>
    <w:rsid w:val="004F3856"/>
    <w:rsid w:val="00534652"/>
    <w:rsid w:val="0056337D"/>
    <w:rsid w:val="00564E3B"/>
    <w:rsid w:val="005C4085"/>
    <w:rsid w:val="00600D5B"/>
    <w:rsid w:val="006529D7"/>
    <w:rsid w:val="00711D50"/>
    <w:rsid w:val="007461FC"/>
    <w:rsid w:val="00755274"/>
    <w:rsid w:val="00763045"/>
    <w:rsid w:val="007A365E"/>
    <w:rsid w:val="007B4F43"/>
    <w:rsid w:val="008E4629"/>
    <w:rsid w:val="009911D3"/>
    <w:rsid w:val="009D439A"/>
    <w:rsid w:val="009E3F28"/>
    <w:rsid w:val="00A949DD"/>
    <w:rsid w:val="00AA720D"/>
    <w:rsid w:val="00BA3784"/>
    <w:rsid w:val="00BA793B"/>
    <w:rsid w:val="00C04897"/>
    <w:rsid w:val="00C051BA"/>
    <w:rsid w:val="00C234FA"/>
    <w:rsid w:val="00C51475"/>
    <w:rsid w:val="00C531BB"/>
    <w:rsid w:val="00C56D7C"/>
    <w:rsid w:val="00C60A03"/>
    <w:rsid w:val="00C641C9"/>
    <w:rsid w:val="00CC0D04"/>
    <w:rsid w:val="00DE7C19"/>
    <w:rsid w:val="00E335F4"/>
    <w:rsid w:val="00FF62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1F0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21F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1F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2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A378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51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Wyszczególnienie kryteriów</vt:lpstr>
    </vt:vector>
  </TitlesOfParts>
  <Company>Starostwo Powiatowe w Ełku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Wyszczególnienie kryteriów</dc:title>
  <dc:subject/>
  <dc:creator>Zawistowska</dc:creator>
  <cp:keywords/>
  <cp:lastModifiedBy>Dom</cp:lastModifiedBy>
  <cp:revision>3</cp:revision>
  <cp:lastPrinted>2012-05-22T12:45:00Z</cp:lastPrinted>
  <dcterms:created xsi:type="dcterms:W3CDTF">2013-01-14T21:01:00Z</dcterms:created>
  <dcterms:modified xsi:type="dcterms:W3CDTF">2013-01-14T21:03:00Z</dcterms:modified>
</cp:coreProperties>
</file>