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>
        <w:rPr>
          <w:rStyle w:val="CharStyle36"/>
          <w:rFonts w:ascii="Times New Roman" w:hAnsi="Times New Roman" w:cs="Times New Roman"/>
          <w:bCs/>
          <w:sz w:val="24"/>
          <w:szCs w:val="24"/>
        </w:rPr>
        <w:t xml:space="preserve">Znak sprawy: GT 271.6.2016                                                                     </w:t>
      </w: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Korsze 12.09.2016r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Dotyczy postępowania przetargowego pn: „ Budowa ulicy Marii Konopnickiej w Korszach wraz z przebudową sieci wodociągowej i budową sieci kanalizacji deszczowej”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Pytania z dnia 12.09.2016: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Proszę uzupełnienie przedmiarów robót lub zastąpienie ich nowymi ponieważ nie obejmują całego zakresu robót przewidzianych w dokumentacji projektowej:</w:t>
      </w:r>
    </w:p>
    <w:p w:rsidR="00504C6D" w:rsidRPr="00504C6D" w:rsidRDefault="00504C6D" w:rsidP="00504C6D">
      <w:pPr>
        <w:pStyle w:val="Tekstpodstawowy"/>
        <w:numPr>
          <w:ilvl w:val="0"/>
          <w:numId w:val="1"/>
        </w:numPr>
        <w:ind w:left="0" w:firstLine="0"/>
        <w:rPr>
          <w:rStyle w:val="CharStyle36"/>
          <w:rFonts w:ascii="Times New Roman" w:hAnsi="Times New Roman" w:cs="Times New Roman"/>
          <w:b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/>
          <w:bCs/>
          <w:sz w:val="24"/>
          <w:szCs w:val="24"/>
        </w:rPr>
        <w:t xml:space="preserve">Kanalizacja deszczowa: 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 xml:space="preserve">             - ilość studni DN 1200 jest 15, a powinno być 16,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ilość studni DN 1000 jest „zero”, a powinno być 3,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kanał z rur PVC 400mm jest 83, a powinno być 200,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kanał z rur PVC 200mm jest 69, a powinno być 93,5,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studzienki ściekowe uliczne jest 16, a powinno być 19,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projekt przewiduje całkowitą wymianę gruntu, w przedmiarze brak takiej pozycji,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 xml:space="preserve">- brak pozycji na wykonanie </w:t>
      </w:r>
      <w:proofErr w:type="spellStart"/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przecisku</w:t>
      </w:r>
      <w:proofErr w:type="spellEnd"/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 xml:space="preserve"> pod drogą rurą DN 500mm o długości 13,5m,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brak pozycji na montaż separatora i osadnika,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zabezpieczenie keramzytem jest 9,5m, a powinno być 75,5m,</w:t>
      </w:r>
    </w:p>
    <w:p w:rsidR="00504C6D" w:rsidRPr="00504C6D" w:rsidRDefault="00504C6D" w:rsidP="00504C6D">
      <w:pPr>
        <w:pStyle w:val="Tekstpodstawowy"/>
        <w:numPr>
          <w:ilvl w:val="0"/>
          <w:numId w:val="1"/>
        </w:numPr>
        <w:rPr>
          <w:rStyle w:val="CharStyle36"/>
          <w:rFonts w:ascii="Times New Roman" w:hAnsi="Times New Roman" w:cs="Times New Roman"/>
          <w:b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/>
          <w:bCs/>
          <w:sz w:val="24"/>
          <w:szCs w:val="24"/>
        </w:rPr>
        <w:t>Sieć wodociągowa: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projekt przewiduje całkowitą wymianę gruntu, w przedmiarze brak takiej pozycji,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 xml:space="preserve">- brak pozycji na wykonanie </w:t>
      </w:r>
      <w:proofErr w:type="spellStart"/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przecisku</w:t>
      </w:r>
      <w:proofErr w:type="spellEnd"/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 xml:space="preserve"> pod drogą rurą DN 250mm o długości 10,5m,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brak wyceny wykonania wcinki w istniejącą sieć wodociągową DN150mm,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 xml:space="preserve">- sieć </w:t>
      </w:r>
      <w:proofErr w:type="spellStart"/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wod</w:t>
      </w:r>
      <w:proofErr w:type="spellEnd"/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. DN160nn jest 442, a powinno być 460,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brak pozycji związanych z podłączeniem istniejących przyłączy wodociągowych,</w:t>
      </w:r>
    </w:p>
    <w:p w:rsidR="00504C6D" w:rsidRPr="00504C6D" w:rsidRDefault="00504C6D" w:rsidP="00504C6D">
      <w:pPr>
        <w:pStyle w:val="Tekstpodstawowy"/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>- brak części pozycji dotyczących kształtek na sieci wodociągowej.</w:t>
      </w:r>
    </w:p>
    <w:p w:rsidR="00504C6D" w:rsidRPr="00504C6D" w:rsidRDefault="00504C6D" w:rsidP="00504C6D">
      <w:pPr>
        <w:pStyle w:val="Tekstpodstawowy"/>
        <w:numPr>
          <w:ilvl w:val="0"/>
          <w:numId w:val="1"/>
        </w:numPr>
        <w:rPr>
          <w:rStyle w:val="CharStyle36"/>
          <w:rFonts w:ascii="Times New Roman" w:hAnsi="Times New Roman" w:cs="Times New Roman"/>
          <w:bCs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b/>
          <w:bCs/>
          <w:sz w:val="24"/>
          <w:szCs w:val="24"/>
        </w:rPr>
        <w:t>Nawierzchnie:</w:t>
      </w:r>
      <w:r w:rsidRPr="00504C6D">
        <w:rPr>
          <w:rStyle w:val="CharStyle36"/>
          <w:rFonts w:ascii="Times New Roman" w:hAnsi="Times New Roman" w:cs="Times New Roman"/>
          <w:bCs/>
          <w:sz w:val="24"/>
          <w:szCs w:val="24"/>
        </w:rPr>
        <w:t xml:space="preserve"> wywóz nadmiaru gruntu – brak informacji na jaką odległość.</w:t>
      </w:r>
    </w:p>
    <w:p w:rsidR="00504C6D" w:rsidRPr="00504C6D" w:rsidRDefault="00504C6D" w:rsidP="00504C6D">
      <w:pPr>
        <w:pStyle w:val="Teksttreci2"/>
        <w:shd w:val="clear" w:color="auto" w:fill="auto"/>
        <w:tabs>
          <w:tab w:val="left" w:pos="625"/>
        </w:tabs>
        <w:spacing w:line="275" w:lineRule="exact"/>
        <w:ind w:left="240"/>
        <w:jc w:val="both"/>
        <w:rPr>
          <w:rStyle w:val="CharStyle36"/>
          <w:rFonts w:ascii="Times New Roman" w:hAnsi="Times New Roman" w:cs="Times New Roman"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sz w:val="24"/>
          <w:szCs w:val="24"/>
        </w:rPr>
        <w:t>Powyższe zmiany są istotne ponieważ wyceniony przedmiar robót należy załączyć do oferty.</w:t>
      </w:r>
    </w:p>
    <w:p w:rsidR="00504C6D" w:rsidRPr="00504C6D" w:rsidRDefault="00504C6D" w:rsidP="00504C6D">
      <w:pPr>
        <w:pStyle w:val="Teksttreci2"/>
        <w:shd w:val="clear" w:color="auto" w:fill="auto"/>
        <w:tabs>
          <w:tab w:val="left" w:pos="625"/>
        </w:tabs>
        <w:spacing w:line="275" w:lineRule="exact"/>
        <w:ind w:left="240"/>
        <w:jc w:val="both"/>
        <w:rPr>
          <w:rStyle w:val="CharStyle36"/>
          <w:rFonts w:ascii="Times New Roman" w:hAnsi="Times New Roman" w:cs="Times New Roman"/>
          <w:sz w:val="24"/>
          <w:szCs w:val="24"/>
        </w:rPr>
      </w:pPr>
    </w:p>
    <w:p w:rsidR="00504C6D" w:rsidRPr="00504C6D" w:rsidRDefault="00504C6D" w:rsidP="00504C6D">
      <w:pPr>
        <w:pStyle w:val="Teksttreci2"/>
        <w:shd w:val="clear" w:color="auto" w:fill="auto"/>
        <w:tabs>
          <w:tab w:val="left" w:pos="625"/>
        </w:tabs>
        <w:spacing w:line="275" w:lineRule="exact"/>
        <w:ind w:left="240"/>
        <w:jc w:val="both"/>
        <w:rPr>
          <w:rStyle w:val="CharStyle36"/>
          <w:rFonts w:ascii="Times New Roman" w:hAnsi="Times New Roman" w:cs="Times New Roman"/>
          <w:sz w:val="24"/>
          <w:szCs w:val="24"/>
        </w:rPr>
      </w:pPr>
      <w:r>
        <w:rPr>
          <w:rStyle w:val="CharStyle36"/>
          <w:rFonts w:ascii="Times New Roman" w:hAnsi="Times New Roman" w:cs="Times New Roman"/>
          <w:sz w:val="24"/>
          <w:szCs w:val="24"/>
        </w:rPr>
        <w:t>Odpowiedź:</w:t>
      </w:r>
    </w:p>
    <w:p w:rsidR="00504C6D" w:rsidRPr="00504C6D" w:rsidRDefault="00504C6D" w:rsidP="00504C6D">
      <w:pPr>
        <w:pStyle w:val="Teksttreci2"/>
        <w:shd w:val="clear" w:color="auto" w:fill="auto"/>
        <w:tabs>
          <w:tab w:val="left" w:pos="625"/>
        </w:tabs>
        <w:spacing w:line="275" w:lineRule="exact"/>
        <w:ind w:left="240"/>
        <w:jc w:val="both"/>
        <w:rPr>
          <w:rStyle w:val="CharStyle36"/>
          <w:rFonts w:ascii="Times New Roman" w:hAnsi="Times New Roman" w:cs="Times New Roman"/>
          <w:sz w:val="24"/>
          <w:szCs w:val="24"/>
        </w:rPr>
      </w:pPr>
      <w:r w:rsidRPr="00504C6D">
        <w:rPr>
          <w:rStyle w:val="CharStyle36"/>
          <w:rFonts w:ascii="Times New Roman" w:hAnsi="Times New Roman" w:cs="Times New Roman"/>
          <w:sz w:val="24"/>
          <w:szCs w:val="24"/>
        </w:rPr>
        <w:t>W odpowiedzi na w/w uwagi do przedmiarów robót w załączeniu przedstawiam uzupełnione przedmiary robót jako materiał pomocniczy w celu umożliwienia prawidłowiej wyceny oferty.</w:t>
      </w:r>
    </w:p>
    <w:p w:rsidR="005F2A38" w:rsidRDefault="005F2A38"/>
    <w:sectPr w:rsidR="005F2A38" w:rsidSect="005F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4C6D"/>
    <w:rsid w:val="00223C1A"/>
    <w:rsid w:val="00504C6D"/>
    <w:rsid w:val="005F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04C6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4C6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treci2">
    <w:name w:val="Tekst treści (2)"/>
    <w:basedOn w:val="Normalny"/>
    <w:rsid w:val="00504C6D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CharStyle36">
    <w:name w:val="CharStyle36"/>
    <w:basedOn w:val="Domylnaczcionkaakapitu"/>
    <w:rsid w:val="00504C6D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cp:lastPrinted>2016-09-12T08:23:00Z</cp:lastPrinted>
  <dcterms:created xsi:type="dcterms:W3CDTF">2016-09-12T08:14:00Z</dcterms:created>
  <dcterms:modified xsi:type="dcterms:W3CDTF">2016-09-12T08:25:00Z</dcterms:modified>
</cp:coreProperties>
</file>