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0B" w:rsidRPr="00566B5F" w:rsidRDefault="003E2A0B" w:rsidP="003E2A0B">
      <w:pPr>
        <w:numPr>
          <w:ilvl w:val="12"/>
          <w:numId w:val="0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ZPI.271.49.</w:t>
      </w:r>
      <w:r w:rsidRPr="00C651C1">
        <w:rPr>
          <w:rFonts w:ascii="Calibri" w:hAnsi="Calibri" w:cs="Calibri"/>
          <w:b/>
          <w:bCs/>
          <w:sz w:val="22"/>
          <w:szCs w:val="22"/>
        </w:rPr>
        <w:t>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C651C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C651C1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566B5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E2A0B" w:rsidRDefault="003E2A0B" w:rsidP="003E2A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3E2A0B" w:rsidRDefault="003E2A0B" w:rsidP="003E2A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3E2A0B" w:rsidRDefault="003E2A0B" w:rsidP="003E2A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3E2A0B" w:rsidRDefault="003E2A0B" w:rsidP="003E2A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3E2A0B" w:rsidRDefault="003E2A0B" w:rsidP="003E2A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3E2A0B" w:rsidRDefault="003E2A0B" w:rsidP="003E2A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3E2A0B" w:rsidRPr="00325656" w:rsidRDefault="003E2A0B" w:rsidP="003E2A0B">
      <w:pPr>
        <w:jc w:val="right"/>
        <w:rPr>
          <w:rFonts w:ascii="Calibri" w:hAnsi="Calibri" w:cs="Calibri"/>
          <w:sz w:val="28"/>
          <w:szCs w:val="28"/>
        </w:rPr>
      </w:pPr>
      <w:r w:rsidRPr="00325656">
        <w:rPr>
          <w:rFonts w:ascii="Calibri" w:hAnsi="Calibri" w:cs="Calibri"/>
          <w:sz w:val="28"/>
          <w:szCs w:val="28"/>
        </w:rPr>
        <w:t>Załącznik do SWZ – identyfikator postępowania</w:t>
      </w:r>
    </w:p>
    <w:p w:rsidR="003E2A0B" w:rsidRPr="00325656" w:rsidRDefault="003E2A0B" w:rsidP="003E2A0B">
      <w:pPr>
        <w:jc w:val="right"/>
        <w:rPr>
          <w:rFonts w:ascii="Calibri" w:hAnsi="Calibri" w:cs="Calibri"/>
          <w:sz w:val="28"/>
          <w:szCs w:val="28"/>
        </w:rPr>
      </w:pPr>
    </w:p>
    <w:p w:rsidR="003E2A0B" w:rsidRPr="00325656" w:rsidRDefault="003E2A0B" w:rsidP="003E2A0B">
      <w:pPr>
        <w:jc w:val="right"/>
        <w:rPr>
          <w:rFonts w:ascii="Calibri" w:hAnsi="Calibri" w:cs="Calibri"/>
          <w:sz w:val="28"/>
          <w:szCs w:val="28"/>
        </w:rPr>
      </w:pPr>
    </w:p>
    <w:p w:rsidR="003E2A0B" w:rsidRPr="00325656" w:rsidRDefault="003E2A0B" w:rsidP="003E2A0B">
      <w:pPr>
        <w:jc w:val="right"/>
        <w:rPr>
          <w:rFonts w:ascii="Calibri" w:hAnsi="Calibri" w:cs="Calibri"/>
          <w:sz w:val="28"/>
          <w:szCs w:val="28"/>
        </w:rPr>
      </w:pPr>
    </w:p>
    <w:p w:rsidR="003E2A0B" w:rsidRPr="00325656" w:rsidRDefault="003E2A0B" w:rsidP="003E2A0B">
      <w:pPr>
        <w:rPr>
          <w:rFonts w:ascii="Calibri" w:hAnsi="Calibri" w:cs="Calibri"/>
          <w:sz w:val="28"/>
          <w:szCs w:val="28"/>
        </w:rPr>
      </w:pPr>
    </w:p>
    <w:p w:rsidR="003E2A0B" w:rsidRDefault="003E2A0B" w:rsidP="003E2A0B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 w:rsidRPr="00325656">
        <w:rPr>
          <w:rFonts w:ascii="Calibri" w:hAnsi="Calibri" w:cs="Calibri"/>
          <w:sz w:val="28"/>
          <w:szCs w:val="28"/>
        </w:rPr>
        <w:t>Identyfikator postępowania e -zamówienia:</w:t>
      </w:r>
    </w:p>
    <w:p w:rsidR="001D4F6E" w:rsidRPr="005D207B" w:rsidRDefault="005D207B">
      <w:pPr>
        <w:rPr>
          <w:rFonts w:asciiTheme="minorHAnsi" w:hAnsiTheme="minorHAnsi" w:cstheme="minorHAnsi"/>
          <w:color w:val="FF0000"/>
        </w:rPr>
      </w:pPr>
      <w:r w:rsidRPr="005D207B">
        <w:rPr>
          <w:rFonts w:asciiTheme="minorHAnsi" w:hAnsiTheme="minorHAnsi" w:cstheme="minorHAnsi"/>
          <w:color w:val="FF0000"/>
          <w:shd w:val="clear" w:color="auto" w:fill="FFFFFF"/>
        </w:rPr>
        <w:t>ocds-148610-4c094cb0-7311-11ee-9aa3-96d3b4440790</w:t>
      </w:r>
    </w:p>
    <w:sectPr w:rsidR="001D4F6E" w:rsidRPr="005D207B" w:rsidSect="001D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2A0B"/>
    <w:rsid w:val="001D41E9"/>
    <w:rsid w:val="001D4F6E"/>
    <w:rsid w:val="003E2A0B"/>
    <w:rsid w:val="005D207B"/>
    <w:rsid w:val="007C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paulina.szafran</dc:creator>
  <cp:lastModifiedBy>paulina.szafran</cp:lastModifiedBy>
  <cp:revision>2</cp:revision>
  <dcterms:created xsi:type="dcterms:W3CDTF">2023-10-24T11:15:00Z</dcterms:created>
  <dcterms:modified xsi:type="dcterms:W3CDTF">2023-10-25T08:34:00Z</dcterms:modified>
</cp:coreProperties>
</file>