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B1300" w14:textId="268ED907" w:rsidR="00766C9A" w:rsidRPr="00E91791" w:rsidRDefault="00E91791" w:rsidP="00993810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  <w:r w:rsidRPr="00E91791">
        <w:rPr>
          <w:rFonts w:eastAsia="Times New Roman" w:cstheme="minorHAnsi"/>
          <w:b/>
          <w:bCs/>
          <w:lang w:eastAsia="pl-PL"/>
        </w:rPr>
        <w:t>ZPI.271.</w:t>
      </w:r>
      <w:r w:rsidR="004C2848">
        <w:rPr>
          <w:rFonts w:eastAsia="Times New Roman" w:cstheme="minorHAnsi"/>
          <w:b/>
          <w:bCs/>
          <w:lang w:eastAsia="pl-PL"/>
        </w:rPr>
        <w:t>7</w:t>
      </w:r>
      <w:r w:rsidR="0006563B">
        <w:rPr>
          <w:rFonts w:eastAsia="Times New Roman" w:cstheme="minorHAnsi"/>
          <w:b/>
          <w:bCs/>
          <w:lang w:eastAsia="pl-PL"/>
        </w:rPr>
        <w:t>3</w:t>
      </w:r>
      <w:r w:rsidRPr="00E91791">
        <w:rPr>
          <w:rFonts w:eastAsia="Times New Roman" w:cstheme="minorHAnsi"/>
          <w:b/>
          <w:bCs/>
          <w:lang w:eastAsia="pl-PL"/>
        </w:rPr>
        <w:t>.2022                                                                                                                              Załącznik nr</w:t>
      </w:r>
      <w:r w:rsidR="004D7598">
        <w:rPr>
          <w:rFonts w:eastAsia="Times New Roman" w:cstheme="minorHAnsi"/>
          <w:b/>
          <w:bCs/>
          <w:lang w:eastAsia="pl-PL"/>
        </w:rPr>
        <w:t xml:space="preserve"> 5</w:t>
      </w:r>
      <w:r w:rsidRPr="00E91791">
        <w:rPr>
          <w:rFonts w:eastAsia="Times New Roman" w:cstheme="minorHAnsi"/>
          <w:b/>
          <w:bCs/>
          <w:lang w:eastAsia="pl-PL"/>
        </w:rPr>
        <w:t xml:space="preserve"> </w:t>
      </w:r>
    </w:p>
    <w:p w14:paraId="383A151A" w14:textId="27486083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1EAB41CE" w14:textId="2B0848DD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77E015A2" w14:textId="6AAACF66" w:rsid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5E37D75" w14:textId="77777777" w:rsidR="00E91791" w:rsidRPr="00E91791" w:rsidRDefault="00E91791" w:rsidP="00993810">
      <w:pPr>
        <w:spacing w:after="0" w:line="240" w:lineRule="auto"/>
        <w:rPr>
          <w:rFonts w:eastAsia="Times New Roman" w:cstheme="minorHAnsi"/>
          <w:lang w:eastAsia="pl-PL"/>
        </w:rPr>
      </w:pPr>
    </w:p>
    <w:p w14:paraId="3EBCB948" w14:textId="47BE4040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Załącznik do SWZ – identyfikator postępowania</w:t>
      </w:r>
    </w:p>
    <w:p w14:paraId="68B3AB9E" w14:textId="4FCBBA78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5BD60EA" w14:textId="5D3BCA3F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59CAB98A" w14:textId="77777777" w:rsidR="00766C9A" w:rsidRPr="00757E14" w:rsidRDefault="00766C9A" w:rsidP="00766C9A">
      <w:pPr>
        <w:spacing w:after="0" w:line="240" w:lineRule="auto"/>
        <w:jc w:val="right"/>
        <w:rPr>
          <w:rFonts w:eastAsia="Times New Roman" w:cstheme="minorHAnsi"/>
          <w:sz w:val="28"/>
          <w:szCs w:val="28"/>
          <w:lang w:eastAsia="pl-PL"/>
        </w:rPr>
      </w:pPr>
    </w:p>
    <w:p w14:paraId="18DB3643" w14:textId="23517BAD" w:rsidR="00757E14" w:rsidRDefault="00757E14" w:rsidP="00757E14">
      <w:pPr>
        <w:spacing w:after="0" w:line="240" w:lineRule="auto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 xml:space="preserve">Identyfikator postępowania </w:t>
      </w:r>
      <w:proofErr w:type="spellStart"/>
      <w:r w:rsidRPr="00757E14">
        <w:rPr>
          <w:rFonts w:eastAsia="Times New Roman" w:cstheme="minorHAnsi"/>
          <w:sz w:val="28"/>
          <w:szCs w:val="28"/>
          <w:lang w:eastAsia="pl-PL"/>
        </w:rPr>
        <w:t>miniPortal</w:t>
      </w:r>
      <w:proofErr w:type="spellEnd"/>
      <w:r w:rsidRPr="00757E14">
        <w:rPr>
          <w:rFonts w:eastAsia="Times New Roman" w:cstheme="minorHAnsi"/>
          <w:sz w:val="28"/>
          <w:szCs w:val="28"/>
          <w:lang w:eastAsia="pl-PL"/>
        </w:rPr>
        <w:t>:</w:t>
      </w:r>
    </w:p>
    <w:p w14:paraId="2AC7FA7F" w14:textId="77777777" w:rsidR="0076783B" w:rsidRDefault="0076783B" w:rsidP="00757E14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080258B1" w14:textId="517FB177" w:rsidR="00387D7C" w:rsidRPr="0076783B" w:rsidRDefault="0076783B" w:rsidP="00757E14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76783B">
        <w:rPr>
          <w:b/>
          <w:bCs/>
          <w:color w:val="FF0000"/>
          <w:sz w:val="28"/>
          <w:szCs w:val="28"/>
        </w:rPr>
        <w:t>24593af6-a37f-46ae-825e-bb8a0a88ff47</w:t>
      </w:r>
    </w:p>
    <w:p w14:paraId="4FC9A13F" w14:textId="2F9112B1" w:rsidR="00757E14" w:rsidRDefault="00757E14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28"/>
          <w:szCs w:val="28"/>
          <w:lang w:eastAsia="pl-PL"/>
        </w:rPr>
      </w:pPr>
      <w:r w:rsidRPr="00757E14">
        <w:rPr>
          <w:rFonts w:eastAsia="Times New Roman" w:cstheme="minorHAnsi"/>
          <w:sz w:val="28"/>
          <w:szCs w:val="28"/>
          <w:lang w:eastAsia="pl-PL"/>
        </w:rPr>
        <w:t>Identyfikator postępowania e -zamówienia:</w:t>
      </w:r>
    </w:p>
    <w:p w14:paraId="6B86CCD7" w14:textId="6E747A78" w:rsidR="00D82569" w:rsidRPr="00D82569" w:rsidRDefault="00D82569" w:rsidP="00757E14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D82569">
        <w:rPr>
          <w:b/>
          <w:bCs/>
          <w:color w:val="FF0000"/>
          <w:sz w:val="28"/>
          <w:szCs w:val="28"/>
        </w:rPr>
        <w:t>ocds-148610-38bbf22b-807a-11ed-b4ea-f64d350121d2</w:t>
      </w:r>
    </w:p>
    <w:p w14:paraId="16DA46C2" w14:textId="5128A56D" w:rsidR="00757E14" w:rsidRPr="00542648" w:rsidRDefault="00757E14" w:rsidP="00D7206D">
      <w:pPr>
        <w:pStyle w:val="Nagwek3"/>
        <w:rPr>
          <w:rFonts w:asciiTheme="minorHAnsi" w:eastAsia="Times New Roman" w:hAnsiTheme="minorHAnsi" w:cstheme="minorHAnsi"/>
          <w:sz w:val="28"/>
          <w:szCs w:val="28"/>
          <w:lang w:eastAsia="pl-PL"/>
        </w:rPr>
      </w:pPr>
      <w:r w:rsidRPr="0006563B">
        <w:rPr>
          <w:rFonts w:ascii="Calibri" w:eastAsia="Times New Roman" w:hAnsi="Calibri" w:cs="Calibri"/>
          <w:b/>
          <w:bCs/>
          <w:color w:val="FF0000"/>
          <w:sz w:val="28"/>
          <w:szCs w:val="28"/>
          <w:lang w:eastAsia="pl-PL"/>
        </w:rPr>
        <w:t xml:space="preserve"> </w:t>
      </w:r>
    </w:p>
    <w:p w14:paraId="6CDAB301" w14:textId="5AA569D7" w:rsidR="00993810" w:rsidRPr="00757E14" w:rsidRDefault="00993810" w:rsidP="00757E14">
      <w:pPr>
        <w:rPr>
          <w:rFonts w:cstheme="minorHAnsi"/>
          <w:sz w:val="28"/>
          <w:szCs w:val="28"/>
        </w:rPr>
      </w:pPr>
    </w:p>
    <w:sectPr w:rsidR="00993810" w:rsidRPr="0075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810"/>
    <w:rsid w:val="0006563B"/>
    <w:rsid w:val="00086A60"/>
    <w:rsid w:val="00387D7C"/>
    <w:rsid w:val="003C7CD7"/>
    <w:rsid w:val="003F0C25"/>
    <w:rsid w:val="004C2848"/>
    <w:rsid w:val="004D7598"/>
    <w:rsid w:val="00542648"/>
    <w:rsid w:val="00671E74"/>
    <w:rsid w:val="00757E14"/>
    <w:rsid w:val="00766C9A"/>
    <w:rsid w:val="0076783B"/>
    <w:rsid w:val="009865CF"/>
    <w:rsid w:val="00993810"/>
    <w:rsid w:val="009A4AB0"/>
    <w:rsid w:val="00A37CC8"/>
    <w:rsid w:val="00BE08DE"/>
    <w:rsid w:val="00BE46C0"/>
    <w:rsid w:val="00C07BDD"/>
    <w:rsid w:val="00D7206D"/>
    <w:rsid w:val="00D82569"/>
    <w:rsid w:val="00DA6CDF"/>
    <w:rsid w:val="00E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9DE4C"/>
  <w15:chartTrackingRefBased/>
  <w15:docId w15:val="{F7F50C14-9E62-46F3-8356-099C99994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C7CD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C7CD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Golanowska</dc:creator>
  <cp:keywords/>
  <dc:description/>
  <cp:lastModifiedBy>Paulina Szafran</cp:lastModifiedBy>
  <cp:revision>20</cp:revision>
  <cp:lastPrinted>2022-12-30T09:15:00Z</cp:lastPrinted>
  <dcterms:created xsi:type="dcterms:W3CDTF">2021-05-17T08:07:00Z</dcterms:created>
  <dcterms:modified xsi:type="dcterms:W3CDTF">2022-12-30T09:15:00Z</dcterms:modified>
</cp:coreProperties>
</file>