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29AEF6AD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ZPI.271.3.2022                                                                                                                              Załącznik nr 9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80258B1" w14:textId="45363D29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CD52AF4" w14:textId="766D6A10" w:rsidR="009A4AB0" w:rsidRPr="00671E74" w:rsidRDefault="00671E74" w:rsidP="00757E1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671E74">
        <w:rPr>
          <w:rFonts w:ascii="Calibri" w:hAnsi="Calibri" w:cs="Calibri"/>
          <w:b/>
          <w:bCs/>
          <w:color w:val="FF0000"/>
          <w:sz w:val="28"/>
          <w:szCs w:val="28"/>
        </w:rPr>
        <w:t>e76674d5-22bc-48f1-8ef5-1774707b4fef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D081A31" w14:textId="31C8B452" w:rsidR="00D7206D" w:rsidRPr="00671E74" w:rsidRDefault="00757E14" w:rsidP="00D7206D">
      <w:pPr>
        <w:pStyle w:val="Nagwek3"/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pl-PL"/>
        </w:rPr>
      </w:pPr>
      <w:r w:rsidRPr="009A4AB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A4AB0" w:rsidRPr="00671E74">
        <w:rPr>
          <w:rFonts w:ascii="Calibri" w:hAnsi="Calibri" w:cs="Calibri"/>
          <w:b/>
          <w:bCs/>
          <w:color w:val="FF0000"/>
          <w:sz w:val="28"/>
          <w:szCs w:val="28"/>
        </w:rPr>
        <w:t>ocds-148610-4843eb5d-8b14-11ec-9bc1-c2db95d08897</w:t>
      </w:r>
    </w:p>
    <w:p w14:paraId="16DA46C2" w14:textId="3AE1C52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387D7C"/>
    <w:rsid w:val="003C7CD7"/>
    <w:rsid w:val="00542648"/>
    <w:rsid w:val="00671E74"/>
    <w:rsid w:val="00757E14"/>
    <w:rsid w:val="00766C9A"/>
    <w:rsid w:val="00993810"/>
    <w:rsid w:val="009A4AB0"/>
    <w:rsid w:val="00BE08DE"/>
    <w:rsid w:val="00BE46C0"/>
    <w:rsid w:val="00C07BDD"/>
    <w:rsid w:val="00D7206D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11</cp:revision>
  <cp:lastPrinted>2021-08-30T08:12:00Z</cp:lastPrinted>
  <dcterms:created xsi:type="dcterms:W3CDTF">2021-05-17T08:07:00Z</dcterms:created>
  <dcterms:modified xsi:type="dcterms:W3CDTF">2022-02-11T08:37:00Z</dcterms:modified>
</cp:coreProperties>
</file>