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871" w:rsidRPr="00EA6871" w:rsidRDefault="00EA6871" w:rsidP="00EA6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EA6871">
        <w:rPr>
          <w:rFonts w:ascii="Times New Roman" w:hAnsi="Times New Roman" w:cs="Times New Roman"/>
          <w:sz w:val="20"/>
          <w:szCs w:val="20"/>
        </w:rPr>
        <w:tab/>
      </w:r>
      <w:r w:rsidRPr="00EA6871">
        <w:rPr>
          <w:rFonts w:ascii="Times New Roman" w:hAnsi="Times New Roman" w:cs="Times New Roman"/>
          <w:sz w:val="20"/>
          <w:szCs w:val="20"/>
        </w:rPr>
        <w:tab/>
      </w:r>
      <w:r w:rsidRPr="00EA6871">
        <w:rPr>
          <w:rFonts w:ascii="Times New Roman" w:hAnsi="Times New Roman" w:cs="Times New Roman"/>
          <w:sz w:val="20"/>
          <w:szCs w:val="20"/>
        </w:rPr>
        <w:tab/>
      </w:r>
      <w:r w:rsidRPr="00EA6871">
        <w:rPr>
          <w:rFonts w:ascii="Times New Roman" w:hAnsi="Times New Roman" w:cs="Times New Roman"/>
          <w:sz w:val="20"/>
          <w:szCs w:val="20"/>
        </w:rPr>
        <w:tab/>
      </w:r>
      <w:r w:rsidRPr="00EA6871">
        <w:rPr>
          <w:rFonts w:ascii="Times New Roman" w:hAnsi="Times New Roman" w:cs="Times New Roman"/>
          <w:sz w:val="20"/>
          <w:szCs w:val="20"/>
        </w:rPr>
        <w:tab/>
      </w:r>
      <w:r w:rsidRPr="00EA6871">
        <w:rPr>
          <w:rFonts w:ascii="Times New Roman" w:hAnsi="Times New Roman" w:cs="Times New Roman"/>
          <w:sz w:val="20"/>
          <w:szCs w:val="20"/>
        </w:rPr>
        <w:tab/>
      </w:r>
      <w:r w:rsidRPr="00EA6871">
        <w:rPr>
          <w:rFonts w:ascii="Times New Roman" w:hAnsi="Times New Roman" w:cs="Times New Roman"/>
          <w:sz w:val="20"/>
          <w:szCs w:val="20"/>
        </w:rPr>
        <w:tab/>
      </w:r>
      <w:r w:rsidRPr="00EA6871">
        <w:rPr>
          <w:rFonts w:ascii="Times New Roman" w:hAnsi="Times New Roman" w:cs="Times New Roman"/>
          <w:sz w:val="20"/>
          <w:szCs w:val="20"/>
        </w:rPr>
        <w:tab/>
        <w:t>Załącznik Nr 3</w:t>
      </w:r>
    </w:p>
    <w:p w:rsidR="00EA6871" w:rsidRPr="00EA6871" w:rsidRDefault="00EA6871" w:rsidP="00EA6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EA6871">
        <w:rPr>
          <w:rFonts w:ascii="Times New Roman" w:hAnsi="Times New Roman" w:cs="Times New Roman"/>
          <w:sz w:val="20"/>
          <w:szCs w:val="20"/>
        </w:rPr>
        <w:tab/>
      </w:r>
      <w:r w:rsidRPr="00EA6871">
        <w:rPr>
          <w:rFonts w:ascii="Times New Roman" w:hAnsi="Times New Roman" w:cs="Times New Roman"/>
          <w:sz w:val="20"/>
          <w:szCs w:val="20"/>
        </w:rPr>
        <w:tab/>
      </w:r>
      <w:r w:rsidRPr="00EA6871">
        <w:rPr>
          <w:rFonts w:ascii="Times New Roman" w:hAnsi="Times New Roman" w:cs="Times New Roman"/>
          <w:sz w:val="20"/>
          <w:szCs w:val="20"/>
        </w:rPr>
        <w:tab/>
      </w:r>
      <w:r w:rsidRPr="00EA6871">
        <w:rPr>
          <w:rFonts w:ascii="Times New Roman" w:hAnsi="Times New Roman" w:cs="Times New Roman"/>
          <w:sz w:val="20"/>
          <w:szCs w:val="20"/>
        </w:rPr>
        <w:tab/>
      </w:r>
      <w:r w:rsidRPr="00EA6871">
        <w:rPr>
          <w:rFonts w:ascii="Times New Roman" w:hAnsi="Times New Roman" w:cs="Times New Roman"/>
          <w:sz w:val="20"/>
          <w:szCs w:val="20"/>
        </w:rPr>
        <w:tab/>
      </w:r>
      <w:r w:rsidRPr="00EA6871">
        <w:rPr>
          <w:rFonts w:ascii="Times New Roman" w:hAnsi="Times New Roman" w:cs="Times New Roman"/>
          <w:sz w:val="20"/>
          <w:szCs w:val="20"/>
        </w:rPr>
        <w:tab/>
      </w:r>
      <w:r w:rsidRPr="00EA6871">
        <w:rPr>
          <w:rFonts w:ascii="Times New Roman" w:hAnsi="Times New Roman" w:cs="Times New Roman"/>
          <w:sz w:val="20"/>
          <w:szCs w:val="20"/>
        </w:rPr>
        <w:tab/>
      </w:r>
      <w:r w:rsidRPr="00EA6871">
        <w:rPr>
          <w:rFonts w:ascii="Times New Roman" w:hAnsi="Times New Roman" w:cs="Times New Roman"/>
          <w:sz w:val="20"/>
          <w:szCs w:val="20"/>
        </w:rPr>
        <w:tab/>
        <w:t>do Uchwały Nr XXXVII/385/2018</w:t>
      </w:r>
    </w:p>
    <w:p w:rsidR="00EA6871" w:rsidRPr="00EA6871" w:rsidRDefault="00EA6871" w:rsidP="00EA6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EA6871">
        <w:rPr>
          <w:rFonts w:ascii="Times New Roman" w:hAnsi="Times New Roman" w:cs="Times New Roman"/>
          <w:sz w:val="20"/>
          <w:szCs w:val="20"/>
        </w:rPr>
        <w:tab/>
      </w:r>
      <w:r w:rsidRPr="00EA6871">
        <w:rPr>
          <w:rFonts w:ascii="Times New Roman" w:hAnsi="Times New Roman" w:cs="Times New Roman"/>
          <w:sz w:val="20"/>
          <w:szCs w:val="20"/>
        </w:rPr>
        <w:tab/>
      </w:r>
      <w:r w:rsidRPr="00EA6871">
        <w:rPr>
          <w:rFonts w:ascii="Times New Roman" w:hAnsi="Times New Roman" w:cs="Times New Roman"/>
          <w:sz w:val="20"/>
          <w:szCs w:val="20"/>
        </w:rPr>
        <w:tab/>
      </w:r>
      <w:r w:rsidRPr="00EA6871">
        <w:rPr>
          <w:rFonts w:ascii="Times New Roman" w:hAnsi="Times New Roman" w:cs="Times New Roman"/>
          <w:sz w:val="20"/>
          <w:szCs w:val="20"/>
        </w:rPr>
        <w:tab/>
      </w:r>
      <w:r w:rsidRPr="00EA6871">
        <w:rPr>
          <w:rFonts w:ascii="Times New Roman" w:hAnsi="Times New Roman" w:cs="Times New Roman"/>
          <w:sz w:val="20"/>
          <w:szCs w:val="20"/>
        </w:rPr>
        <w:tab/>
      </w:r>
      <w:r w:rsidRPr="00EA6871">
        <w:rPr>
          <w:rFonts w:ascii="Times New Roman" w:hAnsi="Times New Roman" w:cs="Times New Roman"/>
          <w:sz w:val="20"/>
          <w:szCs w:val="20"/>
        </w:rPr>
        <w:tab/>
      </w:r>
      <w:r w:rsidRPr="00EA6871">
        <w:rPr>
          <w:rFonts w:ascii="Times New Roman" w:hAnsi="Times New Roman" w:cs="Times New Roman"/>
          <w:sz w:val="20"/>
          <w:szCs w:val="20"/>
        </w:rPr>
        <w:tab/>
      </w:r>
      <w:r w:rsidRPr="00EA6871">
        <w:rPr>
          <w:rFonts w:ascii="Times New Roman" w:hAnsi="Times New Roman" w:cs="Times New Roman"/>
          <w:sz w:val="20"/>
          <w:szCs w:val="20"/>
        </w:rPr>
        <w:tab/>
        <w:t xml:space="preserve">Rady Miejskiej w Zelowie </w:t>
      </w:r>
      <w:r w:rsidRPr="00EA6871">
        <w:rPr>
          <w:rFonts w:ascii="Times New Roman" w:hAnsi="Times New Roman" w:cs="Times New Roman"/>
          <w:sz w:val="20"/>
          <w:szCs w:val="20"/>
        </w:rPr>
        <w:tab/>
      </w:r>
      <w:r w:rsidRPr="00EA6871">
        <w:rPr>
          <w:rFonts w:ascii="Times New Roman" w:hAnsi="Times New Roman" w:cs="Times New Roman"/>
          <w:sz w:val="20"/>
          <w:szCs w:val="20"/>
        </w:rPr>
        <w:tab/>
      </w:r>
      <w:r w:rsidRPr="00EA6871">
        <w:rPr>
          <w:rFonts w:ascii="Times New Roman" w:hAnsi="Times New Roman" w:cs="Times New Roman"/>
          <w:sz w:val="20"/>
          <w:szCs w:val="20"/>
        </w:rPr>
        <w:tab/>
      </w:r>
      <w:r w:rsidRPr="00EA6871">
        <w:rPr>
          <w:rFonts w:ascii="Times New Roman" w:hAnsi="Times New Roman" w:cs="Times New Roman"/>
          <w:sz w:val="20"/>
          <w:szCs w:val="20"/>
        </w:rPr>
        <w:tab/>
      </w:r>
      <w:r w:rsidRPr="00EA6871">
        <w:rPr>
          <w:rFonts w:ascii="Times New Roman" w:hAnsi="Times New Roman" w:cs="Times New Roman"/>
          <w:sz w:val="20"/>
          <w:szCs w:val="20"/>
        </w:rPr>
        <w:tab/>
      </w:r>
      <w:r w:rsidRPr="00EA6871">
        <w:rPr>
          <w:rFonts w:ascii="Times New Roman" w:hAnsi="Times New Roman" w:cs="Times New Roman"/>
          <w:sz w:val="20"/>
          <w:szCs w:val="20"/>
        </w:rPr>
        <w:tab/>
      </w:r>
      <w:r w:rsidRPr="00EA6871">
        <w:rPr>
          <w:rFonts w:ascii="Times New Roman" w:hAnsi="Times New Roman" w:cs="Times New Roman"/>
          <w:sz w:val="20"/>
          <w:szCs w:val="20"/>
        </w:rPr>
        <w:tab/>
      </w:r>
      <w:r w:rsidRPr="00EA6871">
        <w:rPr>
          <w:rFonts w:ascii="Times New Roman" w:hAnsi="Times New Roman" w:cs="Times New Roman"/>
          <w:sz w:val="20"/>
          <w:szCs w:val="20"/>
        </w:rPr>
        <w:tab/>
      </w:r>
      <w:r w:rsidRPr="00EA6871">
        <w:rPr>
          <w:rFonts w:ascii="Times New Roman" w:hAnsi="Times New Roman" w:cs="Times New Roman"/>
          <w:sz w:val="20"/>
          <w:szCs w:val="20"/>
        </w:rPr>
        <w:tab/>
      </w:r>
      <w:r w:rsidRPr="00EA6871">
        <w:rPr>
          <w:rFonts w:ascii="Times New Roman" w:hAnsi="Times New Roman" w:cs="Times New Roman"/>
          <w:sz w:val="20"/>
          <w:szCs w:val="20"/>
        </w:rPr>
        <w:tab/>
      </w:r>
      <w:r w:rsidRPr="00EA6871">
        <w:rPr>
          <w:rFonts w:ascii="Times New Roman" w:hAnsi="Times New Roman" w:cs="Times New Roman"/>
          <w:sz w:val="20"/>
          <w:szCs w:val="20"/>
        </w:rPr>
        <w:tab/>
        <w:t>z dnia 26 czerwca  2018 r.</w:t>
      </w:r>
    </w:p>
    <w:p w:rsidR="00EA6871" w:rsidRPr="00EA6871" w:rsidRDefault="00EA6871" w:rsidP="00EA6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</w:p>
    <w:p w:rsidR="00EA6871" w:rsidRPr="00EA6871" w:rsidRDefault="00EA6871" w:rsidP="00EA6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</w:p>
    <w:p w:rsidR="00EA6871" w:rsidRPr="00EA6871" w:rsidRDefault="00EA6871" w:rsidP="00EA6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</w:p>
    <w:p w:rsidR="00EA6871" w:rsidRPr="00EA6871" w:rsidRDefault="00EA6871" w:rsidP="00EA6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708"/>
        <w:rPr>
          <w:rFonts w:ascii="Times New Roman" w:hAnsi="Times New Roman" w:cs="Times New Roman"/>
          <w:b/>
          <w:bCs/>
          <w:sz w:val="28"/>
          <w:szCs w:val="28"/>
        </w:rPr>
      </w:pPr>
      <w:r w:rsidRPr="00EA6871">
        <w:rPr>
          <w:rFonts w:ascii="Times New Roman" w:hAnsi="Times New Roman" w:cs="Times New Roman"/>
          <w:b/>
          <w:bCs/>
          <w:sz w:val="28"/>
          <w:szCs w:val="28"/>
        </w:rPr>
        <w:t>Objaśnienia do Wieloletniej Prognozy Finansowej Gminy Zelów</w:t>
      </w:r>
    </w:p>
    <w:p w:rsidR="00EA6871" w:rsidRPr="00EA6871" w:rsidRDefault="00EA6871" w:rsidP="00EA6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708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A6871" w:rsidRPr="00EA6871" w:rsidRDefault="00EA6871" w:rsidP="00EA6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left="708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A6871" w:rsidRPr="00EA6871" w:rsidRDefault="00EA6871" w:rsidP="00EA6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A6871" w:rsidRPr="00EA6871" w:rsidRDefault="00EA6871" w:rsidP="00EA6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871">
        <w:rPr>
          <w:rFonts w:ascii="Times New Roman" w:hAnsi="Times New Roman" w:cs="Times New Roman"/>
          <w:sz w:val="24"/>
          <w:szCs w:val="24"/>
        </w:rPr>
        <w:tab/>
        <w:t>Zmiany w Wieloletniej Prognozie Finansowej dokonano po stronie planu dochodów jak i planu wydatków budżetu Gminy Zelów na rok 2018. Zmiany dochodów wynikają głównie ze zmian wysokości dotacji celowych na realizacje projektu z Centrum Usług Społecznych dla powiatu bełchatowskiego współfinansowanego z EFS. Projekt realizowany będzie przez Miejsko-Gminny Ośrodek Pomocy Społecznej w Zelowie.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EA6871">
        <w:rPr>
          <w:rFonts w:ascii="Times New Roman" w:hAnsi="Times New Roman" w:cs="Times New Roman"/>
          <w:sz w:val="24"/>
          <w:szCs w:val="24"/>
        </w:rPr>
        <w:t>zwiazku z tym dokonano zmian po stronie wydatków. Wprowadzono również nowe zadania inwestycyjne oraz dokonano przeniesień między paragrafami wydatków.</w:t>
      </w:r>
    </w:p>
    <w:p w:rsidR="00EA6871" w:rsidRPr="00EA6871" w:rsidRDefault="00EA6871" w:rsidP="00EA6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6871">
        <w:rPr>
          <w:rFonts w:ascii="Times New Roman" w:hAnsi="Times New Roman" w:cs="Times New Roman"/>
          <w:sz w:val="24"/>
          <w:szCs w:val="24"/>
        </w:rPr>
        <w:t xml:space="preserve"> Powiększono deficyt budżetowy, który będzie pokryty wolnymi środkami z lat ubiegłych oraz kredytem i pożyczką z </w:t>
      </w:r>
      <w:proofErr w:type="spellStart"/>
      <w:r w:rsidRPr="00EA6871"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 w:rsidRPr="00EA6871">
        <w:rPr>
          <w:rFonts w:ascii="Times New Roman" w:hAnsi="Times New Roman" w:cs="Times New Roman"/>
          <w:sz w:val="24"/>
          <w:szCs w:val="24"/>
        </w:rPr>
        <w:t xml:space="preserve"> w Łodzi.</w:t>
      </w:r>
    </w:p>
    <w:p w:rsidR="00EA6871" w:rsidRPr="00EA6871" w:rsidRDefault="00EA6871" w:rsidP="00EA6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6871" w:rsidRPr="00EA6871" w:rsidRDefault="00EA6871" w:rsidP="00EA687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83EA7" w:rsidRDefault="00983EA7"/>
    <w:sectPr w:rsidR="00983EA7" w:rsidSect="00877867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FEB"/>
    <w:rsid w:val="00373FEB"/>
    <w:rsid w:val="00983EA7"/>
    <w:rsid w:val="00EA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751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Stróż</dc:creator>
  <cp:keywords/>
  <dc:description/>
  <cp:lastModifiedBy>Jadwiga Stróż</cp:lastModifiedBy>
  <cp:revision>2</cp:revision>
  <dcterms:created xsi:type="dcterms:W3CDTF">2018-07-04T12:13:00Z</dcterms:created>
  <dcterms:modified xsi:type="dcterms:W3CDTF">2018-07-04T12:13:00Z</dcterms:modified>
</cp:coreProperties>
</file>