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FE" w:rsidRDefault="007129FE" w:rsidP="007129FE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UCHWAŁA </w:t>
      </w:r>
      <w:r w:rsidR="00D35657">
        <w:rPr>
          <w:b/>
        </w:rPr>
        <w:t xml:space="preserve">NR </w:t>
      </w:r>
      <w:r w:rsidR="005846A0">
        <w:rPr>
          <w:b/>
        </w:rPr>
        <w:t>projekt</w:t>
      </w:r>
      <w:r w:rsidR="00A71FF1">
        <w:rPr>
          <w:b/>
        </w:rPr>
        <w:t>/2018</w:t>
      </w:r>
    </w:p>
    <w:p w:rsidR="007129FE" w:rsidRDefault="007129FE" w:rsidP="007129FE">
      <w:pPr>
        <w:pStyle w:val="Standard"/>
        <w:spacing w:line="360" w:lineRule="auto"/>
        <w:jc w:val="center"/>
        <w:rPr>
          <w:b/>
        </w:rPr>
      </w:pPr>
      <w:r>
        <w:rPr>
          <w:b/>
        </w:rPr>
        <w:t>RADY MIEJSKIEJ W ZELOWIE</w:t>
      </w:r>
    </w:p>
    <w:p w:rsidR="007129FE" w:rsidRDefault="007129FE" w:rsidP="007129FE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4A12C7">
        <w:rPr>
          <w:b/>
        </w:rPr>
        <w:t>18 maja</w:t>
      </w:r>
      <w:r w:rsidR="00A71FF1">
        <w:rPr>
          <w:b/>
        </w:rPr>
        <w:t xml:space="preserve"> 2018 </w:t>
      </w:r>
      <w:r>
        <w:rPr>
          <w:b/>
        </w:rPr>
        <w:t xml:space="preserve"> roku</w:t>
      </w:r>
    </w:p>
    <w:p w:rsidR="007129FE" w:rsidRDefault="007129FE" w:rsidP="007129FE">
      <w:pPr>
        <w:pStyle w:val="Standard"/>
        <w:spacing w:line="360" w:lineRule="auto"/>
        <w:jc w:val="center"/>
        <w:rPr>
          <w:sz w:val="16"/>
          <w:szCs w:val="16"/>
        </w:rPr>
      </w:pPr>
    </w:p>
    <w:p w:rsidR="007129FE" w:rsidRDefault="007129FE" w:rsidP="007129FE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w sprawie zmiany w budżecie Gminy Zelów na 201</w:t>
      </w:r>
      <w:r w:rsidR="00A71FF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r</w:t>
      </w:r>
      <w:r w:rsidR="00CD3655">
        <w:rPr>
          <w:b/>
          <w:sz w:val="24"/>
          <w:szCs w:val="24"/>
        </w:rPr>
        <w:t>.</w:t>
      </w:r>
    </w:p>
    <w:p w:rsidR="007129FE" w:rsidRDefault="007129FE" w:rsidP="007129FE">
      <w:pPr>
        <w:ind w:left="1416" w:firstLine="708"/>
        <w:rPr>
          <w:b/>
          <w:sz w:val="24"/>
          <w:szCs w:val="24"/>
        </w:rPr>
      </w:pPr>
    </w:p>
    <w:p w:rsidR="007129FE" w:rsidRPr="0008336F" w:rsidRDefault="007129FE" w:rsidP="007129FE">
      <w:pPr>
        <w:widowControl w:val="0"/>
        <w:autoSpaceDN w:val="0"/>
        <w:spacing w:line="276" w:lineRule="auto"/>
        <w:jc w:val="both"/>
        <w:rPr>
          <w:rFonts w:eastAsia="Andale Sans UI" w:cs="Tahoma"/>
          <w:kern w:val="3"/>
          <w:sz w:val="24"/>
          <w:szCs w:val="24"/>
          <w:lang w:eastAsia="pl-PL"/>
        </w:rPr>
      </w:pPr>
      <w:r w:rsidRPr="0008336F">
        <w:rPr>
          <w:rFonts w:eastAsia="Andale Sans UI" w:cs="Tahoma"/>
          <w:kern w:val="3"/>
          <w:sz w:val="24"/>
          <w:szCs w:val="24"/>
          <w:lang w:eastAsia="pl-PL"/>
        </w:rPr>
        <w:t xml:space="preserve">Na podstawie art. 18 ust. 2 pkt 4 ustawy z dnia 8 marca 1990 r. o samorządzie gminnym                      </w:t>
      </w:r>
      <w:bookmarkStart w:id="0" w:name="_GoBack"/>
      <w:bookmarkEnd w:id="0"/>
      <w:r w:rsidRPr="0008336F">
        <w:rPr>
          <w:rFonts w:eastAsia="Andale Sans UI" w:cs="Tahoma"/>
          <w:kern w:val="3"/>
          <w:sz w:val="24"/>
          <w:szCs w:val="24"/>
          <w:lang w:eastAsia="pl-PL"/>
        </w:rPr>
        <w:t>(Dz. U. z 201</w:t>
      </w:r>
      <w:r w:rsidR="003D7EBA" w:rsidRPr="0008336F">
        <w:rPr>
          <w:rFonts w:eastAsia="Andale Sans UI" w:cs="Tahoma"/>
          <w:kern w:val="3"/>
          <w:sz w:val="24"/>
          <w:szCs w:val="24"/>
          <w:lang w:eastAsia="pl-PL"/>
        </w:rPr>
        <w:t>7</w:t>
      </w:r>
      <w:r w:rsidRPr="0008336F">
        <w:rPr>
          <w:rFonts w:eastAsia="Andale Sans UI" w:cs="Tahoma"/>
          <w:kern w:val="3"/>
          <w:sz w:val="24"/>
          <w:szCs w:val="24"/>
          <w:lang w:eastAsia="pl-PL"/>
        </w:rPr>
        <w:t xml:space="preserve"> r. poz. </w:t>
      </w:r>
      <w:r w:rsidR="003D7EBA" w:rsidRPr="0008336F">
        <w:rPr>
          <w:rFonts w:eastAsia="Andale Sans UI" w:cs="Tahoma"/>
          <w:kern w:val="3"/>
          <w:sz w:val="24"/>
          <w:szCs w:val="24"/>
          <w:lang w:eastAsia="pl-PL"/>
        </w:rPr>
        <w:t>1875</w:t>
      </w:r>
      <w:r w:rsidR="00A71FF1" w:rsidRPr="0008336F">
        <w:rPr>
          <w:rFonts w:eastAsia="Andale Sans UI" w:cs="Tahoma"/>
          <w:kern w:val="3"/>
          <w:sz w:val="24"/>
          <w:szCs w:val="24"/>
          <w:lang w:eastAsia="pl-PL"/>
        </w:rPr>
        <w:t>, poz. 2232</w:t>
      </w:r>
      <w:r w:rsidR="00B23ADB" w:rsidRPr="0008336F">
        <w:rPr>
          <w:rFonts w:eastAsia="Andale Sans UI" w:cs="Tahoma"/>
          <w:kern w:val="3"/>
          <w:sz w:val="24"/>
          <w:szCs w:val="24"/>
          <w:lang w:eastAsia="pl-PL"/>
        </w:rPr>
        <w:t>, z 2018 poz. 130</w:t>
      </w:r>
      <w:r w:rsidRPr="0008336F">
        <w:rPr>
          <w:rFonts w:eastAsia="Andale Sans UI" w:cs="Tahoma"/>
          <w:kern w:val="3"/>
          <w:sz w:val="24"/>
          <w:szCs w:val="24"/>
          <w:lang w:eastAsia="pl-PL"/>
        </w:rPr>
        <w:t xml:space="preserve"> ) oraz art. 211, art. 212, art. 235 i art. 236 ustawy z dnia 27 sierpnia 2009 roku o finansach publicznych ( Dz. U. z 201</w:t>
      </w:r>
      <w:r w:rsidR="006B3875" w:rsidRPr="0008336F">
        <w:rPr>
          <w:rFonts w:eastAsia="Andale Sans UI" w:cs="Tahoma"/>
          <w:kern w:val="3"/>
          <w:sz w:val="24"/>
          <w:szCs w:val="24"/>
          <w:lang w:eastAsia="pl-PL"/>
        </w:rPr>
        <w:t>7</w:t>
      </w:r>
      <w:r w:rsidRPr="0008336F">
        <w:rPr>
          <w:rFonts w:eastAsia="Andale Sans UI" w:cs="Tahoma"/>
          <w:kern w:val="3"/>
          <w:sz w:val="24"/>
          <w:szCs w:val="24"/>
          <w:lang w:eastAsia="pl-PL"/>
        </w:rPr>
        <w:t xml:space="preserve"> r. poz. </w:t>
      </w:r>
      <w:r w:rsidR="006B3875" w:rsidRPr="0008336F">
        <w:rPr>
          <w:rFonts w:eastAsia="Andale Sans UI" w:cs="Tahoma"/>
          <w:kern w:val="3"/>
          <w:sz w:val="24"/>
          <w:szCs w:val="24"/>
          <w:lang w:eastAsia="pl-PL"/>
        </w:rPr>
        <w:t>2077</w:t>
      </w:r>
      <w:r w:rsidRPr="0008336F">
        <w:rPr>
          <w:rFonts w:eastAsia="Andale Sans UI" w:cs="Tahoma"/>
          <w:kern w:val="3"/>
          <w:sz w:val="24"/>
          <w:szCs w:val="24"/>
          <w:lang w:eastAsia="pl-PL"/>
        </w:rPr>
        <w:t>) Rada Miejska w Zelowie uchwala, co następuje:</w:t>
      </w:r>
    </w:p>
    <w:p w:rsidR="007129FE" w:rsidRPr="0008336F" w:rsidRDefault="007129FE" w:rsidP="007129FE">
      <w:pPr>
        <w:widowControl w:val="0"/>
        <w:autoSpaceDN w:val="0"/>
        <w:ind w:firstLine="706"/>
        <w:jc w:val="both"/>
        <w:rPr>
          <w:rFonts w:eastAsia="Andale Sans UI" w:cs="Tahoma"/>
          <w:kern w:val="3"/>
          <w:sz w:val="24"/>
          <w:szCs w:val="24"/>
          <w:lang w:eastAsia="pl-PL"/>
        </w:rPr>
      </w:pPr>
    </w:p>
    <w:p w:rsidR="007129FE" w:rsidRPr="0008336F" w:rsidRDefault="007129FE" w:rsidP="004963AD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 xml:space="preserve">§ </w:t>
      </w:r>
      <w:r w:rsidR="00443B4A" w:rsidRPr="0008336F">
        <w:rPr>
          <w:rFonts w:eastAsia="Andale Sans UI"/>
          <w:b/>
          <w:kern w:val="3"/>
          <w:sz w:val="24"/>
          <w:szCs w:val="24"/>
          <w:lang w:eastAsia="pl-PL"/>
        </w:rPr>
        <w:t>1</w:t>
      </w:r>
      <w:r w:rsidRPr="0008336F">
        <w:rPr>
          <w:rFonts w:eastAsia="Andale Sans UI"/>
          <w:b/>
          <w:kern w:val="3"/>
          <w:sz w:val="24"/>
          <w:szCs w:val="24"/>
          <w:lang w:eastAsia="pl-PL"/>
        </w:rPr>
        <w:t>.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Dokonuje się zmiany w planie </w:t>
      </w:r>
      <w:r w:rsidR="004A12C7" w:rsidRPr="0008336F">
        <w:rPr>
          <w:rFonts w:eastAsia="Andale Sans UI"/>
          <w:kern w:val="3"/>
          <w:sz w:val="24"/>
          <w:szCs w:val="24"/>
          <w:lang w:eastAsia="pl-PL"/>
        </w:rPr>
        <w:t>dochodów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budżetowych zgodnie z załącznikiem Nr </w:t>
      </w:r>
      <w:r w:rsidR="00443B4A" w:rsidRPr="0008336F">
        <w:rPr>
          <w:rFonts w:eastAsia="Andale Sans UI"/>
          <w:kern w:val="3"/>
          <w:sz w:val="24"/>
          <w:szCs w:val="24"/>
          <w:lang w:eastAsia="pl-PL"/>
        </w:rPr>
        <w:t>1</w:t>
      </w:r>
      <w:r w:rsidRPr="0008336F">
        <w:rPr>
          <w:rFonts w:eastAsia="Andale Sans UI"/>
          <w:kern w:val="3"/>
          <w:sz w:val="24"/>
          <w:szCs w:val="24"/>
          <w:lang w:eastAsia="pl-PL"/>
        </w:rPr>
        <w:t>.</w:t>
      </w:r>
    </w:p>
    <w:p w:rsidR="004A12C7" w:rsidRPr="0008336F" w:rsidRDefault="004A12C7" w:rsidP="004963AD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</w:p>
    <w:p w:rsidR="004A12C7" w:rsidRPr="0008336F" w:rsidRDefault="004A12C7" w:rsidP="004963AD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>§ 2.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Dokonuje się zmiany w planie wydatków budżetowych zgodnie z załącznikiem Nr </w:t>
      </w:r>
      <w:r w:rsidR="00A03156" w:rsidRPr="0008336F">
        <w:rPr>
          <w:rFonts w:eastAsia="Andale Sans UI"/>
          <w:kern w:val="3"/>
          <w:sz w:val="24"/>
          <w:szCs w:val="24"/>
          <w:lang w:eastAsia="pl-PL"/>
        </w:rPr>
        <w:t>2</w:t>
      </w:r>
      <w:r w:rsidRPr="0008336F">
        <w:rPr>
          <w:rFonts w:eastAsia="Andale Sans UI"/>
          <w:kern w:val="3"/>
          <w:sz w:val="24"/>
          <w:szCs w:val="24"/>
          <w:lang w:eastAsia="pl-PL"/>
        </w:rPr>
        <w:t>.</w:t>
      </w:r>
    </w:p>
    <w:p w:rsidR="007129FE" w:rsidRPr="0008336F" w:rsidRDefault="007129FE" w:rsidP="007129FE">
      <w:pPr>
        <w:widowControl w:val="0"/>
        <w:autoSpaceDN w:val="0"/>
        <w:ind w:firstLine="706"/>
        <w:jc w:val="both"/>
        <w:rPr>
          <w:rFonts w:eastAsia="Andale Sans UI" w:cs="Tahoma"/>
          <w:kern w:val="3"/>
          <w:sz w:val="24"/>
          <w:szCs w:val="24"/>
          <w:lang w:eastAsia="pl-PL"/>
        </w:rPr>
      </w:pPr>
    </w:p>
    <w:p w:rsidR="004C2E9F" w:rsidRPr="0008336F" w:rsidRDefault="007129FE" w:rsidP="004C2E9F">
      <w:pPr>
        <w:spacing w:line="276" w:lineRule="auto"/>
        <w:jc w:val="both"/>
        <w:rPr>
          <w:rStyle w:val="Domylnaczcionkaakapitu1"/>
          <w:sz w:val="24"/>
          <w:szCs w:val="24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 xml:space="preserve">§ </w:t>
      </w:r>
      <w:r w:rsidR="004A12C7" w:rsidRPr="0008336F">
        <w:rPr>
          <w:rFonts w:eastAsia="Andale Sans UI"/>
          <w:b/>
          <w:kern w:val="3"/>
          <w:sz w:val="24"/>
          <w:szCs w:val="24"/>
          <w:lang w:eastAsia="pl-PL"/>
        </w:rPr>
        <w:t>3</w:t>
      </w:r>
      <w:r w:rsidRPr="0008336F">
        <w:rPr>
          <w:rFonts w:eastAsia="Andale Sans UI"/>
          <w:b/>
          <w:kern w:val="3"/>
          <w:sz w:val="24"/>
          <w:szCs w:val="24"/>
          <w:lang w:eastAsia="pl-PL"/>
        </w:rPr>
        <w:t>.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</w:t>
      </w:r>
      <w:r w:rsidR="004C2E9F" w:rsidRPr="0008336F">
        <w:rPr>
          <w:rStyle w:val="Domylnaczcionkaakapitu1"/>
          <w:sz w:val="24"/>
          <w:szCs w:val="24"/>
        </w:rPr>
        <w:t>Budżet po zmianach wynosi:</w:t>
      </w:r>
    </w:p>
    <w:p w:rsidR="004C2E9F" w:rsidRPr="0008336F" w:rsidRDefault="004C2E9F" w:rsidP="004C2E9F">
      <w:pPr>
        <w:spacing w:line="276" w:lineRule="auto"/>
        <w:jc w:val="both"/>
        <w:rPr>
          <w:rStyle w:val="Domylnaczcionkaakapitu1"/>
          <w:color w:val="FF0000"/>
          <w:sz w:val="24"/>
          <w:szCs w:val="24"/>
        </w:rPr>
      </w:pPr>
      <w:r w:rsidRPr="0008336F">
        <w:rPr>
          <w:rStyle w:val="Domylnaczcionkaakapitu1"/>
          <w:sz w:val="24"/>
          <w:szCs w:val="24"/>
        </w:rPr>
        <w:tab/>
        <w:t xml:space="preserve">1/ Plan dochodów  -    </w:t>
      </w:r>
      <w:r w:rsidR="005D6160" w:rsidRPr="0008336F">
        <w:rPr>
          <w:rStyle w:val="Domylnaczcionkaakapitu1"/>
          <w:sz w:val="24"/>
          <w:szCs w:val="24"/>
        </w:rPr>
        <w:t>57 723 998</w:t>
      </w:r>
      <w:r w:rsidR="00805B5F" w:rsidRPr="0008336F">
        <w:rPr>
          <w:rStyle w:val="Domylnaczcionkaakapitu1"/>
          <w:sz w:val="24"/>
          <w:szCs w:val="24"/>
        </w:rPr>
        <w:t>,40</w:t>
      </w:r>
      <w:r w:rsidRPr="0008336F">
        <w:rPr>
          <w:rStyle w:val="Domylnaczcionkaakapitu1"/>
          <w:sz w:val="24"/>
          <w:szCs w:val="24"/>
        </w:rPr>
        <w:t xml:space="preserve"> zł w tym:</w:t>
      </w:r>
    </w:p>
    <w:p w:rsidR="004C2E9F" w:rsidRPr="0008336F" w:rsidRDefault="004C2E9F" w:rsidP="004C2E9F">
      <w:pPr>
        <w:spacing w:line="276" w:lineRule="auto"/>
        <w:jc w:val="both"/>
        <w:rPr>
          <w:rStyle w:val="Domylnaczcionkaakapitu1"/>
          <w:color w:val="FF0000"/>
          <w:sz w:val="24"/>
          <w:szCs w:val="24"/>
        </w:rPr>
      </w:pPr>
      <w:r w:rsidRPr="0008336F">
        <w:rPr>
          <w:rStyle w:val="Domylnaczcionkaakapitu1"/>
          <w:color w:val="FF0000"/>
          <w:sz w:val="24"/>
          <w:szCs w:val="24"/>
        </w:rPr>
        <w:tab/>
        <w:t xml:space="preserve">     </w:t>
      </w:r>
      <w:r w:rsidRPr="0008336F">
        <w:rPr>
          <w:rStyle w:val="Domylnaczcionkaakapitu1"/>
          <w:sz w:val="24"/>
          <w:szCs w:val="24"/>
        </w:rPr>
        <w:t xml:space="preserve">majątkowe:       -       </w:t>
      </w:r>
      <w:r w:rsidR="005D6160" w:rsidRPr="0008336F">
        <w:rPr>
          <w:rStyle w:val="Domylnaczcionkaakapitu1"/>
          <w:sz w:val="24"/>
          <w:szCs w:val="24"/>
        </w:rPr>
        <w:t>1 258 600,00</w:t>
      </w:r>
      <w:r w:rsidRPr="0008336F">
        <w:rPr>
          <w:rStyle w:val="Domylnaczcionkaakapitu1"/>
          <w:sz w:val="24"/>
          <w:szCs w:val="24"/>
        </w:rPr>
        <w:t xml:space="preserve"> zł</w:t>
      </w:r>
    </w:p>
    <w:p w:rsidR="004C2E9F" w:rsidRPr="0008336F" w:rsidRDefault="004C2E9F" w:rsidP="004C2E9F">
      <w:pPr>
        <w:spacing w:line="276" w:lineRule="auto"/>
        <w:jc w:val="both"/>
        <w:rPr>
          <w:rStyle w:val="Domylnaczcionkaakapitu1"/>
          <w:color w:val="FF0000"/>
          <w:sz w:val="24"/>
          <w:szCs w:val="24"/>
        </w:rPr>
      </w:pPr>
      <w:r w:rsidRPr="0008336F">
        <w:rPr>
          <w:rStyle w:val="Domylnaczcionkaakapitu1"/>
          <w:color w:val="FF0000"/>
          <w:sz w:val="24"/>
          <w:szCs w:val="24"/>
        </w:rPr>
        <w:tab/>
        <w:t xml:space="preserve">     </w:t>
      </w:r>
      <w:r w:rsidRPr="0008336F">
        <w:rPr>
          <w:rStyle w:val="Domylnaczcionkaakapitu1"/>
          <w:sz w:val="24"/>
          <w:szCs w:val="24"/>
        </w:rPr>
        <w:t xml:space="preserve">bieżące              -     </w:t>
      </w:r>
      <w:r w:rsidR="00805B5F" w:rsidRPr="0008336F">
        <w:rPr>
          <w:rStyle w:val="Domylnaczcionkaakapitu1"/>
          <w:sz w:val="24"/>
          <w:szCs w:val="24"/>
        </w:rPr>
        <w:t>56</w:t>
      </w:r>
      <w:r w:rsidR="005D6160" w:rsidRPr="0008336F">
        <w:rPr>
          <w:rStyle w:val="Domylnaczcionkaakapitu1"/>
          <w:sz w:val="24"/>
          <w:szCs w:val="24"/>
        </w:rPr>
        <w:t> 465 398,40</w:t>
      </w:r>
      <w:r w:rsidRPr="0008336F">
        <w:rPr>
          <w:rStyle w:val="Domylnaczcionkaakapitu1"/>
          <w:sz w:val="24"/>
          <w:szCs w:val="24"/>
        </w:rPr>
        <w:t xml:space="preserve"> zł</w:t>
      </w:r>
    </w:p>
    <w:p w:rsidR="004C2E9F" w:rsidRPr="0008336F" w:rsidRDefault="004C2E9F" w:rsidP="004C2E9F">
      <w:pPr>
        <w:spacing w:line="276" w:lineRule="auto"/>
        <w:jc w:val="both"/>
        <w:rPr>
          <w:rStyle w:val="Domylnaczcionkaakapitu1"/>
          <w:color w:val="FF0000"/>
          <w:sz w:val="24"/>
          <w:szCs w:val="24"/>
        </w:rPr>
      </w:pPr>
      <w:r w:rsidRPr="0008336F">
        <w:rPr>
          <w:rStyle w:val="Domylnaczcionkaakapitu1"/>
          <w:color w:val="FF0000"/>
          <w:sz w:val="24"/>
          <w:szCs w:val="24"/>
        </w:rPr>
        <w:tab/>
      </w:r>
      <w:r w:rsidRPr="0008336F">
        <w:rPr>
          <w:rStyle w:val="Domylnaczcionkaakapitu1"/>
          <w:sz w:val="24"/>
          <w:szCs w:val="24"/>
        </w:rPr>
        <w:t xml:space="preserve">2/ Plan wydatków   -    </w:t>
      </w:r>
      <w:r w:rsidR="005D6160" w:rsidRPr="0008336F">
        <w:rPr>
          <w:rStyle w:val="Domylnaczcionkaakapitu1"/>
          <w:sz w:val="24"/>
          <w:szCs w:val="24"/>
        </w:rPr>
        <w:t>60 948 542,40</w:t>
      </w:r>
      <w:r w:rsidRPr="0008336F">
        <w:rPr>
          <w:rStyle w:val="Domylnaczcionkaakapitu1"/>
          <w:sz w:val="24"/>
          <w:szCs w:val="24"/>
        </w:rPr>
        <w:t xml:space="preserve"> zł w tym:</w:t>
      </w:r>
    </w:p>
    <w:p w:rsidR="004C2E9F" w:rsidRPr="0008336F" w:rsidRDefault="004C2E9F" w:rsidP="004C2E9F">
      <w:pPr>
        <w:spacing w:line="276" w:lineRule="auto"/>
        <w:jc w:val="both"/>
        <w:rPr>
          <w:rStyle w:val="Domylnaczcionkaakapitu1"/>
          <w:color w:val="FF0000"/>
          <w:sz w:val="24"/>
          <w:szCs w:val="24"/>
        </w:rPr>
      </w:pPr>
      <w:r w:rsidRPr="0008336F">
        <w:rPr>
          <w:rStyle w:val="Domylnaczcionkaakapitu1"/>
          <w:color w:val="FF0000"/>
          <w:sz w:val="24"/>
          <w:szCs w:val="24"/>
        </w:rPr>
        <w:tab/>
      </w:r>
      <w:r w:rsidRPr="0008336F">
        <w:rPr>
          <w:rStyle w:val="Domylnaczcionkaakapitu1"/>
          <w:sz w:val="24"/>
          <w:szCs w:val="24"/>
        </w:rPr>
        <w:t xml:space="preserve">     majątkowe         -       </w:t>
      </w:r>
      <w:r w:rsidR="005D6160" w:rsidRPr="0008336F">
        <w:rPr>
          <w:rStyle w:val="Domylnaczcionkaakapitu1"/>
          <w:sz w:val="24"/>
          <w:szCs w:val="24"/>
        </w:rPr>
        <w:t>6 699 593,81</w:t>
      </w:r>
      <w:r w:rsidRPr="0008336F">
        <w:rPr>
          <w:rStyle w:val="Domylnaczcionkaakapitu1"/>
          <w:sz w:val="24"/>
          <w:szCs w:val="24"/>
        </w:rPr>
        <w:t xml:space="preserve"> zł</w:t>
      </w:r>
    </w:p>
    <w:p w:rsidR="004C2E9F" w:rsidRPr="0008336F" w:rsidRDefault="004C2E9F" w:rsidP="004C2E9F">
      <w:pPr>
        <w:spacing w:line="276" w:lineRule="auto"/>
        <w:jc w:val="both"/>
        <w:rPr>
          <w:rStyle w:val="Domylnaczcionkaakapitu1"/>
          <w:sz w:val="24"/>
          <w:szCs w:val="24"/>
        </w:rPr>
      </w:pPr>
      <w:r w:rsidRPr="0008336F">
        <w:rPr>
          <w:rStyle w:val="Domylnaczcionkaakapitu1"/>
          <w:color w:val="FF0000"/>
          <w:sz w:val="24"/>
          <w:szCs w:val="24"/>
        </w:rPr>
        <w:tab/>
        <w:t xml:space="preserve">     </w:t>
      </w:r>
      <w:r w:rsidRPr="0008336F">
        <w:rPr>
          <w:rStyle w:val="Domylnaczcionkaakapitu1"/>
          <w:sz w:val="24"/>
          <w:szCs w:val="24"/>
        </w:rPr>
        <w:t xml:space="preserve">bieżące </w:t>
      </w:r>
      <w:r w:rsidRPr="0008336F">
        <w:rPr>
          <w:rStyle w:val="Domylnaczcionkaakapitu1"/>
          <w:sz w:val="24"/>
          <w:szCs w:val="24"/>
        </w:rPr>
        <w:tab/>
        <w:t xml:space="preserve">         -    </w:t>
      </w:r>
      <w:r w:rsidR="005D6160" w:rsidRPr="0008336F">
        <w:rPr>
          <w:rStyle w:val="Domylnaczcionkaakapitu1"/>
          <w:sz w:val="24"/>
          <w:szCs w:val="24"/>
        </w:rPr>
        <w:t>54 248 948,59</w:t>
      </w:r>
      <w:r w:rsidRPr="0008336F">
        <w:rPr>
          <w:rStyle w:val="Domylnaczcionkaakapitu1"/>
          <w:sz w:val="24"/>
          <w:szCs w:val="24"/>
        </w:rPr>
        <w:t xml:space="preserve"> zł</w:t>
      </w:r>
    </w:p>
    <w:p w:rsidR="00174DD6" w:rsidRPr="0008336F" w:rsidRDefault="00174DD6" w:rsidP="00174DD6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>§ 4.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Ulega zmianie plan nakładów na inwestycje realizowane przez Gminę Zelów w 2018 roku zgodnie z załącznikiem Nr 3.</w:t>
      </w:r>
    </w:p>
    <w:p w:rsidR="00174DD6" w:rsidRPr="0008336F" w:rsidRDefault="00174DD6" w:rsidP="00174DD6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</w:p>
    <w:p w:rsidR="00174DD6" w:rsidRPr="0008336F" w:rsidRDefault="00174DD6" w:rsidP="00174DD6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>§ 5.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Ulega zmianie kwota dotacji udzielonych przez Gminę Zelów w 2018 roku  zgodnie z załącznikiem Nr 4.</w:t>
      </w:r>
    </w:p>
    <w:p w:rsidR="00D16307" w:rsidRPr="0008336F" w:rsidRDefault="00D16307" w:rsidP="00174DD6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</w:p>
    <w:p w:rsidR="00D16307" w:rsidRPr="0008336F" w:rsidRDefault="00D16307" w:rsidP="00D16307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>§ 6</w:t>
      </w:r>
      <w:r w:rsidRPr="0008336F">
        <w:rPr>
          <w:rFonts w:eastAsia="Andale Sans UI"/>
          <w:kern w:val="3"/>
          <w:sz w:val="24"/>
          <w:szCs w:val="24"/>
          <w:lang w:eastAsia="pl-PL"/>
        </w:rPr>
        <w:t>. Ulega zmianie łączna kwota przychodów i rozchodów zgodnie z załącznikiem Nr 5.</w:t>
      </w:r>
    </w:p>
    <w:p w:rsidR="00E802AD" w:rsidRPr="0008336F" w:rsidRDefault="00E802AD" w:rsidP="00174DD6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</w:p>
    <w:p w:rsidR="00E802AD" w:rsidRPr="0008336F" w:rsidRDefault="00E802AD" w:rsidP="00E802AD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 xml:space="preserve">§ </w:t>
      </w:r>
      <w:r w:rsidR="00D16307" w:rsidRPr="0008336F">
        <w:rPr>
          <w:rFonts w:eastAsia="Andale Sans UI"/>
          <w:b/>
          <w:kern w:val="3"/>
          <w:sz w:val="24"/>
          <w:szCs w:val="24"/>
          <w:lang w:eastAsia="pl-PL"/>
        </w:rPr>
        <w:t>7</w:t>
      </w:r>
      <w:r w:rsidRPr="0008336F">
        <w:rPr>
          <w:rFonts w:eastAsia="Andale Sans UI"/>
          <w:b/>
          <w:kern w:val="3"/>
          <w:sz w:val="24"/>
          <w:szCs w:val="24"/>
          <w:lang w:eastAsia="pl-PL"/>
        </w:rPr>
        <w:t>.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Deficyt budżetu gminy w wysokości 3 224 544,00 zł zostanie pokryty z :</w:t>
      </w:r>
    </w:p>
    <w:p w:rsidR="00E802AD" w:rsidRPr="0008336F" w:rsidRDefault="00E802AD" w:rsidP="00E802AD">
      <w:pPr>
        <w:pStyle w:val="Akapitzlist"/>
        <w:widowControl w:val="0"/>
        <w:numPr>
          <w:ilvl w:val="0"/>
          <w:numId w:val="6"/>
        </w:numPr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kern w:val="3"/>
          <w:sz w:val="24"/>
          <w:szCs w:val="24"/>
          <w:lang w:eastAsia="pl-PL"/>
        </w:rPr>
        <w:t>Wolnych środków w wysokości 1 224 544,00 zł,</w:t>
      </w:r>
    </w:p>
    <w:p w:rsidR="00E802AD" w:rsidRPr="0008336F" w:rsidRDefault="00E802AD" w:rsidP="00E802AD">
      <w:pPr>
        <w:pStyle w:val="Akapitzlist"/>
        <w:widowControl w:val="0"/>
        <w:numPr>
          <w:ilvl w:val="0"/>
          <w:numId w:val="6"/>
        </w:numPr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Kredytem w wysokości  </w:t>
      </w:r>
      <w:r w:rsidR="0089595D" w:rsidRPr="0008336F">
        <w:rPr>
          <w:rFonts w:eastAsia="Andale Sans UI"/>
          <w:kern w:val="3"/>
          <w:sz w:val="24"/>
          <w:szCs w:val="24"/>
          <w:lang w:eastAsia="pl-PL"/>
        </w:rPr>
        <w:t>1</w:t>
      </w:r>
      <w:r w:rsidRPr="0008336F">
        <w:rPr>
          <w:rFonts w:eastAsia="Andale Sans UI"/>
          <w:kern w:val="3"/>
          <w:sz w:val="24"/>
          <w:szCs w:val="24"/>
          <w:lang w:eastAsia="pl-PL"/>
        </w:rPr>
        <w:t> 000 000,00 zł</w:t>
      </w:r>
      <w:r w:rsidR="0089595D" w:rsidRPr="0008336F">
        <w:rPr>
          <w:rFonts w:eastAsia="Andale Sans UI"/>
          <w:kern w:val="3"/>
          <w:sz w:val="24"/>
          <w:szCs w:val="24"/>
          <w:lang w:eastAsia="pl-PL"/>
        </w:rPr>
        <w:t>,</w:t>
      </w:r>
    </w:p>
    <w:p w:rsidR="0089595D" w:rsidRPr="0008336F" w:rsidRDefault="0089595D" w:rsidP="00E802AD">
      <w:pPr>
        <w:pStyle w:val="Akapitzlist"/>
        <w:widowControl w:val="0"/>
        <w:numPr>
          <w:ilvl w:val="0"/>
          <w:numId w:val="6"/>
        </w:numPr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kern w:val="3"/>
          <w:sz w:val="24"/>
          <w:szCs w:val="24"/>
          <w:lang w:eastAsia="pl-PL"/>
        </w:rPr>
        <w:t>Pożyczką z WFOŚIGW w wysokości  1 000 000,00 zł</w:t>
      </w:r>
    </w:p>
    <w:p w:rsidR="00E802AD" w:rsidRPr="0008336F" w:rsidRDefault="00E802AD" w:rsidP="00174DD6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</w:p>
    <w:p w:rsidR="00A03156" w:rsidRPr="0008336F" w:rsidRDefault="00A03156" w:rsidP="00A03156">
      <w:pPr>
        <w:pStyle w:val="NormalnyWeb"/>
        <w:spacing w:before="0" w:beforeAutospacing="0" w:after="0" w:line="276" w:lineRule="auto"/>
      </w:pPr>
      <w:r w:rsidRPr="0008336F">
        <w:rPr>
          <w:b/>
          <w:bCs/>
        </w:rPr>
        <w:t xml:space="preserve">§ </w:t>
      </w:r>
      <w:r w:rsidR="00D16307" w:rsidRPr="0008336F">
        <w:rPr>
          <w:b/>
          <w:bCs/>
        </w:rPr>
        <w:t>8</w:t>
      </w:r>
      <w:r w:rsidRPr="0008336F">
        <w:rPr>
          <w:b/>
          <w:bCs/>
        </w:rPr>
        <w:t>.</w:t>
      </w:r>
      <w:r w:rsidRPr="0008336F">
        <w:t xml:space="preserve"> Rezerwy w budżecie wynoszą 773 165,00 zł w tym:</w:t>
      </w:r>
    </w:p>
    <w:p w:rsidR="00A03156" w:rsidRPr="0008336F" w:rsidRDefault="00A03156" w:rsidP="00A03156">
      <w:pPr>
        <w:pStyle w:val="NormalnyWeb"/>
        <w:spacing w:before="0" w:beforeAutospacing="0" w:after="0" w:line="276" w:lineRule="auto"/>
      </w:pPr>
      <w:r w:rsidRPr="0008336F">
        <w:t>1) ogólna w wysokości -  300 000,00 zł</w:t>
      </w:r>
    </w:p>
    <w:p w:rsidR="00A03156" w:rsidRPr="0008336F" w:rsidRDefault="00A03156" w:rsidP="00A03156">
      <w:pPr>
        <w:pStyle w:val="NormalnyWeb"/>
        <w:spacing w:before="0" w:beforeAutospacing="0" w:after="0" w:line="276" w:lineRule="auto"/>
      </w:pPr>
      <w:r w:rsidRPr="0008336F">
        <w:t>2) celowe w wysokości – 473 165,00 zł</w:t>
      </w:r>
    </w:p>
    <w:p w:rsidR="00A03156" w:rsidRPr="0008336F" w:rsidRDefault="00A03156" w:rsidP="00A03156">
      <w:pPr>
        <w:pStyle w:val="NormalnyWeb"/>
        <w:spacing w:before="0" w:beforeAutospacing="0" w:line="276" w:lineRule="auto"/>
      </w:pPr>
      <w:r w:rsidRPr="0008336F">
        <w:t>z przeznaczeniem na:</w:t>
      </w:r>
    </w:p>
    <w:p w:rsidR="00A03156" w:rsidRPr="0008336F" w:rsidRDefault="00A03156" w:rsidP="00A03156">
      <w:pPr>
        <w:pStyle w:val="NormalnyWeb"/>
        <w:widowControl/>
        <w:numPr>
          <w:ilvl w:val="0"/>
          <w:numId w:val="1"/>
        </w:numPr>
        <w:suppressAutoHyphens w:val="0"/>
        <w:spacing w:before="0" w:beforeAutospacing="0"/>
        <w:ind w:left="720"/>
      </w:pPr>
      <w:r w:rsidRPr="0008336F">
        <w:t>zarządzanie kryzysowe – 160 000,00 zł</w:t>
      </w:r>
    </w:p>
    <w:p w:rsidR="00A03156" w:rsidRPr="0008336F" w:rsidRDefault="00A03156" w:rsidP="00A03156">
      <w:pPr>
        <w:pStyle w:val="NormalnyWeb"/>
        <w:widowControl/>
        <w:numPr>
          <w:ilvl w:val="0"/>
          <w:numId w:val="1"/>
        </w:numPr>
        <w:suppressAutoHyphens w:val="0"/>
        <w:spacing w:before="0" w:beforeAutospacing="0"/>
        <w:ind w:left="720"/>
      </w:pPr>
      <w:r w:rsidRPr="0008336F">
        <w:t>na zadania oświatowe –    313 165,00 zł.</w:t>
      </w:r>
    </w:p>
    <w:p w:rsidR="0089595D" w:rsidRPr="0008336F" w:rsidRDefault="0089595D" w:rsidP="0089595D">
      <w:pPr>
        <w:pStyle w:val="Standard"/>
        <w:jc w:val="both"/>
        <w:rPr>
          <w:rFonts w:cs="Times New Roman"/>
        </w:rPr>
      </w:pPr>
      <w:r w:rsidRPr="0008336F">
        <w:rPr>
          <w:rFonts w:cs="Times New Roman"/>
          <w:b/>
        </w:rPr>
        <w:t xml:space="preserve">§ 9. </w:t>
      </w:r>
      <w:r w:rsidRPr="0008336F">
        <w:rPr>
          <w:rFonts w:cs="Times New Roman"/>
        </w:rPr>
        <w:t>Limity zobowiązań z tytułu kredytów i pożyczek zaciąganych na :</w:t>
      </w:r>
    </w:p>
    <w:p w:rsidR="0089595D" w:rsidRPr="0008336F" w:rsidRDefault="0089595D" w:rsidP="0089595D">
      <w:pPr>
        <w:pStyle w:val="Standard"/>
        <w:numPr>
          <w:ilvl w:val="0"/>
          <w:numId w:val="7"/>
        </w:numPr>
        <w:ind w:left="426" w:firstLine="0"/>
        <w:jc w:val="both"/>
        <w:textAlignment w:val="baseline"/>
        <w:rPr>
          <w:rFonts w:cs="Times New Roman"/>
        </w:rPr>
      </w:pPr>
      <w:r w:rsidRPr="0008336F">
        <w:rPr>
          <w:rFonts w:cs="Times New Roman"/>
        </w:rPr>
        <w:t>sfinansowanie przejściowego deficytu budżetu w kwocie -  1 200 000,00 zł</w:t>
      </w:r>
    </w:p>
    <w:p w:rsidR="0089595D" w:rsidRPr="0008336F" w:rsidRDefault="0089595D" w:rsidP="0089595D">
      <w:pPr>
        <w:pStyle w:val="Standard"/>
        <w:numPr>
          <w:ilvl w:val="0"/>
          <w:numId w:val="7"/>
        </w:numPr>
        <w:ind w:left="426" w:firstLine="0"/>
        <w:jc w:val="both"/>
        <w:textAlignment w:val="baseline"/>
        <w:rPr>
          <w:rFonts w:cs="Times New Roman"/>
        </w:rPr>
      </w:pPr>
      <w:r w:rsidRPr="0008336F">
        <w:rPr>
          <w:rFonts w:cs="Times New Roman"/>
        </w:rPr>
        <w:t xml:space="preserve">obsługę zaciąganych zobowiązań w kwocie -  </w:t>
      </w:r>
      <w:r w:rsidR="0008336F" w:rsidRPr="0008336F">
        <w:rPr>
          <w:rFonts w:cs="Times New Roman"/>
        </w:rPr>
        <w:t>5</w:t>
      </w:r>
      <w:r w:rsidRPr="0008336F">
        <w:rPr>
          <w:rFonts w:cs="Times New Roman"/>
        </w:rPr>
        <w:t>00 000,00 zł</w:t>
      </w:r>
    </w:p>
    <w:p w:rsidR="0089595D" w:rsidRPr="0008336F" w:rsidRDefault="0089595D" w:rsidP="0089595D">
      <w:pPr>
        <w:pStyle w:val="Standard"/>
        <w:numPr>
          <w:ilvl w:val="0"/>
          <w:numId w:val="7"/>
        </w:numPr>
        <w:ind w:left="567" w:hanging="141"/>
        <w:jc w:val="both"/>
        <w:textAlignment w:val="baseline"/>
        <w:rPr>
          <w:rFonts w:cs="Times New Roman"/>
        </w:rPr>
      </w:pPr>
      <w:r w:rsidRPr="0008336F">
        <w:rPr>
          <w:rFonts w:cs="Times New Roman"/>
        </w:rPr>
        <w:t xml:space="preserve">sfinansowanie planowanego deficytu budżetu w kwocie – </w:t>
      </w:r>
      <w:r w:rsidR="0008336F" w:rsidRPr="0008336F">
        <w:rPr>
          <w:rFonts w:cs="Times New Roman"/>
        </w:rPr>
        <w:t>2 000</w:t>
      </w:r>
      <w:r w:rsidRPr="0008336F">
        <w:rPr>
          <w:rFonts w:cs="Times New Roman"/>
        </w:rPr>
        <w:t> 000,00 zł</w:t>
      </w:r>
    </w:p>
    <w:p w:rsidR="007129FE" w:rsidRPr="0008336F" w:rsidRDefault="007129FE" w:rsidP="004963AD">
      <w:pPr>
        <w:widowControl w:val="0"/>
        <w:autoSpaceDN w:val="0"/>
        <w:jc w:val="both"/>
        <w:rPr>
          <w:rFonts w:eastAsia="Andale Sans UI"/>
          <w:kern w:val="3"/>
          <w:sz w:val="24"/>
          <w:szCs w:val="24"/>
          <w:lang w:eastAsia="pl-PL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lastRenderedPageBreak/>
        <w:t xml:space="preserve">§ </w:t>
      </w:r>
      <w:r w:rsidR="0089595D" w:rsidRPr="0008336F">
        <w:rPr>
          <w:rFonts w:eastAsia="Andale Sans UI"/>
          <w:b/>
          <w:kern w:val="3"/>
          <w:sz w:val="24"/>
          <w:szCs w:val="24"/>
          <w:lang w:eastAsia="pl-PL"/>
        </w:rPr>
        <w:t>10</w:t>
      </w:r>
      <w:r w:rsidRPr="0008336F">
        <w:rPr>
          <w:rFonts w:eastAsia="Andale Sans UI"/>
          <w:b/>
          <w:kern w:val="3"/>
          <w:sz w:val="24"/>
          <w:szCs w:val="24"/>
          <w:lang w:eastAsia="pl-PL"/>
        </w:rPr>
        <w:t>.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Wykonanie uchwały powierza się Burmistrzowi Zelowa.</w:t>
      </w:r>
    </w:p>
    <w:p w:rsidR="007129FE" w:rsidRPr="0008336F" w:rsidRDefault="007129FE" w:rsidP="007129FE">
      <w:pPr>
        <w:widowControl w:val="0"/>
        <w:autoSpaceDN w:val="0"/>
        <w:ind w:left="706"/>
        <w:jc w:val="both"/>
        <w:rPr>
          <w:rFonts w:eastAsia="Andale Sans UI" w:cs="Tahoma"/>
          <w:kern w:val="3"/>
          <w:sz w:val="24"/>
          <w:szCs w:val="24"/>
          <w:lang w:eastAsia="pl-PL"/>
        </w:rPr>
      </w:pPr>
    </w:p>
    <w:p w:rsidR="007129FE" w:rsidRPr="0008336F" w:rsidRDefault="007129FE" w:rsidP="004963AD">
      <w:pPr>
        <w:widowControl w:val="0"/>
        <w:autoSpaceDN w:val="0"/>
        <w:jc w:val="both"/>
        <w:rPr>
          <w:rFonts w:eastAsia="Andale Sans UI" w:cs="Tahoma"/>
          <w:kern w:val="3"/>
          <w:sz w:val="24"/>
          <w:szCs w:val="24"/>
          <w:lang w:eastAsia="pl-PL"/>
        </w:rPr>
      </w:pPr>
      <w:r w:rsidRPr="0008336F">
        <w:rPr>
          <w:rFonts w:eastAsia="Andale Sans UI"/>
          <w:b/>
          <w:kern w:val="3"/>
          <w:sz w:val="24"/>
          <w:szCs w:val="24"/>
          <w:lang w:eastAsia="pl-PL"/>
        </w:rPr>
        <w:t xml:space="preserve">§ </w:t>
      </w:r>
      <w:r w:rsidR="00D16307" w:rsidRPr="0008336F">
        <w:rPr>
          <w:rFonts w:eastAsia="Andale Sans UI"/>
          <w:b/>
          <w:kern w:val="3"/>
          <w:sz w:val="24"/>
          <w:szCs w:val="24"/>
          <w:lang w:eastAsia="pl-PL"/>
        </w:rPr>
        <w:t>1</w:t>
      </w:r>
      <w:r w:rsidR="0089595D" w:rsidRPr="0008336F">
        <w:rPr>
          <w:rFonts w:eastAsia="Andale Sans UI"/>
          <w:b/>
          <w:kern w:val="3"/>
          <w:sz w:val="24"/>
          <w:szCs w:val="24"/>
          <w:lang w:eastAsia="pl-PL"/>
        </w:rPr>
        <w:t>1</w:t>
      </w:r>
      <w:r w:rsidRPr="0008336F">
        <w:rPr>
          <w:rFonts w:eastAsia="Andale Sans UI"/>
          <w:b/>
          <w:kern w:val="3"/>
          <w:sz w:val="24"/>
          <w:szCs w:val="24"/>
          <w:lang w:eastAsia="pl-PL"/>
        </w:rPr>
        <w:t>.</w:t>
      </w:r>
      <w:r w:rsidRPr="0008336F">
        <w:rPr>
          <w:rFonts w:eastAsia="Andale Sans UI"/>
          <w:kern w:val="3"/>
          <w:sz w:val="24"/>
          <w:szCs w:val="24"/>
          <w:lang w:eastAsia="pl-PL"/>
        </w:rPr>
        <w:t xml:space="preserve"> Uchwała podlega ogłoszeniu.</w:t>
      </w:r>
    </w:p>
    <w:p w:rsidR="007129FE" w:rsidRPr="0008336F" w:rsidRDefault="007129FE" w:rsidP="007129FE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7129FE" w:rsidRDefault="007129FE" w:rsidP="007129FE">
      <w:pPr>
        <w:rPr>
          <w:b/>
          <w:sz w:val="24"/>
          <w:szCs w:val="24"/>
        </w:rPr>
      </w:pPr>
    </w:p>
    <w:p w:rsidR="007129FE" w:rsidRDefault="007129FE" w:rsidP="007129FE">
      <w:pPr>
        <w:ind w:left="1416" w:firstLine="708"/>
        <w:rPr>
          <w:b/>
          <w:sz w:val="24"/>
          <w:szCs w:val="24"/>
        </w:rPr>
      </w:pPr>
    </w:p>
    <w:p w:rsidR="003846FB" w:rsidRDefault="003846FB"/>
    <w:sectPr w:rsidR="00384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366"/>
    <w:multiLevelType w:val="hybridMultilevel"/>
    <w:tmpl w:val="FAAE67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6644C2"/>
    <w:multiLevelType w:val="hybridMultilevel"/>
    <w:tmpl w:val="13A4D826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0DE376C0"/>
    <w:multiLevelType w:val="hybridMultilevel"/>
    <w:tmpl w:val="F7B0C7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E3F82"/>
    <w:multiLevelType w:val="hybridMultilevel"/>
    <w:tmpl w:val="C832DE06"/>
    <w:lvl w:ilvl="0" w:tplc="04150017">
      <w:start w:val="1"/>
      <w:numFmt w:val="lowerLetter"/>
      <w:lvlText w:val="%1)"/>
      <w:lvlJc w:val="left"/>
      <w:pPr>
        <w:ind w:left="1066" w:hanging="360"/>
      </w:pPr>
    </w:lvl>
    <w:lvl w:ilvl="1" w:tplc="04150019">
      <w:start w:val="1"/>
      <w:numFmt w:val="lowerLetter"/>
      <w:lvlText w:val="%2."/>
      <w:lvlJc w:val="left"/>
      <w:pPr>
        <w:ind w:left="1786" w:hanging="360"/>
      </w:pPr>
    </w:lvl>
    <w:lvl w:ilvl="2" w:tplc="0415001B">
      <w:start w:val="1"/>
      <w:numFmt w:val="lowerRoman"/>
      <w:lvlText w:val="%3."/>
      <w:lvlJc w:val="right"/>
      <w:pPr>
        <w:ind w:left="2506" w:hanging="180"/>
      </w:pPr>
    </w:lvl>
    <w:lvl w:ilvl="3" w:tplc="0415000F">
      <w:start w:val="1"/>
      <w:numFmt w:val="decimal"/>
      <w:lvlText w:val="%4."/>
      <w:lvlJc w:val="left"/>
      <w:pPr>
        <w:ind w:left="3226" w:hanging="360"/>
      </w:pPr>
    </w:lvl>
    <w:lvl w:ilvl="4" w:tplc="04150019">
      <w:start w:val="1"/>
      <w:numFmt w:val="lowerLetter"/>
      <w:lvlText w:val="%5."/>
      <w:lvlJc w:val="left"/>
      <w:pPr>
        <w:ind w:left="3946" w:hanging="360"/>
      </w:pPr>
    </w:lvl>
    <w:lvl w:ilvl="5" w:tplc="0415001B">
      <w:start w:val="1"/>
      <w:numFmt w:val="lowerRoman"/>
      <w:lvlText w:val="%6."/>
      <w:lvlJc w:val="right"/>
      <w:pPr>
        <w:ind w:left="4666" w:hanging="180"/>
      </w:pPr>
    </w:lvl>
    <w:lvl w:ilvl="6" w:tplc="0415000F">
      <w:start w:val="1"/>
      <w:numFmt w:val="decimal"/>
      <w:lvlText w:val="%7."/>
      <w:lvlJc w:val="left"/>
      <w:pPr>
        <w:ind w:left="5386" w:hanging="360"/>
      </w:pPr>
    </w:lvl>
    <w:lvl w:ilvl="7" w:tplc="04150019">
      <w:start w:val="1"/>
      <w:numFmt w:val="lowerLetter"/>
      <w:lvlText w:val="%8."/>
      <w:lvlJc w:val="left"/>
      <w:pPr>
        <w:ind w:left="6106" w:hanging="360"/>
      </w:pPr>
    </w:lvl>
    <w:lvl w:ilvl="8" w:tplc="0415001B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499A633A"/>
    <w:multiLevelType w:val="hybridMultilevel"/>
    <w:tmpl w:val="0186D448"/>
    <w:lvl w:ilvl="0" w:tplc="04150017">
      <w:start w:val="1"/>
      <w:numFmt w:val="lowerLetter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4CDE20B4"/>
    <w:multiLevelType w:val="hybridMultilevel"/>
    <w:tmpl w:val="9F308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62"/>
    <w:rsid w:val="0008336F"/>
    <w:rsid w:val="00174DD6"/>
    <w:rsid w:val="001B2FE7"/>
    <w:rsid w:val="001B594C"/>
    <w:rsid w:val="00203046"/>
    <w:rsid w:val="002163B8"/>
    <w:rsid w:val="00221D4A"/>
    <w:rsid w:val="002A6962"/>
    <w:rsid w:val="00377554"/>
    <w:rsid w:val="003846FB"/>
    <w:rsid w:val="003D7EBA"/>
    <w:rsid w:val="00443B4A"/>
    <w:rsid w:val="00474538"/>
    <w:rsid w:val="004963AD"/>
    <w:rsid w:val="004A12C7"/>
    <w:rsid w:val="004C2E9F"/>
    <w:rsid w:val="00505658"/>
    <w:rsid w:val="005244C5"/>
    <w:rsid w:val="005846A0"/>
    <w:rsid w:val="005D6160"/>
    <w:rsid w:val="006012A7"/>
    <w:rsid w:val="00620583"/>
    <w:rsid w:val="006B3875"/>
    <w:rsid w:val="006C553B"/>
    <w:rsid w:val="006F698A"/>
    <w:rsid w:val="007129FE"/>
    <w:rsid w:val="00742AC1"/>
    <w:rsid w:val="007A62AD"/>
    <w:rsid w:val="00805B5F"/>
    <w:rsid w:val="00831EF7"/>
    <w:rsid w:val="0089595D"/>
    <w:rsid w:val="00941ACC"/>
    <w:rsid w:val="00A03156"/>
    <w:rsid w:val="00A71FF1"/>
    <w:rsid w:val="00AB71A3"/>
    <w:rsid w:val="00B23ADB"/>
    <w:rsid w:val="00C662FF"/>
    <w:rsid w:val="00C80103"/>
    <w:rsid w:val="00C832AD"/>
    <w:rsid w:val="00CB0356"/>
    <w:rsid w:val="00CB7622"/>
    <w:rsid w:val="00CD3655"/>
    <w:rsid w:val="00D16307"/>
    <w:rsid w:val="00D24B4B"/>
    <w:rsid w:val="00D35657"/>
    <w:rsid w:val="00E802AD"/>
    <w:rsid w:val="00F9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9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29FE"/>
    <w:pPr>
      <w:widowControl w:val="0"/>
      <w:spacing w:before="100" w:beforeAutospacing="1" w:after="119"/>
    </w:pPr>
    <w:rPr>
      <w:kern w:val="2"/>
      <w:sz w:val="24"/>
      <w:szCs w:val="24"/>
      <w:lang w:eastAsia="pl-PL" w:bidi="hi-IN"/>
    </w:rPr>
  </w:style>
  <w:style w:type="paragraph" w:customStyle="1" w:styleId="Standard">
    <w:name w:val="Standard"/>
    <w:rsid w:val="007129F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62FF"/>
    <w:pPr>
      <w:ind w:left="720"/>
      <w:contextualSpacing/>
    </w:pPr>
  </w:style>
  <w:style w:type="character" w:customStyle="1" w:styleId="Domylnaczcionkaakapitu1">
    <w:name w:val="Domyślna czcionka akapitu1"/>
    <w:rsid w:val="004C2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9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29FE"/>
    <w:pPr>
      <w:widowControl w:val="0"/>
      <w:spacing w:before="100" w:beforeAutospacing="1" w:after="119"/>
    </w:pPr>
    <w:rPr>
      <w:kern w:val="2"/>
      <w:sz w:val="24"/>
      <w:szCs w:val="24"/>
      <w:lang w:eastAsia="pl-PL" w:bidi="hi-IN"/>
    </w:rPr>
  </w:style>
  <w:style w:type="paragraph" w:customStyle="1" w:styleId="Standard">
    <w:name w:val="Standard"/>
    <w:rsid w:val="007129F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62FF"/>
    <w:pPr>
      <w:ind w:left="720"/>
      <w:contextualSpacing/>
    </w:pPr>
  </w:style>
  <w:style w:type="character" w:customStyle="1" w:styleId="Domylnaczcionkaakapitu1">
    <w:name w:val="Domyślna czcionka akapitu1"/>
    <w:rsid w:val="004C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8FD87-9DE8-49D6-A3EA-F4BC30B7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Pniewska</dc:creator>
  <cp:keywords/>
  <dc:description/>
  <cp:lastModifiedBy>Jolanta Pniewska</cp:lastModifiedBy>
  <cp:revision>31</cp:revision>
  <cp:lastPrinted>2018-05-14T11:00:00Z</cp:lastPrinted>
  <dcterms:created xsi:type="dcterms:W3CDTF">2017-11-07T09:20:00Z</dcterms:created>
  <dcterms:modified xsi:type="dcterms:W3CDTF">2018-05-14T11:10:00Z</dcterms:modified>
</cp:coreProperties>
</file>