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8" w:rsidRPr="00F36E1D" w:rsidRDefault="000246A8" w:rsidP="000246A8">
      <w:pPr>
        <w:ind w:left="2127" w:firstLine="709"/>
        <w:rPr>
          <w:bCs/>
        </w:rPr>
      </w:pPr>
      <w:r w:rsidRPr="00F36E1D">
        <w:rPr>
          <w:bCs/>
        </w:rPr>
        <w:t xml:space="preserve">        UCHWAŁA NR  - projekt</w:t>
      </w:r>
    </w:p>
    <w:p w:rsidR="000246A8" w:rsidRPr="00F36E1D" w:rsidRDefault="000246A8" w:rsidP="000246A8">
      <w:pPr>
        <w:jc w:val="center"/>
        <w:rPr>
          <w:bCs/>
        </w:rPr>
      </w:pPr>
      <w:r w:rsidRPr="00F36E1D">
        <w:rPr>
          <w:bCs/>
        </w:rPr>
        <w:t>RADY MIEJSKIEJ W ZELOWIE</w:t>
      </w:r>
    </w:p>
    <w:p w:rsidR="000246A8" w:rsidRPr="00F36E1D" w:rsidRDefault="00AE7486" w:rsidP="000246A8">
      <w:pPr>
        <w:jc w:val="center"/>
        <w:rPr>
          <w:bCs/>
        </w:rPr>
      </w:pPr>
      <w:r w:rsidRPr="00F36E1D">
        <w:rPr>
          <w:bCs/>
        </w:rPr>
        <w:t xml:space="preserve">z dnia …………….. </w:t>
      </w:r>
      <w:r w:rsidR="00FC5415" w:rsidRPr="00F36E1D">
        <w:rPr>
          <w:bCs/>
        </w:rPr>
        <w:t>2017</w:t>
      </w:r>
      <w:r w:rsidR="000246A8" w:rsidRPr="00F36E1D">
        <w:rPr>
          <w:bCs/>
        </w:rPr>
        <w:t xml:space="preserve"> roku</w:t>
      </w:r>
    </w:p>
    <w:p w:rsidR="000246A8" w:rsidRDefault="000246A8" w:rsidP="000246A8">
      <w:pPr>
        <w:jc w:val="center"/>
        <w:rPr>
          <w:b/>
          <w:bCs/>
        </w:rPr>
      </w:pPr>
    </w:p>
    <w:p w:rsidR="00F36E1D" w:rsidRDefault="00F36E1D" w:rsidP="000246A8">
      <w:pPr>
        <w:jc w:val="center"/>
        <w:rPr>
          <w:bCs/>
        </w:rPr>
      </w:pPr>
    </w:p>
    <w:p w:rsidR="000246A8" w:rsidRPr="00F36E1D" w:rsidRDefault="000246A8" w:rsidP="000246A8">
      <w:pPr>
        <w:jc w:val="center"/>
        <w:rPr>
          <w:bCs/>
        </w:rPr>
      </w:pPr>
      <w:r w:rsidRPr="00F36E1D">
        <w:rPr>
          <w:bCs/>
        </w:rPr>
        <w:t xml:space="preserve">w sprawie </w:t>
      </w:r>
      <w:r w:rsidR="00AE7486" w:rsidRPr="00F36E1D">
        <w:rPr>
          <w:bCs/>
        </w:rPr>
        <w:t xml:space="preserve">zmiany uchwały w sprawie </w:t>
      </w:r>
      <w:r w:rsidRPr="00F36E1D">
        <w:rPr>
          <w:bCs/>
        </w:rPr>
        <w:t>wyrażenia zgody na ustanowienie służebności przesyłu</w:t>
      </w:r>
    </w:p>
    <w:p w:rsidR="000246A8" w:rsidRDefault="000246A8" w:rsidP="000246A8">
      <w:pPr>
        <w:jc w:val="both"/>
      </w:pPr>
    </w:p>
    <w:p w:rsidR="00F36E1D" w:rsidRDefault="000246A8" w:rsidP="00542F58">
      <w:pPr>
        <w:ind w:firstLine="708"/>
        <w:jc w:val="both"/>
      </w:pPr>
      <w:r>
        <w:tab/>
      </w:r>
    </w:p>
    <w:p w:rsidR="000246A8" w:rsidRDefault="000246A8" w:rsidP="00542F58">
      <w:pPr>
        <w:ind w:firstLine="708"/>
        <w:jc w:val="both"/>
      </w:pPr>
      <w:r>
        <w:t xml:space="preserve">Na podstawie art. 18 ust. 2 pkt 9 litera “a” ustawy z dnia 8 marca 1990 r. o </w:t>
      </w:r>
      <w:r w:rsidR="0039108C">
        <w:t>samorządzie gminnym (</w:t>
      </w:r>
      <w:r>
        <w:t>Dz. U. z 2016</w:t>
      </w:r>
      <w:r w:rsidR="00AE7486">
        <w:t xml:space="preserve"> </w:t>
      </w:r>
      <w:r>
        <w:t>r. poz.446</w:t>
      </w:r>
      <w:r w:rsidR="0039108C">
        <w:t>,</w:t>
      </w:r>
      <w:r w:rsidR="00FC5415">
        <w:t xml:space="preserve"> poz.</w:t>
      </w:r>
      <w:r w:rsidR="0039108C">
        <w:t xml:space="preserve"> </w:t>
      </w:r>
      <w:bookmarkStart w:id="0" w:name="_GoBack"/>
      <w:bookmarkEnd w:id="0"/>
      <w:r w:rsidR="00FC5415">
        <w:t>1579 i 1948</w:t>
      </w:r>
      <w:r>
        <w:t xml:space="preserve">)  </w:t>
      </w:r>
      <w:r w:rsidR="00AE7486">
        <w:t xml:space="preserve">Rada Miejska w Zelowie </w:t>
      </w:r>
      <w:r>
        <w:t>uchwala co następuje:</w:t>
      </w:r>
    </w:p>
    <w:p w:rsidR="00AE7486" w:rsidRDefault="00AE7486" w:rsidP="00AE7486">
      <w:pPr>
        <w:jc w:val="both"/>
      </w:pPr>
    </w:p>
    <w:p w:rsidR="00AE7486" w:rsidRDefault="00AE7486" w:rsidP="00AE7486">
      <w:pPr>
        <w:jc w:val="both"/>
      </w:pPr>
      <w:r>
        <w:t>§ 1.</w:t>
      </w:r>
      <w:r w:rsidR="002C79A5">
        <w:t xml:space="preserve"> W uchwale Nr XXIII/231/2017 Rady Miejskiej w Zelowie z dnia 9 lutego 2017 roku w sprawie wyrażenia zgody na ustanowienie służebności przesyłu § 1 otrzymuje brzmienie;</w:t>
      </w:r>
    </w:p>
    <w:p w:rsidR="00A32EA7" w:rsidRDefault="00A32EA7" w:rsidP="00542F58">
      <w:pPr>
        <w:jc w:val="both"/>
      </w:pPr>
    </w:p>
    <w:p w:rsidR="00AE7486" w:rsidRDefault="002C79A5" w:rsidP="00AE7486">
      <w:pPr>
        <w:jc w:val="both"/>
        <w:rPr>
          <w:rFonts w:eastAsiaTheme="minorHAnsi"/>
          <w:sz w:val="22"/>
          <w:szCs w:val="22"/>
        </w:rPr>
      </w:pPr>
      <w:r>
        <w:t>„</w:t>
      </w:r>
      <w:r w:rsidR="00AE7486">
        <w:t xml:space="preserve">§ 1. Wyraża się zgodę na ustanowienie służebności przesyłu  na czas nieokreślony na działce stanowiącej własność Gminy Zelów położonej w obrębie Faustynów oznaczonej numerem działki </w:t>
      </w:r>
      <w:r w:rsidR="00AE7486" w:rsidRPr="003934D7">
        <w:t>51 na</w:t>
      </w:r>
      <w:r w:rsidR="00AE7486">
        <w:rPr>
          <w:u w:val="single"/>
        </w:rPr>
        <w:t xml:space="preserve"> </w:t>
      </w:r>
      <w:r w:rsidR="00AE7486" w:rsidRPr="002C79A5">
        <w:t>rzecz PGE Dystrybucja S.A. z siedzibą w Lublinie, ul. Garbarska 21 A, 20-340 Lublin, w imieniu którego działa PGE Dystrybucja S.A.  Oddzi</w:t>
      </w:r>
      <w:r w:rsidR="003934D7">
        <w:t xml:space="preserve">ał Łódź Miasto/Teren z siedzibą w Łodzi ul. Tuwima 58, </w:t>
      </w:r>
      <w:r w:rsidR="00AE7486" w:rsidRPr="002C79A5">
        <w:t>90-021 Łódź,</w:t>
      </w:r>
      <w:r w:rsidR="00AE7486">
        <w:t>  na której zostanie wybudowana stacja transformatorowa, linia kablowa średniego i niskiego napięcia oraz przebudowa istniejącej linii napowietrznej niskiego napięcia w celu budowy infrastruktury elektroenergetycznej</w:t>
      </w:r>
      <w:r>
        <w:t>”</w:t>
      </w:r>
      <w:r w:rsidR="00AE7486">
        <w:t>.</w:t>
      </w:r>
    </w:p>
    <w:p w:rsidR="000246A8" w:rsidRDefault="000246A8" w:rsidP="00542F58">
      <w:pPr>
        <w:jc w:val="both"/>
      </w:pPr>
    </w:p>
    <w:p w:rsidR="009C5F80" w:rsidRDefault="009C5F80" w:rsidP="00542F58">
      <w:pPr>
        <w:jc w:val="both"/>
      </w:pPr>
      <w:r>
        <w:t>§2. Wykonanie uchwały powierza się Burmistrzowi Zelowa.</w:t>
      </w:r>
    </w:p>
    <w:p w:rsidR="009C5F80" w:rsidRDefault="009C5F80" w:rsidP="00542F58">
      <w:pPr>
        <w:jc w:val="both"/>
      </w:pPr>
    </w:p>
    <w:p w:rsidR="009C5F80" w:rsidRDefault="009C5F80" w:rsidP="00542F58">
      <w:pPr>
        <w:jc w:val="both"/>
      </w:pPr>
      <w:r>
        <w:t>§ 3. Uchwała wchodzi w życie z dniem podjęcia.</w:t>
      </w:r>
    </w:p>
    <w:p w:rsidR="009C5F80" w:rsidRDefault="009C5F80" w:rsidP="00542F58">
      <w:pPr>
        <w:jc w:val="both"/>
      </w:pPr>
    </w:p>
    <w:p w:rsidR="009C5F80" w:rsidRDefault="009C5F80" w:rsidP="00542F58">
      <w:pPr>
        <w:jc w:val="both"/>
      </w:pPr>
      <w:r>
        <w:t xml:space="preserve">§ 4. </w:t>
      </w:r>
      <w:r w:rsidR="002F0245">
        <w:t>Uchwała podlega  podaniu do publicznej wiadomości poprzez wywieszenie na tablicy ogłoszeń w Urzędzie Miejskim w Zelowie.</w:t>
      </w:r>
    </w:p>
    <w:p w:rsidR="00613D40" w:rsidRDefault="00613D40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36E1D" w:rsidRDefault="00F36E1D" w:rsidP="00542F58">
      <w:pPr>
        <w:jc w:val="both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46897" w:rsidRDefault="00F46897" w:rsidP="00F36E1D">
      <w:pPr>
        <w:jc w:val="center"/>
      </w:pPr>
    </w:p>
    <w:p w:rsidR="00F36E1D" w:rsidRDefault="00F36E1D" w:rsidP="00F36E1D">
      <w:pPr>
        <w:jc w:val="center"/>
      </w:pPr>
      <w:r>
        <w:t>Uzasadnienie</w:t>
      </w:r>
    </w:p>
    <w:p w:rsidR="00613D40" w:rsidRDefault="00613D40" w:rsidP="00542F58">
      <w:pPr>
        <w:jc w:val="both"/>
      </w:pPr>
    </w:p>
    <w:p w:rsidR="00613D40" w:rsidRDefault="00F36E1D" w:rsidP="00542F58">
      <w:pPr>
        <w:jc w:val="both"/>
        <w:rPr>
          <w:bCs/>
        </w:rPr>
      </w:pPr>
      <w:r>
        <w:t xml:space="preserve">Do uchwały projekt Rady Miejskiej w Zelowie z dnia …………….. 2017 roku w sprawie </w:t>
      </w:r>
      <w:r w:rsidRPr="00F36E1D">
        <w:rPr>
          <w:bCs/>
        </w:rPr>
        <w:t>zmiany uchwały w sprawie wyrażenia zgody na ustanowienie służebności przesyłu</w:t>
      </w:r>
      <w:r>
        <w:rPr>
          <w:bCs/>
        </w:rPr>
        <w:t>.</w:t>
      </w:r>
    </w:p>
    <w:p w:rsidR="00F36E1D" w:rsidRDefault="00F36E1D" w:rsidP="00542F58">
      <w:pPr>
        <w:jc w:val="both"/>
        <w:rPr>
          <w:bCs/>
        </w:rPr>
      </w:pPr>
    </w:p>
    <w:p w:rsidR="00F36E1D" w:rsidRDefault="00F36E1D" w:rsidP="00542F58">
      <w:pPr>
        <w:jc w:val="both"/>
        <w:rPr>
          <w:bCs/>
        </w:rPr>
      </w:pPr>
      <w:r>
        <w:rPr>
          <w:bCs/>
        </w:rPr>
        <w:t>W uchwale Nr XXIII/231/2017 z dnia 9 lutego 2017 roku w sprawie wyrażenia zgody na ustanowienie służebności przesyłu mylnie wpisano siedzibę PGE Dystrybucja S.A.</w:t>
      </w:r>
    </w:p>
    <w:p w:rsidR="00F36E1D" w:rsidRDefault="00F36E1D" w:rsidP="00542F58">
      <w:pPr>
        <w:jc w:val="both"/>
      </w:pPr>
      <w:r>
        <w:rPr>
          <w:bCs/>
        </w:rPr>
        <w:t xml:space="preserve">Mając na </w:t>
      </w:r>
      <w:r w:rsidR="00F46897">
        <w:rPr>
          <w:bCs/>
        </w:rPr>
        <w:t>uwadze powyższe  przygotowana</w:t>
      </w:r>
      <w:r>
        <w:rPr>
          <w:bCs/>
        </w:rPr>
        <w:t xml:space="preserve"> został</w:t>
      </w:r>
      <w:r w:rsidR="00F46897">
        <w:rPr>
          <w:bCs/>
        </w:rPr>
        <w:t xml:space="preserve">a zmiana poprzedniej uchwały poprzez wpisanie poprawnej siedziby PGE. </w:t>
      </w:r>
      <w:r>
        <w:rPr>
          <w:bCs/>
        </w:rPr>
        <w:t xml:space="preserve">  </w:t>
      </w: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613D40" w:rsidRDefault="00613D40" w:rsidP="00542F58">
      <w:pPr>
        <w:jc w:val="both"/>
      </w:pPr>
    </w:p>
    <w:p w:rsidR="00C82FEE" w:rsidRDefault="00613D40" w:rsidP="00CB0916">
      <w:pPr>
        <w:jc w:val="both"/>
      </w:pPr>
      <w:r>
        <w:tab/>
      </w:r>
      <w:r>
        <w:tab/>
      </w:r>
      <w:r>
        <w:tab/>
      </w:r>
      <w:r>
        <w:tab/>
      </w:r>
    </w:p>
    <w:sectPr w:rsidR="00C82FEE" w:rsidSect="00A3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B9" w:rsidRDefault="007B6AB9" w:rsidP="00613D40">
      <w:r>
        <w:separator/>
      </w:r>
    </w:p>
  </w:endnote>
  <w:endnote w:type="continuationSeparator" w:id="0">
    <w:p w:rsidR="007B6AB9" w:rsidRDefault="007B6AB9" w:rsidP="0061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B9" w:rsidRDefault="007B6AB9" w:rsidP="00613D40">
      <w:r>
        <w:separator/>
      </w:r>
    </w:p>
  </w:footnote>
  <w:footnote w:type="continuationSeparator" w:id="0">
    <w:p w:rsidR="007B6AB9" w:rsidRDefault="007B6AB9" w:rsidP="0061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6A8"/>
    <w:rsid w:val="000246A8"/>
    <w:rsid w:val="002C79A5"/>
    <w:rsid w:val="002F0245"/>
    <w:rsid w:val="0039108C"/>
    <w:rsid w:val="003934D7"/>
    <w:rsid w:val="00542F58"/>
    <w:rsid w:val="00613D40"/>
    <w:rsid w:val="0077123B"/>
    <w:rsid w:val="007B6AB9"/>
    <w:rsid w:val="00833A5B"/>
    <w:rsid w:val="009C5F80"/>
    <w:rsid w:val="00A32EA7"/>
    <w:rsid w:val="00AE7486"/>
    <w:rsid w:val="00BA27A4"/>
    <w:rsid w:val="00C82FEE"/>
    <w:rsid w:val="00CB0916"/>
    <w:rsid w:val="00CE011F"/>
    <w:rsid w:val="00F36E1D"/>
    <w:rsid w:val="00F46897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FFFD2-78D2-40CC-8109-E9B5FD1D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6A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D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D40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D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A5"/>
    <w:rPr>
      <w:rFonts w:ascii="Segoe UI" w:eastAsia="Tahom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Zelowie 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Beata Tokarczyk</cp:lastModifiedBy>
  <cp:revision>5</cp:revision>
  <cp:lastPrinted>2017-03-08T10:30:00Z</cp:lastPrinted>
  <dcterms:created xsi:type="dcterms:W3CDTF">2017-02-02T07:45:00Z</dcterms:created>
  <dcterms:modified xsi:type="dcterms:W3CDTF">2017-03-08T10:30:00Z</dcterms:modified>
</cp:coreProperties>
</file>