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F3" w:rsidRPr="002A6A27" w:rsidRDefault="002A6A27" w:rsidP="00F17CB2">
      <w:pPr>
        <w:tabs>
          <w:tab w:val="left" w:pos="55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:rsidR="00225D53" w:rsidRDefault="002657F3" w:rsidP="00225D53">
      <w:pPr>
        <w:tabs>
          <w:tab w:val="left" w:pos="55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A27">
        <w:rPr>
          <w:rFonts w:ascii="Times New Roman" w:hAnsi="Times New Roman" w:cs="Times New Roman"/>
          <w:sz w:val="24"/>
          <w:szCs w:val="24"/>
        </w:rPr>
        <w:tab/>
        <w:t xml:space="preserve">do </w:t>
      </w:r>
      <w:r w:rsidR="00225D53">
        <w:rPr>
          <w:rFonts w:ascii="Times New Roman" w:hAnsi="Times New Roman" w:cs="Times New Roman"/>
          <w:sz w:val="24"/>
          <w:szCs w:val="24"/>
        </w:rPr>
        <w:t>ZARZĄDZENIA Nr 52</w:t>
      </w:r>
      <w:r w:rsidRPr="002A6A27">
        <w:rPr>
          <w:rFonts w:ascii="Times New Roman" w:hAnsi="Times New Roman" w:cs="Times New Roman"/>
          <w:sz w:val="24"/>
          <w:szCs w:val="24"/>
        </w:rPr>
        <w:t>/2008</w:t>
      </w:r>
    </w:p>
    <w:p w:rsidR="002657F3" w:rsidRPr="002A6A27" w:rsidRDefault="00225D53" w:rsidP="00225D53">
      <w:pPr>
        <w:tabs>
          <w:tab w:val="left" w:pos="55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BURMISTRZA ZELOWA</w:t>
      </w:r>
    </w:p>
    <w:p w:rsidR="002A6A27" w:rsidRDefault="002657F3" w:rsidP="00F17CB2">
      <w:pPr>
        <w:tabs>
          <w:tab w:val="left" w:pos="55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A27">
        <w:rPr>
          <w:rFonts w:ascii="Times New Roman" w:hAnsi="Times New Roman" w:cs="Times New Roman"/>
          <w:sz w:val="24"/>
          <w:szCs w:val="24"/>
        </w:rPr>
        <w:tab/>
        <w:t>z dnia</w:t>
      </w:r>
      <w:r w:rsidR="00225D53">
        <w:rPr>
          <w:rFonts w:ascii="Times New Roman" w:hAnsi="Times New Roman" w:cs="Times New Roman"/>
          <w:sz w:val="24"/>
          <w:szCs w:val="24"/>
        </w:rPr>
        <w:t xml:space="preserve"> 1 października 2</w:t>
      </w:r>
      <w:r w:rsidRPr="002A6A27">
        <w:rPr>
          <w:rFonts w:ascii="Times New Roman" w:hAnsi="Times New Roman" w:cs="Times New Roman"/>
          <w:sz w:val="24"/>
          <w:szCs w:val="24"/>
        </w:rPr>
        <w:t>008</w:t>
      </w:r>
      <w:r w:rsidR="00225D53"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F17CB2" w:rsidRDefault="00F17CB2" w:rsidP="00F17CB2">
      <w:pPr>
        <w:tabs>
          <w:tab w:val="left" w:pos="55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7CB2" w:rsidRPr="00F17CB2" w:rsidRDefault="00F17CB2" w:rsidP="00F17CB2">
      <w:pPr>
        <w:tabs>
          <w:tab w:val="left" w:pos="55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6A27" w:rsidRDefault="002A6A27" w:rsidP="002A6A2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3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i 4 ustawy z dnia 29 listopada 2005 r. o sporcie kwalifikowanym (Dz.U. Nr 15</w:t>
      </w:r>
      <w:r w:rsidR="00C2137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poz. 1298; z 2006 r. Nr 64, poz. 448 i Nr 136, poz. 970 oraz z 2007 r. Nr 34, poz. 206 i Nr 171, poz. 1208) oraz uchwały nr XV/132/2008 Rady Miejskiej w Zelowie z dnia 27 marca 2008 r. w sprawie określenia warunków i trybu wspierania finansowego rozwoju sportu kwalifikowanego na terenie Gminy Zelów</w:t>
      </w:r>
    </w:p>
    <w:p w:rsidR="002657F3" w:rsidRDefault="00C530EB" w:rsidP="00C21374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 ZELOWA</w:t>
      </w:r>
    </w:p>
    <w:p w:rsidR="00C530EB" w:rsidRDefault="00A52997" w:rsidP="00C21374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C530EB">
        <w:rPr>
          <w:rFonts w:ascii="Times New Roman" w:hAnsi="Times New Roman" w:cs="Times New Roman"/>
          <w:b/>
          <w:sz w:val="24"/>
          <w:szCs w:val="24"/>
        </w:rPr>
        <w:t xml:space="preserve">głasza otwarty konkurs </w:t>
      </w:r>
      <w:r>
        <w:rPr>
          <w:rFonts w:ascii="Times New Roman" w:hAnsi="Times New Roman" w:cs="Times New Roman"/>
          <w:b/>
          <w:sz w:val="24"/>
          <w:szCs w:val="24"/>
        </w:rPr>
        <w:t>projektów</w:t>
      </w:r>
    </w:p>
    <w:p w:rsidR="00A52997" w:rsidRDefault="00A52997" w:rsidP="00A5299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realizację zadań w</w:t>
      </w:r>
      <w:r w:rsidR="00C530EB">
        <w:rPr>
          <w:rFonts w:ascii="Times New Roman" w:hAnsi="Times New Roman" w:cs="Times New Roman"/>
          <w:b/>
          <w:sz w:val="24"/>
          <w:szCs w:val="24"/>
        </w:rPr>
        <w:t xml:space="preserve"> zakres</w:t>
      </w:r>
      <w:r>
        <w:rPr>
          <w:rFonts w:ascii="Times New Roman" w:hAnsi="Times New Roman" w:cs="Times New Roman"/>
          <w:b/>
          <w:sz w:val="24"/>
          <w:szCs w:val="24"/>
        </w:rPr>
        <w:t>ie</w:t>
      </w:r>
      <w:r w:rsidR="00C530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wspierania </w:t>
      </w:r>
    </w:p>
    <w:p w:rsidR="002A6A27" w:rsidRDefault="00C530EB" w:rsidP="00A5299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rozwoju sportu kwalifikowanego</w:t>
      </w:r>
      <w:r w:rsidR="00A52997">
        <w:rPr>
          <w:rFonts w:ascii="Times New Roman" w:hAnsi="Times New Roman" w:cs="Times New Roman"/>
          <w:b/>
          <w:sz w:val="24"/>
          <w:szCs w:val="24"/>
        </w:rPr>
        <w:t xml:space="preserve"> na terenie Gminy Zelów</w:t>
      </w:r>
    </w:p>
    <w:p w:rsidR="00C21374" w:rsidRPr="002A6A27" w:rsidRDefault="00C21374" w:rsidP="00C21374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21374" w:rsidRPr="002A6A27" w:rsidRDefault="00C21374" w:rsidP="002657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udzielenie wsparcia mogą ubiegać się kluby sportowe posiadające licencję przyznaną przez właściwy polski związek sportowy</w:t>
      </w:r>
      <w:r w:rsidR="00F17CB2">
        <w:rPr>
          <w:rFonts w:ascii="Times New Roman" w:hAnsi="Times New Roman" w:cs="Times New Roman"/>
          <w:sz w:val="24"/>
          <w:szCs w:val="24"/>
        </w:rPr>
        <w:t xml:space="preserve"> oraz uczestniczące we współzawodnictwie organizowanym w określonej dyscyplinie sportu przez polski związek sportowy lub podmiot działający w jego imieniu, </w:t>
      </w:r>
      <w:r w:rsidR="005A7BA3">
        <w:rPr>
          <w:rFonts w:ascii="Times New Roman" w:hAnsi="Times New Roman" w:cs="Times New Roman"/>
          <w:sz w:val="24"/>
          <w:szCs w:val="24"/>
        </w:rPr>
        <w:t xml:space="preserve">realizujące przedsięwzięcia </w:t>
      </w:r>
      <w:r w:rsidR="00BD19AB">
        <w:rPr>
          <w:rFonts w:ascii="Times New Roman" w:hAnsi="Times New Roman" w:cs="Times New Roman"/>
          <w:sz w:val="24"/>
          <w:szCs w:val="24"/>
        </w:rPr>
        <w:t>przyczyniające</w:t>
      </w:r>
      <w:r w:rsidR="00B93256">
        <w:rPr>
          <w:rFonts w:ascii="Times New Roman" w:hAnsi="Times New Roman" w:cs="Times New Roman"/>
          <w:sz w:val="24"/>
          <w:szCs w:val="24"/>
        </w:rPr>
        <w:t xml:space="preserve"> się do rozwoju sportu kwalifikowanego na obszarze Gminy Zelów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57F3" w:rsidRDefault="00C21374" w:rsidP="002657F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Przedmioty zgłaszanych projektów</w:t>
      </w:r>
    </w:p>
    <w:p w:rsidR="00B93256" w:rsidRDefault="00B93256" w:rsidP="00B932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7BA3" w:rsidRPr="00637E7A" w:rsidRDefault="005A7BA3" w:rsidP="00637E7A">
      <w:pPr>
        <w:pStyle w:val="Akapitzlist"/>
        <w:numPr>
          <w:ilvl w:val="6"/>
          <w:numId w:val="1"/>
        </w:numPr>
        <w:tabs>
          <w:tab w:val="clear" w:pos="2520"/>
          <w:tab w:val="num" w:pos="709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E7A">
        <w:rPr>
          <w:rFonts w:ascii="Times New Roman" w:hAnsi="Times New Roman" w:cs="Times New Roman"/>
          <w:sz w:val="24"/>
          <w:szCs w:val="24"/>
        </w:rPr>
        <w:t>Przedmiotem dotacji może być wsparcie klubu sportowego w zakresie projektu obejmującego:</w:t>
      </w:r>
    </w:p>
    <w:p w:rsidR="00B93256" w:rsidRDefault="00B93256" w:rsidP="00B9325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Szkolenia i treningi zawodników lub drużyn</w:t>
      </w:r>
      <w:r w:rsidR="005A7BA3">
        <w:rPr>
          <w:rFonts w:ascii="Times New Roman" w:hAnsi="Times New Roman" w:cs="Times New Roman"/>
          <w:sz w:val="24"/>
          <w:szCs w:val="24"/>
        </w:rPr>
        <w:t>;</w:t>
      </w:r>
    </w:p>
    <w:p w:rsidR="00B93256" w:rsidRDefault="005A7BA3" w:rsidP="00B9325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Organizację</w:t>
      </w:r>
      <w:r w:rsidR="00B93256">
        <w:rPr>
          <w:rFonts w:ascii="Times New Roman" w:hAnsi="Times New Roman" w:cs="Times New Roman"/>
          <w:sz w:val="24"/>
          <w:szCs w:val="24"/>
        </w:rPr>
        <w:t xml:space="preserve"> i udział w zawodach</w:t>
      </w:r>
      <w:r w:rsidR="00A02ED5">
        <w:rPr>
          <w:rFonts w:ascii="Times New Roman" w:hAnsi="Times New Roman" w:cs="Times New Roman"/>
          <w:sz w:val="24"/>
          <w:szCs w:val="24"/>
        </w:rPr>
        <w:t xml:space="preserve"> w określonej dyscyplinie sportu kwalifikowanego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2ED5" w:rsidRDefault="00A02ED5" w:rsidP="00B9325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 bieżące z tytułu udziału klubu lub zawodnika w zawodach w określonej dyscyplinie sportu kwalifikowanego</w:t>
      </w:r>
      <w:r w:rsidR="005A7BA3">
        <w:rPr>
          <w:rFonts w:ascii="Times New Roman" w:hAnsi="Times New Roman" w:cs="Times New Roman"/>
          <w:sz w:val="24"/>
          <w:szCs w:val="24"/>
        </w:rPr>
        <w:t>;</w:t>
      </w:r>
    </w:p>
    <w:p w:rsidR="00A02ED5" w:rsidRDefault="00A02ED5" w:rsidP="00B9325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 bieżące z tytułu wynajmu, utrzymania lub remontów obiektów i urządzeń sportowych służących uprawianiu sportu kwalifikowanego</w:t>
      </w:r>
      <w:r w:rsidR="005A7BA3">
        <w:rPr>
          <w:rFonts w:ascii="Times New Roman" w:hAnsi="Times New Roman" w:cs="Times New Roman"/>
          <w:sz w:val="24"/>
          <w:szCs w:val="24"/>
        </w:rPr>
        <w:t>;</w:t>
      </w:r>
    </w:p>
    <w:p w:rsidR="00A02ED5" w:rsidRDefault="00A02ED5" w:rsidP="00B9325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 bieżące lub majątkowe z tytułu zakupu sprzętu sportowego, utrzymania lub ulepszania posiadanego sprzętu sportowego służącego uprawianiu sportu kwalifikowanego</w:t>
      </w:r>
      <w:r w:rsidR="005A7BA3">
        <w:rPr>
          <w:rFonts w:ascii="Times New Roman" w:hAnsi="Times New Roman" w:cs="Times New Roman"/>
          <w:sz w:val="24"/>
          <w:szCs w:val="24"/>
        </w:rPr>
        <w:t>;</w:t>
      </w:r>
    </w:p>
    <w:p w:rsidR="00A02ED5" w:rsidRDefault="00A02ED5" w:rsidP="00B9325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Wydatki majątkowe z tytułu budowy lub modernizacji obiektu </w:t>
      </w:r>
      <w:r w:rsidR="00112A97">
        <w:rPr>
          <w:rFonts w:ascii="Times New Roman" w:hAnsi="Times New Roman" w:cs="Times New Roman"/>
          <w:sz w:val="24"/>
          <w:szCs w:val="24"/>
        </w:rPr>
        <w:t>lub urządzenia sportowego służącego uprawianiu sportu kwalifikowanego</w:t>
      </w:r>
      <w:r w:rsidR="005A7BA3">
        <w:rPr>
          <w:rFonts w:ascii="Times New Roman" w:hAnsi="Times New Roman" w:cs="Times New Roman"/>
          <w:sz w:val="24"/>
          <w:szCs w:val="24"/>
        </w:rPr>
        <w:t>;</w:t>
      </w:r>
    </w:p>
    <w:p w:rsidR="00B93256" w:rsidRDefault="005A7BA3" w:rsidP="00112A9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Bieżącą</w:t>
      </w:r>
      <w:r w:rsidR="00112A97">
        <w:rPr>
          <w:rFonts w:ascii="Times New Roman" w:hAnsi="Times New Roman" w:cs="Times New Roman"/>
          <w:sz w:val="24"/>
          <w:szCs w:val="24"/>
        </w:rPr>
        <w:t xml:space="preserve"> działa</w:t>
      </w:r>
      <w:r>
        <w:rPr>
          <w:rFonts w:ascii="Times New Roman" w:hAnsi="Times New Roman" w:cs="Times New Roman"/>
          <w:sz w:val="24"/>
          <w:szCs w:val="24"/>
        </w:rPr>
        <w:t>lność administracyjno – księgową związaną</w:t>
      </w:r>
      <w:r w:rsidR="00112A97">
        <w:rPr>
          <w:rFonts w:ascii="Times New Roman" w:hAnsi="Times New Roman" w:cs="Times New Roman"/>
          <w:sz w:val="24"/>
          <w:szCs w:val="24"/>
        </w:rPr>
        <w:t xml:space="preserve"> z realizacją przedsięwzięć z zakresu sportu kwalifikowanego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7BA3" w:rsidRDefault="005A7BA3" w:rsidP="005A7BA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BA3" w:rsidRPr="00637E7A" w:rsidRDefault="001F5DBB" w:rsidP="00637E7A">
      <w:pPr>
        <w:pStyle w:val="Akapitzlist"/>
        <w:numPr>
          <w:ilvl w:val="6"/>
          <w:numId w:val="1"/>
        </w:numPr>
        <w:tabs>
          <w:tab w:val="clear" w:pos="2520"/>
          <w:tab w:val="num" w:pos="709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E7A">
        <w:rPr>
          <w:rFonts w:ascii="Times New Roman" w:hAnsi="Times New Roman" w:cs="Times New Roman"/>
          <w:sz w:val="24"/>
          <w:szCs w:val="24"/>
        </w:rPr>
        <w:t>Z dotacji nie mogą być finansowane wydatki z tytułu:</w:t>
      </w:r>
    </w:p>
    <w:p w:rsidR="001F5DBB" w:rsidRDefault="001F5DBB" w:rsidP="001F5DB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Wypłat stypendiów i premii przyznanych przez klub sportowy zawodnikom</w:t>
      </w:r>
      <w:r w:rsidR="005A7BA3">
        <w:rPr>
          <w:rFonts w:ascii="Times New Roman" w:hAnsi="Times New Roman" w:cs="Times New Roman"/>
          <w:sz w:val="24"/>
          <w:szCs w:val="24"/>
        </w:rPr>
        <w:t>;</w:t>
      </w:r>
    </w:p>
    <w:p w:rsidR="001F5DBB" w:rsidRDefault="001F5DBB" w:rsidP="001F5DB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Transferu zawodnika z innego klubu sportowego</w:t>
      </w:r>
      <w:r w:rsidR="005A7BA3">
        <w:rPr>
          <w:rFonts w:ascii="Times New Roman" w:hAnsi="Times New Roman" w:cs="Times New Roman"/>
          <w:sz w:val="24"/>
          <w:szCs w:val="24"/>
        </w:rPr>
        <w:t>;</w:t>
      </w:r>
    </w:p>
    <w:p w:rsidR="001F5DBB" w:rsidRDefault="001F5DBB" w:rsidP="001F5DB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Zapłat kar, mandatów i innych opłat sanacyjnych nałożonych na klub sportowy lub zawodnika tego klubu</w:t>
      </w:r>
      <w:r w:rsidR="005A7BA3">
        <w:rPr>
          <w:rFonts w:ascii="Times New Roman" w:hAnsi="Times New Roman" w:cs="Times New Roman"/>
          <w:sz w:val="24"/>
          <w:szCs w:val="24"/>
        </w:rPr>
        <w:t>;</w:t>
      </w:r>
    </w:p>
    <w:p w:rsidR="001F5DBB" w:rsidRPr="001F5DBB" w:rsidRDefault="001F5DBB" w:rsidP="001F5DB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Zobowiązań klubu sportowego z zaciągniętej pożyczki, kredytu lub wykupu papierów</w:t>
      </w:r>
      <w:r w:rsidR="00B7176E">
        <w:rPr>
          <w:rFonts w:ascii="Times New Roman" w:hAnsi="Times New Roman" w:cs="Times New Roman"/>
          <w:sz w:val="24"/>
          <w:szCs w:val="24"/>
        </w:rPr>
        <w:t xml:space="preserve"> wartościowych oraz kosztów obsługi zadłużenia</w:t>
      </w:r>
      <w:r w:rsidR="005A7BA3">
        <w:rPr>
          <w:rFonts w:ascii="Times New Roman" w:hAnsi="Times New Roman" w:cs="Times New Roman"/>
          <w:sz w:val="24"/>
          <w:szCs w:val="24"/>
        </w:rPr>
        <w:t>.</w:t>
      </w:r>
    </w:p>
    <w:p w:rsidR="00112A97" w:rsidRDefault="00112A97" w:rsidP="00112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2A97" w:rsidRPr="005A7BA3" w:rsidRDefault="003476C1" w:rsidP="00112A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 </w:t>
      </w:r>
      <w:r w:rsidR="00112A97" w:rsidRPr="005A7BA3">
        <w:rPr>
          <w:rFonts w:ascii="Times New Roman" w:hAnsi="Times New Roman" w:cs="Times New Roman"/>
          <w:b/>
          <w:sz w:val="24"/>
          <w:szCs w:val="24"/>
        </w:rPr>
        <w:t xml:space="preserve">Wysokość kwoty środków finansowych </w:t>
      </w:r>
      <w:r w:rsidR="005A7BA3" w:rsidRPr="005A7BA3">
        <w:rPr>
          <w:rFonts w:ascii="Times New Roman" w:hAnsi="Times New Roman" w:cs="Times New Roman"/>
          <w:b/>
          <w:sz w:val="24"/>
          <w:szCs w:val="24"/>
        </w:rPr>
        <w:t xml:space="preserve">przeznaczonych na dotacje </w:t>
      </w:r>
      <w:r w:rsidR="00770D94" w:rsidRPr="005A7BA3">
        <w:rPr>
          <w:rFonts w:ascii="Times New Roman" w:hAnsi="Times New Roman" w:cs="Times New Roman"/>
          <w:b/>
          <w:sz w:val="24"/>
          <w:szCs w:val="24"/>
        </w:rPr>
        <w:t>oraz forma wypłaty dotacji</w:t>
      </w:r>
    </w:p>
    <w:p w:rsidR="00770D94" w:rsidRDefault="00770D94" w:rsidP="00112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BA3" w:rsidRDefault="005A7BA3" w:rsidP="00637E7A">
      <w:pPr>
        <w:pStyle w:val="Akapitzlist"/>
        <w:numPr>
          <w:ilvl w:val="0"/>
          <w:numId w:val="19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E7A">
        <w:rPr>
          <w:rFonts w:ascii="Times New Roman" w:hAnsi="Times New Roman" w:cs="Times New Roman"/>
          <w:sz w:val="24"/>
          <w:szCs w:val="24"/>
        </w:rPr>
        <w:t xml:space="preserve">Kwota środków finansowych przeznaczonych na </w:t>
      </w:r>
      <w:r w:rsidR="00225D53">
        <w:rPr>
          <w:rFonts w:ascii="Times New Roman" w:hAnsi="Times New Roman" w:cs="Times New Roman"/>
          <w:sz w:val="24"/>
          <w:szCs w:val="24"/>
        </w:rPr>
        <w:t>realizację zadań w zakresie wspierania rozwoju sportu kwalifikowanego</w:t>
      </w:r>
      <w:r w:rsidRPr="00637E7A">
        <w:rPr>
          <w:rFonts w:ascii="Times New Roman" w:hAnsi="Times New Roman" w:cs="Times New Roman"/>
          <w:sz w:val="24"/>
          <w:szCs w:val="24"/>
        </w:rPr>
        <w:t xml:space="preserve"> wynosi </w:t>
      </w:r>
      <w:r w:rsidR="00CA3002">
        <w:rPr>
          <w:rFonts w:ascii="Times New Roman" w:hAnsi="Times New Roman" w:cs="Times New Roman"/>
          <w:sz w:val="24"/>
          <w:szCs w:val="24"/>
        </w:rPr>
        <w:t>łącznie do</w:t>
      </w:r>
      <w:r w:rsidR="00225D53">
        <w:rPr>
          <w:rFonts w:ascii="Times New Roman" w:hAnsi="Times New Roman" w:cs="Times New Roman"/>
          <w:sz w:val="24"/>
          <w:szCs w:val="24"/>
        </w:rPr>
        <w:t xml:space="preserve"> </w:t>
      </w:r>
      <w:r w:rsidR="0031030B">
        <w:rPr>
          <w:rFonts w:ascii="Times New Roman" w:hAnsi="Times New Roman" w:cs="Times New Roman"/>
          <w:sz w:val="24"/>
          <w:szCs w:val="24"/>
        </w:rPr>
        <w:t>14</w:t>
      </w:r>
      <w:r w:rsidR="00CA3002">
        <w:rPr>
          <w:rFonts w:ascii="Times New Roman" w:hAnsi="Times New Roman" w:cs="Times New Roman"/>
          <w:sz w:val="24"/>
          <w:szCs w:val="24"/>
        </w:rPr>
        <w:t>2</w:t>
      </w:r>
      <w:r w:rsidR="0031030B">
        <w:rPr>
          <w:rFonts w:ascii="Times New Roman" w:hAnsi="Times New Roman" w:cs="Times New Roman"/>
          <w:sz w:val="24"/>
          <w:szCs w:val="24"/>
        </w:rPr>
        <w:t>.0</w:t>
      </w:r>
      <w:r w:rsidR="00CA3002">
        <w:rPr>
          <w:rFonts w:ascii="Times New Roman" w:hAnsi="Times New Roman" w:cs="Times New Roman"/>
          <w:sz w:val="24"/>
          <w:szCs w:val="24"/>
        </w:rPr>
        <w:t>00,00 zł.</w:t>
      </w:r>
    </w:p>
    <w:p w:rsidR="00CA3002" w:rsidRPr="00637E7A" w:rsidRDefault="00CA3002" w:rsidP="00637E7A">
      <w:pPr>
        <w:pStyle w:val="Akapitzlist"/>
        <w:numPr>
          <w:ilvl w:val="0"/>
          <w:numId w:val="19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Kwota ta może ulec zmianie w przypadku zmiany budżetu gminy w części przeznaczonej na </w:t>
      </w:r>
      <w:r w:rsidR="00225D53">
        <w:rPr>
          <w:rFonts w:ascii="Times New Roman" w:hAnsi="Times New Roman" w:cs="Times New Roman"/>
          <w:sz w:val="24"/>
          <w:szCs w:val="24"/>
        </w:rPr>
        <w:t>realizację zadania</w:t>
      </w:r>
      <w:r>
        <w:rPr>
          <w:rFonts w:ascii="Times New Roman" w:hAnsi="Times New Roman" w:cs="Times New Roman"/>
          <w:sz w:val="24"/>
          <w:szCs w:val="24"/>
        </w:rPr>
        <w:t xml:space="preserve"> z przyczyn niemożliwych do przewidzenia w dniu ogłoszenia konkursu.</w:t>
      </w:r>
    </w:p>
    <w:p w:rsidR="00770D94" w:rsidRPr="00637E7A" w:rsidRDefault="00770D94" w:rsidP="00637E7A">
      <w:pPr>
        <w:pStyle w:val="Akapitzlist"/>
        <w:numPr>
          <w:ilvl w:val="0"/>
          <w:numId w:val="19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E7A">
        <w:rPr>
          <w:rFonts w:ascii="Times New Roman" w:hAnsi="Times New Roman" w:cs="Times New Roman"/>
          <w:sz w:val="24"/>
          <w:szCs w:val="24"/>
        </w:rPr>
        <w:t>Formą wypłaty dotacji przyznanej z budżetu Gminy Zelów może być przekazanie beneficjentowi środków na poczet poniesienia kosztów projektu lub refundacja kosztów poniesionych przez beneficjenta ze środków własnych.</w:t>
      </w:r>
    </w:p>
    <w:p w:rsidR="00770D94" w:rsidRPr="00637E7A" w:rsidRDefault="00770D94" w:rsidP="00637E7A">
      <w:pPr>
        <w:pStyle w:val="Akapitzlist"/>
        <w:numPr>
          <w:ilvl w:val="0"/>
          <w:numId w:val="19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E7A">
        <w:rPr>
          <w:rFonts w:ascii="Times New Roman" w:hAnsi="Times New Roman" w:cs="Times New Roman"/>
          <w:sz w:val="24"/>
          <w:szCs w:val="24"/>
        </w:rPr>
        <w:t xml:space="preserve">Przyznane środki finansowe zostaną przekazane na rachunki bankowe </w:t>
      </w:r>
      <w:r w:rsidR="00BD19AB" w:rsidRPr="00637E7A">
        <w:rPr>
          <w:rFonts w:ascii="Times New Roman" w:hAnsi="Times New Roman" w:cs="Times New Roman"/>
          <w:sz w:val="24"/>
          <w:szCs w:val="24"/>
        </w:rPr>
        <w:t>beneficjentów</w:t>
      </w:r>
      <w:r w:rsidRPr="00637E7A">
        <w:rPr>
          <w:rFonts w:ascii="Times New Roman" w:hAnsi="Times New Roman" w:cs="Times New Roman"/>
          <w:sz w:val="24"/>
          <w:szCs w:val="24"/>
        </w:rPr>
        <w:t xml:space="preserve"> w </w:t>
      </w:r>
      <w:r w:rsidR="005A7BA3" w:rsidRPr="00637E7A">
        <w:rPr>
          <w:rFonts w:ascii="Times New Roman" w:hAnsi="Times New Roman" w:cs="Times New Roman"/>
          <w:sz w:val="24"/>
          <w:szCs w:val="24"/>
        </w:rPr>
        <w:t xml:space="preserve">określonych w umowie </w:t>
      </w:r>
      <w:r w:rsidRPr="00637E7A">
        <w:rPr>
          <w:rFonts w:ascii="Times New Roman" w:hAnsi="Times New Roman" w:cs="Times New Roman"/>
          <w:sz w:val="24"/>
          <w:szCs w:val="24"/>
        </w:rPr>
        <w:t>transzach.</w:t>
      </w:r>
    </w:p>
    <w:p w:rsidR="00770D94" w:rsidRDefault="00770D94" w:rsidP="00112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D94" w:rsidRPr="005A7BA3" w:rsidRDefault="00770D94" w:rsidP="00112A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BA3">
        <w:rPr>
          <w:rFonts w:ascii="Times New Roman" w:hAnsi="Times New Roman" w:cs="Times New Roman"/>
          <w:b/>
          <w:sz w:val="24"/>
          <w:szCs w:val="24"/>
        </w:rPr>
        <w:t>III    Termin realizacji przedsięwzięć</w:t>
      </w:r>
      <w:r w:rsidR="00225D53">
        <w:rPr>
          <w:rFonts w:ascii="Times New Roman" w:hAnsi="Times New Roman" w:cs="Times New Roman"/>
          <w:b/>
          <w:sz w:val="24"/>
          <w:szCs w:val="24"/>
        </w:rPr>
        <w:t xml:space="preserve"> z projektów</w:t>
      </w:r>
    </w:p>
    <w:p w:rsidR="00D066B5" w:rsidRDefault="00D066B5" w:rsidP="00112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6B5" w:rsidRDefault="00D066B5" w:rsidP="00112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Przedsięwzięcia realizowane będą od </w:t>
      </w:r>
      <w:r w:rsidR="00225D53">
        <w:rPr>
          <w:rFonts w:ascii="Times New Roman" w:hAnsi="Times New Roman" w:cs="Times New Roman"/>
          <w:sz w:val="24"/>
          <w:szCs w:val="24"/>
        </w:rPr>
        <w:t>1 stycznia do 31 grudnia 2009 roku.</w:t>
      </w:r>
    </w:p>
    <w:p w:rsidR="00D066B5" w:rsidRDefault="00D066B5" w:rsidP="00112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6B5" w:rsidRPr="005A7BA3" w:rsidRDefault="003476C1" w:rsidP="00112A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  </w:t>
      </w:r>
      <w:r w:rsidR="00D066B5" w:rsidRPr="005A7BA3">
        <w:rPr>
          <w:rFonts w:ascii="Times New Roman" w:hAnsi="Times New Roman" w:cs="Times New Roman"/>
          <w:b/>
          <w:sz w:val="24"/>
          <w:szCs w:val="24"/>
        </w:rPr>
        <w:t>Warunki merytoryczne i finansowe, jakie powinien spełniać projekt i objęte nim przedsięwzięcie</w:t>
      </w:r>
    </w:p>
    <w:p w:rsidR="00D066B5" w:rsidRDefault="00D066B5" w:rsidP="00112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6B5" w:rsidRPr="00637E7A" w:rsidRDefault="00D066B5" w:rsidP="00637E7A">
      <w:pPr>
        <w:pStyle w:val="Akapitzlist"/>
        <w:numPr>
          <w:ilvl w:val="0"/>
          <w:numId w:val="20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E7A">
        <w:rPr>
          <w:rFonts w:ascii="Times New Roman" w:hAnsi="Times New Roman" w:cs="Times New Roman"/>
          <w:sz w:val="24"/>
          <w:szCs w:val="24"/>
        </w:rPr>
        <w:t>Wniosek winien zawierać:</w:t>
      </w:r>
    </w:p>
    <w:p w:rsidR="00D066B5" w:rsidRDefault="00D066B5" w:rsidP="00D066B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ubiegającego </w:t>
      </w:r>
      <w:r w:rsidR="001F5DBB">
        <w:rPr>
          <w:rFonts w:ascii="Times New Roman" w:hAnsi="Times New Roman" w:cs="Times New Roman"/>
          <w:sz w:val="24"/>
          <w:szCs w:val="24"/>
        </w:rPr>
        <w:t>się o</w:t>
      </w:r>
      <w:r>
        <w:rPr>
          <w:rFonts w:ascii="Times New Roman" w:hAnsi="Times New Roman" w:cs="Times New Roman"/>
          <w:sz w:val="24"/>
          <w:szCs w:val="24"/>
        </w:rPr>
        <w:t xml:space="preserve"> wsparcie, w tym informacje o posiadanych zasobach rzeczowych i kadrowych, wskazujących możliwość jego realizacji</w:t>
      </w:r>
      <w:r w:rsidR="005A7BA3">
        <w:rPr>
          <w:rFonts w:ascii="Times New Roman" w:hAnsi="Times New Roman" w:cs="Times New Roman"/>
          <w:sz w:val="24"/>
          <w:szCs w:val="24"/>
        </w:rPr>
        <w:t>;</w:t>
      </w:r>
    </w:p>
    <w:p w:rsidR="00D066B5" w:rsidRDefault="00D066B5" w:rsidP="00D066B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działalności podmiotu, wynikający ze statutu lub dokumentu rejestrowego podmiotu</w:t>
      </w:r>
      <w:r w:rsidR="005A7BA3">
        <w:rPr>
          <w:rFonts w:ascii="Times New Roman" w:hAnsi="Times New Roman" w:cs="Times New Roman"/>
          <w:sz w:val="24"/>
          <w:szCs w:val="24"/>
        </w:rPr>
        <w:t>;</w:t>
      </w:r>
    </w:p>
    <w:p w:rsidR="00D066B5" w:rsidRDefault="00D066B5" w:rsidP="00D066B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rzeczowy przedsięwzięcia</w:t>
      </w:r>
      <w:r w:rsidR="005A7BA3">
        <w:rPr>
          <w:rFonts w:ascii="Times New Roman" w:hAnsi="Times New Roman" w:cs="Times New Roman"/>
          <w:sz w:val="24"/>
          <w:szCs w:val="24"/>
        </w:rPr>
        <w:t>;</w:t>
      </w:r>
    </w:p>
    <w:p w:rsidR="00D066B5" w:rsidRDefault="00D066B5" w:rsidP="00D066B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i miejsce realizacji kontaktów z podmiotami lub zawodnikami wykonującymi przedsięwzięcia z zakresu sportu kwalifikowanego, funkcjonującymi na obszarze innych samorządów</w:t>
      </w:r>
      <w:r w:rsidR="005A7BA3">
        <w:rPr>
          <w:rFonts w:ascii="Times New Roman" w:hAnsi="Times New Roman" w:cs="Times New Roman"/>
          <w:sz w:val="24"/>
          <w:szCs w:val="24"/>
        </w:rPr>
        <w:t>;</w:t>
      </w:r>
    </w:p>
    <w:p w:rsidR="00C975E7" w:rsidRDefault="00C975E7" w:rsidP="00C975E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Kalkulację przewidywanych kosztów realizacji przedsięwzięcia, w tym podanie oczekiwanej kwoty z budżetu Gminy wraz z jej przeznaczeniem oraz wskazanie innych źródeł finansowania przedsięwzięcia</w:t>
      </w:r>
      <w:r w:rsidR="005A7BA3">
        <w:rPr>
          <w:rFonts w:ascii="Times New Roman" w:hAnsi="Times New Roman" w:cs="Times New Roman"/>
          <w:sz w:val="24"/>
          <w:szCs w:val="24"/>
        </w:rPr>
        <w:t>;</w:t>
      </w:r>
    </w:p>
    <w:p w:rsidR="00637E7A" w:rsidRDefault="00C975E7" w:rsidP="00C975E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Kserokopię licencji uprawniającej do udziału w rozgrywkach i zawodach odpowiedniego polskiego związku sportowego lub podmiotu działającego w jego imieniu</w:t>
      </w:r>
      <w:r w:rsidR="00637E7A">
        <w:rPr>
          <w:rFonts w:ascii="Times New Roman" w:hAnsi="Times New Roman" w:cs="Times New Roman"/>
          <w:sz w:val="24"/>
          <w:szCs w:val="24"/>
        </w:rPr>
        <w:t>;</w:t>
      </w:r>
    </w:p>
    <w:p w:rsidR="00637E7A" w:rsidRDefault="00637E7A" w:rsidP="00C975E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należy dołączyć oryginalne dokumenty dotyczące statusu prawnego wnioskodawcy oraz obowiązujący statut:</w:t>
      </w:r>
    </w:p>
    <w:p w:rsidR="00637E7A" w:rsidRDefault="00637E7A" w:rsidP="00637E7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Aktualny odpis z właściwego rejestru albo aktualne zaświadczenie o wpisie do ewidencji działalności gospodarczej wystawione nie wcześniej niż 6 miesięcy przez upły</w:t>
      </w:r>
      <w:r w:rsidR="00225D53">
        <w:rPr>
          <w:rFonts w:ascii="Times New Roman" w:hAnsi="Times New Roman" w:cs="Times New Roman"/>
          <w:sz w:val="24"/>
          <w:szCs w:val="24"/>
        </w:rPr>
        <w:t>wem terminu do złożenia wniosku;</w:t>
      </w:r>
    </w:p>
    <w:p w:rsidR="00C975E7" w:rsidRDefault="00637E7A" w:rsidP="00637E7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Aktualne potwierdzenie przez odpowiedni związek sportowy udziału w rozgrywkach sportowych w danej dyscyplinie sportu wystawione nie wcześniej niż 3 miesiące przed upływem terminu do złożenia wniosku.</w:t>
      </w:r>
      <w:r w:rsidR="00C975E7">
        <w:rPr>
          <w:rFonts w:ascii="Times New Roman" w:hAnsi="Times New Roman" w:cs="Times New Roman"/>
          <w:sz w:val="24"/>
          <w:szCs w:val="24"/>
        </w:rPr>
        <w:tab/>
      </w:r>
    </w:p>
    <w:p w:rsidR="00C975E7" w:rsidRPr="00637E7A" w:rsidRDefault="00C975E7" w:rsidP="00637E7A">
      <w:pPr>
        <w:pStyle w:val="Akapitzlist"/>
        <w:numPr>
          <w:ilvl w:val="0"/>
          <w:numId w:val="20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E7A">
        <w:rPr>
          <w:rFonts w:ascii="Times New Roman" w:hAnsi="Times New Roman" w:cs="Times New Roman"/>
          <w:sz w:val="24"/>
          <w:szCs w:val="24"/>
        </w:rPr>
        <w:t>Burmistrz Zelowa może uzależnić rozpatrzenie wniosku od złożenia w określonym</w:t>
      </w:r>
      <w:r w:rsidR="005A7BA3" w:rsidRPr="00637E7A">
        <w:rPr>
          <w:rFonts w:ascii="Times New Roman" w:hAnsi="Times New Roman" w:cs="Times New Roman"/>
          <w:sz w:val="24"/>
          <w:szCs w:val="24"/>
        </w:rPr>
        <w:t xml:space="preserve"> </w:t>
      </w:r>
      <w:r w:rsidRPr="00637E7A">
        <w:rPr>
          <w:rFonts w:ascii="Times New Roman" w:hAnsi="Times New Roman" w:cs="Times New Roman"/>
          <w:sz w:val="24"/>
          <w:szCs w:val="24"/>
        </w:rPr>
        <w:t>terminie dodatkowych informacji i dokumentów.</w:t>
      </w:r>
    </w:p>
    <w:p w:rsidR="005A7BA3" w:rsidRDefault="005A7BA3" w:rsidP="005A7BA3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C975E7" w:rsidRPr="00637E7A" w:rsidRDefault="005A7BA3" w:rsidP="00637E7A">
      <w:pPr>
        <w:pStyle w:val="Akapitzlist"/>
        <w:numPr>
          <w:ilvl w:val="0"/>
          <w:numId w:val="20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E7A">
        <w:rPr>
          <w:rFonts w:ascii="Times New Roman" w:hAnsi="Times New Roman" w:cs="Times New Roman"/>
          <w:sz w:val="24"/>
          <w:szCs w:val="24"/>
        </w:rPr>
        <w:lastRenderedPageBreak/>
        <w:t xml:space="preserve">Dofinansowanie </w:t>
      </w:r>
      <w:r w:rsidR="00BD19AB" w:rsidRPr="00637E7A">
        <w:rPr>
          <w:rFonts w:ascii="Times New Roman" w:hAnsi="Times New Roman" w:cs="Times New Roman"/>
          <w:sz w:val="24"/>
          <w:szCs w:val="24"/>
        </w:rPr>
        <w:t xml:space="preserve">z budżetu Gminy </w:t>
      </w:r>
      <w:r w:rsidRPr="00637E7A">
        <w:rPr>
          <w:rFonts w:ascii="Times New Roman" w:hAnsi="Times New Roman" w:cs="Times New Roman"/>
          <w:sz w:val="24"/>
          <w:szCs w:val="24"/>
        </w:rPr>
        <w:t>nie może przekraczać 80% całkowitych kosztów zadania.</w:t>
      </w:r>
    </w:p>
    <w:p w:rsidR="005A7BA3" w:rsidRDefault="005A7BA3" w:rsidP="00C975E7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C975E7" w:rsidRPr="00637E7A" w:rsidRDefault="00C975E7" w:rsidP="00637E7A">
      <w:pPr>
        <w:pStyle w:val="Akapitzlist"/>
        <w:numPr>
          <w:ilvl w:val="0"/>
          <w:numId w:val="20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7E7A">
        <w:rPr>
          <w:rFonts w:ascii="Times New Roman" w:hAnsi="Times New Roman" w:cs="Times New Roman"/>
          <w:sz w:val="24"/>
          <w:szCs w:val="24"/>
        </w:rPr>
        <w:t>Przy wyborze projektu lub projekt</w:t>
      </w:r>
      <w:r w:rsidR="005A7BA3" w:rsidRPr="00637E7A">
        <w:rPr>
          <w:rFonts w:ascii="Times New Roman" w:hAnsi="Times New Roman" w:cs="Times New Roman"/>
          <w:sz w:val="24"/>
          <w:szCs w:val="24"/>
        </w:rPr>
        <w:t>ów</w:t>
      </w:r>
      <w:r w:rsidRPr="00637E7A">
        <w:rPr>
          <w:rFonts w:ascii="Times New Roman" w:hAnsi="Times New Roman" w:cs="Times New Roman"/>
          <w:sz w:val="24"/>
          <w:szCs w:val="24"/>
        </w:rPr>
        <w:t xml:space="preserve"> otrzymujących wsparcie finansowe Burmistrz Zelowa uwzględnia:</w:t>
      </w:r>
    </w:p>
    <w:p w:rsidR="00C975E7" w:rsidRDefault="00C975E7" w:rsidP="00C975E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Znaczenie zgłoszonego projektu dla rozwoju sportu kwalifikowanego na terenie Gminy Zelów</w:t>
      </w:r>
      <w:r w:rsidR="005A7BA3">
        <w:rPr>
          <w:rFonts w:ascii="Times New Roman" w:hAnsi="Times New Roman" w:cs="Times New Roman"/>
          <w:sz w:val="24"/>
          <w:szCs w:val="24"/>
        </w:rPr>
        <w:t>;</w:t>
      </w:r>
    </w:p>
    <w:p w:rsidR="00C975E7" w:rsidRDefault="00C975E7" w:rsidP="00C975E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Wysokość środków budżetowych </w:t>
      </w:r>
      <w:r w:rsidR="00CA3002">
        <w:rPr>
          <w:rFonts w:ascii="Times New Roman" w:hAnsi="Times New Roman" w:cs="Times New Roman"/>
          <w:sz w:val="24"/>
          <w:szCs w:val="24"/>
        </w:rPr>
        <w:t xml:space="preserve">przeznaczonych na zorganizowany konkurs </w:t>
      </w:r>
      <w:r>
        <w:rPr>
          <w:rFonts w:ascii="Times New Roman" w:hAnsi="Times New Roman" w:cs="Times New Roman"/>
          <w:sz w:val="24"/>
          <w:szCs w:val="24"/>
        </w:rPr>
        <w:t>projektów</w:t>
      </w:r>
      <w:r w:rsidR="005A7BA3">
        <w:rPr>
          <w:rFonts w:ascii="Times New Roman" w:hAnsi="Times New Roman" w:cs="Times New Roman"/>
          <w:sz w:val="24"/>
          <w:szCs w:val="24"/>
        </w:rPr>
        <w:t>;</w:t>
      </w:r>
    </w:p>
    <w:p w:rsidR="001F5DBB" w:rsidRDefault="001F5DBB" w:rsidP="00C975E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Przedstawioną we wniosku kalkulację kosz</w:t>
      </w:r>
      <w:r w:rsidR="005A7BA3">
        <w:rPr>
          <w:rFonts w:ascii="Times New Roman" w:hAnsi="Times New Roman" w:cs="Times New Roman"/>
          <w:sz w:val="24"/>
          <w:szCs w:val="24"/>
        </w:rPr>
        <w:t>tów realizacji projektu (koszto</w:t>
      </w:r>
      <w:r>
        <w:rPr>
          <w:rFonts w:ascii="Times New Roman" w:hAnsi="Times New Roman" w:cs="Times New Roman"/>
          <w:sz w:val="24"/>
          <w:szCs w:val="24"/>
        </w:rPr>
        <w:t>rys projektu) w związku z zakresem rzeczowym projektu</w:t>
      </w:r>
      <w:r w:rsidR="005A7BA3">
        <w:rPr>
          <w:rFonts w:ascii="Times New Roman" w:hAnsi="Times New Roman" w:cs="Times New Roman"/>
          <w:sz w:val="24"/>
          <w:szCs w:val="24"/>
        </w:rPr>
        <w:t>;</w:t>
      </w:r>
    </w:p>
    <w:p w:rsidR="001F5DBB" w:rsidRDefault="001F5DBB" w:rsidP="00C975E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Możliwość realizacji projektu przez podmiot dotowany</w:t>
      </w:r>
      <w:r w:rsidR="005A7BA3">
        <w:rPr>
          <w:rFonts w:ascii="Times New Roman" w:hAnsi="Times New Roman" w:cs="Times New Roman"/>
          <w:sz w:val="24"/>
          <w:szCs w:val="24"/>
        </w:rPr>
        <w:t>;</w:t>
      </w:r>
    </w:p>
    <w:p w:rsidR="001F5DBB" w:rsidRDefault="001F5DBB" w:rsidP="00C975E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Dotychczasowe wykorzystanie przez wnioskodawcę dotacji z budżetu Gminy Zelów</w:t>
      </w:r>
      <w:r w:rsidR="005A7BA3">
        <w:rPr>
          <w:rFonts w:ascii="Times New Roman" w:hAnsi="Times New Roman" w:cs="Times New Roman"/>
          <w:sz w:val="24"/>
          <w:szCs w:val="24"/>
        </w:rPr>
        <w:t>.</w:t>
      </w:r>
    </w:p>
    <w:p w:rsidR="00E630F9" w:rsidRDefault="00E630F9" w:rsidP="00637E7A">
      <w:pPr>
        <w:pStyle w:val="FR1"/>
        <w:numPr>
          <w:ilvl w:val="0"/>
          <w:numId w:val="20"/>
        </w:numPr>
        <w:spacing w:before="280" w:after="100" w:afterAutospacing="1" w:line="240" w:lineRule="auto"/>
        <w:ind w:left="426" w:firstLine="0"/>
        <w:rPr>
          <w:sz w:val="24"/>
        </w:rPr>
      </w:pPr>
      <w:r>
        <w:rPr>
          <w:sz w:val="24"/>
        </w:rPr>
        <w:t>W roku budżetowym klub sportowy, w trybie uchwały</w:t>
      </w:r>
      <w:r w:rsidRPr="00E630F9">
        <w:rPr>
          <w:sz w:val="24"/>
          <w:szCs w:val="24"/>
        </w:rPr>
        <w:t xml:space="preserve"> </w:t>
      </w:r>
      <w:r>
        <w:rPr>
          <w:sz w:val="24"/>
          <w:szCs w:val="24"/>
        </w:rPr>
        <w:t>Nr XV/132/2208 Rady Miejskiej w Zelowie z dnia 27 marca 2008 r.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w sprawie określenia warunków i trybu wspierania finansowego rozwoju sportu kwalifikowanego na terenie Gminy Zelów </w:t>
      </w:r>
      <w:r>
        <w:rPr>
          <w:sz w:val="24"/>
        </w:rPr>
        <w:t>może otrzymać z budżetu Gminy Zelów dotacje na więcej niż jeden projekt pod warunkiem, że każdy z projektów objęty jest oddzielnym wnioskiem, umową i dotacją.</w:t>
      </w:r>
    </w:p>
    <w:p w:rsidR="002657F3" w:rsidRDefault="002657F3" w:rsidP="00637E7A">
      <w:pPr>
        <w:pStyle w:val="FR1"/>
        <w:numPr>
          <w:ilvl w:val="0"/>
          <w:numId w:val="20"/>
        </w:numPr>
        <w:spacing w:before="280" w:after="100" w:afterAutospacing="1" w:line="240" w:lineRule="auto"/>
        <w:ind w:left="426" w:firstLine="0"/>
        <w:rPr>
          <w:sz w:val="24"/>
          <w:szCs w:val="24"/>
        </w:rPr>
      </w:pPr>
      <w:r w:rsidRPr="002A6A27">
        <w:rPr>
          <w:sz w:val="24"/>
          <w:szCs w:val="24"/>
        </w:rPr>
        <w:t xml:space="preserve">Jeden </w:t>
      </w:r>
      <w:r w:rsidR="00E630F9">
        <w:rPr>
          <w:sz w:val="24"/>
          <w:szCs w:val="24"/>
        </w:rPr>
        <w:t>projekt</w:t>
      </w:r>
      <w:r w:rsidRPr="002A6A27">
        <w:rPr>
          <w:sz w:val="24"/>
          <w:szCs w:val="24"/>
        </w:rPr>
        <w:t xml:space="preserve"> </w:t>
      </w:r>
      <w:r w:rsidR="00E630F9">
        <w:rPr>
          <w:sz w:val="24"/>
          <w:szCs w:val="24"/>
        </w:rPr>
        <w:t xml:space="preserve">nie </w:t>
      </w:r>
      <w:r w:rsidRPr="002A6A27">
        <w:rPr>
          <w:sz w:val="24"/>
          <w:szCs w:val="24"/>
        </w:rPr>
        <w:t xml:space="preserve">może </w:t>
      </w:r>
      <w:r w:rsidR="00E630F9">
        <w:rPr>
          <w:sz w:val="24"/>
          <w:szCs w:val="24"/>
        </w:rPr>
        <w:t>być jednocześnie dofinansowany dotacją udzielaną na warunkach i w trybie  uchwały Nr XV/132/2208 Rady Miejskiej w Zelowie z dnia 27 marca 2008 r. w sprawie określenia warunków i trybu wspierania finansowego rozwoju sportu kwalifikowanego na terenie Gminy Zelów oraz dotacją udzielaną z budżetu Gminy Zelów na zasadach i w trybie przepisów ustawy z dnia 30 czerwca 2005 r. o finansach publicznych</w:t>
      </w:r>
      <w:r w:rsidRPr="002A6A27">
        <w:rPr>
          <w:sz w:val="24"/>
          <w:szCs w:val="24"/>
        </w:rPr>
        <w:t xml:space="preserve">. </w:t>
      </w:r>
    </w:p>
    <w:p w:rsidR="002657F3" w:rsidRPr="00CE6CEB" w:rsidRDefault="00CE6CEB" w:rsidP="00CE6CEB">
      <w:pPr>
        <w:pStyle w:val="FR1"/>
        <w:spacing w:before="280" w:after="100" w:afterAutospacing="1" w:line="240" w:lineRule="auto"/>
        <w:rPr>
          <w:b/>
          <w:sz w:val="24"/>
        </w:rPr>
      </w:pPr>
      <w:r w:rsidRPr="00CE6CEB">
        <w:rPr>
          <w:b/>
          <w:sz w:val="24"/>
          <w:szCs w:val="24"/>
        </w:rPr>
        <w:t>V    Termin składania wniosków</w:t>
      </w:r>
    </w:p>
    <w:p w:rsidR="00637E7A" w:rsidRPr="00F17CB2" w:rsidRDefault="002657F3" w:rsidP="00CA3002">
      <w:pPr>
        <w:pStyle w:val="Akapitzlist"/>
        <w:numPr>
          <w:ilvl w:val="0"/>
          <w:numId w:val="22"/>
        </w:numPr>
        <w:spacing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7CB2">
        <w:rPr>
          <w:rFonts w:ascii="Times New Roman" w:hAnsi="Times New Roman" w:cs="Times New Roman"/>
          <w:sz w:val="24"/>
          <w:szCs w:val="24"/>
        </w:rPr>
        <w:t xml:space="preserve">Oferty należy składać w </w:t>
      </w:r>
      <w:r w:rsidR="006813B1" w:rsidRPr="00F17CB2">
        <w:rPr>
          <w:rFonts w:ascii="Times New Roman" w:hAnsi="Times New Roman" w:cs="Times New Roman"/>
          <w:sz w:val="24"/>
          <w:szCs w:val="24"/>
        </w:rPr>
        <w:t xml:space="preserve">zamkniętych kopertach z napisem „Konkurs projektów” </w:t>
      </w:r>
      <w:r w:rsidRPr="00F17CB2">
        <w:rPr>
          <w:rFonts w:ascii="Times New Roman" w:hAnsi="Times New Roman" w:cs="Times New Roman"/>
          <w:sz w:val="24"/>
          <w:szCs w:val="24"/>
        </w:rPr>
        <w:t>w nieprzekraczalnym terminie do</w:t>
      </w:r>
      <w:r w:rsidRPr="00F17CB2">
        <w:rPr>
          <w:rStyle w:val="Pogrubienie"/>
          <w:rFonts w:ascii="Times New Roman" w:hAnsi="Times New Roman" w:cs="Times New Roman"/>
          <w:sz w:val="24"/>
          <w:szCs w:val="24"/>
        </w:rPr>
        <w:t xml:space="preserve"> dnia </w:t>
      </w:r>
      <w:r w:rsidR="006813B1" w:rsidRPr="00F17CB2">
        <w:rPr>
          <w:rStyle w:val="Pogrubienie"/>
          <w:rFonts w:ascii="Times New Roman" w:hAnsi="Times New Roman" w:cs="Times New Roman"/>
          <w:sz w:val="24"/>
          <w:szCs w:val="24"/>
        </w:rPr>
        <w:t>31 października</w:t>
      </w:r>
      <w:r w:rsidRPr="00F17CB2">
        <w:rPr>
          <w:rStyle w:val="Pogrubienie"/>
          <w:rFonts w:ascii="Times New Roman" w:hAnsi="Times New Roman" w:cs="Times New Roman"/>
          <w:sz w:val="24"/>
          <w:szCs w:val="24"/>
        </w:rPr>
        <w:t xml:space="preserve"> 2008 roku</w:t>
      </w:r>
      <w:r w:rsidR="006813B1" w:rsidRPr="00F17CB2">
        <w:rPr>
          <w:rFonts w:ascii="Times New Roman" w:hAnsi="Times New Roman" w:cs="Times New Roman"/>
          <w:sz w:val="24"/>
          <w:szCs w:val="24"/>
        </w:rPr>
        <w:t xml:space="preserve"> do godz. 15.00</w:t>
      </w:r>
      <w:r w:rsidRPr="00F17CB2">
        <w:rPr>
          <w:rFonts w:ascii="Times New Roman" w:hAnsi="Times New Roman" w:cs="Times New Roman"/>
          <w:sz w:val="24"/>
          <w:szCs w:val="24"/>
        </w:rPr>
        <w:t xml:space="preserve"> lub przesyłać na a</w:t>
      </w:r>
      <w:r w:rsidR="006813B1" w:rsidRPr="00F17CB2">
        <w:rPr>
          <w:rFonts w:ascii="Times New Roman" w:hAnsi="Times New Roman" w:cs="Times New Roman"/>
          <w:sz w:val="24"/>
          <w:szCs w:val="24"/>
        </w:rPr>
        <w:t>dres Urzędu Miejskiego w Zelowie, ul. Żeromskiego 28, pokój nr 9</w:t>
      </w:r>
      <w:r w:rsidRPr="00F17CB2">
        <w:rPr>
          <w:rFonts w:ascii="Times New Roman" w:hAnsi="Times New Roman" w:cs="Times New Roman"/>
          <w:sz w:val="24"/>
          <w:szCs w:val="24"/>
        </w:rPr>
        <w:t>.</w:t>
      </w:r>
      <w:r w:rsidR="003E1574" w:rsidRPr="00F17CB2">
        <w:rPr>
          <w:rFonts w:ascii="Times New Roman" w:hAnsi="Times New Roman" w:cs="Times New Roman"/>
          <w:sz w:val="24"/>
          <w:szCs w:val="24"/>
        </w:rPr>
        <w:t xml:space="preserve"> Otwarcie kopert z ofertami konkursowymi nastąpi w ciągu 7 dni po upływie terminu składania ofert.</w:t>
      </w:r>
      <w:r w:rsidR="00F17CB2" w:rsidRPr="00F17CB2">
        <w:rPr>
          <w:rFonts w:ascii="Times New Roman" w:hAnsi="Times New Roman" w:cs="Times New Roman"/>
          <w:sz w:val="24"/>
          <w:szCs w:val="24"/>
        </w:rPr>
        <w:t xml:space="preserve"> Oferta, która wpłynie pocztą po ww. terminie, nie będzie objęta procedurą konkursową.</w:t>
      </w:r>
    </w:p>
    <w:p w:rsidR="00F17CB2" w:rsidRPr="00F17CB2" w:rsidRDefault="00F17CB2" w:rsidP="00F17CB2">
      <w:pPr>
        <w:pStyle w:val="Akapitzlist"/>
        <w:spacing w:after="100" w:afterAutospacing="1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E1574" w:rsidRPr="00F17CB2" w:rsidRDefault="005D532A" w:rsidP="00637E7A">
      <w:pPr>
        <w:pStyle w:val="Akapitzlist"/>
        <w:numPr>
          <w:ilvl w:val="0"/>
          <w:numId w:val="22"/>
        </w:numPr>
        <w:spacing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7CB2">
        <w:rPr>
          <w:rFonts w:ascii="Times New Roman" w:hAnsi="Times New Roman" w:cs="Times New Roman"/>
          <w:sz w:val="24"/>
          <w:szCs w:val="24"/>
        </w:rPr>
        <w:t xml:space="preserve">Szczegółowe informacje nt. konkursu oraz formularze wniosków dostępne są w Biuletynie Informacji Publicznej Urzędu Miejskiego w Zelowie </w:t>
      </w:r>
      <w:hyperlink r:id="rId5" w:history="1">
        <w:r w:rsidR="00CE6CEB" w:rsidRPr="00F17CB2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www.zelow.pl</w:t>
        </w:r>
      </w:hyperlink>
      <w:r w:rsidRPr="00F17CB2">
        <w:rPr>
          <w:rFonts w:ascii="Times New Roman" w:hAnsi="Times New Roman" w:cs="Times New Roman"/>
          <w:sz w:val="24"/>
          <w:szCs w:val="24"/>
        </w:rPr>
        <w:t>, a także w Urzędzie Miejskim w Zelowie – Referat Oświaty, Kultury, Sportu i Zdrow</w:t>
      </w:r>
      <w:r w:rsidR="00CE6CEB" w:rsidRPr="00F17CB2">
        <w:rPr>
          <w:rFonts w:ascii="Times New Roman" w:hAnsi="Times New Roman" w:cs="Times New Roman"/>
          <w:sz w:val="24"/>
          <w:szCs w:val="24"/>
        </w:rPr>
        <w:t>ia, ul. Żeromskiego 2</w:t>
      </w:r>
      <w:r w:rsidR="00F17CB2" w:rsidRPr="00F17CB2">
        <w:rPr>
          <w:rFonts w:ascii="Times New Roman" w:hAnsi="Times New Roman" w:cs="Times New Roman"/>
          <w:sz w:val="24"/>
          <w:szCs w:val="24"/>
        </w:rPr>
        <w:t>3</w:t>
      </w:r>
      <w:r w:rsidR="00CE6CEB" w:rsidRPr="00F17CB2">
        <w:rPr>
          <w:rFonts w:ascii="Times New Roman" w:hAnsi="Times New Roman" w:cs="Times New Roman"/>
          <w:sz w:val="24"/>
          <w:szCs w:val="24"/>
        </w:rPr>
        <w:t>, tel. 634</w:t>
      </w:r>
      <w:r w:rsidRPr="00F17CB2">
        <w:rPr>
          <w:rFonts w:ascii="Times New Roman" w:hAnsi="Times New Roman" w:cs="Times New Roman"/>
          <w:sz w:val="24"/>
          <w:szCs w:val="24"/>
        </w:rPr>
        <w:t xml:space="preserve"> 10 00 w. 35.</w:t>
      </w:r>
    </w:p>
    <w:p w:rsidR="00637E7A" w:rsidRPr="00F17CB2" w:rsidRDefault="00637E7A" w:rsidP="00637E7A">
      <w:pPr>
        <w:pStyle w:val="Akapitzlist"/>
        <w:spacing w:after="100" w:afterAutospacing="1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37E7A" w:rsidRPr="00F17CB2" w:rsidRDefault="005B4A16" w:rsidP="00637E7A">
      <w:pPr>
        <w:pStyle w:val="Akapitzlist"/>
        <w:numPr>
          <w:ilvl w:val="0"/>
          <w:numId w:val="22"/>
        </w:numPr>
        <w:spacing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7CB2">
        <w:rPr>
          <w:rFonts w:ascii="Times New Roman" w:hAnsi="Times New Roman" w:cs="Times New Roman"/>
          <w:sz w:val="24"/>
          <w:szCs w:val="24"/>
        </w:rPr>
        <w:t>Wybór projektów dokonany zostanie w ramach dwóch etapów procedury konkursowej.</w:t>
      </w:r>
      <w:r w:rsidR="00CE6CEB" w:rsidRPr="00F17CB2">
        <w:rPr>
          <w:rFonts w:ascii="Times New Roman" w:hAnsi="Times New Roman" w:cs="Times New Roman"/>
          <w:sz w:val="24"/>
          <w:szCs w:val="24"/>
        </w:rPr>
        <w:t xml:space="preserve"> </w:t>
      </w:r>
      <w:r w:rsidR="002657F3" w:rsidRPr="00F17CB2">
        <w:rPr>
          <w:rFonts w:ascii="Times New Roman" w:hAnsi="Times New Roman" w:cs="Times New Roman"/>
          <w:sz w:val="24"/>
          <w:szCs w:val="24"/>
        </w:rPr>
        <w:t xml:space="preserve">Rozstrzygnięcia konkursu </w:t>
      </w:r>
      <w:r w:rsidRPr="00F17CB2">
        <w:rPr>
          <w:rFonts w:ascii="Times New Roman" w:hAnsi="Times New Roman" w:cs="Times New Roman"/>
          <w:sz w:val="24"/>
          <w:szCs w:val="24"/>
        </w:rPr>
        <w:t>projektów</w:t>
      </w:r>
      <w:r w:rsidR="002657F3" w:rsidRPr="00F17CB2">
        <w:rPr>
          <w:rFonts w:ascii="Times New Roman" w:hAnsi="Times New Roman" w:cs="Times New Roman"/>
          <w:sz w:val="24"/>
          <w:szCs w:val="24"/>
        </w:rPr>
        <w:t xml:space="preserve"> dokona </w:t>
      </w:r>
      <w:r w:rsidRPr="00F17CB2">
        <w:rPr>
          <w:rFonts w:ascii="Times New Roman" w:hAnsi="Times New Roman" w:cs="Times New Roman"/>
          <w:sz w:val="24"/>
          <w:szCs w:val="24"/>
        </w:rPr>
        <w:t>Burmistrz Zelowa</w:t>
      </w:r>
      <w:r w:rsidR="00637E7A" w:rsidRPr="00F17CB2">
        <w:rPr>
          <w:rFonts w:ascii="Times New Roman" w:hAnsi="Times New Roman" w:cs="Times New Roman"/>
          <w:sz w:val="24"/>
          <w:szCs w:val="24"/>
        </w:rPr>
        <w:t xml:space="preserve"> w drodze zarządzenia.</w:t>
      </w:r>
    </w:p>
    <w:p w:rsidR="00637E7A" w:rsidRPr="00F17CB2" w:rsidRDefault="00637E7A" w:rsidP="00637E7A">
      <w:pPr>
        <w:pStyle w:val="Akapitzlist"/>
        <w:spacing w:after="100" w:afterAutospacing="1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37E7A" w:rsidRPr="00F17CB2" w:rsidRDefault="005B4A16" w:rsidP="00637E7A">
      <w:pPr>
        <w:pStyle w:val="Akapitzlist"/>
        <w:numPr>
          <w:ilvl w:val="0"/>
          <w:numId w:val="22"/>
        </w:numPr>
        <w:spacing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7CB2">
        <w:rPr>
          <w:rFonts w:ascii="Times New Roman" w:hAnsi="Times New Roman" w:cs="Times New Roman"/>
          <w:sz w:val="24"/>
          <w:szCs w:val="24"/>
        </w:rPr>
        <w:t>O wynikach</w:t>
      </w:r>
      <w:r w:rsidR="002657F3" w:rsidRPr="00F17CB2">
        <w:rPr>
          <w:rFonts w:ascii="Times New Roman" w:hAnsi="Times New Roman" w:cs="Times New Roman"/>
          <w:sz w:val="24"/>
          <w:szCs w:val="24"/>
        </w:rPr>
        <w:t xml:space="preserve"> otwartego konkursu </w:t>
      </w:r>
      <w:r w:rsidRPr="00F17CB2">
        <w:rPr>
          <w:rFonts w:ascii="Times New Roman" w:hAnsi="Times New Roman" w:cs="Times New Roman"/>
          <w:sz w:val="24"/>
          <w:szCs w:val="24"/>
        </w:rPr>
        <w:t>projektów</w:t>
      </w:r>
      <w:r w:rsidR="002657F3" w:rsidRPr="00F17CB2">
        <w:rPr>
          <w:rFonts w:ascii="Times New Roman" w:hAnsi="Times New Roman" w:cs="Times New Roman"/>
          <w:sz w:val="24"/>
          <w:szCs w:val="24"/>
        </w:rPr>
        <w:t xml:space="preserve"> </w:t>
      </w:r>
      <w:r w:rsidRPr="00F17CB2">
        <w:rPr>
          <w:rFonts w:ascii="Times New Roman" w:hAnsi="Times New Roman" w:cs="Times New Roman"/>
          <w:sz w:val="24"/>
          <w:szCs w:val="24"/>
        </w:rPr>
        <w:t xml:space="preserve">Wnioskodawcy </w:t>
      </w:r>
      <w:r w:rsidR="002657F3" w:rsidRPr="00F17CB2">
        <w:rPr>
          <w:rFonts w:ascii="Times New Roman" w:hAnsi="Times New Roman" w:cs="Times New Roman"/>
          <w:sz w:val="24"/>
          <w:szCs w:val="24"/>
        </w:rPr>
        <w:t xml:space="preserve">zostaną </w:t>
      </w:r>
      <w:r w:rsidRPr="00F17CB2">
        <w:rPr>
          <w:rFonts w:ascii="Times New Roman" w:hAnsi="Times New Roman" w:cs="Times New Roman"/>
          <w:sz w:val="24"/>
          <w:szCs w:val="24"/>
        </w:rPr>
        <w:t xml:space="preserve">powiadomieni pisemnie oraz w drodze ogłoszenia zamieszczonego </w:t>
      </w:r>
      <w:r w:rsidR="002657F3" w:rsidRPr="00F17CB2">
        <w:rPr>
          <w:rFonts w:ascii="Times New Roman" w:hAnsi="Times New Roman" w:cs="Times New Roman"/>
          <w:sz w:val="24"/>
          <w:szCs w:val="24"/>
        </w:rPr>
        <w:t xml:space="preserve">w Biuletynie Informacji Publicznej i na tablicy ogłoszeń </w:t>
      </w:r>
      <w:r w:rsidRPr="00F17CB2">
        <w:rPr>
          <w:rFonts w:ascii="Times New Roman" w:hAnsi="Times New Roman" w:cs="Times New Roman"/>
          <w:sz w:val="24"/>
          <w:szCs w:val="24"/>
        </w:rPr>
        <w:t>w Urzędzie Miejskim w Zelowie</w:t>
      </w:r>
      <w:r w:rsidR="00637E7A" w:rsidRPr="00F17CB2">
        <w:rPr>
          <w:rFonts w:ascii="Times New Roman" w:hAnsi="Times New Roman" w:cs="Times New Roman"/>
          <w:sz w:val="24"/>
          <w:szCs w:val="24"/>
        </w:rPr>
        <w:t>.</w:t>
      </w:r>
    </w:p>
    <w:p w:rsidR="00637E7A" w:rsidRPr="00F17CB2" w:rsidRDefault="00637E7A" w:rsidP="00637E7A">
      <w:pPr>
        <w:pStyle w:val="Akapitzlist"/>
        <w:spacing w:after="100" w:afterAutospacing="1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37E7A" w:rsidRPr="00F17CB2" w:rsidRDefault="002657F3" w:rsidP="00D5392D">
      <w:pPr>
        <w:pStyle w:val="Akapitzlist"/>
        <w:numPr>
          <w:ilvl w:val="0"/>
          <w:numId w:val="22"/>
        </w:numPr>
        <w:spacing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7CB2">
        <w:rPr>
          <w:rFonts w:ascii="Times New Roman" w:hAnsi="Times New Roman" w:cs="Times New Roman"/>
          <w:sz w:val="24"/>
          <w:szCs w:val="24"/>
        </w:rPr>
        <w:lastRenderedPageBreak/>
        <w:t xml:space="preserve">Od rozstrzygnięcia w sprawie wyboru </w:t>
      </w:r>
      <w:r w:rsidR="00CE6CEB" w:rsidRPr="00F17CB2">
        <w:rPr>
          <w:rFonts w:ascii="Times New Roman" w:hAnsi="Times New Roman" w:cs="Times New Roman"/>
          <w:sz w:val="24"/>
          <w:szCs w:val="24"/>
        </w:rPr>
        <w:t>projektów i udzielenia</w:t>
      </w:r>
      <w:r w:rsidRPr="00F17CB2">
        <w:rPr>
          <w:rFonts w:ascii="Times New Roman" w:hAnsi="Times New Roman" w:cs="Times New Roman"/>
          <w:sz w:val="24"/>
          <w:szCs w:val="24"/>
        </w:rPr>
        <w:t xml:space="preserve"> dotacji nie stosuje się trybu odwoławczego. Zarządzenie </w:t>
      </w:r>
      <w:r w:rsidR="005B4A16" w:rsidRPr="00F17CB2">
        <w:rPr>
          <w:rFonts w:ascii="Times New Roman" w:hAnsi="Times New Roman" w:cs="Times New Roman"/>
          <w:sz w:val="24"/>
          <w:szCs w:val="24"/>
        </w:rPr>
        <w:t>Burmistrza</w:t>
      </w:r>
      <w:r w:rsidRPr="00F17CB2">
        <w:rPr>
          <w:rFonts w:ascii="Times New Roman" w:hAnsi="Times New Roman" w:cs="Times New Roman"/>
          <w:sz w:val="24"/>
          <w:szCs w:val="24"/>
        </w:rPr>
        <w:t xml:space="preserve"> jest podstawą do zawarcia pisemnej</w:t>
      </w:r>
      <w:r w:rsidRPr="00F17CB2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F17CB2">
        <w:rPr>
          <w:rFonts w:ascii="Times New Roman" w:hAnsi="Times New Roman" w:cs="Times New Roman"/>
          <w:sz w:val="24"/>
          <w:szCs w:val="24"/>
        </w:rPr>
        <w:t xml:space="preserve">umowy z podmiotem, którego </w:t>
      </w:r>
      <w:r w:rsidR="00CE6CEB" w:rsidRPr="00F17CB2">
        <w:rPr>
          <w:rFonts w:ascii="Times New Roman" w:hAnsi="Times New Roman" w:cs="Times New Roman"/>
          <w:sz w:val="24"/>
          <w:szCs w:val="24"/>
        </w:rPr>
        <w:t>projekt został wybrany</w:t>
      </w:r>
      <w:r w:rsidR="00637E7A" w:rsidRPr="00F17CB2">
        <w:rPr>
          <w:rFonts w:ascii="Times New Roman" w:hAnsi="Times New Roman" w:cs="Times New Roman"/>
          <w:sz w:val="24"/>
          <w:szCs w:val="24"/>
        </w:rPr>
        <w:t>.</w:t>
      </w:r>
    </w:p>
    <w:p w:rsidR="00637E7A" w:rsidRPr="00F17CB2" w:rsidRDefault="00637E7A" w:rsidP="00637E7A">
      <w:pPr>
        <w:pStyle w:val="Akapitzlist"/>
        <w:spacing w:after="100" w:afterAutospacing="1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A3002" w:rsidRPr="00CA3002" w:rsidRDefault="002657F3" w:rsidP="00D5392D">
      <w:pPr>
        <w:pStyle w:val="Akapitzlist"/>
        <w:numPr>
          <w:ilvl w:val="0"/>
          <w:numId w:val="22"/>
        </w:numPr>
        <w:spacing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7CB2">
        <w:rPr>
          <w:rFonts w:ascii="Times New Roman" w:hAnsi="Times New Roman" w:cs="Times New Roman"/>
          <w:sz w:val="24"/>
          <w:szCs w:val="24"/>
        </w:rPr>
        <w:t xml:space="preserve">Środki finansowe </w:t>
      </w:r>
      <w:r w:rsidR="00CA3002">
        <w:rPr>
          <w:rFonts w:ascii="Times New Roman" w:hAnsi="Times New Roman" w:cs="Times New Roman"/>
          <w:sz w:val="24"/>
          <w:szCs w:val="24"/>
        </w:rPr>
        <w:t xml:space="preserve">otrzymają </w:t>
      </w:r>
      <w:r w:rsidRPr="00F17CB2">
        <w:rPr>
          <w:rFonts w:ascii="Times New Roman" w:hAnsi="Times New Roman" w:cs="Times New Roman"/>
          <w:sz w:val="24"/>
          <w:szCs w:val="24"/>
        </w:rPr>
        <w:t xml:space="preserve">podmioty uprawnione, których </w:t>
      </w:r>
      <w:r w:rsidR="00CE6CEB" w:rsidRPr="00F17CB2">
        <w:rPr>
          <w:rFonts w:ascii="Times New Roman" w:hAnsi="Times New Roman" w:cs="Times New Roman"/>
          <w:sz w:val="24"/>
          <w:szCs w:val="24"/>
        </w:rPr>
        <w:t>projekty</w:t>
      </w:r>
      <w:r w:rsidRPr="00F17CB2">
        <w:rPr>
          <w:rFonts w:ascii="Times New Roman" w:hAnsi="Times New Roman" w:cs="Times New Roman"/>
          <w:sz w:val="24"/>
          <w:szCs w:val="24"/>
        </w:rPr>
        <w:t xml:space="preserve"> </w:t>
      </w:r>
      <w:r w:rsidR="00CE6CEB" w:rsidRPr="00F17CB2">
        <w:rPr>
          <w:rFonts w:ascii="Times New Roman" w:hAnsi="Times New Roman" w:cs="Times New Roman"/>
          <w:sz w:val="24"/>
          <w:szCs w:val="24"/>
        </w:rPr>
        <w:t>zosta</w:t>
      </w:r>
      <w:r w:rsidR="00CA3002">
        <w:rPr>
          <w:rFonts w:ascii="Times New Roman" w:hAnsi="Times New Roman" w:cs="Times New Roman"/>
          <w:sz w:val="24"/>
          <w:szCs w:val="24"/>
        </w:rPr>
        <w:t xml:space="preserve">ną </w:t>
      </w:r>
      <w:r w:rsidRPr="00F17CB2">
        <w:rPr>
          <w:rFonts w:ascii="Times New Roman" w:hAnsi="Times New Roman" w:cs="Times New Roman"/>
          <w:sz w:val="24"/>
          <w:szCs w:val="24"/>
        </w:rPr>
        <w:t>w</w:t>
      </w:r>
      <w:r w:rsidR="00637E7A" w:rsidRPr="00F17CB2">
        <w:rPr>
          <w:rFonts w:ascii="Times New Roman" w:hAnsi="Times New Roman" w:cs="Times New Roman"/>
          <w:sz w:val="24"/>
          <w:szCs w:val="24"/>
        </w:rPr>
        <w:t>yłonione w drodze w/w konkursu.</w:t>
      </w:r>
    </w:p>
    <w:p w:rsidR="00CA3002" w:rsidRPr="00CA3002" w:rsidRDefault="00CA3002" w:rsidP="00CA3002">
      <w:pPr>
        <w:pStyle w:val="Akapitzlist"/>
        <w:spacing w:after="100" w:afterAutospacing="1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25D53" w:rsidRPr="00CA3060" w:rsidRDefault="005B4A16" w:rsidP="00FC3E6B">
      <w:pPr>
        <w:pStyle w:val="Akapitzlist"/>
        <w:numPr>
          <w:ilvl w:val="0"/>
          <w:numId w:val="22"/>
        </w:numPr>
        <w:spacing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7CB2">
        <w:rPr>
          <w:rFonts w:ascii="Times New Roman" w:hAnsi="Times New Roman" w:cs="Times New Roman"/>
          <w:sz w:val="24"/>
          <w:szCs w:val="24"/>
        </w:rPr>
        <w:t>Burmistrz Zelowa</w:t>
      </w:r>
      <w:r w:rsidR="002657F3" w:rsidRPr="00F17CB2">
        <w:rPr>
          <w:rFonts w:ascii="Times New Roman" w:hAnsi="Times New Roman" w:cs="Times New Roman"/>
          <w:sz w:val="24"/>
          <w:szCs w:val="24"/>
        </w:rPr>
        <w:t xml:space="preserve"> zastrzega sobie prawo </w:t>
      </w:r>
      <w:r w:rsidR="000150C6" w:rsidRPr="00F17CB2">
        <w:rPr>
          <w:rFonts w:ascii="Times New Roman" w:hAnsi="Times New Roman" w:cs="Times New Roman"/>
          <w:sz w:val="24"/>
          <w:szCs w:val="24"/>
        </w:rPr>
        <w:t xml:space="preserve">unieważnienia konkursu lub </w:t>
      </w:r>
      <w:r w:rsidR="002657F3" w:rsidRPr="00F17CB2">
        <w:rPr>
          <w:rFonts w:ascii="Times New Roman" w:hAnsi="Times New Roman" w:cs="Times New Roman"/>
          <w:sz w:val="24"/>
          <w:szCs w:val="24"/>
        </w:rPr>
        <w:t xml:space="preserve">odstąpienia od </w:t>
      </w:r>
      <w:r w:rsidR="000150C6" w:rsidRPr="00F17CB2">
        <w:rPr>
          <w:rFonts w:ascii="Times New Roman" w:hAnsi="Times New Roman" w:cs="Times New Roman"/>
          <w:sz w:val="24"/>
          <w:szCs w:val="24"/>
        </w:rPr>
        <w:t>zawarcia umowy</w:t>
      </w:r>
      <w:r w:rsidR="00F17CB2" w:rsidRPr="00F17CB2">
        <w:rPr>
          <w:rFonts w:ascii="Times New Roman" w:hAnsi="Times New Roman" w:cs="Times New Roman"/>
          <w:sz w:val="24"/>
          <w:szCs w:val="24"/>
        </w:rPr>
        <w:t>.</w:t>
      </w:r>
    </w:p>
    <w:sectPr w:rsidR="00225D53" w:rsidRPr="00CA3060" w:rsidSect="00923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4394D"/>
    <w:multiLevelType w:val="hybridMultilevel"/>
    <w:tmpl w:val="CE9E23D8"/>
    <w:lvl w:ilvl="0" w:tplc="BC6603D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DC32A0A"/>
    <w:multiLevelType w:val="hybridMultilevel"/>
    <w:tmpl w:val="FEE68712"/>
    <w:lvl w:ilvl="0" w:tplc="C4880E20">
      <w:start w:val="1"/>
      <w:numFmt w:val="bullet"/>
      <w:lvlText w:val=""/>
      <w:lvlJc w:val="left"/>
      <w:pPr>
        <w:tabs>
          <w:tab w:val="num" w:pos="511"/>
        </w:tabs>
        <w:ind w:left="454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D51E60"/>
    <w:multiLevelType w:val="hybridMultilevel"/>
    <w:tmpl w:val="0F465024"/>
    <w:lvl w:ilvl="0" w:tplc="0DA6006A">
      <w:start w:val="1"/>
      <w:numFmt w:val="lowerLetter"/>
      <w:lvlText w:val="%1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 w:tplc="9E5A928A">
      <w:start w:val="1"/>
      <w:numFmt w:val="bullet"/>
      <w:lvlText w:val="-"/>
      <w:lvlJc w:val="left"/>
      <w:pPr>
        <w:tabs>
          <w:tab w:val="num" w:pos="1193"/>
        </w:tabs>
        <w:ind w:left="1136" w:hanging="56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1A428C"/>
    <w:multiLevelType w:val="multilevel"/>
    <w:tmpl w:val="CB2E486E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ordinal"/>
      <w:lvlText w:val="%2"/>
      <w:lvlJc w:val="left"/>
      <w:pPr>
        <w:tabs>
          <w:tab w:val="num" w:pos="454"/>
        </w:tabs>
        <w:ind w:left="454" w:hanging="284"/>
      </w:pPr>
      <w:rPr>
        <w:rFonts w:ascii="Times New Roman" w:hAnsi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23D5935"/>
    <w:multiLevelType w:val="hybridMultilevel"/>
    <w:tmpl w:val="34CA76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96624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EE744E"/>
    <w:multiLevelType w:val="hybridMultilevel"/>
    <w:tmpl w:val="7ADCEADA"/>
    <w:lvl w:ilvl="0" w:tplc="F97CC2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8017B3E"/>
    <w:multiLevelType w:val="hybridMultilevel"/>
    <w:tmpl w:val="4FB2BB4E"/>
    <w:lvl w:ilvl="0" w:tplc="A970A0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0F2981"/>
    <w:multiLevelType w:val="hybridMultilevel"/>
    <w:tmpl w:val="F9468A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955C9"/>
    <w:multiLevelType w:val="hybridMultilevel"/>
    <w:tmpl w:val="97E0FC14"/>
    <w:lvl w:ilvl="0" w:tplc="0DA6006A">
      <w:start w:val="1"/>
      <w:numFmt w:val="lowerLetter"/>
      <w:lvlText w:val="%1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0C0739"/>
    <w:multiLevelType w:val="hybridMultilevel"/>
    <w:tmpl w:val="C1EADD34"/>
    <w:lvl w:ilvl="0" w:tplc="1AE400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0196CB3"/>
    <w:multiLevelType w:val="hybridMultilevel"/>
    <w:tmpl w:val="ADDAFF0C"/>
    <w:lvl w:ilvl="0" w:tplc="C89ECA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BA271B5"/>
    <w:multiLevelType w:val="hybridMultilevel"/>
    <w:tmpl w:val="3D72B734"/>
    <w:lvl w:ilvl="0" w:tplc="218EAB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D84391A"/>
    <w:multiLevelType w:val="hybridMultilevel"/>
    <w:tmpl w:val="83AE19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BF75B5"/>
    <w:multiLevelType w:val="hybridMultilevel"/>
    <w:tmpl w:val="19D8FA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6E11FA"/>
    <w:multiLevelType w:val="hybridMultilevel"/>
    <w:tmpl w:val="A36865B6"/>
    <w:lvl w:ilvl="0" w:tplc="56CADCEA">
      <w:start w:val="1"/>
      <w:numFmt w:val="lowerLetter"/>
      <w:lvlText w:val="%1."/>
      <w:lvlJc w:val="left"/>
      <w:pPr>
        <w:tabs>
          <w:tab w:val="num" w:pos="340"/>
        </w:tabs>
        <w:ind w:left="680" w:hanging="34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3312EB"/>
    <w:multiLevelType w:val="hybridMultilevel"/>
    <w:tmpl w:val="6C8220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0373D7"/>
    <w:multiLevelType w:val="hybridMultilevel"/>
    <w:tmpl w:val="7F6CCE30"/>
    <w:lvl w:ilvl="0" w:tplc="7054BD9E">
      <w:start w:val="1"/>
      <w:numFmt w:val="bullet"/>
      <w:lvlText w:val="-"/>
      <w:lvlJc w:val="left"/>
      <w:pPr>
        <w:tabs>
          <w:tab w:val="num" w:pos="757"/>
        </w:tabs>
        <w:ind w:left="700" w:hanging="56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0527B45"/>
    <w:multiLevelType w:val="hybridMultilevel"/>
    <w:tmpl w:val="3210067C"/>
    <w:lvl w:ilvl="0" w:tplc="E89A240C">
      <w:start w:val="1"/>
      <w:numFmt w:val="decimal"/>
      <w:lvlText w:val="%1."/>
      <w:lvlJc w:val="left"/>
      <w:pPr>
        <w:ind w:left="1637" w:hanging="360"/>
      </w:pPr>
      <w:rPr>
        <w:rFonts w:hint="default"/>
        <w:color w:val="3030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671B1"/>
    <w:multiLevelType w:val="hybridMultilevel"/>
    <w:tmpl w:val="AF76E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803F50"/>
    <w:multiLevelType w:val="hybridMultilevel"/>
    <w:tmpl w:val="14EE52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D34400F"/>
    <w:multiLevelType w:val="hybridMultilevel"/>
    <w:tmpl w:val="75C209AE"/>
    <w:lvl w:ilvl="0" w:tplc="B7F4B5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3957DF6"/>
    <w:multiLevelType w:val="multilevel"/>
    <w:tmpl w:val="D38421F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16"/>
  </w:num>
  <w:num w:numId="3">
    <w:abstractNumId w:val="6"/>
  </w:num>
  <w:num w:numId="4">
    <w:abstractNumId w:val="1"/>
  </w:num>
  <w:num w:numId="5">
    <w:abstractNumId w:val="8"/>
  </w:num>
  <w:num w:numId="6">
    <w:abstractNumId w:val="14"/>
  </w:num>
  <w:num w:numId="7">
    <w:abstractNumId w:val="2"/>
  </w:num>
  <w:num w:numId="8">
    <w:abstractNumId w:val="21"/>
  </w:num>
  <w:num w:numId="9">
    <w:abstractNumId w:val="19"/>
  </w:num>
  <w:num w:numId="10">
    <w:abstractNumId w:val="13"/>
  </w:num>
  <w:num w:numId="11">
    <w:abstractNumId w:val="18"/>
  </w:num>
  <w:num w:numId="12">
    <w:abstractNumId w:val="4"/>
  </w:num>
  <w:num w:numId="13">
    <w:abstractNumId w:val="12"/>
  </w:num>
  <w:num w:numId="14">
    <w:abstractNumId w:val="7"/>
  </w:num>
  <w:num w:numId="15">
    <w:abstractNumId w:val="20"/>
  </w:num>
  <w:num w:numId="16">
    <w:abstractNumId w:val="10"/>
  </w:num>
  <w:num w:numId="17">
    <w:abstractNumId w:val="15"/>
  </w:num>
  <w:num w:numId="18">
    <w:abstractNumId w:val="11"/>
  </w:num>
  <w:num w:numId="19">
    <w:abstractNumId w:val="9"/>
  </w:num>
  <w:num w:numId="20">
    <w:abstractNumId w:val="5"/>
  </w:num>
  <w:num w:numId="21">
    <w:abstractNumId w:val="0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08"/>
  <w:hyphenationZone w:val="425"/>
  <w:characterSpacingControl w:val="doNotCompress"/>
  <w:compat/>
  <w:rsids>
    <w:rsidRoot w:val="00FC3E6B"/>
    <w:rsid w:val="000150C6"/>
    <w:rsid w:val="00040DE4"/>
    <w:rsid w:val="00061338"/>
    <w:rsid w:val="00112A97"/>
    <w:rsid w:val="00176DB4"/>
    <w:rsid w:val="00184823"/>
    <w:rsid w:val="001A2A1A"/>
    <w:rsid w:val="001F5DBB"/>
    <w:rsid w:val="00225D53"/>
    <w:rsid w:val="002657F3"/>
    <w:rsid w:val="00287290"/>
    <w:rsid w:val="002A6A27"/>
    <w:rsid w:val="00301036"/>
    <w:rsid w:val="003058A1"/>
    <w:rsid w:val="0031030B"/>
    <w:rsid w:val="003476C1"/>
    <w:rsid w:val="003E1574"/>
    <w:rsid w:val="00436128"/>
    <w:rsid w:val="00503710"/>
    <w:rsid w:val="00564921"/>
    <w:rsid w:val="005A7BA3"/>
    <w:rsid w:val="005B4A16"/>
    <w:rsid w:val="005D532A"/>
    <w:rsid w:val="00637E7A"/>
    <w:rsid w:val="006813B1"/>
    <w:rsid w:val="006A567A"/>
    <w:rsid w:val="00770D94"/>
    <w:rsid w:val="00865300"/>
    <w:rsid w:val="00923D85"/>
    <w:rsid w:val="009670DD"/>
    <w:rsid w:val="009D4092"/>
    <w:rsid w:val="009E292E"/>
    <w:rsid w:val="00A02ED5"/>
    <w:rsid w:val="00A52997"/>
    <w:rsid w:val="00AF2D2E"/>
    <w:rsid w:val="00B7176E"/>
    <w:rsid w:val="00B93256"/>
    <w:rsid w:val="00BD19AB"/>
    <w:rsid w:val="00C21374"/>
    <w:rsid w:val="00C530EB"/>
    <w:rsid w:val="00C975E7"/>
    <w:rsid w:val="00CA3002"/>
    <w:rsid w:val="00CA3060"/>
    <w:rsid w:val="00CA45F7"/>
    <w:rsid w:val="00CE6CEB"/>
    <w:rsid w:val="00D066B5"/>
    <w:rsid w:val="00D5392D"/>
    <w:rsid w:val="00D86B0A"/>
    <w:rsid w:val="00DE56E6"/>
    <w:rsid w:val="00E17631"/>
    <w:rsid w:val="00E630F9"/>
    <w:rsid w:val="00EC4631"/>
    <w:rsid w:val="00F17CB2"/>
    <w:rsid w:val="00F27EC8"/>
    <w:rsid w:val="00F3426D"/>
    <w:rsid w:val="00FA105C"/>
    <w:rsid w:val="00FC3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D85"/>
  </w:style>
  <w:style w:type="paragraph" w:styleId="Nagwek2">
    <w:name w:val="heading 2"/>
    <w:basedOn w:val="Normalny"/>
    <w:next w:val="Normalny"/>
    <w:link w:val="Nagwek2Znak"/>
    <w:qFormat/>
    <w:rsid w:val="00301036"/>
    <w:pPr>
      <w:keepNext/>
      <w:spacing w:after="0" w:line="240" w:lineRule="auto"/>
      <w:ind w:left="5670"/>
      <w:jc w:val="both"/>
      <w:outlineLvl w:val="1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qFormat/>
    <w:rsid w:val="002657F3"/>
    <w:rPr>
      <w:i/>
      <w:iCs/>
    </w:rPr>
  </w:style>
  <w:style w:type="character" w:styleId="Pogrubienie">
    <w:name w:val="Strong"/>
    <w:basedOn w:val="Domylnaczcionkaakapitu"/>
    <w:qFormat/>
    <w:rsid w:val="002657F3"/>
    <w:rPr>
      <w:b/>
      <w:bCs/>
    </w:rPr>
  </w:style>
  <w:style w:type="character" w:styleId="Hipercze">
    <w:name w:val="Hyperlink"/>
    <w:basedOn w:val="Domylnaczcionkaakapitu"/>
    <w:rsid w:val="002657F3"/>
    <w:rPr>
      <w:color w:val="505050"/>
      <w:u w:val="single"/>
    </w:rPr>
  </w:style>
  <w:style w:type="table" w:styleId="Tabela-Siatka">
    <w:name w:val="Table Grid"/>
    <w:basedOn w:val="Standardowy"/>
    <w:rsid w:val="002657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301036"/>
    <w:rPr>
      <w:rFonts w:ascii="Times New Roman" w:eastAsia="Times New Roman" w:hAnsi="Times New Roman" w:cs="Times New Roman"/>
      <w:b/>
      <w:bCs/>
      <w:lang w:eastAsia="pl-PL"/>
    </w:rPr>
  </w:style>
  <w:style w:type="paragraph" w:styleId="Tytu">
    <w:name w:val="Title"/>
    <w:basedOn w:val="Normalny"/>
    <w:link w:val="TytuZnak"/>
    <w:qFormat/>
    <w:rsid w:val="003010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0103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0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0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0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30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30E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0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137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B932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932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1">
    <w:name w:val="FR1"/>
    <w:rsid w:val="00E630F9"/>
    <w:pPr>
      <w:widowControl w:val="0"/>
      <w:autoSpaceDE w:val="0"/>
      <w:autoSpaceDN w:val="0"/>
      <w:adjustRightInd w:val="0"/>
      <w:spacing w:after="0" w:line="300" w:lineRule="auto"/>
      <w:jc w:val="both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el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1105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Rosiak-Stępnik</dc:creator>
  <cp:keywords/>
  <dc:description/>
  <cp:lastModifiedBy>Justyna Rosiak-Stępnik</cp:lastModifiedBy>
  <cp:revision>15</cp:revision>
  <cp:lastPrinted>2008-10-01T07:12:00Z</cp:lastPrinted>
  <dcterms:created xsi:type="dcterms:W3CDTF">2008-06-13T08:27:00Z</dcterms:created>
  <dcterms:modified xsi:type="dcterms:W3CDTF">2008-10-01T08:09:00Z</dcterms:modified>
</cp:coreProperties>
</file>