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220" w:rsidRDefault="00537220" w:rsidP="00537220">
      <w:pPr>
        <w:pStyle w:val="Domylny"/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841DC2">
        <w:rPr>
          <w:rFonts w:ascii="Times New Roman" w:hAnsi="Times New Roman" w:cs="Times New Roman"/>
          <w:sz w:val="24"/>
          <w:szCs w:val="24"/>
        </w:rPr>
        <w:t xml:space="preserve">                  Załącznik Nr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220" w:rsidRDefault="00537220" w:rsidP="00537220">
      <w:pPr>
        <w:pStyle w:val="Domylny"/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do Uchwały</w:t>
      </w:r>
      <w:r w:rsidR="00841DC2">
        <w:rPr>
          <w:rFonts w:ascii="Times New Roman" w:hAnsi="Times New Roman" w:cs="Times New Roman"/>
          <w:sz w:val="24"/>
          <w:szCs w:val="24"/>
        </w:rPr>
        <w:t xml:space="preserve"> nr projekt</w:t>
      </w:r>
      <w:r>
        <w:rPr>
          <w:rFonts w:ascii="Times New Roman" w:hAnsi="Times New Roman" w:cs="Times New Roman"/>
          <w:sz w:val="24"/>
          <w:szCs w:val="24"/>
        </w:rPr>
        <w:t>/2015</w:t>
      </w:r>
    </w:p>
    <w:p w:rsidR="00537220" w:rsidRDefault="00537220" w:rsidP="00537220">
      <w:pPr>
        <w:pStyle w:val="Domylny"/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Rady Miejskiej w Zelowie</w:t>
      </w:r>
    </w:p>
    <w:p w:rsidR="00537220" w:rsidRDefault="00537220" w:rsidP="00537220">
      <w:pPr>
        <w:pStyle w:val="Domylny"/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841DC2">
        <w:rPr>
          <w:rFonts w:ascii="Times New Roman" w:hAnsi="Times New Roman" w:cs="Times New Roman"/>
          <w:sz w:val="24"/>
          <w:szCs w:val="24"/>
        </w:rPr>
        <w:t xml:space="preserve">              z dnia 17 listopada</w:t>
      </w:r>
      <w:r>
        <w:rPr>
          <w:rFonts w:ascii="Times New Roman" w:hAnsi="Times New Roman" w:cs="Times New Roman"/>
          <w:sz w:val="24"/>
          <w:szCs w:val="24"/>
        </w:rPr>
        <w:t xml:space="preserve"> 2015roku</w:t>
      </w:r>
    </w:p>
    <w:p w:rsidR="00537220" w:rsidRDefault="00537220" w:rsidP="00537220">
      <w:pPr>
        <w:pStyle w:val="Domylny"/>
        <w:spacing w:after="0" w:line="100" w:lineRule="atLeast"/>
      </w:pPr>
    </w:p>
    <w:p w:rsidR="00537220" w:rsidRDefault="00537220" w:rsidP="00537220">
      <w:pPr>
        <w:pStyle w:val="Domylny"/>
        <w:spacing w:after="0" w:line="100" w:lineRule="atLeast"/>
      </w:pPr>
    </w:p>
    <w:p w:rsidR="00537220" w:rsidRDefault="00537220" w:rsidP="0053722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Objaśnienia do Wieloletniej Prognozy Finansowej Gminy Zelów</w:t>
      </w:r>
    </w:p>
    <w:p w:rsidR="00537220" w:rsidRDefault="00537220" w:rsidP="0053722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</w:p>
    <w:p w:rsidR="00537220" w:rsidRDefault="00537220" w:rsidP="00537220">
      <w:pPr>
        <w:pStyle w:val="Normal"/>
        <w:jc w:val="both"/>
      </w:pPr>
      <w:bookmarkStart w:id="0" w:name="_GoBack"/>
      <w:bookmarkEnd w:id="0"/>
    </w:p>
    <w:p w:rsidR="00537220" w:rsidRDefault="00537220" w:rsidP="00537220">
      <w:pPr>
        <w:pStyle w:val="Normal"/>
        <w:jc w:val="both"/>
      </w:pPr>
    </w:p>
    <w:p w:rsidR="00764572" w:rsidRDefault="00537220" w:rsidP="006E117C">
      <w:pPr>
        <w:pStyle w:val="Normal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Zmian w Wieloletniej Prognozie Finansowej dokonano po stronie planu dochodów jak i planu wydatków budżetu Gminy Zelów na rok 2015. Zmianie ulega wysokość planu dochodów bieżącyc</w:t>
      </w:r>
      <w:r w:rsidR="00841DC2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. </w:t>
      </w:r>
      <w:r w:rsidR="00841DC2">
        <w:rPr>
          <w:rFonts w:ascii="Times New Roman" w:hAnsi="Times New Roman" w:cs="Times New Roman"/>
        </w:rPr>
        <w:t>Natomiast p</w:t>
      </w:r>
      <w:r>
        <w:rPr>
          <w:rFonts w:ascii="Times New Roman" w:hAnsi="Times New Roman" w:cs="Times New Roman"/>
        </w:rPr>
        <w:t>o stronie wydatków zmianie ulega</w:t>
      </w:r>
      <w:r w:rsidR="00841DC2">
        <w:rPr>
          <w:rFonts w:ascii="Times New Roman" w:hAnsi="Times New Roman" w:cs="Times New Roman"/>
        </w:rPr>
        <w:t xml:space="preserve"> zarówno</w:t>
      </w:r>
      <w:r>
        <w:rPr>
          <w:rFonts w:ascii="Times New Roman" w:hAnsi="Times New Roman" w:cs="Times New Roman"/>
        </w:rPr>
        <w:t xml:space="preserve"> wysokość planu wydatków bieżących</w:t>
      </w:r>
      <w:r w:rsidR="00841DC2">
        <w:rPr>
          <w:rFonts w:ascii="Times New Roman" w:hAnsi="Times New Roman" w:cs="Times New Roman"/>
        </w:rPr>
        <w:t xml:space="preserve"> jak</w:t>
      </w:r>
      <w:r>
        <w:rPr>
          <w:rFonts w:ascii="Times New Roman" w:hAnsi="Times New Roman" w:cs="Times New Roman"/>
        </w:rPr>
        <w:t xml:space="preserve"> i majątkowych wynikających ze zmian wprowadzonych po stronie dochodów budżetu Gminy Zelów oraz przesunięć zarówno między zadaniami inwestycyjnymi jak i wydatkami bieżącymi.</w:t>
      </w:r>
      <w:r w:rsidR="00841DC2">
        <w:rPr>
          <w:rFonts w:ascii="Times New Roman" w:hAnsi="Times New Roman" w:cs="Times New Roman"/>
        </w:rPr>
        <w:t xml:space="preserve"> Po wprowadzeniu wyżej wymienionych zmian, deficyt budżetu na rok 2015 został zmniejszony o jeden milion złotych, co spowodowało jednocześnie mniejsze zaangażowanie wolnych środków z lat poprzednich o taką właśnie kwotę.</w:t>
      </w:r>
      <w:r w:rsidR="00764572">
        <w:rPr>
          <w:rFonts w:ascii="Times New Roman" w:hAnsi="Times New Roman" w:cs="Times New Roman"/>
        </w:rPr>
        <w:t xml:space="preserve"> Środki te zostały w projekcie budżetu Gminy Zelów na rok 2016 przeznaczone na inwestycje.</w:t>
      </w:r>
    </w:p>
    <w:p w:rsidR="000969B2" w:rsidRDefault="00764572" w:rsidP="006E117C">
      <w:pPr>
        <w:pStyle w:val="Normal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841DC2">
        <w:rPr>
          <w:rFonts w:ascii="Times New Roman" w:hAnsi="Times New Roman" w:cs="Times New Roman"/>
        </w:rPr>
        <w:t xml:space="preserve"> wyniku umorzenia pożyczek z Wojewódzkiego Funduszu Ochrony Środowiska i Gospodarki Wodnej w Łodzi zmniejszeniu ulega </w:t>
      </w:r>
      <w:r>
        <w:rPr>
          <w:rFonts w:ascii="Times New Roman" w:hAnsi="Times New Roman" w:cs="Times New Roman"/>
        </w:rPr>
        <w:t>kwota rozchodów o 32 557,16 zł</w:t>
      </w:r>
      <w:r w:rsidR="00841DC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po zmianie na rok 2015 wynosi 679 354,25 zł. Jednakże w związku z tym, iż ostateczne umorzenie pożyczek odbędzie się po wykonaniu inwestycji na którą skierowano środki pochodzące z umorzenia, kwota ta zostaje przesunięta na rok 2016.</w:t>
      </w:r>
    </w:p>
    <w:p w:rsidR="000969B2" w:rsidRDefault="000969B2" w:rsidP="006E117C">
      <w:pPr>
        <w:pStyle w:val="Normal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związku z opracowaniem projektu budżetu Gminy Zelów na rok 2016, zostają wprowadzone uaktualnione wartości dotyczące tego właśnie roku.</w:t>
      </w:r>
    </w:p>
    <w:p w:rsidR="00537220" w:rsidRPr="00764572" w:rsidRDefault="000969B2" w:rsidP="006E117C">
      <w:pPr>
        <w:pStyle w:val="Normal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Zmian dokonano w dochodach jak i wydatkach majątkowych w roku 2018, gdyż zmianie uległ wykaz przedsięwzięć. Zostało to spowodowane przesunięciem inwestycji na które planuje się pozyskać środki unijne. </w:t>
      </w:r>
      <w:r w:rsidR="00764572">
        <w:rPr>
          <w:rFonts w:ascii="Times New Roman" w:hAnsi="Times New Roman" w:cs="Times New Roman"/>
        </w:rPr>
        <w:t xml:space="preserve">    </w:t>
      </w:r>
    </w:p>
    <w:p w:rsidR="00537220" w:rsidRDefault="00537220" w:rsidP="00537220">
      <w:pPr>
        <w:pStyle w:val="Normal"/>
        <w:jc w:val="both"/>
      </w:pPr>
    </w:p>
    <w:p w:rsidR="00590005" w:rsidRDefault="00590005"/>
    <w:sectPr w:rsidR="005900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417"/>
    <w:rsid w:val="000969B2"/>
    <w:rsid w:val="00152D8F"/>
    <w:rsid w:val="00183ACD"/>
    <w:rsid w:val="004D5417"/>
    <w:rsid w:val="00537220"/>
    <w:rsid w:val="00590005"/>
    <w:rsid w:val="006E117C"/>
    <w:rsid w:val="00764572"/>
    <w:rsid w:val="00841DC2"/>
    <w:rsid w:val="00B9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y">
    <w:name w:val="Domyślny"/>
    <w:rsid w:val="00537220"/>
    <w:pPr>
      <w:suppressAutoHyphens/>
      <w:spacing w:after="200" w:line="276" w:lineRule="auto"/>
    </w:pPr>
    <w:rPr>
      <w:rFonts w:ascii="Calibri" w:eastAsia="Lucida Sans Unicode" w:hAnsi="Calibri" w:cs="Calibri"/>
      <w:color w:val="00000A"/>
    </w:rPr>
  </w:style>
  <w:style w:type="paragraph" w:customStyle="1" w:styleId="Normal">
    <w:name w:val="[Normal]"/>
    <w:rsid w:val="00537220"/>
    <w:pPr>
      <w:suppressAutoHyphens/>
      <w:spacing w:after="0" w:line="100" w:lineRule="atLeast"/>
    </w:pPr>
    <w:rPr>
      <w:rFonts w:ascii="Arial" w:eastAsia="Lucida Sans Unicode" w:hAnsi="Arial" w:cs="Arial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y">
    <w:name w:val="Domyślny"/>
    <w:rsid w:val="00537220"/>
    <w:pPr>
      <w:suppressAutoHyphens/>
      <w:spacing w:after="200" w:line="276" w:lineRule="auto"/>
    </w:pPr>
    <w:rPr>
      <w:rFonts w:ascii="Calibri" w:eastAsia="Lucida Sans Unicode" w:hAnsi="Calibri" w:cs="Calibri"/>
      <w:color w:val="00000A"/>
    </w:rPr>
  </w:style>
  <w:style w:type="paragraph" w:customStyle="1" w:styleId="Normal">
    <w:name w:val="[Normal]"/>
    <w:rsid w:val="00537220"/>
    <w:pPr>
      <w:suppressAutoHyphens/>
      <w:spacing w:after="0" w:line="100" w:lineRule="atLeast"/>
    </w:pPr>
    <w:rPr>
      <w:rFonts w:ascii="Arial" w:eastAsia="Lucida Sans Unicode" w:hAnsi="Arial" w:cs="Arial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Skrzydłowska</dc:creator>
  <cp:keywords/>
  <dc:description/>
  <cp:lastModifiedBy>Jadwiga Stróż</cp:lastModifiedBy>
  <cp:revision>8</cp:revision>
  <dcterms:created xsi:type="dcterms:W3CDTF">2015-08-10T07:40:00Z</dcterms:created>
  <dcterms:modified xsi:type="dcterms:W3CDTF">2015-11-11T20:39:00Z</dcterms:modified>
</cp:coreProperties>
</file>