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9DF" w:rsidRDefault="0075569F">
      <w:pPr>
        <w:snapToGrid w:val="0"/>
        <w:jc w:val="right"/>
        <w:rPr>
          <w:rFonts w:eastAsia="Calibri"/>
          <w:b/>
          <w:color w:val="000000"/>
          <w:sz w:val="24"/>
          <w:szCs w:val="24"/>
        </w:rPr>
      </w:pPr>
      <w:r>
        <w:rPr>
          <w:rFonts w:eastAsia="Calibri"/>
          <w:b/>
          <w:color w:val="000000"/>
          <w:sz w:val="24"/>
          <w:szCs w:val="24"/>
        </w:rPr>
        <w:t>Załącznik  nr 7 do SIWZ</w:t>
      </w:r>
    </w:p>
    <w:p w:rsidR="001B59DF" w:rsidRDefault="001B59DF">
      <w:pPr>
        <w:snapToGrid w:val="0"/>
        <w:jc w:val="center"/>
        <w:rPr>
          <w:rFonts w:eastAsia="Calibri"/>
          <w:b/>
          <w:color w:val="000000"/>
          <w:sz w:val="24"/>
          <w:szCs w:val="24"/>
        </w:rPr>
      </w:pPr>
    </w:p>
    <w:p w:rsidR="001B59DF" w:rsidRDefault="0075569F">
      <w:pPr>
        <w:snapToGrid w:val="0"/>
        <w:jc w:val="center"/>
        <w:rPr>
          <w:rFonts w:eastAsia="Calibri"/>
          <w:b/>
          <w:color w:val="000000"/>
          <w:sz w:val="24"/>
          <w:szCs w:val="24"/>
        </w:rPr>
      </w:pPr>
      <w:r>
        <w:rPr>
          <w:rFonts w:eastAsia="Calibri"/>
          <w:b/>
          <w:bCs/>
          <w:sz w:val="24"/>
          <w:szCs w:val="24"/>
        </w:rPr>
        <w:t xml:space="preserve">UMOWA – WZÓR </w:t>
      </w:r>
    </w:p>
    <w:p w:rsidR="001B59DF" w:rsidRDefault="001B59DF">
      <w:pPr>
        <w:rPr>
          <w:rFonts w:eastAsia="Calibri"/>
          <w:sz w:val="24"/>
          <w:szCs w:val="24"/>
        </w:rPr>
      </w:pPr>
    </w:p>
    <w:p w:rsidR="001B59DF" w:rsidRDefault="0075569F">
      <w:pPr>
        <w:suppressAutoHyphens/>
        <w:jc w:val="both"/>
      </w:pPr>
      <w:r>
        <w:rPr>
          <w:rFonts w:eastAsia="Calibri"/>
          <w:sz w:val="24"/>
          <w:szCs w:val="24"/>
          <w:lang w:eastAsia="ar-SA"/>
        </w:rPr>
        <w:t>zawarta w dniu ………… 2020 r., w Pozezdrzu, pomiędzy:</w:t>
      </w:r>
    </w:p>
    <w:p w:rsidR="001B59DF" w:rsidRDefault="0075569F">
      <w:pPr>
        <w:suppressAutoHyphens/>
        <w:jc w:val="both"/>
        <w:rPr>
          <w:rFonts w:eastAsia="Calibri"/>
          <w:sz w:val="24"/>
          <w:szCs w:val="24"/>
          <w:lang w:eastAsia="ar-SA"/>
        </w:rPr>
      </w:pPr>
      <w:r>
        <w:rPr>
          <w:rFonts w:eastAsia="Calibri"/>
          <w:b/>
          <w:sz w:val="24"/>
          <w:szCs w:val="24"/>
          <w:lang w:eastAsia="ar-SA"/>
        </w:rPr>
        <w:t>Gminą Pozezdrze</w:t>
      </w:r>
      <w:r>
        <w:rPr>
          <w:rFonts w:eastAsia="Calibri"/>
          <w:sz w:val="24"/>
          <w:szCs w:val="24"/>
          <w:lang w:eastAsia="ar-SA"/>
        </w:rPr>
        <w:t xml:space="preserve"> ul. 1 Maja 1A, 11-610 Pozezdrze NIP: 8451982831, REGON: </w:t>
      </w:r>
      <w:r>
        <w:rPr>
          <w:sz w:val="24"/>
          <w:szCs w:val="24"/>
        </w:rPr>
        <w:t>790671283</w:t>
      </w:r>
      <w:r>
        <w:rPr>
          <w:rFonts w:eastAsia="Calibri"/>
          <w:sz w:val="24"/>
          <w:szCs w:val="24"/>
          <w:lang w:eastAsia="ar-SA"/>
        </w:rPr>
        <w:t xml:space="preserve">  reprezentowaną przez:</w:t>
      </w:r>
    </w:p>
    <w:p w:rsidR="001B59DF" w:rsidRDefault="0075569F">
      <w:pPr>
        <w:suppressAutoHyphens/>
        <w:jc w:val="both"/>
        <w:rPr>
          <w:rFonts w:eastAsia="Calibri"/>
          <w:sz w:val="24"/>
          <w:szCs w:val="24"/>
          <w:lang w:eastAsia="ar-SA"/>
        </w:rPr>
      </w:pPr>
      <w:r>
        <w:rPr>
          <w:rFonts w:eastAsia="Calibri"/>
          <w:b/>
          <w:sz w:val="24"/>
          <w:szCs w:val="24"/>
          <w:lang w:eastAsia="ar-SA"/>
        </w:rPr>
        <w:t>……………………….</w:t>
      </w:r>
      <w:r>
        <w:rPr>
          <w:rFonts w:eastAsia="Calibri"/>
          <w:sz w:val="24"/>
          <w:szCs w:val="24"/>
          <w:lang w:eastAsia="ar-SA"/>
        </w:rPr>
        <w:t xml:space="preserve"> - Wójta Gminy Pozezdrze</w:t>
      </w:r>
    </w:p>
    <w:p w:rsidR="001B59DF" w:rsidRDefault="0075569F">
      <w:pPr>
        <w:suppressAutoHyphens/>
        <w:jc w:val="both"/>
        <w:rPr>
          <w:rFonts w:eastAsia="Calibri"/>
          <w:sz w:val="24"/>
          <w:szCs w:val="24"/>
          <w:lang w:eastAsia="ar-SA"/>
        </w:rPr>
      </w:pPr>
      <w:r>
        <w:rPr>
          <w:rFonts w:eastAsia="Calibri"/>
          <w:sz w:val="24"/>
          <w:szCs w:val="24"/>
          <w:lang w:eastAsia="ar-SA"/>
        </w:rPr>
        <w:t xml:space="preserve">przy kontrasygnacie </w:t>
      </w:r>
    </w:p>
    <w:p w:rsidR="001B59DF" w:rsidRDefault="0075569F">
      <w:pPr>
        <w:suppressAutoHyphens/>
        <w:jc w:val="both"/>
        <w:rPr>
          <w:rFonts w:eastAsia="Calibri"/>
          <w:sz w:val="24"/>
          <w:szCs w:val="24"/>
          <w:lang w:eastAsia="ar-SA"/>
        </w:rPr>
      </w:pPr>
      <w:r>
        <w:rPr>
          <w:rFonts w:eastAsia="Calibri"/>
          <w:b/>
          <w:sz w:val="24"/>
          <w:szCs w:val="24"/>
          <w:lang w:eastAsia="ar-SA"/>
        </w:rPr>
        <w:t>………………………</w:t>
      </w:r>
      <w:r>
        <w:rPr>
          <w:rFonts w:eastAsia="Calibri"/>
          <w:sz w:val="24"/>
          <w:szCs w:val="24"/>
          <w:lang w:eastAsia="ar-SA"/>
        </w:rPr>
        <w:t xml:space="preserve"> - Skarbnika Gminy  </w:t>
      </w:r>
    </w:p>
    <w:p w:rsidR="001B59DF" w:rsidRDefault="0075569F">
      <w:pPr>
        <w:suppressAutoHyphens/>
        <w:jc w:val="both"/>
        <w:rPr>
          <w:rFonts w:eastAsia="Calibri"/>
          <w:sz w:val="24"/>
          <w:szCs w:val="24"/>
          <w:lang w:eastAsia="ar-SA"/>
        </w:rPr>
      </w:pPr>
      <w:r>
        <w:rPr>
          <w:rFonts w:eastAsia="Calibri"/>
          <w:sz w:val="24"/>
          <w:szCs w:val="24"/>
          <w:lang w:eastAsia="ar-SA"/>
        </w:rPr>
        <w:t xml:space="preserve">zwaną w dalszej części umowy </w:t>
      </w:r>
      <w:r>
        <w:rPr>
          <w:rFonts w:eastAsia="Calibri"/>
          <w:b/>
          <w:sz w:val="24"/>
          <w:szCs w:val="24"/>
          <w:lang w:eastAsia="ar-SA"/>
        </w:rPr>
        <w:t>„Zamawiającym”</w:t>
      </w:r>
    </w:p>
    <w:p w:rsidR="001B59DF" w:rsidRDefault="0075569F">
      <w:pPr>
        <w:suppressAutoHyphens/>
        <w:jc w:val="both"/>
        <w:rPr>
          <w:rFonts w:eastAsia="Calibri"/>
          <w:sz w:val="24"/>
          <w:szCs w:val="24"/>
          <w:lang w:eastAsia="ar-SA"/>
        </w:rPr>
      </w:pPr>
      <w:r>
        <w:rPr>
          <w:rFonts w:eastAsia="Calibri"/>
          <w:sz w:val="24"/>
          <w:szCs w:val="24"/>
          <w:lang w:eastAsia="ar-SA"/>
        </w:rPr>
        <w:t>a</w:t>
      </w:r>
    </w:p>
    <w:p w:rsidR="001B59DF" w:rsidRDefault="0075569F">
      <w:pPr>
        <w:suppressAutoHyphens/>
        <w:jc w:val="both"/>
        <w:rPr>
          <w:rFonts w:eastAsia="Calibri"/>
          <w:sz w:val="24"/>
          <w:szCs w:val="24"/>
          <w:lang w:eastAsia="ar-SA"/>
        </w:rPr>
      </w:pPr>
      <w:r>
        <w:rPr>
          <w:rFonts w:eastAsia="Calibri"/>
          <w:sz w:val="24"/>
          <w:szCs w:val="24"/>
          <w:lang w:eastAsia="ar-SA"/>
        </w:rPr>
        <w:t>…………………………………………………………………………………………</w:t>
      </w:r>
    </w:p>
    <w:p w:rsidR="001B59DF" w:rsidRDefault="0075569F">
      <w:pPr>
        <w:suppressAutoHyphens/>
        <w:jc w:val="both"/>
        <w:rPr>
          <w:rFonts w:eastAsia="Calibri"/>
          <w:sz w:val="24"/>
          <w:szCs w:val="24"/>
          <w:lang w:eastAsia="ar-SA"/>
        </w:rPr>
      </w:pPr>
      <w:r>
        <w:rPr>
          <w:rFonts w:eastAsia="Calibri"/>
          <w:sz w:val="24"/>
          <w:szCs w:val="24"/>
          <w:lang w:eastAsia="ar-SA"/>
        </w:rPr>
        <w:t>NIP ……………., REGON ……………….</w:t>
      </w:r>
    </w:p>
    <w:p w:rsidR="001B59DF" w:rsidRDefault="0075569F">
      <w:pPr>
        <w:suppressAutoHyphens/>
        <w:jc w:val="both"/>
        <w:rPr>
          <w:rFonts w:eastAsia="Calibri"/>
          <w:sz w:val="24"/>
          <w:szCs w:val="24"/>
          <w:lang w:eastAsia="ar-SA"/>
        </w:rPr>
      </w:pPr>
      <w:r>
        <w:rPr>
          <w:rFonts w:eastAsia="Calibri"/>
          <w:sz w:val="24"/>
          <w:szCs w:val="24"/>
          <w:lang w:eastAsia="ar-SA"/>
        </w:rPr>
        <w:t>reprezentowanym przez:</w:t>
      </w:r>
    </w:p>
    <w:p w:rsidR="001B59DF" w:rsidRDefault="0075569F">
      <w:pPr>
        <w:suppressAutoHyphens/>
        <w:jc w:val="both"/>
        <w:rPr>
          <w:rFonts w:eastAsia="Calibri"/>
          <w:sz w:val="24"/>
          <w:szCs w:val="24"/>
          <w:lang w:eastAsia="ar-SA"/>
        </w:rPr>
      </w:pPr>
      <w:r>
        <w:rPr>
          <w:rFonts w:eastAsia="Calibri"/>
          <w:sz w:val="24"/>
          <w:szCs w:val="24"/>
          <w:lang w:eastAsia="ar-SA"/>
        </w:rPr>
        <w:t>………………………………………………………………….</w:t>
      </w:r>
    </w:p>
    <w:p w:rsidR="001B59DF" w:rsidRDefault="0075569F">
      <w:pPr>
        <w:suppressAutoHyphens/>
        <w:jc w:val="both"/>
        <w:rPr>
          <w:rFonts w:eastAsia="Calibri"/>
          <w:sz w:val="24"/>
          <w:szCs w:val="24"/>
          <w:lang w:eastAsia="ar-SA"/>
        </w:rPr>
      </w:pPr>
      <w:r>
        <w:rPr>
          <w:rFonts w:eastAsia="Calibri"/>
          <w:sz w:val="24"/>
          <w:szCs w:val="24"/>
          <w:lang w:eastAsia="ar-SA"/>
        </w:rPr>
        <w:t>zwanym w dalszej części umowy „</w:t>
      </w:r>
      <w:r>
        <w:rPr>
          <w:rFonts w:eastAsia="Calibri"/>
          <w:b/>
          <w:sz w:val="24"/>
          <w:szCs w:val="24"/>
          <w:lang w:eastAsia="ar-SA"/>
        </w:rPr>
        <w:t>Wykonawcą”</w:t>
      </w:r>
    </w:p>
    <w:p w:rsidR="001B59DF" w:rsidRDefault="001B59DF">
      <w:pPr>
        <w:suppressAutoHyphens/>
        <w:jc w:val="both"/>
        <w:rPr>
          <w:rFonts w:eastAsia="Calibri"/>
          <w:sz w:val="24"/>
          <w:szCs w:val="24"/>
          <w:lang w:eastAsia="ar-SA"/>
        </w:rPr>
      </w:pPr>
    </w:p>
    <w:p w:rsidR="001B59DF" w:rsidRDefault="0075569F">
      <w:pPr>
        <w:suppressAutoHyphens/>
        <w:jc w:val="both"/>
      </w:pPr>
      <w:r>
        <w:rPr>
          <w:rFonts w:eastAsia="Calibri"/>
          <w:sz w:val="24"/>
          <w:szCs w:val="24"/>
          <w:lang w:eastAsia="ar-SA"/>
        </w:rPr>
        <w:t>W wyniku wyboru najkorzystniejszej oferty w postępowaniu o udzielenie zamówienia publicznego prowadzonego w trybie przetargu nieograniczonego zgodnie z ustawą z dnia 29 stycznia 2004 r. Prawo zamówień publicznych (t.j. Dz. U z 2019 r. poz. 1843</w:t>
      </w:r>
      <w:r w:rsidR="007B4E80">
        <w:rPr>
          <w:rFonts w:eastAsia="Calibri"/>
          <w:sz w:val="24"/>
          <w:szCs w:val="24"/>
          <w:lang w:eastAsia="ar-SA"/>
        </w:rPr>
        <w:t xml:space="preserve"> ze zm.</w:t>
      </w:r>
      <w:r>
        <w:rPr>
          <w:rFonts w:eastAsia="Calibri"/>
          <w:sz w:val="24"/>
          <w:szCs w:val="24"/>
          <w:lang w:eastAsia="ar-SA"/>
        </w:rPr>
        <w:t xml:space="preserve">) została zawarta umowa następującej treści: </w:t>
      </w:r>
    </w:p>
    <w:p w:rsidR="001B59DF" w:rsidRDefault="001B59DF">
      <w:pPr>
        <w:suppressAutoHyphens/>
        <w:jc w:val="both"/>
        <w:rPr>
          <w:rFonts w:ascii="Arial" w:eastAsia="Calibri" w:hAnsi="Arial" w:cs="Arial"/>
          <w:sz w:val="22"/>
          <w:szCs w:val="22"/>
          <w:lang w:eastAsia="ar-SA"/>
        </w:rPr>
      </w:pPr>
    </w:p>
    <w:p w:rsidR="001B59DF" w:rsidRDefault="0075569F">
      <w:pPr>
        <w:jc w:val="center"/>
        <w:rPr>
          <w:rFonts w:eastAsia="Calibri"/>
          <w:b/>
          <w:sz w:val="24"/>
          <w:szCs w:val="24"/>
        </w:rPr>
      </w:pPr>
      <w:r>
        <w:rPr>
          <w:rFonts w:eastAsia="Calibri"/>
          <w:b/>
          <w:sz w:val="24"/>
          <w:szCs w:val="24"/>
        </w:rPr>
        <w:t>§ 1</w:t>
      </w:r>
    </w:p>
    <w:p w:rsidR="001B59DF" w:rsidRDefault="0075569F">
      <w:pPr>
        <w:numPr>
          <w:ilvl w:val="0"/>
          <w:numId w:val="3"/>
        </w:numPr>
        <w:jc w:val="both"/>
      </w:pPr>
      <w:r>
        <w:rPr>
          <w:rFonts w:eastAsia="Calibri"/>
          <w:sz w:val="24"/>
          <w:szCs w:val="24"/>
        </w:rPr>
        <w:t xml:space="preserve">Przedmiotem niniejszej umowy jest wykonanie robót budowlanych pn.: </w:t>
      </w:r>
      <w:r>
        <w:rPr>
          <w:rFonts w:eastAsia="Calibri"/>
          <w:b/>
          <w:color w:val="000000"/>
          <w:sz w:val="22"/>
          <w:szCs w:val="22"/>
          <w:lang w:eastAsia="en-US"/>
        </w:rPr>
        <w:t>„</w:t>
      </w:r>
      <w:r>
        <w:rPr>
          <w:rFonts w:eastAsia="Calibri"/>
          <w:b/>
          <w:i/>
          <w:color w:val="000000"/>
          <w:sz w:val="22"/>
          <w:szCs w:val="22"/>
          <w:lang w:eastAsia="en-US"/>
        </w:rPr>
        <w:t>Budowie sieci wodociągowej i kanalizacyjnej tłoczonej na dz. 382/10, 382/11, 40, 41, 42 obręb Pozezdrze, gmina Pozezdrze</w:t>
      </w:r>
      <w:r w:rsidR="007B4E80">
        <w:rPr>
          <w:rFonts w:eastAsia="Calibri"/>
          <w:b/>
          <w:i/>
          <w:color w:val="000000"/>
          <w:sz w:val="22"/>
          <w:szCs w:val="22"/>
          <w:lang w:eastAsia="en-US"/>
        </w:rPr>
        <w:t>”</w:t>
      </w:r>
      <w:r>
        <w:rPr>
          <w:rFonts w:eastAsia="Calibri"/>
          <w:b/>
          <w:color w:val="000000"/>
          <w:sz w:val="22"/>
          <w:szCs w:val="22"/>
          <w:lang w:eastAsia="en-US"/>
        </w:rPr>
        <w:t xml:space="preserve"> </w:t>
      </w:r>
      <w:r>
        <w:rPr>
          <w:rFonts w:eastAsia="Calibri"/>
          <w:sz w:val="24"/>
          <w:szCs w:val="24"/>
        </w:rPr>
        <w:t>zgodnie z wymaganiami określonymi przez Zamawiającego w specyfikacji istotnych warunków zamówienia i zasadami wiedzy technicznej, na warunkach wskazanych w ofercie z dnia .............……. stanowiącej załącznik nr 1 do umowy.</w:t>
      </w:r>
    </w:p>
    <w:p w:rsidR="001B59DF" w:rsidRDefault="0075569F">
      <w:pPr>
        <w:numPr>
          <w:ilvl w:val="0"/>
          <w:numId w:val="3"/>
        </w:numPr>
        <w:ind w:left="357" w:hanging="357"/>
        <w:jc w:val="both"/>
        <w:rPr>
          <w:rFonts w:eastAsia="Calibri"/>
          <w:sz w:val="24"/>
          <w:szCs w:val="24"/>
        </w:rPr>
      </w:pPr>
      <w:r>
        <w:rPr>
          <w:rFonts w:eastAsia="Calibri"/>
          <w:sz w:val="24"/>
          <w:szCs w:val="24"/>
        </w:rPr>
        <w:t>Szczegółowy zakres robót budowanych opisany został w SIWZ w tym w dokumentacji projektowej, przedmiarze robót, specyfikacji technicznej wykonania i odbioru robót.</w:t>
      </w:r>
    </w:p>
    <w:p w:rsidR="001B59DF" w:rsidRDefault="0075569F">
      <w:pPr>
        <w:numPr>
          <w:ilvl w:val="0"/>
          <w:numId w:val="3"/>
        </w:numPr>
        <w:ind w:hanging="357"/>
        <w:jc w:val="both"/>
        <w:rPr>
          <w:rFonts w:eastAsia="Calibri"/>
          <w:sz w:val="24"/>
          <w:szCs w:val="24"/>
        </w:rPr>
      </w:pPr>
      <w:r>
        <w:rPr>
          <w:rFonts w:eastAsia="Calibri"/>
          <w:sz w:val="24"/>
          <w:szCs w:val="24"/>
        </w:rPr>
        <w:t>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rsidR="001B59DF" w:rsidRDefault="001B59DF">
      <w:pPr>
        <w:jc w:val="center"/>
        <w:rPr>
          <w:rFonts w:eastAsia="Calibri"/>
          <w:sz w:val="22"/>
          <w:szCs w:val="22"/>
        </w:rPr>
      </w:pPr>
    </w:p>
    <w:p w:rsidR="001B59DF" w:rsidRDefault="0075569F">
      <w:pPr>
        <w:jc w:val="center"/>
        <w:rPr>
          <w:rFonts w:eastAsia="Calibri"/>
          <w:b/>
          <w:sz w:val="24"/>
          <w:szCs w:val="24"/>
        </w:rPr>
      </w:pPr>
      <w:r>
        <w:rPr>
          <w:rFonts w:eastAsia="Calibri"/>
          <w:b/>
          <w:sz w:val="24"/>
          <w:szCs w:val="24"/>
        </w:rPr>
        <w:t>§ 2</w:t>
      </w:r>
    </w:p>
    <w:p w:rsidR="001B59DF" w:rsidRDefault="0075569F">
      <w:pPr>
        <w:pStyle w:val="Akapitzlist"/>
      </w:pPr>
      <w:r>
        <w:t xml:space="preserve">Wykonawca wykona przedmiot zamówienia w terminie do </w:t>
      </w:r>
      <w:r>
        <w:rPr>
          <w:b/>
        </w:rPr>
        <w:t>30 września 2020 r.</w:t>
      </w:r>
    </w:p>
    <w:p w:rsidR="001B59DF" w:rsidRDefault="001B59DF">
      <w:pPr>
        <w:pStyle w:val="Akapitzlist"/>
        <w:rPr>
          <w:b/>
        </w:rPr>
      </w:pPr>
    </w:p>
    <w:p w:rsidR="001B59DF" w:rsidRDefault="0075569F">
      <w:pPr>
        <w:jc w:val="center"/>
        <w:rPr>
          <w:rFonts w:eastAsia="Calibri"/>
          <w:b/>
          <w:sz w:val="24"/>
          <w:szCs w:val="24"/>
        </w:rPr>
      </w:pPr>
      <w:r>
        <w:rPr>
          <w:rFonts w:eastAsia="Calibri"/>
          <w:b/>
          <w:sz w:val="24"/>
          <w:szCs w:val="24"/>
        </w:rPr>
        <w:t>§ 3</w:t>
      </w:r>
    </w:p>
    <w:p w:rsidR="001B59DF" w:rsidRDefault="0075569F">
      <w:pPr>
        <w:numPr>
          <w:ilvl w:val="0"/>
          <w:numId w:val="5"/>
        </w:numPr>
        <w:tabs>
          <w:tab w:val="left" w:pos="426"/>
        </w:tabs>
        <w:ind w:hanging="720"/>
        <w:jc w:val="both"/>
        <w:rPr>
          <w:rFonts w:eastAsia="Calibri"/>
          <w:sz w:val="24"/>
          <w:szCs w:val="24"/>
        </w:rPr>
      </w:pPr>
      <w:r>
        <w:rPr>
          <w:rFonts w:eastAsia="Calibri"/>
          <w:sz w:val="24"/>
          <w:szCs w:val="24"/>
        </w:rPr>
        <w:t>Do obowiązków Zamawiającego należy:</w:t>
      </w:r>
    </w:p>
    <w:p w:rsidR="001B59DF" w:rsidRDefault="0075569F">
      <w:pPr>
        <w:numPr>
          <w:ilvl w:val="1"/>
          <w:numId w:val="4"/>
        </w:numPr>
        <w:tabs>
          <w:tab w:val="left" w:pos="709"/>
        </w:tabs>
        <w:ind w:left="709" w:hanging="283"/>
        <w:jc w:val="both"/>
      </w:pPr>
      <w:r>
        <w:rPr>
          <w:rFonts w:eastAsia="Calibri"/>
          <w:sz w:val="24"/>
          <w:szCs w:val="24"/>
        </w:rPr>
        <w:t>Wprowadzenie i protokolarne przekazanie Wykonawcy terenu robót wraz z dziennikiem budowy, w terminie  do 14 dni od dnia podpisania umowy.</w:t>
      </w:r>
    </w:p>
    <w:p w:rsidR="001B59DF" w:rsidRDefault="0075569F">
      <w:pPr>
        <w:numPr>
          <w:ilvl w:val="1"/>
          <w:numId w:val="4"/>
        </w:numPr>
        <w:tabs>
          <w:tab w:val="left" w:pos="709"/>
        </w:tabs>
        <w:ind w:left="709" w:hanging="283"/>
        <w:jc w:val="both"/>
        <w:rPr>
          <w:rFonts w:eastAsia="Calibri"/>
          <w:sz w:val="24"/>
          <w:szCs w:val="24"/>
        </w:rPr>
      </w:pPr>
      <w:r>
        <w:rPr>
          <w:rFonts w:eastAsia="Calibri"/>
          <w:sz w:val="24"/>
          <w:szCs w:val="24"/>
        </w:rPr>
        <w:t>Odebranie przedmiotu Umowy po sprawdzeniu należytego wykonania,</w:t>
      </w:r>
    </w:p>
    <w:p w:rsidR="001B59DF" w:rsidRDefault="0075569F">
      <w:pPr>
        <w:numPr>
          <w:ilvl w:val="1"/>
          <w:numId w:val="4"/>
        </w:numPr>
        <w:tabs>
          <w:tab w:val="left" w:pos="709"/>
        </w:tabs>
        <w:ind w:left="709" w:hanging="283"/>
        <w:jc w:val="both"/>
        <w:rPr>
          <w:rFonts w:eastAsia="Calibri"/>
          <w:sz w:val="24"/>
          <w:szCs w:val="24"/>
        </w:rPr>
      </w:pPr>
      <w:r>
        <w:rPr>
          <w:rFonts w:eastAsia="Calibri"/>
          <w:sz w:val="24"/>
          <w:szCs w:val="24"/>
        </w:rPr>
        <w:t>Terminowa zapłata wynagrodzenia za wykonane i odebrane prace.</w:t>
      </w:r>
    </w:p>
    <w:p w:rsidR="001B59DF" w:rsidRDefault="0075569F">
      <w:pPr>
        <w:numPr>
          <w:ilvl w:val="1"/>
          <w:numId w:val="4"/>
        </w:numPr>
        <w:tabs>
          <w:tab w:val="left" w:pos="709"/>
        </w:tabs>
        <w:ind w:left="709" w:hanging="283"/>
        <w:jc w:val="both"/>
        <w:rPr>
          <w:rFonts w:eastAsia="Calibri"/>
          <w:sz w:val="24"/>
          <w:szCs w:val="24"/>
        </w:rPr>
      </w:pPr>
      <w:r>
        <w:rPr>
          <w:rFonts w:eastAsia="Calibri"/>
          <w:sz w:val="24"/>
          <w:szCs w:val="24"/>
        </w:rPr>
        <w:t>Zamawiający zastrzega sobie prawo do zmiany osoby pełniącej funkcję inspektora nadzoru inwestorskiego.</w:t>
      </w:r>
    </w:p>
    <w:p w:rsidR="001B59DF" w:rsidRDefault="0075569F">
      <w:pPr>
        <w:numPr>
          <w:ilvl w:val="1"/>
          <w:numId w:val="4"/>
        </w:numPr>
        <w:tabs>
          <w:tab w:val="left" w:pos="709"/>
        </w:tabs>
        <w:ind w:left="709" w:hanging="283"/>
        <w:jc w:val="both"/>
        <w:rPr>
          <w:rFonts w:eastAsia="Calibri"/>
          <w:sz w:val="24"/>
          <w:szCs w:val="24"/>
        </w:rPr>
      </w:pPr>
      <w:r>
        <w:rPr>
          <w:rFonts w:eastAsia="Calibri"/>
          <w:sz w:val="24"/>
          <w:szCs w:val="24"/>
        </w:rPr>
        <w:t>O dokonaniu zmiany Zamawiający powiadomi na piśmie Wykonawcę w terminie 3 dni roboczych od dnia dokonania zmiany.</w:t>
      </w:r>
    </w:p>
    <w:p w:rsidR="001B59DF" w:rsidRDefault="0075569F">
      <w:pPr>
        <w:numPr>
          <w:ilvl w:val="1"/>
          <w:numId w:val="4"/>
        </w:numPr>
        <w:tabs>
          <w:tab w:val="left" w:pos="709"/>
        </w:tabs>
        <w:ind w:left="709" w:hanging="283"/>
        <w:jc w:val="both"/>
        <w:rPr>
          <w:rFonts w:eastAsia="Calibri"/>
          <w:sz w:val="24"/>
          <w:szCs w:val="24"/>
        </w:rPr>
      </w:pPr>
      <w:r>
        <w:rPr>
          <w:rFonts w:eastAsia="Calibri"/>
          <w:sz w:val="24"/>
          <w:szCs w:val="24"/>
        </w:rPr>
        <w:lastRenderedPageBreak/>
        <w:t xml:space="preserve">Zmiana osoby pełniącej funkcję inspektora nadzoru inwestorskiego nie stanowi zmiany umowy.  </w:t>
      </w:r>
    </w:p>
    <w:p w:rsidR="001B59DF" w:rsidRDefault="0075569F">
      <w:pPr>
        <w:numPr>
          <w:ilvl w:val="0"/>
          <w:numId w:val="5"/>
        </w:numPr>
        <w:tabs>
          <w:tab w:val="left" w:pos="426"/>
        </w:tabs>
        <w:ind w:hanging="720"/>
        <w:rPr>
          <w:rFonts w:eastAsia="Calibri"/>
          <w:sz w:val="24"/>
          <w:szCs w:val="24"/>
        </w:rPr>
      </w:pPr>
      <w:r>
        <w:rPr>
          <w:rFonts w:eastAsia="Calibri"/>
          <w:sz w:val="24"/>
          <w:szCs w:val="24"/>
        </w:rPr>
        <w:t>Do obowiązków Wykonawcy należy:</w:t>
      </w:r>
    </w:p>
    <w:p w:rsidR="001B59DF" w:rsidRDefault="0075569F">
      <w:pPr>
        <w:numPr>
          <w:ilvl w:val="1"/>
          <w:numId w:val="5"/>
        </w:numPr>
        <w:tabs>
          <w:tab w:val="left" w:pos="993"/>
        </w:tabs>
        <w:ind w:left="709" w:hanging="283"/>
        <w:rPr>
          <w:rFonts w:eastAsia="Calibri"/>
          <w:sz w:val="24"/>
          <w:szCs w:val="24"/>
        </w:rPr>
      </w:pPr>
      <w:r>
        <w:rPr>
          <w:rFonts w:eastAsia="Calibri"/>
          <w:sz w:val="24"/>
          <w:szCs w:val="24"/>
        </w:rPr>
        <w:t>Przejęcie terenu robót od Zamawiającego.</w:t>
      </w:r>
    </w:p>
    <w:p w:rsidR="001B59DF" w:rsidRDefault="0075569F">
      <w:pPr>
        <w:numPr>
          <w:ilvl w:val="1"/>
          <w:numId w:val="5"/>
        </w:numPr>
        <w:tabs>
          <w:tab w:val="left" w:pos="993"/>
        </w:tabs>
        <w:ind w:left="709" w:hanging="283"/>
        <w:rPr>
          <w:rFonts w:eastAsia="Calibri"/>
          <w:sz w:val="24"/>
          <w:szCs w:val="24"/>
        </w:rPr>
      </w:pPr>
      <w:r>
        <w:rPr>
          <w:rFonts w:eastAsia="Calibri"/>
          <w:sz w:val="24"/>
          <w:szCs w:val="24"/>
        </w:rPr>
        <w:t>Zabezpieczenie i wygrodzenie terenu robót.</w:t>
      </w:r>
    </w:p>
    <w:p w:rsidR="001B59DF" w:rsidRDefault="0075569F">
      <w:pPr>
        <w:numPr>
          <w:ilvl w:val="1"/>
          <w:numId w:val="5"/>
        </w:numPr>
        <w:tabs>
          <w:tab w:val="left" w:pos="993"/>
        </w:tabs>
        <w:ind w:left="709" w:hanging="283"/>
        <w:rPr>
          <w:rFonts w:eastAsia="Calibri"/>
          <w:sz w:val="24"/>
          <w:szCs w:val="24"/>
        </w:rPr>
      </w:pPr>
      <w:r>
        <w:rPr>
          <w:rFonts w:eastAsia="Calibri"/>
          <w:sz w:val="24"/>
          <w:szCs w:val="24"/>
        </w:rPr>
        <w:t>Zapewnienie dozoru mienia na terenie robót na własny koszt.</w:t>
      </w:r>
    </w:p>
    <w:p w:rsidR="001B59DF" w:rsidRDefault="0075569F">
      <w:pPr>
        <w:numPr>
          <w:ilvl w:val="1"/>
          <w:numId w:val="5"/>
        </w:numPr>
        <w:tabs>
          <w:tab w:val="left" w:pos="709"/>
        </w:tabs>
        <w:ind w:left="709" w:hanging="283"/>
        <w:jc w:val="both"/>
      </w:pPr>
      <w:r>
        <w:rPr>
          <w:rFonts w:eastAsia="Calibri"/>
          <w:sz w:val="24"/>
          <w:szCs w:val="24"/>
        </w:rPr>
        <w:t>Wykonania przedmiotu umowy z materiałów odpowiadających wymaganiom określonym w art. 10 ustawy z dnia 7 lipca 1994 r. Prawo budowlane (t.j. Dz. U. z 2019 r. poz. 1186</w:t>
      </w:r>
      <w:r w:rsidR="007B4E80">
        <w:rPr>
          <w:rFonts w:eastAsia="Calibri"/>
          <w:sz w:val="24"/>
          <w:szCs w:val="24"/>
        </w:rPr>
        <w:t xml:space="preserve"> ze zm.</w:t>
      </w:r>
      <w:r>
        <w:rPr>
          <w:rFonts w:eastAsia="Calibri"/>
          <w:sz w:val="24"/>
          <w:szCs w:val="24"/>
        </w:rPr>
        <w:t>)</w:t>
      </w:r>
    </w:p>
    <w:p w:rsidR="001B59DF" w:rsidRDefault="0075569F">
      <w:pPr>
        <w:numPr>
          <w:ilvl w:val="1"/>
          <w:numId w:val="5"/>
        </w:numPr>
        <w:tabs>
          <w:tab w:val="left" w:pos="709"/>
        </w:tabs>
        <w:ind w:left="709" w:hanging="283"/>
        <w:jc w:val="both"/>
      </w:pPr>
      <w:r>
        <w:rPr>
          <w:rFonts w:eastAsia="Calibri"/>
          <w:sz w:val="24"/>
          <w:szCs w:val="24"/>
        </w:rPr>
        <w:t xml:space="preserve"> </w:t>
      </w:r>
      <w:r w:rsidR="00FD304B">
        <w:rPr>
          <w:rFonts w:eastAsia="Calibri"/>
          <w:sz w:val="24"/>
          <w:szCs w:val="24"/>
        </w:rPr>
        <w:t xml:space="preserve">Obowiązek </w:t>
      </w:r>
      <w:bookmarkStart w:id="0" w:name="_GoBack"/>
      <w:bookmarkEnd w:id="0"/>
      <w:r>
        <w:rPr>
          <w:rFonts w:eastAsia="Calibri"/>
          <w:sz w:val="24"/>
          <w:szCs w:val="24"/>
        </w:rPr>
        <w:t>okazania, na każde żądanie Zamawiającego lub Inspektora nadzoru inwestorskiego, certyfikatów zgodności z polska normą lub aprobatą techniczną każdego używanego na budowie wyrobu.</w:t>
      </w:r>
    </w:p>
    <w:p w:rsidR="001B59DF" w:rsidRDefault="0075569F">
      <w:pPr>
        <w:numPr>
          <w:ilvl w:val="1"/>
          <w:numId w:val="5"/>
        </w:numPr>
        <w:tabs>
          <w:tab w:val="left" w:pos="709"/>
        </w:tabs>
        <w:ind w:left="709" w:hanging="283"/>
        <w:jc w:val="both"/>
        <w:rPr>
          <w:rFonts w:eastAsia="Calibri"/>
          <w:sz w:val="24"/>
          <w:szCs w:val="24"/>
        </w:rPr>
      </w:pPr>
      <w:r>
        <w:rPr>
          <w:rFonts w:eastAsia="Calibri"/>
          <w:sz w:val="24"/>
          <w:szCs w:val="24"/>
        </w:rPr>
        <w:t>Zapewnienia na własny koszt transportu odpadów do miejsc ich wykorzystania lub utylizacji, łącznie z kosztami utylizacji.</w:t>
      </w:r>
    </w:p>
    <w:p w:rsidR="001B59DF" w:rsidRDefault="0075569F">
      <w:pPr>
        <w:numPr>
          <w:ilvl w:val="1"/>
          <w:numId w:val="5"/>
        </w:numPr>
        <w:tabs>
          <w:tab w:val="left" w:pos="709"/>
        </w:tabs>
        <w:ind w:left="709" w:hanging="283"/>
        <w:jc w:val="both"/>
        <w:rPr>
          <w:rFonts w:eastAsia="Calibri"/>
          <w:sz w:val="24"/>
          <w:szCs w:val="24"/>
        </w:rPr>
      </w:pPr>
      <w:r>
        <w:rPr>
          <w:rFonts w:eastAsia="Calibri"/>
          <w:sz w:val="24"/>
          <w:szCs w:val="24"/>
        </w:rPr>
        <w:t xml:space="preserve">Jako wytwarzający odpady - do przestrzegania przepisów wynikających </w:t>
      </w:r>
      <w:r>
        <w:rPr>
          <w:rFonts w:eastAsia="Calibri"/>
          <w:sz w:val="24"/>
          <w:szCs w:val="24"/>
        </w:rPr>
        <w:br/>
        <w:t>z następujących ustaw:</w:t>
      </w:r>
    </w:p>
    <w:p w:rsidR="001B59DF" w:rsidRDefault="0075569F">
      <w:pPr>
        <w:numPr>
          <w:ilvl w:val="2"/>
          <w:numId w:val="5"/>
        </w:numPr>
        <w:tabs>
          <w:tab w:val="left" w:pos="1134"/>
        </w:tabs>
        <w:ind w:left="1134" w:hanging="425"/>
        <w:jc w:val="both"/>
      </w:pPr>
      <w:r>
        <w:rPr>
          <w:rFonts w:eastAsia="Calibri"/>
          <w:sz w:val="24"/>
          <w:szCs w:val="24"/>
        </w:rPr>
        <w:t xml:space="preserve">Ustawy z dnia 27 kwietnia 2001 r. Prawo ochrony środowiska (t.j. Dz. U. </w:t>
      </w:r>
      <w:r>
        <w:rPr>
          <w:rFonts w:eastAsia="Calibri"/>
          <w:sz w:val="24"/>
          <w:szCs w:val="24"/>
        </w:rPr>
        <w:br/>
        <w:t>z  2019 r. poz. 1396),</w:t>
      </w:r>
    </w:p>
    <w:p w:rsidR="001B59DF" w:rsidRDefault="0075569F">
      <w:pPr>
        <w:numPr>
          <w:ilvl w:val="2"/>
          <w:numId w:val="5"/>
        </w:numPr>
        <w:tabs>
          <w:tab w:val="left" w:pos="1134"/>
        </w:tabs>
        <w:ind w:left="1134" w:hanging="425"/>
        <w:jc w:val="both"/>
        <w:rPr>
          <w:rFonts w:eastAsia="Calibri"/>
          <w:sz w:val="24"/>
          <w:szCs w:val="24"/>
        </w:rPr>
      </w:pPr>
      <w:r>
        <w:rPr>
          <w:rFonts w:eastAsia="Calibri"/>
          <w:sz w:val="24"/>
          <w:szCs w:val="24"/>
        </w:rPr>
        <w:t xml:space="preserve">Ustawy z dnia 14 grudnia 2012 r. o odpadach (t. j. Dz. U. z 2019 r., poz. 701), </w:t>
      </w:r>
    </w:p>
    <w:p w:rsidR="001B59DF" w:rsidRDefault="0075569F">
      <w:pPr>
        <w:ind w:left="993"/>
        <w:jc w:val="both"/>
        <w:rPr>
          <w:rFonts w:eastAsia="Calibri"/>
          <w:sz w:val="24"/>
          <w:szCs w:val="24"/>
        </w:rPr>
      </w:pPr>
      <w:r>
        <w:rPr>
          <w:rFonts w:eastAsia="Calibri"/>
          <w:sz w:val="24"/>
          <w:szCs w:val="24"/>
        </w:rPr>
        <w:t>Powołane przepisy prawne Wykonawca zobowiązuje się stosować z uwzględnieniem ewentualnych zmian stanu prawnego w tym zakresie.</w:t>
      </w:r>
    </w:p>
    <w:p w:rsidR="001B59DF" w:rsidRDefault="0075569F">
      <w:pPr>
        <w:numPr>
          <w:ilvl w:val="1"/>
          <w:numId w:val="5"/>
        </w:numPr>
        <w:tabs>
          <w:tab w:val="left" w:pos="709"/>
        </w:tabs>
        <w:ind w:left="709" w:hanging="283"/>
        <w:jc w:val="both"/>
        <w:rPr>
          <w:rFonts w:eastAsia="Calibri"/>
          <w:sz w:val="24"/>
          <w:szCs w:val="24"/>
        </w:rPr>
      </w:pPr>
      <w:r>
        <w:rPr>
          <w:rFonts w:eastAsia="Calibri"/>
          <w:sz w:val="24"/>
          <w:szCs w:val="24"/>
        </w:rPr>
        <w:t>Ponoszenia pełnej odpowiedzialności za stan przestrz</w:t>
      </w:r>
      <w:r w:rsidR="007B4E80">
        <w:rPr>
          <w:rFonts w:eastAsia="Calibri"/>
          <w:sz w:val="24"/>
          <w:szCs w:val="24"/>
        </w:rPr>
        <w:t>egania przepisów BHP, ochronę p</w:t>
      </w:r>
      <w:r>
        <w:rPr>
          <w:rFonts w:eastAsia="Calibri"/>
          <w:sz w:val="24"/>
          <w:szCs w:val="24"/>
        </w:rPr>
        <w:t>poż. i dozór mienia na terenie robót, jak i za wszelkie szkody powstałe w trakcie trwania robót na terenie przyjętym od Zamawiającego lub mających związek z prowadzonymi robotami, powstałych z winy Wykonawcy.</w:t>
      </w:r>
    </w:p>
    <w:p w:rsidR="001B59DF" w:rsidRDefault="0075569F">
      <w:pPr>
        <w:numPr>
          <w:ilvl w:val="1"/>
          <w:numId w:val="5"/>
        </w:numPr>
        <w:tabs>
          <w:tab w:val="left" w:pos="709"/>
        </w:tabs>
        <w:ind w:left="709" w:hanging="283"/>
        <w:jc w:val="both"/>
        <w:rPr>
          <w:rFonts w:eastAsia="Calibri"/>
          <w:sz w:val="24"/>
          <w:szCs w:val="24"/>
        </w:rPr>
      </w:pPr>
      <w:r>
        <w:rPr>
          <w:rFonts w:eastAsia="Calibri"/>
          <w:sz w:val="24"/>
          <w:szCs w:val="24"/>
        </w:rPr>
        <w:t xml:space="preserve">Terminowego wykonania i przekazania do eksploatacji przedmiotu umowy oraz oświadczenia, że roboty ukończone przez niego są całkowicie zgodne </w:t>
      </w:r>
      <w:r>
        <w:rPr>
          <w:rFonts w:eastAsia="Calibri"/>
          <w:sz w:val="24"/>
          <w:szCs w:val="24"/>
        </w:rPr>
        <w:br/>
        <w:t>z umową i odpowiadają potrzebom, dla których są przewidziane według umowy.</w:t>
      </w:r>
    </w:p>
    <w:p w:rsidR="001B59DF" w:rsidRDefault="0075569F" w:rsidP="007B4E80">
      <w:pPr>
        <w:numPr>
          <w:ilvl w:val="1"/>
          <w:numId w:val="5"/>
        </w:numPr>
        <w:tabs>
          <w:tab w:val="clear" w:pos="1440"/>
          <w:tab w:val="left" w:pos="709"/>
          <w:tab w:val="num" w:pos="851"/>
        </w:tabs>
        <w:ind w:left="709" w:hanging="283"/>
        <w:jc w:val="both"/>
        <w:rPr>
          <w:rFonts w:eastAsia="Calibri"/>
          <w:sz w:val="24"/>
          <w:szCs w:val="24"/>
        </w:rPr>
      </w:pPr>
      <w:r>
        <w:rPr>
          <w:rFonts w:eastAsia="Calibri"/>
          <w:sz w:val="24"/>
          <w:szCs w:val="24"/>
        </w:rPr>
        <w:t xml:space="preserve">Ponoszenia pełnej odpowiedzialności za stosowanie i bezpieczeństwo wszelkich działań prowadzonych na terenie robót i poza nim, a związanych </w:t>
      </w:r>
      <w:r>
        <w:rPr>
          <w:rFonts w:eastAsia="Calibri"/>
          <w:sz w:val="24"/>
          <w:szCs w:val="24"/>
        </w:rPr>
        <w:br/>
        <w:t>z wykonaniem przedmiotu umowy.</w:t>
      </w:r>
    </w:p>
    <w:p w:rsidR="001B59DF" w:rsidRDefault="0075569F">
      <w:pPr>
        <w:numPr>
          <w:ilvl w:val="1"/>
          <w:numId w:val="5"/>
        </w:numPr>
        <w:tabs>
          <w:tab w:val="left" w:pos="709"/>
          <w:tab w:val="left" w:pos="851"/>
        </w:tabs>
        <w:ind w:left="709" w:hanging="283"/>
        <w:jc w:val="both"/>
        <w:rPr>
          <w:rFonts w:eastAsia="Calibri"/>
          <w:sz w:val="24"/>
          <w:szCs w:val="24"/>
        </w:rPr>
      </w:pPr>
      <w:r>
        <w:rPr>
          <w:rFonts w:eastAsia="Calibri"/>
          <w:sz w:val="24"/>
          <w:szCs w:val="24"/>
        </w:rPr>
        <w:t>Ponoszenia pełnej odpowiedzialności za szkody oraz następstwa nieszczęśliwych wypadków pracowników i osób trzecich, powstałe w związku z prowadzonymi robotami, w tym także ruchem pojazdów, w wyniku szkód powstałych z winy Wykonawcy (np. wskutek braku lub nienależytego zabezpieczenia robót, wskutek wadliwego wykonania robót itp.).</w:t>
      </w:r>
    </w:p>
    <w:p w:rsidR="001B59DF" w:rsidRDefault="0075569F">
      <w:pPr>
        <w:numPr>
          <w:ilvl w:val="1"/>
          <w:numId w:val="5"/>
        </w:numPr>
        <w:tabs>
          <w:tab w:val="left" w:pos="709"/>
          <w:tab w:val="left" w:pos="851"/>
        </w:tabs>
        <w:ind w:left="709" w:hanging="283"/>
        <w:jc w:val="both"/>
        <w:rPr>
          <w:rFonts w:eastAsia="Calibri"/>
          <w:sz w:val="24"/>
          <w:szCs w:val="24"/>
        </w:rPr>
      </w:pPr>
      <w:r>
        <w:rPr>
          <w:rFonts w:eastAsia="Calibri"/>
          <w:sz w:val="24"/>
          <w:szCs w:val="24"/>
        </w:rPr>
        <w:t>Dostarczenie niezbędnych dokumentów potwierdzających parametry techniczne oraz wymagane normy stosowanych materiałów i urządzeń w tym np. wyników oraz protokołów badań, sprawozdań i prób dotyczących realizowanego przedmiotu niniejszej Umowy.</w:t>
      </w:r>
    </w:p>
    <w:p w:rsidR="001B59DF" w:rsidRDefault="0075569F">
      <w:pPr>
        <w:numPr>
          <w:ilvl w:val="1"/>
          <w:numId w:val="5"/>
        </w:numPr>
        <w:tabs>
          <w:tab w:val="left" w:pos="709"/>
          <w:tab w:val="left" w:pos="851"/>
        </w:tabs>
        <w:ind w:left="709" w:hanging="283"/>
        <w:jc w:val="both"/>
        <w:rPr>
          <w:rFonts w:eastAsia="Calibri"/>
          <w:sz w:val="24"/>
          <w:szCs w:val="24"/>
        </w:rPr>
      </w:pPr>
      <w:r>
        <w:rPr>
          <w:rFonts w:eastAsia="Calibri"/>
          <w:sz w:val="24"/>
          <w:szCs w:val="24"/>
        </w:rPr>
        <w:t>Zabezpieczenie instalacji, urządzeń i obiektów na terenie robót i w jej bezpośrednim otoczeniu, przed ich zniszczeniem lub uszkodzeniem w trakcie wykonywania robót.</w:t>
      </w:r>
    </w:p>
    <w:p w:rsidR="001B59DF" w:rsidRDefault="0075569F">
      <w:pPr>
        <w:numPr>
          <w:ilvl w:val="1"/>
          <w:numId w:val="5"/>
        </w:numPr>
        <w:tabs>
          <w:tab w:val="left" w:pos="709"/>
          <w:tab w:val="left" w:pos="851"/>
        </w:tabs>
        <w:ind w:left="709" w:hanging="283"/>
        <w:jc w:val="both"/>
        <w:rPr>
          <w:rFonts w:eastAsia="Calibri"/>
          <w:sz w:val="24"/>
          <w:szCs w:val="24"/>
        </w:rPr>
      </w:pPr>
      <w:r>
        <w:rPr>
          <w:rFonts w:eastAsia="Calibri"/>
          <w:sz w:val="24"/>
          <w:szCs w:val="24"/>
        </w:rPr>
        <w:t>Dbanie o porządek na terenie robót oraz utrzymanie terenu robót w należytym stanie i porządku oraz w stanie wolnym od przeszkód komunikacyjnych.</w:t>
      </w:r>
    </w:p>
    <w:p w:rsidR="001B59DF" w:rsidRDefault="0075569F">
      <w:pPr>
        <w:numPr>
          <w:ilvl w:val="1"/>
          <w:numId w:val="5"/>
        </w:numPr>
        <w:tabs>
          <w:tab w:val="left" w:pos="709"/>
          <w:tab w:val="left" w:pos="851"/>
        </w:tabs>
        <w:ind w:left="709" w:hanging="283"/>
        <w:jc w:val="both"/>
        <w:rPr>
          <w:rFonts w:eastAsia="Calibri"/>
          <w:sz w:val="24"/>
          <w:szCs w:val="24"/>
        </w:rPr>
      </w:pPr>
      <w:r>
        <w:rPr>
          <w:rFonts w:eastAsia="Calibri"/>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1B59DF" w:rsidRDefault="0075569F">
      <w:pPr>
        <w:numPr>
          <w:ilvl w:val="1"/>
          <w:numId w:val="5"/>
        </w:numPr>
        <w:tabs>
          <w:tab w:val="left" w:pos="709"/>
          <w:tab w:val="left" w:pos="851"/>
        </w:tabs>
        <w:ind w:left="709" w:hanging="283"/>
        <w:jc w:val="both"/>
        <w:rPr>
          <w:rFonts w:eastAsia="Calibri"/>
          <w:sz w:val="24"/>
          <w:szCs w:val="24"/>
        </w:rPr>
      </w:pPr>
      <w:r>
        <w:rPr>
          <w:rFonts w:eastAsia="Calibri"/>
          <w:sz w:val="24"/>
          <w:szCs w:val="24"/>
        </w:rPr>
        <w:lastRenderedPageBreak/>
        <w:t xml:space="preserve">Kompletowanie w trakcie realizacji robót wszelkiej dokumentacji zgodnie </w:t>
      </w:r>
      <w:r>
        <w:rPr>
          <w:rFonts w:eastAsia="Calibri"/>
          <w:sz w:val="24"/>
          <w:szCs w:val="24"/>
        </w:rPr>
        <w:br/>
        <w:t>z przepisami Prawa budowlanego oraz przygotowanie do odbioru końcowego kompletu protokołów niezbędnych przy odbiorze.</w:t>
      </w:r>
    </w:p>
    <w:p w:rsidR="001B59DF" w:rsidRDefault="0075569F">
      <w:pPr>
        <w:numPr>
          <w:ilvl w:val="1"/>
          <w:numId w:val="5"/>
        </w:numPr>
        <w:tabs>
          <w:tab w:val="left" w:pos="709"/>
          <w:tab w:val="left" w:pos="851"/>
        </w:tabs>
        <w:ind w:left="709" w:hanging="283"/>
        <w:jc w:val="both"/>
        <w:rPr>
          <w:rFonts w:eastAsia="Calibri"/>
          <w:sz w:val="24"/>
          <w:szCs w:val="24"/>
        </w:rPr>
      </w:pPr>
      <w:r>
        <w:rPr>
          <w:rFonts w:eastAsia="Calibri"/>
          <w:sz w:val="24"/>
          <w:szCs w:val="24"/>
        </w:rPr>
        <w:t xml:space="preserve">Usunięcie wszelkich wad i usterek stwierdzonych przez nadzór inwestorski </w:t>
      </w:r>
      <w:r>
        <w:rPr>
          <w:rFonts w:eastAsia="Calibri"/>
          <w:sz w:val="24"/>
          <w:szCs w:val="24"/>
        </w:rPr>
        <w:br/>
        <w:t>w trakcie trwania robót w terminie nie dłuższym niż termin technicznie uzasadniony i konieczny do ich usunięcia.</w:t>
      </w:r>
    </w:p>
    <w:p w:rsidR="001B59DF" w:rsidRDefault="0075569F">
      <w:pPr>
        <w:numPr>
          <w:ilvl w:val="1"/>
          <w:numId w:val="5"/>
        </w:numPr>
        <w:tabs>
          <w:tab w:val="left" w:pos="709"/>
          <w:tab w:val="left" w:pos="851"/>
        </w:tabs>
        <w:ind w:left="709" w:hanging="283"/>
        <w:jc w:val="both"/>
        <w:rPr>
          <w:rFonts w:eastAsia="Calibri"/>
          <w:sz w:val="24"/>
          <w:szCs w:val="24"/>
        </w:rPr>
      </w:pPr>
      <w:r>
        <w:rPr>
          <w:rFonts w:eastAsia="Calibri"/>
          <w:sz w:val="24"/>
          <w:szCs w:val="24"/>
        </w:rPr>
        <w:t>Ponoszenie wyłącznej odpowiedzialności za wszelkie szkody będące następstwem niewykonania lub nienależytego wykonania przedmiotu umowy, które to szkody Wykonawca zobowiązuje się pokryć w pełnej wysokości.</w:t>
      </w:r>
    </w:p>
    <w:p w:rsidR="001B59DF" w:rsidRDefault="0075569F">
      <w:pPr>
        <w:numPr>
          <w:ilvl w:val="1"/>
          <w:numId w:val="5"/>
        </w:numPr>
        <w:tabs>
          <w:tab w:val="left" w:pos="709"/>
          <w:tab w:val="left" w:pos="851"/>
        </w:tabs>
        <w:ind w:left="709" w:hanging="283"/>
        <w:jc w:val="both"/>
        <w:rPr>
          <w:rFonts w:eastAsia="Calibri"/>
          <w:sz w:val="24"/>
          <w:szCs w:val="24"/>
        </w:rPr>
      </w:pPr>
      <w:r>
        <w:rPr>
          <w:rFonts w:eastAsia="Calibri"/>
          <w:sz w:val="24"/>
          <w:szCs w:val="24"/>
        </w:rPr>
        <w:t>Niezwłoczne informowanie Zamawiającego (Inspektora nadzoru inwestorskiego) o problemach technicznych lub okolicznościach, które mogą wpłynąć na jakość robót lub termin zakończenia robót.</w:t>
      </w:r>
    </w:p>
    <w:p w:rsidR="001B59DF" w:rsidRDefault="0075569F">
      <w:pPr>
        <w:numPr>
          <w:ilvl w:val="1"/>
          <w:numId w:val="5"/>
        </w:numPr>
        <w:tabs>
          <w:tab w:val="left" w:pos="709"/>
          <w:tab w:val="left" w:pos="851"/>
        </w:tabs>
        <w:ind w:left="709" w:hanging="283"/>
        <w:jc w:val="both"/>
        <w:rPr>
          <w:rFonts w:eastAsia="Calibri"/>
          <w:sz w:val="24"/>
          <w:szCs w:val="24"/>
        </w:rPr>
      </w:pPr>
      <w:r>
        <w:rPr>
          <w:rFonts w:eastAsia="Calibri"/>
          <w:sz w:val="24"/>
          <w:szCs w:val="24"/>
        </w:rPr>
        <w:t>Przestrzegan</w:t>
      </w:r>
      <w:r w:rsidR="007B4E80">
        <w:rPr>
          <w:rFonts w:eastAsia="Calibri"/>
          <w:sz w:val="24"/>
          <w:szCs w:val="24"/>
        </w:rPr>
        <w:t>ie zasad bezpieczeństwa, BHP, p</w:t>
      </w:r>
      <w:r>
        <w:rPr>
          <w:rFonts w:eastAsia="Calibri"/>
          <w:sz w:val="24"/>
          <w:szCs w:val="24"/>
        </w:rPr>
        <w:t>poż.</w:t>
      </w:r>
    </w:p>
    <w:p w:rsidR="001B59DF" w:rsidRDefault="0075569F">
      <w:pPr>
        <w:numPr>
          <w:ilvl w:val="0"/>
          <w:numId w:val="5"/>
        </w:numPr>
        <w:tabs>
          <w:tab w:val="left" w:pos="284"/>
        </w:tabs>
        <w:ind w:left="284" w:hanging="284"/>
        <w:jc w:val="both"/>
      </w:pPr>
      <w:r>
        <w:rPr>
          <w:rFonts w:eastAsia="Calibri"/>
          <w:sz w:val="24"/>
          <w:szCs w:val="24"/>
        </w:rPr>
        <w:t xml:space="preserve">Przez cały okres realizacji umowy Wykonawca </w:t>
      </w:r>
      <w:r w:rsidR="007B4E80">
        <w:rPr>
          <w:rFonts w:eastAsia="Calibri"/>
          <w:sz w:val="24"/>
          <w:szCs w:val="24"/>
        </w:rPr>
        <w:t>zobowiązany</w:t>
      </w:r>
      <w:r>
        <w:rPr>
          <w:rFonts w:eastAsia="Calibri"/>
          <w:sz w:val="24"/>
          <w:szCs w:val="24"/>
        </w:rPr>
        <w:t xml:space="preserve"> jest do posiadania aktualnej i opłaconej polisy lub innego dokumentu potwierdzającego ubezpieczenie budowy i robót z tytułu szkód, które mogą zaistnieć w związku z określonymi zdarzeniami losowymi oraz od odpowiedzialności cywilnej, uwzględniające szkody oraz następstwa nieszczęśliwych wypadków dotyczących pracowników Wykonawcy i osób trzecich, a powstałych  w związku z  prowadzonymi robotami na kwotę niemniejszą niż </w:t>
      </w:r>
      <w:r>
        <w:rPr>
          <w:rFonts w:eastAsia="Calibri"/>
          <w:b/>
          <w:bCs/>
          <w:sz w:val="24"/>
          <w:szCs w:val="24"/>
        </w:rPr>
        <w:t>100</w:t>
      </w:r>
      <w:r w:rsidR="007B4E80">
        <w:rPr>
          <w:rFonts w:eastAsia="Calibri"/>
          <w:b/>
          <w:bCs/>
          <w:sz w:val="24"/>
          <w:szCs w:val="24"/>
        </w:rPr>
        <w:t> </w:t>
      </w:r>
      <w:r>
        <w:rPr>
          <w:rFonts w:eastAsia="Calibri"/>
          <w:b/>
          <w:bCs/>
          <w:sz w:val="24"/>
          <w:szCs w:val="24"/>
        </w:rPr>
        <w:t>000</w:t>
      </w:r>
      <w:r w:rsidR="007B4E80">
        <w:rPr>
          <w:rFonts w:eastAsia="Calibri"/>
          <w:b/>
          <w:bCs/>
          <w:sz w:val="24"/>
          <w:szCs w:val="24"/>
        </w:rPr>
        <w:t>,00</w:t>
      </w:r>
      <w:r>
        <w:rPr>
          <w:rFonts w:eastAsia="Calibri"/>
          <w:b/>
          <w:sz w:val="24"/>
          <w:szCs w:val="24"/>
        </w:rPr>
        <w:t xml:space="preserve"> PLN.</w:t>
      </w:r>
      <w:r>
        <w:rPr>
          <w:rFonts w:eastAsia="Calibri"/>
          <w:sz w:val="24"/>
          <w:szCs w:val="24"/>
        </w:rPr>
        <w:t xml:space="preserve"> </w:t>
      </w:r>
    </w:p>
    <w:p w:rsidR="001B59DF" w:rsidRDefault="001B59DF">
      <w:pPr>
        <w:spacing w:line="360" w:lineRule="auto"/>
        <w:jc w:val="both"/>
        <w:rPr>
          <w:rFonts w:eastAsia="Calibri"/>
          <w:sz w:val="22"/>
          <w:szCs w:val="22"/>
        </w:rPr>
      </w:pPr>
    </w:p>
    <w:p w:rsidR="001B59DF" w:rsidRDefault="0075569F">
      <w:pPr>
        <w:jc w:val="center"/>
        <w:rPr>
          <w:rFonts w:eastAsia="Calibri"/>
          <w:b/>
          <w:sz w:val="24"/>
          <w:szCs w:val="24"/>
        </w:rPr>
      </w:pPr>
      <w:r>
        <w:rPr>
          <w:rFonts w:eastAsia="Calibri"/>
          <w:b/>
          <w:sz w:val="24"/>
          <w:szCs w:val="24"/>
        </w:rPr>
        <w:t>§ 4</w:t>
      </w:r>
    </w:p>
    <w:p w:rsidR="001B59DF" w:rsidRDefault="0075569F">
      <w:pPr>
        <w:numPr>
          <w:ilvl w:val="0"/>
          <w:numId w:val="6"/>
        </w:numPr>
        <w:tabs>
          <w:tab w:val="left" w:pos="284"/>
        </w:tabs>
        <w:ind w:left="284" w:hanging="284"/>
        <w:jc w:val="both"/>
        <w:rPr>
          <w:rFonts w:eastAsia="Calibri"/>
          <w:sz w:val="24"/>
          <w:szCs w:val="24"/>
        </w:rPr>
      </w:pPr>
      <w:r>
        <w:rPr>
          <w:rFonts w:eastAsia="Calibri"/>
          <w:sz w:val="24"/>
          <w:szCs w:val="24"/>
        </w:rPr>
        <w:t>Wykonawca zobowiązany jest zapewnić wykonanie i kierowanie robotami objętymi umową przez osoby posiadające stosowane kwalifikacje zawodowe i uprawnienia budowlane.</w:t>
      </w:r>
    </w:p>
    <w:p w:rsidR="001B59DF" w:rsidRDefault="007B4E80">
      <w:pPr>
        <w:numPr>
          <w:ilvl w:val="0"/>
          <w:numId w:val="6"/>
        </w:numPr>
        <w:tabs>
          <w:tab w:val="left" w:pos="284"/>
        </w:tabs>
        <w:ind w:left="284" w:hanging="284"/>
        <w:jc w:val="both"/>
        <w:rPr>
          <w:rFonts w:eastAsia="Calibri"/>
          <w:sz w:val="24"/>
          <w:szCs w:val="24"/>
        </w:rPr>
      </w:pPr>
      <w:r>
        <w:rPr>
          <w:rFonts w:eastAsia="Calibri"/>
          <w:sz w:val="24"/>
          <w:szCs w:val="24"/>
        </w:rPr>
        <w:t xml:space="preserve">Kierownik budowy </w:t>
      </w:r>
      <w:r w:rsidR="0075569F">
        <w:rPr>
          <w:rFonts w:eastAsia="Calibri"/>
          <w:sz w:val="24"/>
          <w:szCs w:val="24"/>
        </w:rPr>
        <w:t>zobowiązany jest do prowadzenia dziennika budowy.</w:t>
      </w:r>
    </w:p>
    <w:p w:rsidR="001B59DF" w:rsidRDefault="007B4E80">
      <w:pPr>
        <w:numPr>
          <w:ilvl w:val="0"/>
          <w:numId w:val="6"/>
        </w:numPr>
        <w:tabs>
          <w:tab w:val="left" w:pos="284"/>
        </w:tabs>
        <w:ind w:left="284" w:hanging="284"/>
        <w:jc w:val="both"/>
        <w:rPr>
          <w:rFonts w:eastAsia="Calibri"/>
          <w:sz w:val="24"/>
          <w:szCs w:val="24"/>
        </w:rPr>
      </w:pPr>
      <w:r>
        <w:rPr>
          <w:rFonts w:eastAsia="Calibri"/>
          <w:sz w:val="24"/>
          <w:szCs w:val="24"/>
        </w:rPr>
        <w:t xml:space="preserve">Kierownik budowy </w:t>
      </w:r>
      <w:r w:rsidR="0075569F">
        <w:rPr>
          <w:rFonts w:eastAsia="Calibri"/>
          <w:sz w:val="24"/>
          <w:szCs w:val="24"/>
        </w:rPr>
        <w:t xml:space="preserve">działać będzie w granicach umocowania określonego </w:t>
      </w:r>
      <w:r w:rsidR="0075569F">
        <w:rPr>
          <w:rFonts w:eastAsia="Calibri"/>
          <w:sz w:val="24"/>
          <w:szCs w:val="24"/>
        </w:rPr>
        <w:br/>
        <w:t>w ustawie Prawo budowlane.</w:t>
      </w:r>
    </w:p>
    <w:p w:rsidR="001B59DF" w:rsidRDefault="0075569F">
      <w:pPr>
        <w:numPr>
          <w:ilvl w:val="0"/>
          <w:numId w:val="6"/>
        </w:numPr>
        <w:tabs>
          <w:tab w:val="left" w:pos="284"/>
        </w:tabs>
        <w:ind w:left="284" w:hanging="284"/>
        <w:jc w:val="both"/>
        <w:rPr>
          <w:rFonts w:eastAsia="Calibri"/>
          <w:sz w:val="24"/>
          <w:szCs w:val="24"/>
        </w:rPr>
      </w:pPr>
      <w:r>
        <w:rPr>
          <w:rFonts w:eastAsia="Calibri"/>
          <w:sz w:val="24"/>
          <w:szCs w:val="24"/>
        </w:rPr>
        <w:t>Wykonawca ma prawo do zmiany osoby pełniącej ob</w:t>
      </w:r>
      <w:r w:rsidR="007B4E80">
        <w:rPr>
          <w:rFonts w:eastAsia="Calibri"/>
          <w:sz w:val="24"/>
          <w:szCs w:val="24"/>
        </w:rPr>
        <w:t>owiązki kierownika budowy</w:t>
      </w:r>
      <w:r>
        <w:rPr>
          <w:rFonts w:eastAsia="Calibri"/>
          <w:sz w:val="24"/>
          <w:szCs w:val="24"/>
        </w:rPr>
        <w:t xml:space="preserve"> na inną osobę o kwalifikacjach co najmniej równym kwalifikacjom wymaganym przez Zamawiającego w postępowaniu o udzielenie zamówienia prowadzącym do zawarcia Umowy po poinformowaniu Zamawiającego o zamiarze zmiany i uzyskaniu jego pisemnej akceptacji.</w:t>
      </w:r>
    </w:p>
    <w:p w:rsidR="001B59DF" w:rsidRDefault="0075569F">
      <w:pPr>
        <w:numPr>
          <w:ilvl w:val="0"/>
          <w:numId w:val="6"/>
        </w:numPr>
        <w:tabs>
          <w:tab w:val="left" w:pos="284"/>
        </w:tabs>
        <w:ind w:left="284" w:hanging="284"/>
        <w:jc w:val="both"/>
        <w:rPr>
          <w:rFonts w:eastAsia="ArialMT"/>
          <w:color w:val="000000"/>
          <w:sz w:val="24"/>
          <w:szCs w:val="24"/>
        </w:rPr>
      </w:pPr>
      <w:r>
        <w:rPr>
          <w:rFonts w:eastAsia="ArialMT"/>
          <w:color w:val="000000"/>
          <w:sz w:val="24"/>
          <w:szCs w:val="24"/>
        </w:rPr>
        <w:t>Nad prawidłową realizacją warunków niniejszej Umowy wyznacza się:</w:t>
      </w:r>
    </w:p>
    <w:p w:rsidR="001B59DF" w:rsidRDefault="0075569F">
      <w:pPr>
        <w:pStyle w:val="Akapitzlist"/>
        <w:numPr>
          <w:ilvl w:val="1"/>
          <w:numId w:val="5"/>
        </w:numPr>
        <w:tabs>
          <w:tab w:val="left" w:pos="709"/>
        </w:tabs>
        <w:ind w:hanging="1156"/>
      </w:pPr>
      <w:r>
        <w:t xml:space="preserve"> ze strony Zamawiającego, następujące osoby:</w:t>
      </w:r>
    </w:p>
    <w:p w:rsidR="001B59DF" w:rsidRDefault="0075569F">
      <w:pPr>
        <w:pStyle w:val="Akapitzlist"/>
        <w:numPr>
          <w:ilvl w:val="2"/>
          <w:numId w:val="5"/>
        </w:numPr>
        <w:tabs>
          <w:tab w:val="left" w:pos="1800"/>
        </w:tabs>
        <w:ind w:left="993" w:hanging="284"/>
      </w:pPr>
      <w:r>
        <w:rPr>
          <w:rFonts w:eastAsia="ArialMT"/>
          <w:color w:val="000000"/>
        </w:rPr>
        <w:t>Wojciech Kopczyński</w:t>
      </w:r>
      <w:r>
        <w:rPr>
          <w:rFonts w:eastAsia="Arial-BoldMT"/>
          <w:bCs/>
          <w:color w:val="000000"/>
        </w:rPr>
        <w:t xml:space="preserve"> </w:t>
      </w:r>
      <w:r>
        <w:rPr>
          <w:rFonts w:eastAsia="ArialMT"/>
          <w:color w:val="000000"/>
        </w:rPr>
        <w:t>– Kierownik Referatu Rozwoju Gminy i Przedsięwzięć Publicznych,</w:t>
      </w:r>
    </w:p>
    <w:p w:rsidR="001B59DF" w:rsidRDefault="0075569F">
      <w:pPr>
        <w:pStyle w:val="Akapitzlist"/>
        <w:numPr>
          <w:ilvl w:val="2"/>
          <w:numId w:val="5"/>
        </w:numPr>
        <w:tabs>
          <w:tab w:val="left" w:pos="1869"/>
        </w:tabs>
        <w:ind w:left="993" w:hanging="284"/>
      </w:pPr>
      <w:r>
        <w:rPr>
          <w:rFonts w:eastAsia="ArialMT"/>
          <w:color w:val="000000"/>
        </w:rPr>
        <w:t>Monika Żywica – Podinspektor ds. inwestycji  i gospodarki komunalnej,</w:t>
      </w:r>
    </w:p>
    <w:p w:rsidR="001B59DF" w:rsidRDefault="0075569F">
      <w:pPr>
        <w:pStyle w:val="Akapitzlist"/>
        <w:numPr>
          <w:ilvl w:val="1"/>
          <w:numId w:val="5"/>
        </w:numPr>
        <w:tabs>
          <w:tab w:val="left" w:pos="709"/>
        </w:tabs>
        <w:ind w:hanging="1156"/>
      </w:pPr>
      <w:r>
        <w:t>ze strony Wykonawcy:</w:t>
      </w:r>
    </w:p>
    <w:p w:rsidR="001B59DF" w:rsidRDefault="0075569F">
      <w:pPr>
        <w:pStyle w:val="Akapitzlist"/>
        <w:numPr>
          <w:ilvl w:val="2"/>
          <w:numId w:val="5"/>
        </w:numPr>
        <w:ind w:left="993" w:hanging="284"/>
      </w:pPr>
      <w:r>
        <w:rPr>
          <w:rFonts w:eastAsia="ArialMT"/>
          <w:color w:val="000000"/>
        </w:rPr>
        <w:t>……………………………………………………………………………</w:t>
      </w:r>
    </w:p>
    <w:p w:rsidR="001B59DF" w:rsidRDefault="0075569F">
      <w:pPr>
        <w:pStyle w:val="Akapitzlist"/>
        <w:numPr>
          <w:ilvl w:val="2"/>
          <w:numId w:val="5"/>
        </w:numPr>
        <w:ind w:left="993" w:hanging="284"/>
      </w:pPr>
      <w:r>
        <w:rPr>
          <w:rFonts w:eastAsia="ArialMT"/>
          <w:color w:val="000000"/>
        </w:rPr>
        <w:t>……………………………………………………………………………</w:t>
      </w:r>
    </w:p>
    <w:p w:rsidR="001B59DF" w:rsidRDefault="001B59DF">
      <w:pPr>
        <w:jc w:val="both"/>
        <w:rPr>
          <w:rFonts w:ascii="Arial" w:eastAsia="Calibri" w:hAnsi="Arial" w:cs="Arial"/>
          <w:sz w:val="22"/>
          <w:szCs w:val="22"/>
        </w:rPr>
      </w:pPr>
    </w:p>
    <w:p w:rsidR="001B59DF" w:rsidRDefault="0075569F">
      <w:pPr>
        <w:jc w:val="center"/>
        <w:rPr>
          <w:rFonts w:eastAsia="Calibri"/>
          <w:b/>
          <w:sz w:val="22"/>
          <w:szCs w:val="22"/>
        </w:rPr>
      </w:pPr>
      <w:r>
        <w:rPr>
          <w:rFonts w:eastAsia="Calibri"/>
          <w:b/>
          <w:sz w:val="22"/>
          <w:szCs w:val="22"/>
        </w:rPr>
        <w:t>§ 5</w:t>
      </w:r>
    </w:p>
    <w:p w:rsidR="001B59DF" w:rsidRDefault="0075569F">
      <w:pPr>
        <w:numPr>
          <w:ilvl w:val="0"/>
          <w:numId w:val="7"/>
        </w:numPr>
        <w:tabs>
          <w:tab w:val="left" w:pos="284"/>
        </w:tabs>
        <w:ind w:left="284" w:hanging="284"/>
        <w:jc w:val="both"/>
        <w:rPr>
          <w:rFonts w:eastAsia="Calibri"/>
          <w:sz w:val="24"/>
          <w:szCs w:val="24"/>
        </w:rPr>
      </w:pPr>
      <w:r>
        <w:rPr>
          <w:rFonts w:eastAsia="Calibri"/>
          <w:sz w:val="24"/>
          <w:szCs w:val="24"/>
        </w:rPr>
        <w:t xml:space="preserve">Za wykonanie przedmiotu umowy, określonego w § 1 niniejszej Umowy, Strony ustalają </w:t>
      </w:r>
      <w:r>
        <w:rPr>
          <w:rFonts w:eastAsia="Calibri"/>
          <w:b/>
          <w:sz w:val="24"/>
          <w:szCs w:val="24"/>
        </w:rPr>
        <w:t>wynagrodzenie ryczałtowe całkowite</w:t>
      </w:r>
      <w:r>
        <w:rPr>
          <w:rFonts w:eastAsia="Calibri"/>
          <w:sz w:val="24"/>
          <w:szCs w:val="24"/>
        </w:rPr>
        <w:t xml:space="preserve"> w wysokości .................. PLN brutto </w:t>
      </w:r>
      <w:r>
        <w:rPr>
          <w:rFonts w:eastAsia="Calibri"/>
          <w:i/>
          <w:sz w:val="24"/>
          <w:szCs w:val="24"/>
        </w:rPr>
        <w:t xml:space="preserve">(słownie  złotych: ....................................................). </w:t>
      </w:r>
      <w:r>
        <w:rPr>
          <w:rFonts w:eastAsia="Calibri"/>
          <w:sz w:val="24"/>
          <w:szCs w:val="24"/>
        </w:rPr>
        <w:t xml:space="preserve">Wynagrodzenie obejmuje podatek VAT, w wysokości …….% w  kwocie ............................ PLN.. </w:t>
      </w:r>
    </w:p>
    <w:p w:rsidR="001B59DF" w:rsidRDefault="0075569F">
      <w:pPr>
        <w:numPr>
          <w:ilvl w:val="0"/>
          <w:numId w:val="7"/>
        </w:numPr>
        <w:tabs>
          <w:tab w:val="left" w:pos="284"/>
        </w:tabs>
        <w:ind w:left="284" w:hanging="284"/>
        <w:jc w:val="both"/>
        <w:rPr>
          <w:rFonts w:eastAsia="Calibri"/>
          <w:sz w:val="24"/>
          <w:szCs w:val="24"/>
        </w:rPr>
      </w:pPr>
      <w:r>
        <w:rPr>
          <w:rFonts w:eastAsia="Calibri"/>
          <w:sz w:val="24"/>
          <w:szCs w:val="24"/>
        </w:rPr>
        <w:t xml:space="preserve">Wynagrodzenie ryczałtowe o którym mowa w § 5 ust. 1 obejmuje wszystkie koszty związane z realizacją robót objętych dokumentacją projektową, przedmiarem robót oraz specyfikacją techniczną wykonania i odbioru robót w tym ryzyko Wykonawcy </w:t>
      </w:r>
      <w:r>
        <w:rPr>
          <w:rFonts w:eastAsia="Calibri"/>
          <w:sz w:val="24"/>
          <w:szCs w:val="24"/>
        </w:rPr>
        <w:br/>
      </w:r>
      <w:r>
        <w:rPr>
          <w:rFonts w:eastAsia="Calibri"/>
          <w:sz w:val="24"/>
          <w:szCs w:val="24"/>
        </w:rPr>
        <w:lastRenderedPageBreak/>
        <w:t>z tytułu oszacowania wszelkich kosztów związanych z realizacją przedmiotu umowy, a także oddziaływanie innych czynników mających lub mogących mieć wpływ na koszty.</w:t>
      </w:r>
    </w:p>
    <w:p w:rsidR="001B59DF" w:rsidRDefault="0075569F">
      <w:pPr>
        <w:numPr>
          <w:ilvl w:val="0"/>
          <w:numId w:val="7"/>
        </w:numPr>
        <w:tabs>
          <w:tab w:val="left" w:pos="284"/>
        </w:tabs>
        <w:ind w:left="284" w:hanging="284"/>
        <w:jc w:val="both"/>
        <w:rPr>
          <w:rFonts w:eastAsia="Calibri"/>
          <w:sz w:val="24"/>
          <w:szCs w:val="24"/>
        </w:rPr>
      </w:pPr>
      <w:r>
        <w:rPr>
          <w:rFonts w:eastAsia="Calibri"/>
          <w:sz w:val="24"/>
          <w:szCs w:val="24"/>
        </w:rPr>
        <w:t xml:space="preserve">Niedoszacowanie, pominięcie oraz brak rozpoznania zakresu przedmiotu umowy nie może być podstawą do żądania zmiany wynagrodzenia ryczałtowego określonego </w:t>
      </w:r>
      <w:r>
        <w:rPr>
          <w:rFonts w:eastAsia="Calibri"/>
          <w:sz w:val="24"/>
          <w:szCs w:val="24"/>
        </w:rPr>
        <w:br/>
        <w:t>w § 5 ust. 1 niniejszego paragrafu.</w:t>
      </w:r>
    </w:p>
    <w:p w:rsidR="001B59DF" w:rsidRDefault="0075569F">
      <w:pPr>
        <w:numPr>
          <w:ilvl w:val="0"/>
          <w:numId w:val="7"/>
        </w:numPr>
        <w:tabs>
          <w:tab w:val="left" w:pos="284"/>
        </w:tabs>
        <w:ind w:left="284" w:hanging="284"/>
        <w:jc w:val="both"/>
        <w:rPr>
          <w:rFonts w:eastAsia="Calibri"/>
          <w:sz w:val="24"/>
          <w:szCs w:val="24"/>
        </w:rPr>
      </w:pPr>
      <w:r>
        <w:rPr>
          <w:rFonts w:eastAsia="Calibri"/>
          <w:sz w:val="24"/>
          <w:szCs w:val="24"/>
        </w:rPr>
        <w:t>Wykonawca oświadcza, że jest podatnikiem podatku VAT, uprawnionym do wystawienia faktury VAT. Numer NIP Wykonawcy .................................................</w:t>
      </w:r>
    </w:p>
    <w:p w:rsidR="001B59DF" w:rsidRDefault="0075569F">
      <w:pPr>
        <w:numPr>
          <w:ilvl w:val="0"/>
          <w:numId w:val="7"/>
        </w:numPr>
        <w:tabs>
          <w:tab w:val="left" w:pos="284"/>
        </w:tabs>
        <w:ind w:left="284" w:hanging="284"/>
        <w:jc w:val="both"/>
        <w:rPr>
          <w:rFonts w:eastAsia="Calibri"/>
          <w:sz w:val="24"/>
          <w:szCs w:val="24"/>
        </w:rPr>
      </w:pPr>
      <w:r>
        <w:rPr>
          <w:rFonts w:eastAsia="Calibri"/>
          <w:sz w:val="24"/>
          <w:szCs w:val="24"/>
        </w:rPr>
        <w:t xml:space="preserve">Płatność za wykonane roboty budowlane zostanie dokonana </w:t>
      </w:r>
      <w:r>
        <w:rPr>
          <w:sz w:val="24"/>
          <w:szCs w:val="24"/>
        </w:rPr>
        <w:t>po wykonaniu całego zakresu robót na podstawie protokołu odbioru końcowego</w:t>
      </w:r>
      <w:r w:rsidR="007B4E80">
        <w:rPr>
          <w:sz w:val="24"/>
          <w:szCs w:val="24"/>
        </w:rPr>
        <w:t xml:space="preserve"> robót</w:t>
      </w:r>
      <w:r>
        <w:rPr>
          <w:sz w:val="24"/>
          <w:szCs w:val="24"/>
        </w:rPr>
        <w:t>.</w:t>
      </w:r>
    </w:p>
    <w:p w:rsidR="001B59DF" w:rsidRDefault="0075569F">
      <w:pPr>
        <w:numPr>
          <w:ilvl w:val="0"/>
          <w:numId w:val="7"/>
        </w:numPr>
        <w:tabs>
          <w:tab w:val="left" w:pos="284"/>
        </w:tabs>
        <w:ind w:left="284" w:hanging="284"/>
        <w:jc w:val="both"/>
        <w:rPr>
          <w:rFonts w:eastAsia="Calibri"/>
          <w:sz w:val="24"/>
          <w:szCs w:val="24"/>
        </w:rPr>
      </w:pPr>
      <w:r>
        <w:rPr>
          <w:rFonts w:eastAsia="Calibri"/>
          <w:sz w:val="24"/>
          <w:szCs w:val="24"/>
        </w:rPr>
        <w:t>Ostateczne rozliczenie za wykonanie roboty nastąpi w oparciu o fakturę końcową wystawioną na podstawie protokołu odbioru końcowego robót podpisanego przez członków komisji powołanej przez Zamawiającego do odbioru robót (Komisja odbiorowa).</w:t>
      </w:r>
    </w:p>
    <w:p w:rsidR="001B59DF" w:rsidRDefault="0075569F">
      <w:pPr>
        <w:numPr>
          <w:ilvl w:val="0"/>
          <w:numId w:val="7"/>
        </w:numPr>
        <w:tabs>
          <w:tab w:val="left" w:pos="284"/>
        </w:tabs>
        <w:ind w:left="284" w:hanging="284"/>
        <w:jc w:val="both"/>
        <w:rPr>
          <w:rFonts w:eastAsia="Calibri"/>
          <w:sz w:val="24"/>
          <w:szCs w:val="24"/>
        </w:rPr>
      </w:pPr>
      <w:r>
        <w:rPr>
          <w:rFonts w:eastAsia="Calibri"/>
          <w:sz w:val="24"/>
          <w:szCs w:val="24"/>
        </w:rPr>
        <w:t>Protokół odbioru końcowego robót sporządzony będzie przez powołaną przez Zamawiającego Komisję odbiorową i podpisany przez Kierownika budowy (robót) Inspektora nadzoru inwestorskiego, przedstawicieli Wykonawcy, członków Komisji odbiorowej oraz ewentualnie innych przedstawicieli Zamawiającego.</w:t>
      </w:r>
    </w:p>
    <w:p w:rsidR="001B59DF" w:rsidRDefault="0075569F">
      <w:pPr>
        <w:numPr>
          <w:ilvl w:val="0"/>
          <w:numId w:val="7"/>
        </w:numPr>
        <w:tabs>
          <w:tab w:val="left" w:pos="284"/>
        </w:tabs>
        <w:ind w:left="284" w:hanging="284"/>
        <w:jc w:val="both"/>
        <w:rPr>
          <w:rFonts w:eastAsia="Calibri"/>
          <w:sz w:val="24"/>
          <w:szCs w:val="24"/>
        </w:rPr>
      </w:pPr>
      <w:r>
        <w:rPr>
          <w:rFonts w:eastAsia="Calibri"/>
          <w:sz w:val="24"/>
          <w:szCs w:val="24"/>
        </w:rPr>
        <w:t xml:space="preserve">Płatność będzie dokonana przelewem na wskazany przez Wykonawcę rachunek bankowy, w terminie do </w:t>
      </w:r>
      <w:r>
        <w:rPr>
          <w:rFonts w:eastAsia="Calibri"/>
          <w:b/>
          <w:sz w:val="24"/>
          <w:szCs w:val="24"/>
        </w:rPr>
        <w:t>30 dni</w:t>
      </w:r>
      <w:r>
        <w:rPr>
          <w:rFonts w:eastAsia="Calibri"/>
          <w:sz w:val="24"/>
          <w:szCs w:val="24"/>
        </w:rPr>
        <w:t xml:space="preserve"> od daty otrzymania przez Zamawiającego faktury wraz z zatwierdzonym protokołem odbioru robót.</w:t>
      </w:r>
    </w:p>
    <w:p w:rsidR="007B4E80" w:rsidRPr="007B4E80" w:rsidRDefault="007B4E80" w:rsidP="007B4E80">
      <w:pPr>
        <w:pStyle w:val="Akapitzlist"/>
        <w:numPr>
          <w:ilvl w:val="0"/>
          <w:numId w:val="7"/>
        </w:numPr>
        <w:tabs>
          <w:tab w:val="clear" w:pos="720"/>
          <w:tab w:val="num" w:pos="284"/>
        </w:tabs>
        <w:autoSpaceDE w:val="0"/>
        <w:autoSpaceDN w:val="0"/>
        <w:adjustRightInd w:val="0"/>
        <w:ind w:left="284" w:hanging="284"/>
        <w:rPr>
          <w:rFonts w:eastAsia="CIDFont+F1"/>
        </w:rPr>
      </w:pPr>
      <w:r>
        <w:rPr>
          <w:rFonts w:eastAsia="CIDFont+F1"/>
        </w:rPr>
        <w:t>W związku z u</w:t>
      </w:r>
      <w:r w:rsidRPr="007B4E80">
        <w:rPr>
          <w:rFonts w:eastAsia="CIDFont+F1"/>
        </w:rPr>
        <w:t>stawą z dnia 9 listopada 2018</w:t>
      </w:r>
      <w:r>
        <w:rPr>
          <w:rFonts w:eastAsia="CIDFont+F1"/>
        </w:rPr>
        <w:t xml:space="preserve"> </w:t>
      </w:r>
      <w:r w:rsidRPr="007B4E80">
        <w:rPr>
          <w:rFonts w:eastAsia="CIDFont+F1"/>
        </w:rPr>
        <w:t>r. o elektronicznym fakturowaniu w zamówieniach publicznych, koncesjach na roboty budowlane lub usługi oraz partnerstwie publiczno-prywatnym (</w:t>
      </w:r>
      <w:r>
        <w:rPr>
          <w:rFonts w:eastAsia="CIDFont+F1"/>
        </w:rPr>
        <w:t xml:space="preserve">tj. </w:t>
      </w:r>
      <w:r w:rsidRPr="007B4E80">
        <w:rPr>
          <w:rFonts w:eastAsia="CIDFont+F1"/>
        </w:rPr>
        <w:t>Dz. U. z 2018 r. poz. 2191), Zamawiający informuje, że Wykonawca ma prawo złożyć ustrukturyzowaną fakturę spełniającą wymagania określone ww. ustawą. Wykonawca powinien zgłosić z 7-dniowym wyprzedzeniem zamiar złożenia faktury ustrukturyzowanej, wówczas Zamawiający poda mu numer GLN umożliwiający złożenie dokumentu w ten sposób.</w:t>
      </w:r>
    </w:p>
    <w:p w:rsidR="001B59DF" w:rsidRDefault="0075569F" w:rsidP="007B4E80">
      <w:pPr>
        <w:numPr>
          <w:ilvl w:val="0"/>
          <w:numId w:val="7"/>
        </w:numPr>
        <w:tabs>
          <w:tab w:val="clear" w:pos="720"/>
          <w:tab w:val="left" w:pos="284"/>
          <w:tab w:val="num" w:pos="426"/>
        </w:tabs>
        <w:ind w:left="284" w:hanging="284"/>
        <w:jc w:val="both"/>
        <w:rPr>
          <w:rFonts w:eastAsia="Calibri"/>
          <w:sz w:val="24"/>
          <w:szCs w:val="24"/>
        </w:rPr>
      </w:pPr>
      <w:r>
        <w:rPr>
          <w:rFonts w:eastAsia="Calibri"/>
          <w:sz w:val="24"/>
          <w:szCs w:val="24"/>
        </w:rPr>
        <w:t>Za dzień dokonania zapłaty przyjmuje się dzień, w którym Zamawiający wydał dyspozycję przelewu ze swojego konta na konto Wykonawcy.</w:t>
      </w:r>
    </w:p>
    <w:p w:rsidR="001B59DF" w:rsidRDefault="0075569F">
      <w:pPr>
        <w:numPr>
          <w:ilvl w:val="0"/>
          <w:numId w:val="7"/>
        </w:numPr>
        <w:tabs>
          <w:tab w:val="left" w:pos="284"/>
          <w:tab w:val="left" w:pos="426"/>
        </w:tabs>
        <w:ind w:left="284" w:hanging="284"/>
        <w:jc w:val="both"/>
        <w:rPr>
          <w:rFonts w:eastAsia="Calibri"/>
          <w:sz w:val="24"/>
          <w:szCs w:val="24"/>
        </w:rPr>
      </w:pPr>
      <w:r>
        <w:rPr>
          <w:rFonts w:eastAsia="Calibri"/>
          <w:sz w:val="24"/>
          <w:szCs w:val="24"/>
        </w:rPr>
        <w:t>Za nieterminowe płatności faktury, Wykonawca ma prawo naliczyć odsetki ustawowe.</w:t>
      </w:r>
    </w:p>
    <w:p w:rsidR="001B59DF" w:rsidRDefault="0075569F">
      <w:pPr>
        <w:numPr>
          <w:ilvl w:val="0"/>
          <w:numId w:val="7"/>
        </w:numPr>
        <w:tabs>
          <w:tab w:val="left" w:pos="284"/>
          <w:tab w:val="left" w:pos="426"/>
        </w:tabs>
        <w:ind w:left="284" w:hanging="284"/>
        <w:jc w:val="both"/>
        <w:rPr>
          <w:rFonts w:eastAsia="Calibri"/>
          <w:sz w:val="24"/>
          <w:szCs w:val="24"/>
        </w:rPr>
      </w:pPr>
      <w:r>
        <w:rPr>
          <w:rFonts w:eastAsia="Calibri"/>
          <w:sz w:val="24"/>
          <w:szCs w:val="24"/>
        </w:rPr>
        <w:t>Zapłata należności nastąpi przelewem na konto Wykonawcy wskazane na fakturach Wykonawcy.</w:t>
      </w:r>
    </w:p>
    <w:p w:rsidR="001B59DF" w:rsidRDefault="0075569F">
      <w:pPr>
        <w:numPr>
          <w:ilvl w:val="0"/>
          <w:numId w:val="7"/>
        </w:numPr>
        <w:tabs>
          <w:tab w:val="left" w:pos="284"/>
          <w:tab w:val="left" w:pos="426"/>
        </w:tabs>
        <w:ind w:left="284" w:hanging="284"/>
        <w:jc w:val="both"/>
        <w:rPr>
          <w:rFonts w:eastAsia="Calibri"/>
          <w:sz w:val="24"/>
          <w:szCs w:val="24"/>
        </w:rPr>
      </w:pPr>
      <w:r>
        <w:rPr>
          <w:rFonts w:eastAsia="Calibri"/>
          <w:sz w:val="24"/>
          <w:szCs w:val="24"/>
        </w:rPr>
        <w:t xml:space="preserve">Do faktury, o której mowa w ust. 5, Wykonawca zobowiązany jest dołączyć kopie faktur wystawionych przez Podwykonawców za odebranie elementów robót wraz </w:t>
      </w:r>
      <w:r>
        <w:rPr>
          <w:rFonts w:eastAsia="Calibri"/>
          <w:sz w:val="24"/>
          <w:szCs w:val="24"/>
        </w:rPr>
        <w:br/>
        <w:t xml:space="preserve">z oświadczeniami Podwykonawców, co do tego czy płatności wynikające </w:t>
      </w:r>
      <w:r>
        <w:rPr>
          <w:rFonts w:eastAsia="Calibri"/>
          <w:sz w:val="24"/>
          <w:szCs w:val="24"/>
        </w:rPr>
        <w:br/>
        <w:t>z wystawionych przez nich dla Wykonawcy faktur zostały uiszczone, w jakim zakresie i w jaki sposób. Zamawiający zastrzega sobie prawo żądania dowodów zapłaty należności Podwykonawców. Jeżeli suma niepotwierdzonych przez Podwykonawców należności przekroczy pozostałą do uregulowania przez Zamawiającego na rzecz Wykonawcy kwotę umowną, Zamawiający może, wstrzymać zapłatę za fakturę Wykonawcy, do czasu uregulowania zobowiązań wobec Podwykonawców.</w:t>
      </w:r>
    </w:p>
    <w:p w:rsidR="001B59DF" w:rsidRDefault="0075569F">
      <w:pPr>
        <w:numPr>
          <w:ilvl w:val="0"/>
          <w:numId w:val="7"/>
        </w:numPr>
        <w:tabs>
          <w:tab w:val="left" w:pos="284"/>
          <w:tab w:val="left" w:pos="426"/>
        </w:tabs>
        <w:ind w:left="284" w:hanging="284"/>
        <w:jc w:val="both"/>
        <w:rPr>
          <w:rFonts w:eastAsia="Calibri"/>
          <w:sz w:val="24"/>
          <w:szCs w:val="24"/>
        </w:rPr>
      </w:pPr>
      <w:r>
        <w:rPr>
          <w:rFonts w:eastAsia="Calibri"/>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1B59DF" w:rsidRDefault="0075569F">
      <w:pPr>
        <w:numPr>
          <w:ilvl w:val="0"/>
          <w:numId w:val="7"/>
        </w:numPr>
        <w:tabs>
          <w:tab w:val="left" w:pos="284"/>
          <w:tab w:val="left" w:pos="426"/>
        </w:tabs>
        <w:ind w:left="284" w:hanging="284"/>
        <w:jc w:val="both"/>
        <w:rPr>
          <w:rFonts w:eastAsia="Calibri"/>
          <w:sz w:val="24"/>
          <w:szCs w:val="24"/>
        </w:rPr>
      </w:pPr>
      <w:r>
        <w:rPr>
          <w:rFonts w:eastAsia="Calibri"/>
          <w:sz w:val="24"/>
          <w:szCs w:val="24"/>
        </w:rPr>
        <w:t xml:space="preserve">Wynagrodzenie na rzecz Podwykonawcy i dalszych Podwykonawców, dotyczy wyłącznie należności powstałych po zaakceptowaniu przez Zamawiającego umowy </w:t>
      </w:r>
      <w:r>
        <w:rPr>
          <w:rFonts w:eastAsia="Calibri"/>
          <w:sz w:val="24"/>
          <w:szCs w:val="24"/>
        </w:rPr>
        <w:br/>
      </w:r>
      <w:r>
        <w:rPr>
          <w:rFonts w:eastAsia="Calibri"/>
          <w:sz w:val="24"/>
          <w:szCs w:val="24"/>
        </w:rPr>
        <w:lastRenderedPageBreak/>
        <w:t>o podwykonawstwo lub po przedłożeniu Zamawiającemu poświadczonej za zgodność z oryginałem kopii umowy o podwykonawstwo.</w:t>
      </w:r>
    </w:p>
    <w:p w:rsidR="001B59DF" w:rsidRDefault="0075569F">
      <w:pPr>
        <w:numPr>
          <w:ilvl w:val="0"/>
          <w:numId w:val="7"/>
        </w:numPr>
        <w:tabs>
          <w:tab w:val="left" w:pos="284"/>
          <w:tab w:val="left" w:pos="426"/>
        </w:tabs>
        <w:ind w:left="284" w:hanging="284"/>
        <w:jc w:val="both"/>
        <w:rPr>
          <w:rFonts w:eastAsia="Calibri"/>
          <w:sz w:val="24"/>
          <w:szCs w:val="24"/>
        </w:rPr>
      </w:pPr>
      <w:r>
        <w:rPr>
          <w:rFonts w:eastAsia="Calibri"/>
          <w:sz w:val="24"/>
          <w:szCs w:val="24"/>
        </w:rPr>
        <w:t>Zapłata wynagrodzenia na rzecz Podwykonawcy dotyczy wyłącznie należytego wynagrodzenia, bez odsetek.</w:t>
      </w:r>
    </w:p>
    <w:p w:rsidR="001B59DF" w:rsidRDefault="0075569F">
      <w:pPr>
        <w:numPr>
          <w:ilvl w:val="0"/>
          <w:numId w:val="7"/>
        </w:numPr>
        <w:tabs>
          <w:tab w:val="left" w:pos="284"/>
          <w:tab w:val="left" w:pos="426"/>
        </w:tabs>
        <w:ind w:left="284" w:hanging="284"/>
        <w:jc w:val="both"/>
        <w:rPr>
          <w:rFonts w:eastAsia="Calibri"/>
          <w:sz w:val="24"/>
          <w:szCs w:val="24"/>
        </w:rPr>
      </w:pPr>
      <w:r>
        <w:rPr>
          <w:rFonts w:eastAsia="Calibri"/>
          <w:sz w:val="24"/>
          <w:szCs w:val="24"/>
        </w:rPr>
        <w:t>Przed dokonaniem bezpośredniej zapłaty Zamawiający umożliwi Wykonawcy zgłoszenie pisemnych uwag dotyczących zasadności bezpośredniej zapłaty wynagrodzenia Podwykonawcy lub dalszemu Podwykonawcy, w terminie 7 dni od dnia doręczenia Wykonawcy powyższej informacji.</w:t>
      </w:r>
    </w:p>
    <w:p w:rsidR="001B59DF" w:rsidRDefault="0075569F">
      <w:pPr>
        <w:numPr>
          <w:ilvl w:val="0"/>
          <w:numId w:val="7"/>
        </w:numPr>
        <w:tabs>
          <w:tab w:val="left" w:pos="284"/>
          <w:tab w:val="left" w:pos="426"/>
        </w:tabs>
        <w:ind w:left="284" w:hanging="284"/>
        <w:jc w:val="both"/>
        <w:rPr>
          <w:rFonts w:eastAsia="Calibri"/>
          <w:sz w:val="24"/>
          <w:szCs w:val="24"/>
        </w:rPr>
      </w:pPr>
      <w:r>
        <w:rPr>
          <w:rFonts w:eastAsia="Calibri"/>
          <w:sz w:val="24"/>
          <w:szCs w:val="24"/>
        </w:rPr>
        <w:t>W razie wniesienia uwag, w/w terminie Zamawiający może:</w:t>
      </w:r>
    </w:p>
    <w:p w:rsidR="001B59DF" w:rsidRDefault="0075569F">
      <w:pPr>
        <w:numPr>
          <w:ilvl w:val="0"/>
          <w:numId w:val="8"/>
        </w:numPr>
        <w:tabs>
          <w:tab w:val="left" w:pos="709"/>
          <w:tab w:val="left" w:pos="1080"/>
        </w:tabs>
        <w:ind w:left="709" w:hanging="283"/>
        <w:jc w:val="both"/>
        <w:rPr>
          <w:rFonts w:eastAsia="Calibri"/>
          <w:sz w:val="24"/>
          <w:szCs w:val="24"/>
        </w:rPr>
      </w:pPr>
      <w:r>
        <w:rPr>
          <w:rFonts w:eastAsia="Calibri"/>
          <w:sz w:val="24"/>
          <w:szCs w:val="24"/>
        </w:rPr>
        <w:t>nie dokonać bezpośredniej zapłaty wynagrodzenia Podwykonawcy lub dalszym Podwykonawcom, jeżeli Wykonawca wykaże niezasadności takiej zapłaty,</w:t>
      </w:r>
    </w:p>
    <w:p w:rsidR="001B59DF" w:rsidRDefault="0075569F">
      <w:pPr>
        <w:numPr>
          <w:ilvl w:val="0"/>
          <w:numId w:val="8"/>
        </w:numPr>
        <w:tabs>
          <w:tab w:val="left" w:pos="709"/>
          <w:tab w:val="left" w:pos="1080"/>
        </w:tabs>
        <w:ind w:left="709" w:hanging="283"/>
        <w:jc w:val="both"/>
        <w:rPr>
          <w:rFonts w:eastAsia="Calibri"/>
          <w:sz w:val="24"/>
          <w:szCs w:val="24"/>
        </w:rPr>
      </w:pPr>
      <w:r>
        <w:rPr>
          <w:rFonts w:eastAsia="Calibri"/>
          <w:sz w:val="24"/>
          <w:szCs w:val="24"/>
        </w:rPr>
        <w:t>złożyć do depozytu sądowego kwotę potrzebną na pokrycie wynagrodzenia Podwykonawcy, w przypadku istnienia zasadniczej wątpliwości Zamawiającego co do wysokości należytej zapłaty lub podmiotu któremu płatność się należy.</w:t>
      </w:r>
    </w:p>
    <w:p w:rsidR="001B59DF" w:rsidRDefault="0075569F">
      <w:pPr>
        <w:numPr>
          <w:ilvl w:val="0"/>
          <w:numId w:val="7"/>
        </w:numPr>
        <w:tabs>
          <w:tab w:val="left" w:pos="284"/>
          <w:tab w:val="left" w:pos="426"/>
        </w:tabs>
        <w:ind w:left="284" w:hanging="284"/>
        <w:jc w:val="both"/>
        <w:rPr>
          <w:rFonts w:eastAsia="Calibri"/>
          <w:sz w:val="24"/>
          <w:szCs w:val="24"/>
        </w:rPr>
      </w:pPr>
      <w:r>
        <w:rPr>
          <w:rFonts w:eastAsia="Calibri"/>
          <w:sz w:val="24"/>
          <w:szCs w:val="24"/>
        </w:rPr>
        <w:t xml:space="preserve">W przypadku dokonania bezpośredniej zapłaty Podwykonawcy lub dalszemu Podwykonawcy, Zamawiający pokrywa kwotę wypłaconego wynagrodzenia </w:t>
      </w:r>
      <w:r>
        <w:rPr>
          <w:rFonts w:eastAsia="Calibri"/>
          <w:sz w:val="24"/>
          <w:szCs w:val="24"/>
        </w:rPr>
        <w:br/>
        <w:t>z wynagrodzenia należytego Wykonawcy.</w:t>
      </w:r>
    </w:p>
    <w:p w:rsidR="001B59DF" w:rsidRDefault="001B59DF">
      <w:pPr>
        <w:tabs>
          <w:tab w:val="left" w:pos="284"/>
        </w:tabs>
        <w:spacing w:line="360" w:lineRule="auto"/>
        <w:ind w:left="284" w:hanging="284"/>
        <w:jc w:val="both"/>
        <w:rPr>
          <w:rFonts w:eastAsia="Calibri"/>
          <w:sz w:val="24"/>
          <w:szCs w:val="24"/>
        </w:rPr>
      </w:pPr>
    </w:p>
    <w:p w:rsidR="001B59DF" w:rsidRDefault="0075569F">
      <w:pPr>
        <w:jc w:val="center"/>
        <w:rPr>
          <w:rFonts w:eastAsia="Calibri"/>
          <w:b/>
          <w:sz w:val="24"/>
          <w:szCs w:val="24"/>
        </w:rPr>
      </w:pPr>
      <w:r>
        <w:rPr>
          <w:rFonts w:eastAsia="Calibri"/>
          <w:b/>
          <w:sz w:val="24"/>
          <w:szCs w:val="24"/>
        </w:rPr>
        <w:t>§ 6</w:t>
      </w:r>
    </w:p>
    <w:p w:rsidR="001B59DF" w:rsidRDefault="0075569F">
      <w:pPr>
        <w:numPr>
          <w:ilvl w:val="0"/>
          <w:numId w:val="9"/>
        </w:numPr>
        <w:tabs>
          <w:tab w:val="left" w:pos="426"/>
        </w:tabs>
        <w:ind w:hanging="720"/>
        <w:jc w:val="both"/>
        <w:rPr>
          <w:rFonts w:eastAsia="Calibri"/>
          <w:sz w:val="24"/>
          <w:szCs w:val="24"/>
        </w:rPr>
      </w:pPr>
      <w:r>
        <w:rPr>
          <w:rFonts w:eastAsia="Calibri"/>
          <w:sz w:val="24"/>
          <w:szCs w:val="24"/>
        </w:rPr>
        <w:t>Strony zgodnie postanawiają, że będą stosowane następujące rodzaje odbiorów robót:</w:t>
      </w:r>
    </w:p>
    <w:p w:rsidR="001B59DF" w:rsidRDefault="0075569F">
      <w:pPr>
        <w:numPr>
          <w:ilvl w:val="1"/>
          <w:numId w:val="9"/>
        </w:numPr>
        <w:tabs>
          <w:tab w:val="left" w:pos="851"/>
        </w:tabs>
        <w:ind w:hanging="1014"/>
        <w:jc w:val="both"/>
        <w:rPr>
          <w:rFonts w:eastAsia="Calibri"/>
          <w:sz w:val="24"/>
          <w:szCs w:val="24"/>
        </w:rPr>
      </w:pPr>
      <w:r>
        <w:rPr>
          <w:rFonts w:eastAsia="Calibri"/>
          <w:sz w:val="24"/>
          <w:szCs w:val="24"/>
        </w:rPr>
        <w:t>odbiory robót zanikających i ulegających zakryciu,</w:t>
      </w:r>
    </w:p>
    <w:p w:rsidR="001B59DF" w:rsidRDefault="0075569F">
      <w:pPr>
        <w:numPr>
          <w:ilvl w:val="1"/>
          <w:numId w:val="9"/>
        </w:numPr>
        <w:tabs>
          <w:tab w:val="left" w:pos="851"/>
        </w:tabs>
        <w:ind w:hanging="1014"/>
        <w:jc w:val="both"/>
        <w:rPr>
          <w:rFonts w:eastAsia="Calibri"/>
          <w:sz w:val="24"/>
          <w:szCs w:val="24"/>
        </w:rPr>
      </w:pPr>
      <w:r>
        <w:rPr>
          <w:rFonts w:eastAsia="Calibri"/>
          <w:sz w:val="24"/>
          <w:szCs w:val="24"/>
        </w:rPr>
        <w:t>odbiór końcowy.</w:t>
      </w:r>
    </w:p>
    <w:p w:rsidR="001B59DF" w:rsidRDefault="0075569F">
      <w:pPr>
        <w:numPr>
          <w:ilvl w:val="0"/>
          <w:numId w:val="9"/>
        </w:numPr>
        <w:tabs>
          <w:tab w:val="left" w:pos="426"/>
        </w:tabs>
        <w:ind w:left="426" w:hanging="426"/>
        <w:jc w:val="both"/>
        <w:rPr>
          <w:rFonts w:eastAsia="Calibri"/>
          <w:sz w:val="24"/>
          <w:szCs w:val="24"/>
        </w:rPr>
      </w:pPr>
      <w:r>
        <w:rPr>
          <w:rFonts w:eastAsia="Calibri"/>
          <w:sz w:val="24"/>
          <w:szCs w:val="24"/>
        </w:rPr>
        <w:t>Odbiory robót zanikających i ulęgających zakryciu, dokonywane będą przez inspektora nadzoru inwestorskiego. Wykonawca winien zgłaszać gotowość do odbiorów, o których mowa wyżej Zamawiającemu.</w:t>
      </w:r>
    </w:p>
    <w:p w:rsidR="001B59DF" w:rsidRDefault="0075569F">
      <w:pPr>
        <w:numPr>
          <w:ilvl w:val="0"/>
          <w:numId w:val="9"/>
        </w:numPr>
        <w:tabs>
          <w:tab w:val="left" w:pos="426"/>
        </w:tabs>
        <w:ind w:left="426" w:hanging="426"/>
        <w:jc w:val="both"/>
        <w:rPr>
          <w:rFonts w:eastAsia="Calibri"/>
          <w:sz w:val="24"/>
          <w:szCs w:val="24"/>
        </w:rPr>
      </w:pPr>
      <w:r>
        <w:rPr>
          <w:rFonts w:eastAsia="Calibri"/>
          <w:sz w:val="24"/>
          <w:szCs w:val="24"/>
        </w:rPr>
        <w:t>Wykonawca zgłosi Zamawiającemu gotowość do odbioru końcowego, pisemnie bezpośrednio w siedzibie Zamawiającego.</w:t>
      </w:r>
    </w:p>
    <w:p w:rsidR="001B59DF" w:rsidRDefault="0075569F">
      <w:pPr>
        <w:numPr>
          <w:ilvl w:val="0"/>
          <w:numId w:val="9"/>
        </w:numPr>
        <w:tabs>
          <w:tab w:val="left" w:pos="426"/>
        </w:tabs>
        <w:ind w:left="426" w:hanging="426"/>
        <w:jc w:val="both"/>
        <w:rPr>
          <w:rFonts w:eastAsia="Calibri"/>
          <w:sz w:val="24"/>
          <w:szCs w:val="24"/>
        </w:rPr>
      </w:pPr>
      <w:r>
        <w:rPr>
          <w:rFonts w:eastAsia="Calibri"/>
          <w:sz w:val="24"/>
          <w:szCs w:val="24"/>
        </w:rPr>
        <w:t>Podstawą zgłoszenia przez Wykonawcę gotowości do odbioru końcowego, będzie faktycznie wykonanie robót, potwierdzenie w dzienniku budowy wpisem dokonanym przez kierownika budowy (robót) potwierdzonym przez Inspektora nadzoru inwestorskiego.</w:t>
      </w:r>
    </w:p>
    <w:p w:rsidR="001B59DF" w:rsidRDefault="0075569F">
      <w:pPr>
        <w:numPr>
          <w:ilvl w:val="0"/>
          <w:numId w:val="9"/>
        </w:numPr>
        <w:tabs>
          <w:tab w:val="left" w:pos="426"/>
        </w:tabs>
        <w:ind w:left="426" w:hanging="426"/>
        <w:jc w:val="both"/>
        <w:rPr>
          <w:rFonts w:eastAsia="Calibri"/>
          <w:sz w:val="24"/>
          <w:szCs w:val="24"/>
        </w:rPr>
      </w:pPr>
      <w:r>
        <w:rPr>
          <w:rFonts w:eastAsia="Calibri"/>
          <w:sz w:val="24"/>
          <w:szCs w:val="24"/>
        </w:rPr>
        <w:t>Wraz ze zgłoszeniem do odbioru końcowego Wykonawca przekaże Zamawiającemu następujące dokumenty:</w:t>
      </w:r>
    </w:p>
    <w:p w:rsidR="001B59DF" w:rsidRDefault="0075569F">
      <w:pPr>
        <w:numPr>
          <w:ilvl w:val="0"/>
          <w:numId w:val="10"/>
        </w:numPr>
        <w:tabs>
          <w:tab w:val="left" w:pos="709"/>
        </w:tabs>
        <w:ind w:left="709" w:hanging="283"/>
        <w:jc w:val="both"/>
        <w:rPr>
          <w:rFonts w:eastAsia="Calibri"/>
          <w:sz w:val="24"/>
          <w:szCs w:val="24"/>
        </w:rPr>
      </w:pPr>
      <w:r>
        <w:rPr>
          <w:rFonts w:eastAsia="Calibri"/>
          <w:sz w:val="24"/>
          <w:szCs w:val="24"/>
        </w:rPr>
        <w:t>Dziennik budowy,</w:t>
      </w:r>
    </w:p>
    <w:p w:rsidR="001B59DF" w:rsidRDefault="0075569F">
      <w:pPr>
        <w:numPr>
          <w:ilvl w:val="0"/>
          <w:numId w:val="10"/>
        </w:numPr>
        <w:tabs>
          <w:tab w:val="left" w:pos="709"/>
        </w:tabs>
        <w:ind w:left="709" w:hanging="283"/>
        <w:jc w:val="both"/>
        <w:rPr>
          <w:rFonts w:eastAsia="Calibri"/>
          <w:sz w:val="24"/>
          <w:szCs w:val="24"/>
        </w:rPr>
      </w:pPr>
      <w:r>
        <w:rPr>
          <w:rFonts w:eastAsia="Calibri"/>
          <w:sz w:val="24"/>
          <w:szCs w:val="24"/>
        </w:rPr>
        <w:t xml:space="preserve">Dokumentacje powykonawczą, opisaną i skompletowaną w jednym egzemplarzu </w:t>
      </w:r>
      <w:r w:rsidRPr="007B4E80">
        <w:rPr>
          <w:rFonts w:eastAsia="Calibri"/>
          <w:sz w:val="24"/>
          <w:szCs w:val="24"/>
        </w:rPr>
        <w:t>wraz z dokumentacją zdjęciową</w:t>
      </w:r>
      <w:r w:rsidR="007B4E80">
        <w:rPr>
          <w:rFonts w:eastAsia="Calibri"/>
          <w:sz w:val="24"/>
          <w:szCs w:val="24"/>
        </w:rPr>
        <w:t xml:space="preserve"> robót wykonywanych w toku</w:t>
      </w:r>
      <w:r w:rsidR="00D53056">
        <w:rPr>
          <w:rFonts w:eastAsia="Calibri"/>
          <w:sz w:val="24"/>
          <w:szCs w:val="24"/>
        </w:rPr>
        <w:t>,</w:t>
      </w:r>
    </w:p>
    <w:p w:rsidR="001B59DF" w:rsidRDefault="0075569F">
      <w:pPr>
        <w:numPr>
          <w:ilvl w:val="0"/>
          <w:numId w:val="10"/>
        </w:numPr>
        <w:tabs>
          <w:tab w:val="left" w:pos="709"/>
        </w:tabs>
        <w:ind w:left="709" w:hanging="283"/>
        <w:jc w:val="both"/>
        <w:rPr>
          <w:rFonts w:eastAsia="Calibri"/>
          <w:sz w:val="24"/>
          <w:szCs w:val="24"/>
        </w:rPr>
      </w:pPr>
      <w:r>
        <w:rPr>
          <w:rFonts w:eastAsia="Calibri"/>
          <w:sz w:val="24"/>
          <w:szCs w:val="24"/>
        </w:rPr>
        <w:t xml:space="preserve">Wymagane dokumenty, protokoły i zaświadczenia z przeprowadzonych prób </w:t>
      </w:r>
      <w:r>
        <w:rPr>
          <w:rFonts w:eastAsia="Calibri"/>
          <w:sz w:val="24"/>
          <w:szCs w:val="24"/>
        </w:rPr>
        <w:br/>
        <w:t>i sprawdzeń, instrukcje użytkowania i inne dokumenty wymagane stosownymi przepisami,</w:t>
      </w:r>
    </w:p>
    <w:p w:rsidR="001B59DF" w:rsidRDefault="0075569F">
      <w:pPr>
        <w:numPr>
          <w:ilvl w:val="0"/>
          <w:numId w:val="10"/>
        </w:numPr>
        <w:tabs>
          <w:tab w:val="left" w:pos="709"/>
        </w:tabs>
        <w:ind w:left="709" w:hanging="283"/>
        <w:jc w:val="both"/>
        <w:rPr>
          <w:rFonts w:eastAsia="Calibri"/>
          <w:sz w:val="24"/>
          <w:szCs w:val="24"/>
        </w:rPr>
      </w:pPr>
      <w:r>
        <w:rPr>
          <w:rFonts w:eastAsia="Calibri"/>
          <w:sz w:val="24"/>
          <w:szCs w:val="24"/>
        </w:rPr>
        <w:t xml:space="preserve">Oświadczenie Kierownika budowy o zgodności wykonania robót </w:t>
      </w:r>
      <w:r>
        <w:rPr>
          <w:rFonts w:eastAsia="Calibri"/>
          <w:sz w:val="24"/>
          <w:szCs w:val="24"/>
        </w:rPr>
        <w:br/>
        <w:t>z dokumentacją projektową, obowiązującymi przepisami i normami,</w:t>
      </w:r>
    </w:p>
    <w:p w:rsidR="001B59DF" w:rsidRDefault="0075569F">
      <w:pPr>
        <w:numPr>
          <w:ilvl w:val="0"/>
          <w:numId w:val="10"/>
        </w:numPr>
        <w:tabs>
          <w:tab w:val="left" w:pos="709"/>
        </w:tabs>
        <w:ind w:left="709" w:hanging="283"/>
        <w:jc w:val="both"/>
        <w:rPr>
          <w:rFonts w:eastAsia="Calibri"/>
          <w:sz w:val="24"/>
          <w:szCs w:val="24"/>
        </w:rPr>
      </w:pPr>
      <w:r>
        <w:rPr>
          <w:rFonts w:eastAsia="Calibri"/>
          <w:sz w:val="24"/>
          <w:szCs w:val="24"/>
        </w:rPr>
        <w:t>Dokumenty (atesty, certyfikaty) potwierdzające, że wbudowane wyroby budowlane są zgodne z art. 10 ustawy Prawo budowlane (opisane i ostemplowane</w:t>
      </w:r>
      <w:r w:rsidR="00D53056">
        <w:rPr>
          <w:rFonts w:eastAsia="Calibri"/>
          <w:sz w:val="24"/>
          <w:szCs w:val="24"/>
        </w:rPr>
        <w:t xml:space="preserve"> przez Kierownika budowy/robót),</w:t>
      </w:r>
    </w:p>
    <w:p w:rsidR="001B59DF" w:rsidRDefault="00D53056">
      <w:pPr>
        <w:numPr>
          <w:ilvl w:val="0"/>
          <w:numId w:val="10"/>
        </w:numPr>
        <w:tabs>
          <w:tab w:val="left" w:pos="709"/>
        </w:tabs>
        <w:ind w:left="709" w:hanging="283"/>
        <w:jc w:val="both"/>
        <w:rPr>
          <w:rFonts w:eastAsia="Calibri"/>
          <w:sz w:val="24"/>
          <w:szCs w:val="24"/>
        </w:rPr>
      </w:pPr>
      <w:r>
        <w:rPr>
          <w:rFonts w:eastAsia="Calibri"/>
          <w:sz w:val="24"/>
          <w:szCs w:val="24"/>
        </w:rPr>
        <w:t>Kartę gwarancyjną,</w:t>
      </w:r>
    </w:p>
    <w:p w:rsidR="007B4E80" w:rsidRDefault="007B4E80">
      <w:pPr>
        <w:numPr>
          <w:ilvl w:val="0"/>
          <w:numId w:val="10"/>
        </w:numPr>
        <w:tabs>
          <w:tab w:val="left" w:pos="709"/>
        </w:tabs>
        <w:ind w:left="709" w:hanging="283"/>
        <w:jc w:val="both"/>
        <w:rPr>
          <w:rFonts w:eastAsia="Calibri"/>
          <w:sz w:val="24"/>
          <w:szCs w:val="24"/>
        </w:rPr>
      </w:pPr>
      <w:r>
        <w:rPr>
          <w:rFonts w:eastAsia="Calibri"/>
          <w:sz w:val="24"/>
          <w:szCs w:val="24"/>
        </w:rPr>
        <w:t>Dokumenty dotyczące badania wody i prób szczelności instalacji.</w:t>
      </w:r>
    </w:p>
    <w:p w:rsidR="001B59DF" w:rsidRDefault="0075569F">
      <w:pPr>
        <w:numPr>
          <w:ilvl w:val="0"/>
          <w:numId w:val="9"/>
        </w:numPr>
        <w:tabs>
          <w:tab w:val="left" w:pos="284"/>
        </w:tabs>
        <w:ind w:left="284" w:hanging="284"/>
        <w:jc w:val="both"/>
        <w:rPr>
          <w:rFonts w:eastAsia="Calibri"/>
          <w:sz w:val="24"/>
          <w:szCs w:val="24"/>
        </w:rPr>
      </w:pPr>
      <w:r>
        <w:rPr>
          <w:rFonts w:eastAsia="Calibri"/>
          <w:sz w:val="24"/>
          <w:szCs w:val="24"/>
        </w:rPr>
        <w:t xml:space="preserve">Zamawiający wyznaczy i rozpocznie czynności odbioru końcowego w terminie </w:t>
      </w:r>
      <w:r w:rsidR="007B4E80">
        <w:rPr>
          <w:rFonts w:eastAsia="Calibri"/>
          <w:sz w:val="24"/>
          <w:szCs w:val="24"/>
        </w:rPr>
        <w:t xml:space="preserve">do </w:t>
      </w:r>
      <w:r>
        <w:rPr>
          <w:rFonts w:eastAsia="Calibri"/>
          <w:sz w:val="24"/>
          <w:szCs w:val="24"/>
        </w:rPr>
        <w:t>5 dni roboczych od daty zawiadomienia go i osiągnięciu gotowości do odbioru robót.</w:t>
      </w:r>
    </w:p>
    <w:p w:rsidR="001B59DF" w:rsidRDefault="0075569F">
      <w:pPr>
        <w:numPr>
          <w:ilvl w:val="0"/>
          <w:numId w:val="9"/>
        </w:numPr>
        <w:tabs>
          <w:tab w:val="left" w:pos="284"/>
        </w:tabs>
        <w:ind w:left="284" w:hanging="284"/>
        <w:jc w:val="both"/>
        <w:rPr>
          <w:rFonts w:eastAsia="Calibri"/>
          <w:sz w:val="24"/>
          <w:szCs w:val="24"/>
        </w:rPr>
      </w:pPr>
      <w:r>
        <w:rPr>
          <w:rFonts w:eastAsia="Calibri"/>
          <w:sz w:val="24"/>
          <w:szCs w:val="24"/>
        </w:rPr>
        <w:t xml:space="preserve">Zamawiający zobowiązany jest do dokonania odbioru końcowego, w terminie </w:t>
      </w:r>
      <w:r w:rsidR="007B4E80">
        <w:rPr>
          <w:rFonts w:eastAsia="Calibri"/>
          <w:sz w:val="24"/>
          <w:szCs w:val="24"/>
        </w:rPr>
        <w:t xml:space="preserve">do </w:t>
      </w:r>
      <w:r>
        <w:rPr>
          <w:rFonts w:eastAsia="Calibri"/>
          <w:sz w:val="24"/>
          <w:szCs w:val="24"/>
        </w:rPr>
        <w:t>3 dni od dnia rozpoczęcia tego odbioru.</w:t>
      </w:r>
    </w:p>
    <w:p w:rsidR="001B59DF" w:rsidRDefault="0075569F">
      <w:pPr>
        <w:numPr>
          <w:ilvl w:val="0"/>
          <w:numId w:val="9"/>
        </w:numPr>
        <w:tabs>
          <w:tab w:val="left" w:pos="284"/>
        </w:tabs>
        <w:ind w:left="284" w:hanging="284"/>
        <w:jc w:val="both"/>
        <w:rPr>
          <w:rFonts w:eastAsia="Calibri"/>
          <w:sz w:val="24"/>
          <w:szCs w:val="24"/>
        </w:rPr>
      </w:pPr>
      <w:r>
        <w:rPr>
          <w:rFonts w:eastAsia="Calibri"/>
          <w:sz w:val="24"/>
          <w:szCs w:val="24"/>
        </w:rPr>
        <w:lastRenderedPageBreak/>
        <w:t>Za datę wykonania przez Wykonawcę zobowiązania wynikającego z niniejszej umowy, uznaje się datę odbioru, stwierdzoną w protokole odbioru końcowego robót.</w:t>
      </w:r>
    </w:p>
    <w:p w:rsidR="001B59DF" w:rsidRDefault="0075569F">
      <w:pPr>
        <w:numPr>
          <w:ilvl w:val="0"/>
          <w:numId w:val="9"/>
        </w:numPr>
        <w:tabs>
          <w:tab w:val="left" w:pos="142"/>
          <w:tab w:val="left" w:pos="284"/>
          <w:tab w:val="left" w:pos="426"/>
        </w:tabs>
        <w:ind w:left="284" w:hanging="284"/>
        <w:jc w:val="both"/>
        <w:rPr>
          <w:rFonts w:eastAsia="Calibri"/>
          <w:sz w:val="24"/>
          <w:szCs w:val="24"/>
        </w:rPr>
      </w:pPr>
      <w:r>
        <w:rPr>
          <w:rFonts w:eastAsia="Calibri"/>
          <w:sz w:val="24"/>
          <w:szCs w:val="24"/>
        </w:rPr>
        <w:t xml:space="preserve">Protokół odbioru końcowego robót zawierać będzie wszelkie ustalenia dokonane </w:t>
      </w:r>
      <w:r>
        <w:rPr>
          <w:rFonts w:eastAsia="Calibri"/>
          <w:sz w:val="24"/>
          <w:szCs w:val="24"/>
        </w:rPr>
        <w:br/>
        <w:t>w toku odbioru, jak też terminy wyznaczone na usunięcie stwierdzonych wad.</w:t>
      </w:r>
    </w:p>
    <w:p w:rsidR="001B59DF" w:rsidRDefault="0075569F">
      <w:pPr>
        <w:numPr>
          <w:ilvl w:val="0"/>
          <w:numId w:val="9"/>
        </w:numPr>
        <w:tabs>
          <w:tab w:val="left" w:pos="284"/>
          <w:tab w:val="left" w:pos="426"/>
        </w:tabs>
        <w:ind w:left="284" w:hanging="284"/>
        <w:jc w:val="both"/>
        <w:rPr>
          <w:rFonts w:eastAsia="Calibri"/>
          <w:sz w:val="24"/>
          <w:szCs w:val="24"/>
        </w:rPr>
      </w:pPr>
      <w:r>
        <w:rPr>
          <w:rFonts w:eastAsia="Calibri"/>
          <w:sz w:val="24"/>
          <w:szCs w:val="24"/>
        </w:rPr>
        <w:t>Jeżeli w toku czynności odbioru zostaną stwierdzone wady to Zamawiającemu przysługują następujące uprawnienia:</w:t>
      </w:r>
    </w:p>
    <w:p w:rsidR="001B59DF" w:rsidRDefault="0075569F">
      <w:pPr>
        <w:numPr>
          <w:ilvl w:val="0"/>
          <w:numId w:val="11"/>
        </w:numPr>
        <w:tabs>
          <w:tab w:val="left" w:pos="709"/>
        </w:tabs>
        <w:ind w:hanging="654"/>
        <w:jc w:val="both"/>
        <w:rPr>
          <w:rFonts w:eastAsia="Calibri"/>
          <w:sz w:val="24"/>
          <w:szCs w:val="24"/>
        </w:rPr>
      </w:pPr>
      <w:r>
        <w:rPr>
          <w:rFonts w:eastAsia="Calibri"/>
          <w:sz w:val="24"/>
          <w:szCs w:val="24"/>
        </w:rPr>
        <w:t>jeżeli wady nadają się do usunięcia może odmówić odbioru do czasu usunięcia wad,</w:t>
      </w:r>
    </w:p>
    <w:p w:rsidR="001B59DF" w:rsidRDefault="0075569F">
      <w:pPr>
        <w:numPr>
          <w:ilvl w:val="0"/>
          <w:numId w:val="11"/>
        </w:numPr>
        <w:tabs>
          <w:tab w:val="left" w:pos="709"/>
        </w:tabs>
        <w:ind w:hanging="654"/>
        <w:jc w:val="both"/>
        <w:rPr>
          <w:rFonts w:eastAsia="Calibri"/>
          <w:sz w:val="24"/>
          <w:szCs w:val="24"/>
        </w:rPr>
      </w:pPr>
      <w:r>
        <w:rPr>
          <w:rFonts w:eastAsia="Calibri"/>
          <w:sz w:val="24"/>
          <w:szCs w:val="24"/>
        </w:rPr>
        <w:t>jeżeli wady nie nadają się do usunięcia to:</w:t>
      </w:r>
    </w:p>
    <w:p w:rsidR="001B59DF" w:rsidRDefault="0075569F">
      <w:pPr>
        <w:numPr>
          <w:ilvl w:val="1"/>
          <w:numId w:val="11"/>
        </w:numPr>
        <w:ind w:left="993" w:hanging="284"/>
        <w:jc w:val="both"/>
        <w:rPr>
          <w:rFonts w:eastAsia="Calibri"/>
          <w:sz w:val="24"/>
          <w:szCs w:val="24"/>
        </w:rPr>
      </w:pPr>
      <w:r>
        <w:rPr>
          <w:rFonts w:eastAsia="Calibri"/>
          <w:sz w:val="24"/>
          <w:szCs w:val="24"/>
        </w:rPr>
        <w:t xml:space="preserve">jeżeli nie uniemożliwiają one użytkowania przedmiotu odbioru zgodnie </w:t>
      </w:r>
      <w:r>
        <w:rPr>
          <w:rFonts w:eastAsia="Calibri"/>
          <w:sz w:val="24"/>
          <w:szCs w:val="24"/>
        </w:rPr>
        <w:br/>
        <w:t>z przeznaczeniem (wady nieistotne) Zamawiający może obniżyć odpowiednio wynagrodzenie,</w:t>
      </w:r>
    </w:p>
    <w:p w:rsidR="001B59DF" w:rsidRDefault="0075569F">
      <w:pPr>
        <w:numPr>
          <w:ilvl w:val="1"/>
          <w:numId w:val="11"/>
        </w:numPr>
        <w:ind w:left="993" w:hanging="284"/>
        <w:jc w:val="both"/>
        <w:rPr>
          <w:rFonts w:eastAsia="Calibri"/>
          <w:sz w:val="24"/>
          <w:szCs w:val="24"/>
        </w:rPr>
      </w:pPr>
      <w:r>
        <w:rPr>
          <w:rFonts w:eastAsia="Calibri"/>
          <w:sz w:val="24"/>
          <w:szCs w:val="24"/>
        </w:rPr>
        <w:t>jeżeli uniemożliwiają użytkowanie zgodnie z przeznaczaniem (wady istotne), zamawiający może odstąpić od umowy lub żądać wykonania przedmiotu odbioru po raz drugi.</w:t>
      </w:r>
    </w:p>
    <w:p w:rsidR="001B59DF" w:rsidRDefault="0075569F">
      <w:pPr>
        <w:numPr>
          <w:ilvl w:val="0"/>
          <w:numId w:val="9"/>
        </w:numPr>
        <w:tabs>
          <w:tab w:val="left" w:pos="284"/>
        </w:tabs>
        <w:ind w:left="426" w:hanging="426"/>
        <w:jc w:val="both"/>
        <w:rPr>
          <w:rFonts w:eastAsia="Calibri"/>
          <w:sz w:val="24"/>
          <w:szCs w:val="24"/>
        </w:rPr>
      </w:pPr>
      <w:r>
        <w:rPr>
          <w:rFonts w:eastAsia="Calibri"/>
          <w:sz w:val="24"/>
          <w:szCs w:val="24"/>
        </w:rPr>
        <w:t>Wykonawca zobowiązany jest do zawiadomienia Zamawiającego o usunięciu wad oraz do żądania wyznaczenia terminu na odbiór zakwestionowanych uprzednio robót jako wadliwych.</w:t>
      </w:r>
    </w:p>
    <w:p w:rsidR="001B59DF" w:rsidRDefault="0075569F">
      <w:pPr>
        <w:numPr>
          <w:ilvl w:val="0"/>
          <w:numId w:val="9"/>
        </w:numPr>
        <w:tabs>
          <w:tab w:val="left" w:pos="284"/>
        </w:tabs>
        <w:ind w:left="426" w:hanging="426"/>
        <w:jc w:val="both"/>
        <w:rPr>
          <w:rFonts w:eastAsia="Calibri"/>
          <w:sz w:val="24"/>
          <w:szCs w:val="24"/>
        </w:rPr>
      </w:pPr>
      <w:r>
        <w:rPr>
          <w:rFonts w:eastAsia="Calibri"/>
          <w:sz w:val="24"/>
          <w:szCs w:val="24"/>
        </w:rPr>
        <w:t xml:space="preserve">W razie nie usunięcia w ustalonym terminie przez Wykonawcę wad i usterek, </w:t>
      </w:r>
      <w:r>
        <w:rPr>
          <w:rFonts w:eastAsia="Calibri"/>
          <w:sz w:val="24"/>
          <w:szCs w:val="24"/>
        </w:rPr>
        <w:br/>
        <w:t xml:space="preserve">o których mowa w § 6 ust. 10 pkt 1, stwierdzonych przy odbiorze końcowym oraz </w:t>
      </w:r>
      <w:r>
        <w:rPr>
          <w:rFonts w:eastAsia="Calibri"/>
          <w:sz w:val="24"/>
          <w:szCs w:val="24"/>
        </w:rPr>
        <w:br/>
        <w:t xml:space="preserve">w zakresie rękojmi, Zamawiający jest upoważniony do ich usunięcia na koszt Wykonawcy. </w:t>
      </w:r>
    </w:p>
    <w:p w:rsidR="001B59DF" w:rsidRDefault="001B59DF">
      <w:pPr>
        <w:jc w:val="both"/>
        <w:rPr>
          <w:rFonts w:ascii="Arial" w:eastAsia="Calibri" w:hAnsi="Arial" w:cs="Arial"/>
          <w:sz w:val="22"/>
          <w:szCs w:val="22"/>
        </w:rPr>
      </w:pPr>
    </w:p>
    <w:p w:rsidR="001B59DF" w:rsidRDefault="0075569F">
      <w:pPr>
        <w:jc w:val="center"/>
        <w:rPr>
          <w:rFonts w:eastAsia="Calibri"/>
          <w:b/>
          <w:sz w:val="24"/>
          <w:szCs w:val="24"/>
        </w:rPr>
      </w:pPr>
      <w:r>
        <w:rPr>
          <w:rFonts w:eastAsia="Calibri"/>
          <w:b/>
          <w:sz w:val="24"/>
          <w:szCs w:val="24"/>
        </w:rPr>
        <w:t>§  7</w:t>
      </w:r>
    </w:p>
    <w:p w:rsidR="001B59DF" w:rsidRDefault="0075569F">
      <w:pPr>
        <w:numPr>
          <w:ilvl w:val="0"/>
          <w:numId w:val="12"/>
        </w:numPr>
        <w:tabs>
          <w:tab w:val="left" w:pos="426"/>
        </w:tabs>
        <w:ind w:left="426" w:hanging="426"/>
        <w:jc w:val="both"/>
        <w:rPr>
          <w:rFonts w:eastAsia="Calibri"/>
          <w:sz w:val="24"/>
          <w:szCs w:val="24"/>
        </w:rPr>
      </w:pPr>
      <w:r>
        <w:rPr>
          <w:rFonts w:eastAsia="Calibri"/>
          <w:sz w:val="24"/>
          <w:szCs w:val="24"/>
        </w:rPr>
        <w:t xml:space="preserve">Strony potwierdzają, że przed zawarciem umowy Wykonawca wniósł zabezpieczenie należytego wykonania umowy w wysokości </w:t>
      </w:r>
      <w:r>
        <w:rPr>
          <w:rFonts w:eastAsia="Calibri"/>
          <w:b/>
          <w:sz w:val="24"/>
          <w:szCs w:val="24"/>
        </w:rPr>
        <w:t>10%</w:t>
      </w:r>
      <w:r>
        <w:rPr>
          <w:rFonts w:eastAsia="Calibri"/>
          <w:sz w:val="24"/>
          <w:szCs w:val="24"/>
        </w:rPr>
        <w:t xml:space="preserve"> wynagrodzenia ofertowego (ceny całkowitej podanej w ofercie), o którym mowa w § 5 ust. 1, tj. </w:t>
      </w:r>
      <w:r>
        <w:rPr>
          <w:rFonts w:eastAsia="Calibri"/>
          <w:b/>
          <w:sz w:val="24"/>
          <w:szCs w:val="24"/>
        </w:rPr>
        <w:t>..................... zł</w:t>
      </w:r>
      <w:r>
        <w:rPr>
          <w:rFonts w:eastAsia="Calibri"/>
          <w:sz w:val="24"/>
          <w:szCs w:val="24"/>
        </w:rPr>
        <w:t xml:space="preserve"> (słownie złotych:</w:t>
      </w:r>
      <w:r>
        <w:rPr>
          <w:rFonts w:eastAsia="Calibri"/>
          <w:i/>
          <w:sz w:val="24"/>
          <w:szCs w:val="24"/>
        </w:rPr>
        <w:t xml:space="preserve"> ..........................................)</w:t>
      </w:r>
      <w:r>
        <w:rPr>
          <w:rFonts w:eastAsia="Calibri"/>
          <w:sz w:val="24"/>
          <w:szCs w:val="24"/>
        </w:rPr>
        <w:t xml:space="preserve"> w formie .....................................................................</w:t>
      </w:r>
    </w:p>
    <w:p w:rsidR="001B59DF" w:rsidRDefault="0075569F">
      <w:pPr>
        <w:numPr>
          <w:ilvl w:val="0"/>
          <w:numId w:val="12"/>
        </w:numPr>
        <w:tabs>
          <w:tab w:val="left" w:pos="426"/>
        </w:tabs>
        <w:ind w:left="426" w:hanging="426"/>
        <w:jc w:val="both"/>
        <w:rPr>
          <w:rFonts w:eastAsia="Calibri"/>
          <w:sz w:val="24"/>
          <w:szCs w:val="24"/>
        </w:rPr>
      </w:pPr>
      <w:r>
        <w:rPr>
          <w:rFonts w:eastAsia="Calibri"/>
          <w:sz w:val="24"/>
          <w:szCs w:val="24"/>
        </w:rPr>
        <w:t xml:space="preserve">Zabezpieczenie należytego wykonania umowy zostanie zwrócone Wykonawcy </w:t>
      </w:r>
      <w:r>
        <w:rPr>
          <w:rFonts w:eastAsia="Calibri"/>
          <w:sz w:val="24"/>
          <w:szCs w:val="24"/>
        </w:rPr>
        <w:br/>
        <w:t>w następujących terminach:</w:t>
      </w:r>
    </w:p>
    <w:p w:rsidR="001B59DF" w:rsidRDefault="0075569F">
      <w:pPr>
        <w:numPr>
          <w:ilvl w:val="1"/>
          <w:numId w:val="12"/>
        </w:numPr>
        <w:tabs>
          <w:tab w:val="left" w:pos="709"/>
        </w:tabs>
        <w:ind w:left="709" w:hanging="283"/>
        <w:jc w:val="both"/>
        <w:rPr>
          <w:rFonts w:eastAsia="Calibri"/>
          <w:sz w:val="24"/>
          <w:szCs w:val="24"/>
        </w:rPr>
      </w:pPr>
      <w:r>
        <w:rPr>
          <w:rFonts w:eastAsia="Calibri"/>
          <w:sz w:val="24"/>
          <w:szCs w:val="24"/>
        </w:rPr>
        <w:t>70% wysokości zabezpieczenia - w ciągu 30 dni od dnia wykonania zamówienia i uznania przez Zama</w:t>
      </w:r>
      <w:r w:rsidR="00D53056">
        <w:rPr>
          <w:rFonts w:eastAsia="Calibri"/>
          <w:sz w:val="24"/>
          <w:szCs w:val="24"/>
        </w:rPr>
        <w:t>wiającego za należycie wykonane,</w:t>
      </w:r>
    </w:p>
    <w:p w:rsidR="001B59DF" w:rsidRDefault="0075569F">
      <w:pPr>
        <w:numPr>
          <w:ilvl w:val="1"/>
          <w:numId w:val="12"/>
        </w:numPr>
        <w:tabs>
          <w:tab w:val="left" w:pos="709"/>
        </w:tabs>
        <w:ind w:left="709" w:hanging="283"/>
        <w:jc w:val="both"/>
        <w:rPr>
          <w:rFonts w:eastAsia="Calibri"/>
          <w:sz w:val="24"/>
          <w:szCs w:val="24"/>
        </w:rPr>
      </w:pPr>
      <w:r>
        <w:rPr>
          <w:rFonts w:eastAsia="Calibri"/>
          <w:sz w:val="24"/>
          <w:szCs w:val="24"/>
        </w:rPr>
        <w:t>30% wysokości zabezpieczenia -  w ciągu 15 dni po upływie okresu rękojmi za wady.</w:t>
      </w:r>
    </w:p>
    <w:p w:rsidR="001B59DF" w:rsidRDefault="0075569F">
      <w:pPr>
        <w:numPr>
          <w:ilvl w:val="0"/>
          <w:numId w:val="12"/>
        </w:numPr>
        <w:tabs>
          <w:tab w:val="left" w:pos="426"/>
        </w:tabs>
        <w:ind w:left="426" w:hanging="426"/>
        <w:jc w:val="both"/>
        <w:rPr>
          <w:rFonts w:eastAsia="Calibri"/>
          <w:sz w:val="24"/>
          <w:szCs w:val="24"/>
        </w:rPr>
      </w:pPr>
      <w:r>
        <w:rPr>
          <w:rFonts w:eastAsia="Calibri"/>
          <w:sz w:val="24"/>
          <w:szCs w:val="24"/>
        </w:rPr>
        <w:t>Zamawiający wstrzyma się ze zwrotem części zabezpieczenia należytego wykonania umowy, o której mowa w § 7 ust. 2 pkt 1, w przypadku, kiedy Wykonawca nie usunął w terminie stwierdzonych w trakcie odbioru wad lub jest w trakcie usuwania tych wad.</w:t>
      </w:r>
    </w:p>
    <w:p w:rsidR="001B59DF" w:rsidRDefault="001B59DF">
      <w:pPr>
        <w:jc w:val="both"/>
        <w:rPr>
          <w:rFonts w:ascii="Arial" w:eastAsia="Calibri" w:hAnsi="Arial" w:cs="Arial"/>
          <w:sz w:val="22"/>
          <w:szCs w:val="22"/>
        </w:rPr>
      </w:pPr>
    </w:p>
    <w:p w:rsidR="001B59DF" w:rsidRDefault="0075569F">
      <w:pPr>
        <w:jc w:val="center"/>
        <w:rPr>
          <w:rFonts w:eastAsia="Calibri"/>
          <w:b/>
          <w:sz w:val="24"/>
          <w:szCs w:val="24"/>
        </w:rPr>
      </w:pPr>
      <w:r>
        <w:rPr>
          <w:rFonts w:eastAsia="Calibri"/>
          <w:b/>
          <w:sz w:val="24"/>
          <w:szCs w:val="24"/>
        </w:rPr>
        <w:t>§ 8</w:t>
      </w:r>
    </w:p>
    <w:p w:rsidR="001B59DF" w:rsidRDefault="0075569F">
      <w:pPr>
        <w:numPr>
          <w:ilvl w:val="0"/>
          <w:numId w:val="13"/>
        </w:numPr>
        <w:tabs>
          <w:tab w:val="left" w:pos="426"/>
        </w:tabs>
        <w:ind w:left="426" w:hanging="426"/>
        <w:jc w:val="both"/>
        <w:rPr>
          <w:rFonts w:eastAsia="Calibri"/>
          <w:sz w:val="24"/>
          <w:szCs w:val="24"/>
        </w:rPr>
      </w:pPr>
      <w:r>
        <w:rPr>
          <w:rFonts w:eastAsia="Calibri"/>
          <w:sz w:val="24"/>
          <w:szCs w:val="24"/>
        </w:rPr>
        <w:t>Wykonawca zapłaci zamawiającemu kary umowne:</w:t>
      </w:r>
    </w:p>
    <w:p w:rsidR="001B59DF" w:rsidRDefault="0075569F">
      <w:pPr>
        <w:pStyle w:val="Akapitzlist"/>
        <w:numPr>
          <w:ilvl w:val="1"/>
          <w:numId w:val="13"/>
        </w:numPr>
        <w:ind w:left="709" w:hanging="283"/>
      </w:pPr>
      <w:r>
        <w:t>Za zwłokę w zakończeniu wykonywania przedmiotu umowy - w wysokości 0,2% wynagrodzenia brutto, określonego w § 5 ust. 1 za każdy dzień zwłoki,</w:t>
      </w:r>
    </w:p>
    <w:p w:rsidR="001B59DF" w:rsidRDefault="0075569F">
      <w:pPr>
        <w:numPr>
          <w:ilvl w:val="1"/>
          <w:numId w:val="13"/>
        </w:numPr>
        <w:ind w:left="709" w:hanging="283"/>
        <w:jc w:val="both"/>
        <w:rPr>
          <w:rFonts w:eastAsia="Calibri"/>
          <w:sz w:val="24"/>
          <w:szCs w:val="24"/>
        </w:rPr>
      </w:pPr>
      <w:r>
        <w:rPr>
          <w:rFonts w:eastAsia="Calibri"/>
          <w:sz w:val="24"/>
          <w:szCs w:val="24"/>
        </w:rPr>
        <w:t>Za opóźnienie w usunięciu wad stwierdzonych w okresie gwarancji i rękojmi -  w wysokości 0,1% wynagrodzenia brutto, określonego w § 5 ust. 1 za każdy dzień opóźnienia liczonego od dnia  wyznaczonego na usunięcie wad,</w:t>
      </w:r>
    </w:p>
    <w:p w:rsidR="001B59DF" w:rsidRDefault="0075569F">
      <w:pPr>
        <w:numPr>
          <w:ilvl w:val="1"/>
          <w:numId w:val="13"/>
        </w:numPr>
        <w:ind w:left="709" w:hanging="283"/>
        <w:jc w:val="both"/>
        <w:rPr>
          <w:rFonts w:eastAsia="Calibri"/>
          <w:sz w:val="24"/>
          <w:szCs w:val="24"/>
        </w:rPr>
      </w:pPr>
      <w:r>
        <w:rPr>
          <w:rFonts w:eastAsia="Calibri"/>
          <w:sz w:val="24"/>
          <w:szCs w:val="24"/>
        </w:rPr>
        <w:t xml:space="preserve">Za odstąpienie od umowy z przyczyn leżących po stronie Wykonawcy - </w:t>
      </w:r>
      <w:r>
        <w:rPr>
          <w:rFonts w:eastAsia="Calibri"/>
          <w:sz w:val="24"/>
          <w:szCs w:val="24"/>
        </w:rPr>
        <w:br/>
        <w:t xml:space="preserve">w wysokości 10% wynagrodzenia brutto, określonego w § 5 ust.1, </w:t>
      </w:r>
    </w:p>
    <w:p w:rsidR="001B59DF" w:rsidRDefault="0075569F">
      <w:pPr>
        <w:numPr>
          <w:ilvl w:val="1"/>
          <w:numId w:val="13"/>
        </w:numPr>
        <w:ind w:left="709" w:hanging="283"/>
        <w:jc w:val="both"/>
        <w:rPr>
          <w:rFonts w:eastAsia="Calibri"/>
          <w:sz w:val="24"/>
          <w:szCs w:val="24"/>
        </w:rPr>
      </w:pPr>
      <w:r>
        <w:rPr>
          <w:rFonts w:eastAsia="Calibri"/>
          <w:sz w:val="24"/>
          <w:szCs w:val="24"/>
        </w:rPr>
        <w:t>Z tytułu braku zapłaty lub nieterminowej zapłaty wynagrodzenia należytego Podwykonawcy lub dalszych Podwykonawcom w wysokości 40 zł brutto</w:t>
      </w:r>
      <w:r>
        <w:rPr>
          <w:sz w:val="24"/>
          <w:szCs w:val="24"/>
        </w:rPr>
        <w:t xml:space="preserve"> </w:t>
      </w:r>
      <w:r>
        <w:rPr>
          <w:rFonts w:eastAsia="Calibri"/>
          <w:sz w:val="24"/>
          <w:szCs w:val="24"/>
        </w:rPr>
        <w:t>za każdy dzień opóźnienia,</w:t>
      </w:r>
    </w:p>
    <w:p w:rsidR="001B59DF" w:rsidRDefault="0075569F">
      <w:pPr>
        <w:numPr>
          <w:ilvl w:val="1"/>
          <w:numId w:val="13"/>
        </w:numPr>
        <w:ind w:left="709" w:hanging="283"/>
        <w:jc w:val="both"/>
        <w:rPr>
          <w:rFonts w:eastAsia="Calibri"/>
          <w:sz w:val="24"/>
          <w:szCs w:val="24"/>
        </w:rPr>
      </w:pPr>
      <w:r>
        <w:rPr>
          <w:rFonts w:eastAsia="Calibri"/>
          <w:sz w:val="24"/>
          <w:szCs w:val="24"/>
        </w:rPr>
        <w:lastRenderedPageBreak/>
        <w:t xml:space="preserve">Z tytułu nieprzedłożenia do zaakceptowania projektu umowy </w:t>
      </w:r>
      <w:r>
        <w:rPr>
          <w:rFonts w:eastAsia="Calibri"/>
          <w:sz w:val="24"/>
          <w:szCs w:val="24"/>
        </w:rPr>
        <w:br/>
        <w:t>o podwykonawstwo  lub jej projektu jej zmiany w wysokości 40 zł brutto</w:t>
      </w:r>
      <w:r>
        <w:rPr>
          <w:sz w:val="24"/>
          <w:szCs w:val="24"/>
        </w:rPr>
        <w:t xml:space="preserve"> </w:t>
      </w:r>
      <w:r>
        <w:rPr>
          <w:rFonts w:eastAsia="Calibri"/>
          <w:sz w:val="24"/>
          <w:szCs w:val="24"/>
        </w:rPr>
        <w:t>za każdy dzień opóźnienia,</w:t>
      </w:r>
    </w:p>
    <w:p w:rsidR="001B59DF" w:rsidRDefault="0075569F">
      <w:pPr>
        <w:numPr>
          <w:ilvl w:val="1"/>
          <w:numId w:val="13"/>
        </w:numPr>
        <w:ind w:left="709" w:hanging="283"/>
        <w:jc w:val="both"/>
        <w:rPr>
          <w:rFonts w:eastAsia="Calibri"/>
          <w:sz w:val="24"/>
          <w:szCs w:val="24"/>
        </w:rPr>
      </w:pPr>
      <w:r>
        <w:rPr>
          <w:rFonts w:eastAsia="Calibri"/>
          <w:sz w:val="24"/>
          <w:szCs w:val="24"/>
        </w:rPr>
        <w:t>Z tytułu nieprzedłużenia poświadczonej za zgodność z oryginałem kopii umowy o podwykonawstwi</w:t>
      </w:r>
      <w:r w:rsidR="00D53056">
        <w:rPr>
          <w:rFonts w:eastAsia="Calibri"/>
          <w:sz w:val="24"/>
          <w:szCs w:val="24"/>
        </w:rPr>
        <w:t xml:space="preserve">e lub jej zmiany w wysokości 40 </w:t>
      </w:r>
      <w:r>
        <w:rPr>
          <w:rFonts w:eastAsia="Calibri"/>
          <w:sz w:val="24"/>
          <w:szCs w:val="24"/>
        </w:rPr>
        <w:t>zł brutto</w:t>
      </w:r>
      <w:r>
        <w:rPr>
          <w:sz w:val="24"/>
          <w:szCs w:val="24"/>
        </w:rPr>
        <w:t xml:space="preserve"> </w:t>
      </w:r>
      <w:r>
        <w:rPr>
          <w:rFonts w:eastAsia="Calibri"/>
          <w:sz w:val="24"/>
          <w:szCs w:val="24"/>
        </w:rPr>
        <w:t>za każdy dzień opóźnienia,</w:t>
      </w:r>
    </w:p>
    <w:p w:rsidR="001B59DF" w:rsidRDefault="0075569F">
      <w:pPr>
        <w:numPr>
          <w:ilvl w:val="1"/>
          <w:numId w:val="13"/>
        </w:numPr>
        <w:ind w:left="709" w:hanging="283"/>
        <w:jc w:val="both"/>
        <w:rPr>
          <w:rFonts w:eastAsia="Calibri"/>
          <w:sz w:val="24"/>
          <w:szCs w:val="24"/>
        </w:rPr>
      </w:pPr>
      <w:r>
        <w:rPr>
          <w:rFonts w:eastAsia="Calibri"/>
          <w:sz w:val="24"/>
          <w:szCs w:val="24"/>
        </w:rPr>
        <w:t>Z tytułu braku zmiany umowy o podwykonawstwo w zakresie terminu zapłaty              w wysokości 40 zł brutto</w:t>
      </w:r>
      <w:r>
        <w:rPr>
          <w:sz w:val="24"/>
          <w:szCs w:val="24"/>
        </w:rPr>
        <w:t xml:space="preserve"> </w:t>
      </w:r>
      <w:r>
        <w:rPr>
          <w:rFonts w:eastAsia="Calibri"/>
          <w:sz w:val="24"/>
          <w:szCs w:val="24"/>
        </w:rPr>
        <w:t>za każdy dzień opóźnienia.</w:t>
      </w:r>
    </w:p>
    <w:p w:rsidR="001B59DF" w:rsidRDefault="0075569F">
      <w:pPr>
        <w:numPr>
          <w:ilvl w:val="0"/>
          <w:numId w:val="13"/>
        </w:numPr>
        <w:tabs>
          <w:tab w:val="left" w:pos="284"/>
        </w:tabs>
        <w:ind w:left="284" w:hanging="284"/>
        <w:jc w:val="both"/>
        <w:rPr>
          <w:rFonts w:eastAsia="Calibri"/>
          <w:sz w:val="24"/>
          <w:szCs w:val="24"/>
        </w:rPr>
      </w:pPr>
      <w:r>
        <w:rPr>
          <w:rFonts w:eastAsia="Calibri"/>
          <w:sz w:val="24"/>
          <w:szCs w:val="24"/>
        </w:rPr>
        <w:t>Zamawiający zapłaci Wykonawcy kary umowne za odstąpienie od umowy z przyczyn leżących po stronie Zamawiającego w wysokości 10% wynagrodzenia brutto, określonego w § 5 ust. 1.</w:t>
      </w:r>
    </w:p>
    <w:p w:rsidR="001B59DF" w:rsidRDefault="0075569F">
      <w:pPr>
        <w:numPr>
          <w:ilvl w:val="0"/>
          <w:numId w:val="13"/>
        </w:numPr>
        <w:tabs>
          <w:tab w:val="left" w:pos="284"/>
        </w:tabs>
        <w:ind w:left="284" w:hanging="284"/>
        <w:jc w:val="both"/>
        <w:rPr>
          <w:rFonts w:eastAsia="Calibri"/>
          <w:sz w:val="24"/>
          <w:szCs w:val="24"/>
        </w:rPr>
      </w:pPr>
      <w:r>
        <w:rPr>
          <w:rFonts w:eastAsia="Calibri"/>
          <w:sz w:val="24"/>
          <w:szCs w:val="24"/>
        </w:rPr>
        <w:t>Wykonawca wyraża zgodę na dokonanie przez Zamawiającego potrącenia naliczonych kar umownych z przysługującego mu wynagrodzenia.</w:t>
      </w:r>
    </w:p>
    <w:p w:rsidR="001B59DF" w:rsidRDefault="0075569F">
      <w:pPr>
        <w:numPr>
          <w:ilvl w:val="0"/>
          <w:numId w:val="13"/>
        </w:numPr>
        <w:tabs>
          <w:tab w:val="left" w:pos="284"/>
        </w:tabs>
        <w:ind w:left="284" w:hanging="284"/>
        <w:jc w:val="both"/>
        <w:rPr>
          <w:rFonts w:eastAsia="Calibri"/>
          <w:sz w:val="24"/>
          <w:szCs w:val="24"/>
        </w:rPr>
      </w:pPr>
      <w:r>
        <w:rPr>
          <w:rFonts w:eastAsia="Calibri"/>
          <w:sz w:val="24"/>
          <w:szCs w:val="24"/>
        </w:rPr>
        <w:t>Strony zastrzegają sobie prawo do odszkodowania na zasadach ogólnych, o ile wartość faktycznie poniesionych szkód przekracza wysokość kar umownych.</w:t>
      </w:r>
    </w:p>
    <w:p w:rsidR="001B59DF" w:rsidRDefault="0075569F">
      <w:pPr>
        <w:numPr>
          <w:ilvl w:val="0"/>
          <w:numId w:val="13"/>
        </w:numPr>
        <w:tabs>
          <w:tab w:val="left" w:pos="284"/>
        </w:tabs>
        <w:ind w:left="284" w:hanging="284"/>
        <w:jc w:val="both"/>
        <w:rPr>
          <w:rFonts w:eastAsia="Calibri"/>
          <w:sz w:val="24"/>
          <w:szCs w:val="24"/>
        </w:rPr>
      </w:pPr>
      <w:r>
        <w:rPr>
          <w:rFonts w:eastAsia="Calibri"/>
          <w:sz w:val="24"/>
          <w:szCs w:val="24"/>
        </w:rPr>
        <w:t xml:space="preserve">Wykonawca nie może zbywać na rzecz osób trzecich wierzytelności powstałych </w:t>
      </w:r>
      <w:r>
        <w:rPr>
          <w:rFonts w:eastAsia="Calibri"/>
          <w:sz w:val="24"/>
          <w:szCs w:val="24"/>
        </w:rPr>
        <w:br/>
        <w:t>w wyniku realizacji niniejszej umowy.</w:t>
      </w:r>
    </w:p>
    <w:p w:rsidR="001B59DF" w:rsidRDefault="001B59DF">
      <w:pPr>
        <w:spacing w:line="360" w:lineRule="auto"/>
        <w:jc w:val="both"/>
        <w:rPr>
          <w:rFonts w:eastAsia="Calibri"/>
          <w:sz w:val="22"/>
          <w:szCs w:val="22"/>
        </w:rPr>
      </w:pPr>
    </w:p>
    <w:p w:rsidR="001B59DF" w:rsidRDefault="0075569F">
      <w:pPr>
        <w:jc w:val="center"/>
        <w:rPr>
          <w:rFonts w:eastAsia="Calibri"/>
          <w:b/>
          <w:sz w:val="24"/>
          <w:szCs w:val="24"/>
        </w:rPr>
      </w:pPr>
      <w:r>
        <w:rPr>
          <w:rFonts w:eastAsia="Calibri"/>
          <w:b/>
          <w:sz w:val="24"/>
          <w:szCs w:val="24"/>
        </w:rPr>
        <w:t>§ 9</w:t>
      </w:r>
    </w:p>
    <w:p w:rsidR="001B59DF" w:rsidRDefault="0075569F">
      <w:pPr>
        <w:numPr>
          <w:ilvl w:val="0"/>
          <w:numId w:val="14"/>
        </w:numPr>
        <w:tabs>
          <w:tab w:val="left" w:pos="284"/>
        </w:tabs>
        <w:ind w:hanging="720"/>
        <w:jc w:val="both"/>
        <w:rPr>
          <w:rFonts w:eastAsia="Calibri"/>
          <w:sz w:val="24"/>
          <w:szCs w:val="24"/>
        </w:rPr>
      </w:pPr>
      <w:r>
        <w:rPr>
          <w:rFonts w:eastAsia="Calibri"/>
          <w:sz w:val="24"/>
          <w:szCs w:val="24"/>
        </w:rPr>
        <w:t>Zamawiającemu przysługuje prawo odstąpienia od umowy, gdy:</w:t>
      </w:r>
    </w:p>
    <w:p w:rsidR="001B59DF" w:rsidRDefault="0075569F">
      <w:pPr>
        <w:numPr>
          <w:ilvl w:val="1"/>
          <w:numId w:val="14"/>
        </w:numPr>
        <w:tabs>
          <w:tab w:val="left" w:pos="567"/>
        </w:tabs>
        <w:ind w:left="567" w:hanging="283"/>
        <w:jc w:val="both"/>
        <w:rPr>
          <w:rFonts w:eastAsia="Calibri"/>
          <w:sz w:val="24"/>
          <w:szCs w:val="24"/>
        </w:rPr>
      </w:pPr>
      <w:r>
        <w:rPr>
          <w:rFonts w:eastAsia="Calibri"/>
          <w:sz w:val="24"/>
          <w:szCs w:val="24"/>
        </w:rPr>
        <w:t>Wykonawca przerwał z przyczyn leżących po jego stronie realizację przedmiotu umowy i przerwa ta trwa dłużej niż 5 dni roboczych - odstąpienie od umowy w tym przypadku może nastąpić po wcześniejszym wezwaniu Wykonawcy do podjęcia wykonania robót. Zamawiający może odstąpić od umowy z winy Wykonawcy w terminie 4 dni roboczych od upływu terminu wyznaczonego na podjęcie wykonania robót lub powierzyć dalsze wykonywanie robót innemu podmiotowi na koszt i niebezpieczeństwo Wykonawcy, zachowując roszczenie odszkodowawcze, w tym z tytułu kar umownych.</w:t>
      </w:r>
    </w:p>
    <w:p w:rsidR="001B59DF" w:rsidRDefault="0075569F">
      <w:pPr>
        <w:numPr>
          <w:ilvl w:val="1"/>
          <w:numId w:val="14"/>
        </w:numPr>
        <w:tabs>
          <w:tab w:val="left" w:pos="567"/>
        </w:tabs>
        <w:ind w:left="567" w:hanging="283"/>
        <w:jc w:val="both"/>
        <w:rPr>
          <w:rFonts w:eastAsia="Calibri"/>
          <w:sz w:val="24"/>
          <w:szCs w:val="24"/>
        </w:rPr>
      </w:pPr>
      <w:r>
        <w:rPr>
          <w:rFonts w:eastAsia="Calibri"/>
          <w:sz w:val="24"/>
          <w:szCs w:val="24"/>
        </w:rPr>
        <w:t>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5 dni od powzięcia wiadomości o powyższych okolicznościach. W takim wypadku Wykonawca może żądać jedynie wynagrodzenia należnego mu tytułu wykonania części umowy.</w:t>
      </w:r>
    </w:p>
    <w:p w:rsidR="001B59DF" w:rsidRDefault="0075569F">
      <w:pPr>
        <w:numPr>
          <w:ilvl w:val="1"/>
          <w:numId w:val="14"/>
        </w:numPr>
        <w:tabs>
          <w:tab w:val="left" w:pos="567"/>
        </w:tabs>
        <w:ind w:left="567" w:hanging="283"/>
        <w:jc w:val="both"/>
        <w:rPr>
          <w:rFonts w:eastAsia="Calibri"/>
          <w:sz w:val="24"/>
          <w:szCs w:val="24"/>
        </w:rPr>
      </w:pPr>
      <w:r>
        <w:rPr>
          <w:rFonts w:eastAsia="Calibri"/>
          <w:sz w:val="24"/>
          <w:szCs w:val="24"/>
        </w:rPr>
        <w:t>Wykonawca realizuje roboty przewidziane niniejsza umową w sposób niezgodny z obowiązującymi przepisami, postanowieniami umowy, dokumentacją projektową, specyfikacjami technicznymi lub wskazaniami Zamawiającego - odstąpienie od umowy w tym przypadku może nastąpić  po wcześniejszym wezwaniu Wykonawcy do zmiany sposobu wykonania robót w terminie 4 dni roboczych od upływu terminu wyznaczonego na podjęcie wykonania robót lub powierzyć dalsze wykonywanie robót innemu podmiotowi na koszt i niebezpieczeństwo Wykonawcy, zachowując roszczenie odszkodowawcze, w tym z tytułu kar umownych.</w:t>
      </w:r>
    </w:p>
    <w:p w:rsidR="001B59DF" w:rsidRDefault="0075569F">
      <w:pPr>
        <w:numPr>
          <w:ilvl w:val="0"/>
          <w:numId w:val="14"/>
        </w:numPr>
        <w:tabs>
          <w:tab w:val="left" w:pos="284"/>
          <w:tab w:val="left" w:pos="567"/>
        </w:tabs>
        <w:ind w:hanging="720"/>
        <w:jc w:val="both"/>
        <w:rPr>
          <w:rFonts w:eastAsia="Calibri"/>
          <w:sz w:val="24"/>
          <w:szCs w:val="24"/>
        </w:rPr>
      </w:pPr>
      <w:r>
        <w:rPr>
          <w:rFonts w:eastAsia="Calibri"/>
          <w:sz w:val="24"/>
          <w:szCs w:val="24"/>
        </w:rPr>
        <w:t>Wykonawcy przysługuje prawo odstąpienia od umowy, jeżeli Zamawiający:</w:t>
      </w:r>
    </w:p>
    <w:p w:rsidR="001B59DF" w:rsidRDefault="0075569F">
      <w:pPr>
        <w:numPr>
          <w:ilvl w:val="0"/>
          <w:numId w:val="15"/>
        </w:numPr>
        <w:tabs>
          <w:tab w:val="left" w:pos="567"/>
        </w:tabs>
        <w:ind w:left="567" w:hanging="283"/>
        <w:jc w:val="both"/>
        <w:rPr>
          <w:rFonts w:eastAsia="Calibri"/>
          <w:sz w:val="24"/>
          <w:szCs w:val="24"/>
        </w:rPr>
      </w:pPr>
      <w:r>
        <w:rPr>
          <w:rFonts w:eastAsia="Calibri"/>
          <w:sz w:val="24"/>
          <w:szCs w:val="24"/>
        </w:rPr>
        <w:t>Nie wywiązuje się z obowiązku zapłaty faktury VAT mimo dodatkowego wezwania w terminie 1 miesiąca od upływu terminu zapłaty, określonego w niniejszej umowie,</w:t>
      </w:r>
    </w:p>
    <w:p w:rsidR="001B59DF" w:rsidRDefault="0075569F">
      <w:pPr>
        <w:numPr>
          <w:ilvl w:val="0"/>
          <w:numId w:val="15"/>
        </w:numPr>
        <w:tabs>
          <w:tab w:val="left" w:pos="567"/>
        </w:tabs>
        <w:ind w:left="567" w:hanging="283"/>
        <w:jc w:val="both"/>
        <w:rPr>
          <w:rFonts w:eastAsia="Calibri"/>
          <w:sz w:val="24"/>
          <w:szCs w:val="24"/>
        </w:rPr>
      </w:pPr>
      <w:r>
        <w:rPr>
          <w:rFonts w:eastAsia="Calibri"/>
          <w:sz w:val="24"/>
          <w:szCs w:val="24"/>
        </w:rPr>
        <w:t>Odmawia bez wskazania uzasadnionej przyczyny odbioru robót lub podpisania protokołu odbioru,</w:t>
      </w:r>
    </w:p>
    <w:p w:rsidR="001B59DF" w:rsidRDefault="0075569F">
      <w:pPr>
        <w:numPr>
          <w:ilvl w:val="0"/>
          <w:numId w:val="15"/>
        </w:numPr>
        <w:tabs>
          <w:tab w:val="left" w:pos="567"/>
        </w:tabs>
        <w:ind w:left="567" w:hanging="283"/>
        <w:jc w:val="both"/>
        <w:rPr>
          <w:rFonts w:eastAsia="Calibri"/>
          <w:sz w:val="24"/>
          <w:szCs w:val="24"/>
        </w:rPr>
      </w:pPr>
      <w:r>
        <w:rPr>
          <w:rFonts w:eastAsia="Calibri"/>
          <w:sz w:val="24"/>
          <w:szCs w:val="24"/>
        </w:rPr>
        <w:t>Zawiadomi Wykonawcę, iż wobec zaistnienia uprzednio nieprzewidzianych okoliczności nie będzie mógł spełnić zobowiązań umownych wobec Wykonawcy.</w:t>
      </w:r>
    </w:p>
    <w:p w:rsidR="001B59DF" w:rsidRDefault="0075569F">
      <w:pPr>
        <w:numPr>
          <w:ilvl w:val="0"/>
          <w:numId w:val="14"/>
        </w:numPr>
        <w:tabs>
          <w:tab w:val="left" w:pos="284"/>
        </w:tabs>
        <w:ind w:left="284" w:hanging="284"/>
        <w:jc w:val="both"/>
        <w:rPr>
          <w:rFonts w:eastAsia="Calibri"/>
          <w:sz w:val="24"/>
          <w:szCs w:val="24"/>
        </w:rPr>
      </w:pPr>
      <w:r>
        <w:rPr>
          <w:rFonts w:eastAsia="Calibri"/>
          <w:sz w:val="24"/>
          <w:szCs w:val="24"/>
        </w:rPr>
        <w:lastRenderedPageBreak/>
        <w:t>Odstąpienie od umowy, o którym mowa w § 9 ust. 1 i 2, powinno nastąpić w formie pisemnej pod rygorem nieważności takiego oświadczenia i powinno zawierać uzasadnienie.</w:t>
      </w:r>
    </w:p>
    <w:p w:rsidR="001B59DF" w:rsidRDefault="0075569F">
      <w:pPr>
        <w:numPr>
          <w:ilvl w:val="0"/>
          <w:numId w:val="14"/>
        </w:numPr>
        <w:tabs>
          <w:tab w:val="left" w:pos="284"/>
        </w:tabs>
        <w:ind w:left="284" w:hanging="284"/>
        <w:jc w:val="both"/>
        <w:rPr>
          <w:rFonts w:eastAsia="Calibri"/>
          <w:sz w:val="24"/>
          <w:szCs w:val="24"/>
        </w:rPr>
      </w:pPr>
      <w:r>
        <w:rPr>
          <w:rFonts w:eastAsia="Calibri"/>
          <w:sz w:val="24"/>
          <w:szCs w:val="24"/>
        </w:rPr>
        <w:t>W wypadku odstąpienia od umowy z przyczyn za które odpowiada Wykonawca, ustala się następujące zasady postępowania:</w:t>
      </w:r>
    </w:p>
    <w:p w:rsidR="001B59DF" w:rsidRDefault="0075569F">
      <w:pPr>
        <w:numPr>
          <w:ilvl w:val="0"/>
          <w:numId w:val="16"/>
        </w:numPr>
        <w:tabs>
          <w:tab w:val="left" w:pos="567"/>
        </w:tabs>
        <w:ind w:left="567" w:hanging="283"/>
        <w:jc w:val="both"/>
        <w:rPr>
          <w:rFonts w:eastAsia="Calibri"/>
          <w:sz w:val="24"/>
          <w:szCs w:val="24"/>
        </w:rPr>
      </w:pPr>
      <w:r>
        <w:rPr>
          <w:rFonts w:eastAsia="Calibri"/>
          <w:sz w:val="24"/>
          <w:szCs w:val="24"/>
        </w:rPr>
        <w:t>Strony dokonają komisyjnej inwentaryzacji robót wstrzymanych i wykonanych, a Wykonawca na swój koszt zabezpieczy roboty i teren budowy oraz przekaże je Zamawiającemu,</w:t>
      </w:r>
    </w:p>
    <w:p w:rsidR="001B59DF" w:rsidRDefault="0075569F">
      <w:pPr>
        <w:numPr>
          <w:ilvl w:val="0"/>
          <w:numId w:val="16"/>
        </w:numPr>
        <w:tabs>
          <w:tab w:val="left" w:pos="567"/>
        </w:tabs>
        <w:ind w:left="567" w:hanging="283"/>
        <w:jc w:val="both"/>
        <w:rPr>
          <w:rFonts w:eastAsia="Calibri"/>
          <w:sz w:val="24"/>
          <w:szCs w:val="24"/>
        </w:rPr>
      </w:pPr>
      <w:r>
        <w:rPr>
          <w:rFonts w:eastAsia="Calibri"/>
          <w:sz w:val="24"/>
          <w:szCs w:val="24"/>
        </w:rPr>
        <w:t>Wykonawca w terminie 5 dni od daty odstąpienia od umowy usunie zaplecze,</w:t>
      </w:r>
    </w:p>
    <w:p w:rsidR="001B59DF" w:rsidRDefault="0075569F">
      <w:pPr>
        <w:numPr>
          <w:ilvl w:val="0"/>
          <w:numId w:val="16"/>
        </w:numPr>
        <w:tabs>
          <w:tab w:val="left" w:pos="567"/>
        </w:tabs>
        <w:ind w:left="567" w:hanging="283"/>
        <w:jc w:val="both"/>
        <w:rPr>
          <w:rFonts w:eastAsia="Calibri"/>
          <w:sz w:val="24"/>
          <w:szCs w:val="24"/>
        </w:rPr>
      </w:pPr>
      <w:r>
        <w:rPr>
          <w:rFonts w:eastAsia="Calibri"/>
          <w:sz w:val="24"/>
          <w:szCs w:val="24"/>
        </w:rPr>
        <w:t>Wykonane roboty, wbudowane materiały i urządzenia będą uważane za własność Zamawiającego i pozostają w jego dyspozycji.</w:t>
      </w:r>
    </w:p>
    <w:p w:rsidR="001B59DF" w:rsidRDefault="0075569F">
      <w:pPr>
        <w:numPr>
          <w:ilvl w:val="0"/>
          <w:numId w:val="14"/>
        </w:numPr>
        <w:tabs>
          <w:tab w:val="left" w:pos="284"/>
        </w:tabs>
        <w:ind w:left="284" w:hanging="284"/>
        <w:jc w:val="both"/>
        <w:rPr>
          <w:rFonts w:eastAsia="Calibri"/>
          <w:sz w:val="24"/>
          <w:szCs w:val="24"/>
        </w:rPr>
      </w:pPr>
      <w:r>
        <w:rPr>
          <w:rFonts w:eastAsia="Calibri"/>
          <w:sz w:val="24"/>
          <w:szCs w:val="24"/>
        </w:rPr>
        <w:t>W przypadku nie wykonania przez Wykonawcę obowiązków określonych w § 9 ust. 4, Zamawiający ma prawo wykonać je w zastępstwie na koszt Wykonawcy.</w:t>
      </w:r>
    </w:p>
    <w:p w:rsidR="001B59DF" w:rsidRDefault="0075569F">
      <w:pPr>
        <w:numPr>
          <w:ilvl w:val="0"/>
          <w:numId w:val="14"/>
        </w:numPr>
        <w:tabs>
          <w:tab w:val="left" w:pos="284"/>
        </w:tabs>
        <w:ind w:left="284" w:hanging="284"/>
        <w:jc w:val="both"/>
        <w:rPr>
          <w:rFonts w:eastAsia="Calibri"/>
          <w:sz w:val="24"/>
          <w:szCs w:val="24"/>
        </w:rPr>
      </w:pPr>
      <w:r>
        <w:rPr>
          <w:rFonts w:eastAsia="Calibri"/>
          <w:sz w:val="24"/>
          <w:szCs w:val="24"/>
        </w:rPr>
        <w:t>W wypadku odstąpienia od  umowy z przyczyn za które Wykonawca nie odpowiada, ustala się następujące zasady postępowania:</w:t>
      </w:r>
    </w:p>
    <w:p w:rsidR="001B59DF" w:rsidRDefault="0075569F">
      <w:pPr>
        <w:numPr>
          <w:ilvl w:val="0"/>
          <w:numId w:val="17"/>
        </w:numPr>
        <w:tabs>
          <w:tab w:val="left" w:pos="284"/>
        </w:tabs>
        <w:ind w:left="284" w:hanging="284"/>
        <w:jc w:val="both"/>
        <w:rPr>
          <w:rFonts w:eastAsia="Calibri"/>
          <w:sz w:val="24"/>
          <w:szCs w:val="24"/>
        </w:rPr>
      </w:pPr>
      <w:r>
        <w:rPr>
          <w:rFonts w:eastAsia="Calibri"/>
          <w:sz w:val="24"/>
          <w:szCs w:val="24"/>
        </w:rPr>
        <w:t xml:space="preserve">Strony dokonają komisyjnej inwentaryzacji robót wstrzymanych i wykonanych, a Wykonawca na koszt Zamawiającego zabezpieczy roboty i teren budowy oraz przekaże je Zamawiającemu, </w:t>
      </w:r>
    </w:p>
    <w:p w:rsidR="001B59DF" w:rsidRDefault="0075569F">
      <w:pPr>
        <w:numPr>
          <w:ilvl w:val="0"/>
          <w:numId w:val="17"/>
        </w:numPr>
        <w:tabs>
          <w:tab w:val="left" w:pos="284"/>
        </w:tabs>
        <w:ind w:left="284" w:hanging="284"/>
        <w:jc w:val="both"/>
        <w:rPr>
          <w:rFonts w:eastAsia="Calibri"/>
          <w:sz w:val="24"/>
          <w:szCs w:val="24"/>
        </w:rPr>
      </w:pPr>
      <w:r>
        <w:rPr>
          <w:rFonts w:eastAsia="Calibri"/>
          <w:sz w:val="24"/>
          <w:szCs w:val="24"/>
        </w:rPr>
        <w:t>Zamawiający obowiązany jest do dokonania odbioru robót przerwanych oraz przejęcia od Wykonawcy terenu robót w terminie 5 dni od daty odstąpienia,</w:t>
      </w:r>
    </w:p>
    <w:p w:rsidR="001B59DF" w:rsidRDefault="0075569F">
      <w:pPr>
        <w:numPr>
          <w:ilvl w:val="0"/>
          <w:numId w:val="17"/>
        </w:numPr>
        <w:tabs>
          <w:tab w:val="left" w:pos="284"/>
        </w:tabs>
        <w:ind w:left="284" w:hanging="284"/>
        <w:jc w:val="both"/>
        <w:rPr>
          <w:rFonts w:eastAsia="Calibri"/>
          <w:sz w:val="24"/>
          <w:szCs w:val="24"/>
        </w:rPr>
      </w:pPr>
      <w:r>
        <w:rPr>
          <w:rFonts w:eastAsia="Calibri"/>
          <w:sz w:val="24"/>
          <w:szCs w:val="24"/>
        </w:rPr>
        <w:t>Zamawiający obowiązany jest do zapłaty wynagrodzenia za roboty, które zostały wykonane do dnia odstąpienia (protokół inwentaryzacji robót stanowić będzie podstawę do wystawienia faktury VAT przez Wykonawcę).</w:t>
      </w:r>
    </w:p>
    <w:p w:rsidR="001B59DF" w:rsidRDefault="001B59DF">
      <w:pPr>
        <w:spacing w:line="360" w:lineRule="auto"/>
        <w:jc w:val="both"/>
        <w:rPr>
          <w:rFonts w:eastAsia="Calibri"/>
          <w:sz w:val="22"/>
          <w:szCs w:val="22"/>
        </w:rPr>
      </w:pPr>
    </w:p>
    <w:p w:rsidR="001B59DF" w:rsidRDefault="0075569F">
      <w:pPr>
        <w:jc w:val="center"/>
        <w:rPr>
          <w:rFonts w:eastAsia="Calibri"/>
          <w:b/>
          <w:sz w:val="24"/>
          <w:szCs w:val="24"/>
        </w:rPr>
      </w:pPr>
      <w:r>
        <w:rPr>
          <w:rFonts w:eastAsia="Calibri"/>
          <w:b/>
          <w:sz w:val="24"/>
          <w:szCs w:val="24"/>
        </w:rPr>
        <w:t>§ 10</w:t>
      </w:r>
    </w:p>
    <w:p w:rsidR="001B59DF" w:rsidRDefault="0075569F">
      <w:pPr>
        <w:numPr>
          <w:ilvl w:val="0"/>
          <w:numId w:val="18"/>
        </w:numPr>
        <w:tabs>
          <w:tab w:val="left" w:pos="284"/>
        </w:tabs>
        <w:ind w:hanging="720"/>
        <w:jc w:val="both"/>
        <w:rPr>
          <w:rFonts w:eastAsia="Calibri"/>
          <w:sz w:val="24"/>
          <w:szCs w:val="24"/>
        </w:rPr>
      </w:pPr>
      <w:r>
        <w:rPr>
          <w:rFonts w:eastAsia="Calibri"/>
          <w:sz w:val="24"/>
          <w:szCs w:val="24"/>
        </w:rPr>
        <w:t>Roboty budowlane objęte umową Wykonawca wykona przy udziale Podwykonawców:</w:t>
      </w:r>
    </w:p>
    <w:p w:rsidR="001B59DF" w:rsidRDefault="0075569F">
      <w:pPr>
        <w:ind w:left="284"/>
        <w:jc w:val="both"/>
      </w:pPr>
      <w:r>
        <w:rPr>
          <w:rFonts w:eastAsia="Calibri"/>
          <w:sz w:val="24"/>
          <w:szCs w:val="24"/>
        </w:rPr>
        <w:t>1).................................... (nazwa Podwykonawcy) w zakresie następujących rodzajów robót: .................................................................................................................................</w:t>
      </w:r>
      <w:r w:rsidR="00D53056">
        <w:rPr>
          <w:rFonts w:eastAsia="Calibri"/>
          <w:sz w:val="24"/>
          <w:szCs w:val="24"/>
        </w:rPr>
        <w:t>.....</w:t>
      </w:r>
    </w:p>
    <w:p w:rsidR="001B59DF" w:rsidRDefault="0075569F">
      <w:pPr>
        <w:numPr>
          <w:ilvl w:val="0"/>
          <w:numId w:val="18"/>
        </w:numPr>
        <w:tabs>
          <w:tab w:val="left" w:pos="284"/>
        </w:tabs>
        <w:ind w:left="284" w:hanging="284"/>
        <w:jc w:val="both"/>
        <w:rPr>
          <w:rFonts w:eastAsia="Calibri"/>
          <w:sz w:val="24"/>
          <w:szCs w:val="24"/>
        </w:rPr>
      </w:pPr>
      <w:r>
        <w:rPr>
          <w:rFonts w:eastAsia="Calibri"/>
          <w:sz w:val="24"/>
          <w:szCs w:val="24"/>
        </w:rPr>
        <w:t>Wykonawca odpowiada za działania i zaniechania Podwykonawców jak za własne.</w:t>
      </w:r>
    </w:p>
    <w:p w:rsidR="001B59DF" w:rsidRDefault="0075569F">
      <w:pPr>
        <w:numPr>
          <w:ilvl w:val="0"/>
          <w:numId w:val="18"/>
        </w:numPr>
        <w:tabs>
          <w:tab w:val="left" w:pos="284"/>
        </w:tabs>
        <w:ind w:left="284" w:hanging="284"/>
        <w:jc w:val="both"/>
        <w:rPr>
          <w:rFonts w:eastAsia="Calibri"/>
          <w:sz w:val="24"/>
          <w:szCs w:val="24"/>
        </w:rPr>
      </w:pPr>
      <w:r>
        <w:rPr>
          <w:rFonts w:eastAsia="Calibri"/>
          <w:sz w:val="24"/>
          <w:szCs w:val="24"/>
        </w:rPr>
        <w:t>Wykonawca zapewnia, że Podwykonawcy będą przestrzegać wszelkich postanowień umowy.</w:t>
      </w:r>
    </w:p>
    <w:p w:rsidR="001B59DF" w:rsidRDefault="0075569F">
      <w:pPr>
        <w:numPr>
          <w:ilvl w:val="0"/>
          <w:numId w:val="18"/>
        </w:numPr>
        <w:tabs>
          <w:tab w:val="left" w:pos="284"/>
        </w:tabs>
        <w:ind w:left="284" w:hanging="284"/>
        <w:jc w:val="both"/>
        <w:rPr>
          <w:rFonts w:eastAsia="Calibri"/>
          <w:sz w:val="24"/>
          <w:szCs w:val="24"/>
        </w:rPr>
      </w:pPr>
      <w:r>
        <w:rPr>
          <w:rFonts w:eastAsia="Calibri"/>
          <w:sz w:val="24"/>
          <w:szCs w:val="24"/>
        </w:rPr>
        <w:t>Powierzenie jakichkolwiek robót, poza zakresem wskazanym w ust. 1, na rzecz Podwykonawcy musi być zgłoszone Zamawiającemu.</w:t>
      </w:r>
    </w:p>
    <w:p w:rsidR="001B59DF" w:rsidRDefault="0075569F">
      <w:pPr>
        <w:numPr>
          <w:ilvl w:val="0"/>
          <w:numId w:val="18"/>
        </w:numPr>
        <w:tabs>
          <w:tab w:val="left" w:pos="284"/>
        </w:tabs>
        <w:ind w:left="284" w:hanging="284"/>
        <w:jc w:val="both"/>
        <w:rPr>
          <w:rFonts w:eastAsia="Calibri"/>
          <w:sz w:val="24"/>
          <w:szCs w:val="24"/>
        </w:rPr>
      </w:pPr>
      <w:r>
        <w:rPr>
          <w:rFonts w:eastAsia="Calibri"/>
          <w:sz w:val="24"/>
          <w:szCs w:val="24"/>
        </w:rPr>
        <w:t>Do zawarcia przez Wykonawcę umowy o roboty budowlane z Podwykonawcą jest wymagana zgoda Zamawiającego.</w:t>
      </w:r>
    </w:p>
    <w:p w:rsidR="001B59DF" w:rsidRDefault="0075569F">
      <w:pPr>
        <w:numPr>
          <w:ilvl w:val="0"/>
          <w:numId w:val="18"/>
        </w:numPr>
        <w:tabs>
          <w:tab w:val="left" w:pos="284"/>
        </w:tabs>
        <w:ind w:left="284" w:hanging="284"/>
        <w:jc w:val="both"/>
        <w:rPr>
          <w:rFonts w:eastAsia="Calibri"/>
          <w:sz w:val="24"/>
          <w:szCs w:val="24"/>
        </w:rPr>
      </w:pPr>
      <w:r>
        <w:rPr>
          <w:rFonts w:eastAsia="Calibri"/>
          <w:sz w:val="24"/>
          <w:szCs w:val="24"/>
        </w:rPr>
        <w:t>Do zawarcia przez Podwykonawcę umowy z dalszym Podwykonawcą jest wymagana zgoda Zamawiającego i Wykonawcy.</w:t>
      </w:r>
    </w:p>
    <w:p w:rsidR="001B59DF" w:rsidRDefault="0075569F">
      <w:pPr>
        <w:numPr>
          <w:ilvl w:val="0"/>
          <w:numId w:val="18"/>
        </w:numPr>
        <w:tabs>
          <w:tab w:val="left" w:pos="284"/>
        </w:tabs>
        <w:ind w:left="284" w:hanging="284"/>
        <w:jc w:val="both"/>
        <w:rPr>
          <w:rFonts w:eastAsia="Calibri"/>
          <w:sz w:val="24"/>
          <w:szCs w:val="24"/>
        </w:rPr>
      </w:pPr>
      <w:r>
        <w:rPr>
          <w:rFonts w:eastAsia="Calibri"/>
          <w:sz w:val="24"/>
          <w:szCs w:val="24"/>
        </w:rPr>
        <w:t>Umowy z Podwykonawcą i dalszym Podwykonawcą powinny być dokonane w formie pisemnej pod rygorem nieważności.</w:t>
      </w:r>
    </w:p>
    <w:p w:rsidR="001B59DF" w:rsidRDefault="0075569F">
      <w:pPr>
        <w:numPr>
          <w:ilvl w:val="0"/>
          <w:numId w:val="18"/>
        </w:numPr>
        <w:tabs>
          <w:tab w:val="left" w:pos="284"/>
        </w:tabs>
        <w:ind w:left="284" w:hanging="284"/>
        <w:jc w:val="both"/>
        <w:rPr>
          <w:rFonts w:eastAsia="Calibri"/>
          <w:sz w:val="24"/>
          <w:szCs w:val="24"/>
        </w:rPr>
      </w:pPr>
      <w:r>
        <w:rPr>
          <w:rFonts w:eastAsia="Calibri"/>
          <w:sz w:val="24"/>
          <w:szCs w:val="24"/>
        </w:rPr>
        <w:t>Wykonawca ma obowiązek przedłożenia Zamawiającemu w terminie 7 dni od dnia zawarcia umów na roboty budowlane z Zamawiającym, albo niezwłocznie w trakcie trwania umowy, projekty wszystkich umów o podwykonawstwo, których przedmiotem są roboty budowlane oraz projekty ich zmian wraz z szczegółową dokumentacją obrazującą zakres prac przedmiotu do wykonania przez Podwykonawców.</w:t>
      </w:r>
    </w:p>
    <w:p w:rsidR="001B59DF" w:rsidRDefault="0075569F">
      <w:pPr>
        <w:numPr>
          <w:ilvl w:val="0"/>
          <w:numId w:val="18"/>
        </w:numPr>
        <w:tabs>
          <w:tab w:val="left" w:pos="284"/>
        </w:tabs>
        <w:ind w:left="284" w:hanging="284"/>
        <w:jc w:val="both"/>
        <w:rPr>
          <w:rFonts w:eastAsia="Calibri"/>
          <w:sz w:val="24"/>
          <w:szCs w:val="24"/>
        </w:rPr>
      </w:pPr>
      <w:r>
        <w:rPr>
          <w:rFonts w:eastAsia="Calibri"/>
          <w:sz w:val="24"/>
          <w:szCs w:val="24"/>
        </w:rPr>
        <w:t xml:space="preserve">Podwykonawca lub dalszy Podwykonawca ma obowiązek przedłożenia Zamawiającemu, w terminie 7 dni od dnia zawarcia umowy na roboty budowlane z Wykonawcą oraz niezwłocznie w trakcie trwania umowy na podwykonawstwo projektu wszystkich umów z dalszymi Podwykonawcami, których przedmiotem są roboty budowlane oraz projekty ich zmian, wraz ze zgodą Wykonawcy na zawarcie umowy o podwykonawstwo o treści </w:t>
      </w:r>
      <w:r>
        <w:rPr>
          <w:rFonts w:eastAsia="Calibri"/>
          <w:sz w:val="24"/>
          <w:szCs w:val="24"/>
        </w:rPr>
        <w:lastRenderedPageBreak/>
        <w:t>zgodnej z projektem umowy oraz szczegółową dokumentacją obrazującą zakres prac przewidzianych do wykonania przez Podwykonawcę.</w:t>
      </w:r>
    </w:p>
    <w:p w:rsidR="001B59DF" w:rsidRDefault="0075569F">
      <w:pPr>
        <w:numPr>
          <w:ilvl w:val="0"/>
          <w:numId w:val="18"/>
        </w:numPr>
        <w:tabs>
          <w:tab w:val="left" w:pos="284"/>
          <w:tab w:val="left" w:pos="426"/>
        </w:tabs>
        <w:ind w:left="284" w:hanging="284"/>
        <w:jc w:val="both"/>
        <w:rPr>
          <w:rFonts w:eastAsia="Calibri"/>
          <w:sz w:val="24"/>
          <w:szCs w:val="24"/>
        </w:rPr>
      </w:pPr>
      <w:r>
        <w:rPr>
          <w:rFonts w:eastAsia="Calibri"/>
          <w:sz w:val="24"/>
          <w:szCs w:val="24"/>
        </w:rPr>
        <w:t>Zamawiający w terminie 14 dni od dnia przedłożenia projektu umowy lub projektu jej zmian, zgłasza w formie pisemnej zastrzeżenia do projektu umowy o podwykonawstwo, w przypadku gdy:</w:t>
      </w:r>
    </w:p>
    <w:p w:rsidR="001B59DF" w:rsidRDefault="0075569F">
      <w:pPr>
        <w:numPr>
          <w:ilvl w:val="0"/>
          <w:numId w:val="19"/>
        </w:numPr>
        <w:tabs>
          <w:tab w:val="left" w:pos="567"/>
        </w:tabs>
        <w:ind w:left="567" w:hanging="283"/>
        <w:jc w:val="both"/>
        <w:rPr>
          <w:rFonts w:eastAsia="Calibri"/>
          <w:sz w:val="24"/>
          <w:szCs w:val="24"/>
        </w:rPr>
      </w:pPr>
      <w:r>
        <w:rPr>
          <w:rFonts w:eastAsia="Calibri"/>
          <w:sz w:val="24"/>
          <w:szCs w:val="24"/>
        </w:rPr>
        <w:t>termin zapłaty wynagrodzenia Podwykonawcy lub dalszemu Podwykonawcy przewidziany w projekcie umowy o podwykonawstwo będzie dłuższy niż 30 dni od dnia doręczenia Wykonawcy, Podwykonawcy lub dalszemu Podwykonawcy faktury lub rachunku, potwierdzających wykonanie zleconej Podwykonawcy lub dalszemu Podwykonawcy dostawy, usługi lub roboty budowlanej,</w:t>
      </w:r>
    </w:p>
    <w:p w:rsidR="001B59DF" w:rsidRDefault="0075569F">
      <w:pPr>
        <w:numPr>
          <w:ilvl w:val="0"/>
          <w:numId w:val="19"/>
        </w:numPr>
        <w:tabs>
          <w:tab w:val="left" w:pos="567"/>
        </w:tabs>
        <w:ind w:left="567" w:hanging="283"/>
        <w:jc w:val="both"/>
        <w:rPr>
          <w:rFonts w:eastAsia="Calibri"/>
          <w:sz w:val="24"/>
          <w:szCs w:val="24"/>
        </w:rPr>
      </w:pPr>
      <w:r>
        <w:rPr>
          <w:rFonts w:eastAsia="Calibri"/>
          <w:sz w:val="24"/>
          <w:szCs w:val="24"/>
        </w:rPr>
        <w:t>termin wykonania umowy o podwykonawstwo wykracza poza termin wykonania wskazany w § 2 umowy lub stanowi zagrożenie wykonywania robót budowlanych w określonym w § 2 terminie,</w:t>
      </w:r>
    </w:p>
    <w:p w:rsidR="001B59DF" w:rsidRDefault="0075569F">
      <w:pPr>
        <w:numPr>
          <w:ilvl w:val="0"/>
          <w:numId w:val="19"/>
        </w:numPr>
        <w:tabs>
          <w:tab w:val="left" w:pos="567"/>
        </w:tabs>
        <w:ind w:left="567" w:hanging="283"/>
        <w:jc w:val="both"/>
        <w:rPr>
          <w:rFonts w:eastAsia="Calibri"/>
          <w:sz w:val="24"/>
          <w:szCs w:val="24"/>
        </w:rPr>
      </w:pPr>
      <w:r>
        <w:rPr>
          <w:rFonts w:eastAsia="Calibri"/>
          <w:sz w:val="24"/>
          <w:szCs w:val="24"/>
        </w:rPr>
        <w:t>umowa zawiera zapisy uzależniające dokonanie zapłaty na rzecz Podwykonawcy od odbioru robót przez Zamawiającego lub do zapłaty należności Wykonawcy przez Zamawiającego,</w:t>
      </w:r>
    </w:p>
    <w:p w:rsidR="001B59DF" w:rsidRDefault="0075569F">
      <w:pPr>
        <w:numPr>
          <w:ilvl w:val="0"/>
          <w:numId w:val="19"/>
        </w:numPr>
        <w:tabs>
          <w:tab w:val="left" w:pos="567"/>
        </w:tabs>
        <w:ind w:left="567" w:hanging="283"/>
        <w:jc w:val="both"/>
        <w:rPr>
          <w:rFonts w:eastAsia="Calibri"/>
          <w:sz w:val="24"/>
          <w:szCs w:val="24"/>
        </w:rPr>
      </w:pPr>
      <w:r>
        <w:rPr>
          <w:rFonts w:eastAsia="Calibri"/>
          <w:sz w:val="24"/>
          <w:szCs w:val="24"/>
        </w:rPr>
        <w:t xml:space="preserve">umowa nie zawiera uregulowań dotyczących zawierania umów na roboty budowlane, dostawy lub usługi związane z realizacją niniejszego zamówienia </w:t>
      </w:r>
      <w:r>
        <w:rPr>
          <w:rFonts w:eastAsia="Calibri"/>
          <w:sz w:val="24"/>
          <w:szCs w:val="24"/>
        </w:rPr>
        <w:br/>
        <w:t>z dalszymi Podwykonawcami, w szczególności zapisów warunkujących podpisanie tych umów od akceptacji Zamawiającego,</w:t>
      </w:r>
    </w:p>
    <w:p w:rsidR="001B59DF" w:rsidRDefault="0075569F">
      <w:pPr>
        <w:numPr>
          <w:ilvl w:val="0"/>
          <w:numId w:val="19"/>
        </w:numPr>
        <w:tabs>
          <w:tab w:val="left" w:pos="567"/>
        </w:tabs>
        <w:ind w:left="567" w:hanging="283"/>
        <w:jc w:val="both"/>
        <w:rPr>
          <w:rFonts w:eastAsia="Calibri"/>
          <w:sz w:val="24"/>
          <w:szCs w:val="24"/>
        </w:rPr>
      </w:pPr>
      <w:r>
        <w:rPr>
          <w:rFonts w:eastAsia="Calibri"/>
          <w:sz w:val="24"/>
          <w:szCs w:val="24"/>
        </w:rPr>
        <w:t>umowa zawiera ceny jednostkowe wyższe niż zawarte w ofercie Wykonawcy,</w:t>
      </w:r>
    </w:p>
    <w:p w:rsidR="001B59DF" w:rsidRDefault="0075569F">
      <w:pPr>
        <w:numPr>
          <w:ilvl w:val="0"/>
          <w:numId w:val="19"/>
        </w:numPr>
        <w:tabs>
          <w:tab w:val="left" w:pos="567"/>
        </w:tabs>
        <w:ind w:left="567" w:hanging="283"/>
        <w:jc w:val="both"/>
        <w:rPr>
          <w:rFonts w:eastAsia="Calibri"/>
          <w:sz w:val="24"/>
          <w:szCs w:val="24"/>
        </w:rPr>
      </w:pPr>
      <w:r>
        <w:rPr>
          <w:rFonts w:eastAsia="Calibri"/>
          <w:sz w:val="24"/>
          <w:szCs w:val="24"/>
        </w:rPr>
        <w:t>umowa nie zawiera cen (również jednostkowych),</w:t>
      </w:r>
    </w:p>
    <w:p w:rsidR="001B59DF" w:rsidRDefault="0075569F">
      <w:pPr>
        <w:numPr>
          <w:ilvl w:val="0"/>
          <w:numId w:val="19"/>
        </w:numPr>
        <w:tabs>
          <w:tab w:val="left" w:pos="567"/>
        </w:tabs>
        <w:ind w:left="567" w:hanging="283"/>
        <w:jc w:val="both"/>
        <w:rPr>
          <w:rFonts w:eastAsia="Calibri"/>
          <w:sz w:val="24"/>
          <w:szCs w:val="24"/>
        </w:rPr>
      </w:pPr>
      <w:r>
        <w:rPr>
          <w:rFonts w:eastAsia="Calibri"/>
          <w:sz w:val="24"/>
          <w:szCs w:val="24"/>
        </w:rPr>
        <w:t>zawiera zapisy dotyczące utajnienia treści umowy w zakresie cen (w tym cen jednostkowych) dla zamawiającego.</w:t>
      </w:r>
    </w:p>
    <w:p w:rsidR="001B59DF" w:rsidRDefault="0075569F">
      <w:pPr>
        <w:numPr>
          <w:ilvl w:val="0"/>
          <w:numId w:val="18"/>
        </w:numPr>
        <w:tabs>
          <w:tab w:val="left" w:pos="426"/>
        </w:tabs>
        <w:ind w:left="426" w:hanging="426"/>
        <w:jc w:val="both"/>
        <w:rPr>
          <w:rFonts w:eastAsia="Calibri"/>
          <w:sz w:val="24"/>
          <w:szCs w:val="24"/>
        </w:rPr>
      </w:pPr>
      <w:r>
        <w:rPr>
          <w:rFonts w:eastAsia="Calibri"/>
          <w:sz w:val="24"/>
          <w:szCs w:val="24"/>
        </w:rPr>
        <w:t>Niezgłoszenie w formie pisemnej zastrzeżeń do projektu umowy o podwykonawstwo, w terminie określonym w § 10 ust. 10 umowy, uważa się za akceptację projektu umowy przez Zamawiającego.</w:t>
      </w:r>
    </w:p>
    <w:p w:rsidR="001B59DF" w:rsidRDefault="0075569F">
      <w:pPr>
        <w:numPr>
          <w:ilvl w:val="0"/>
          <w:numId w:val="18"/>
        </w:numPr>
        <w:tabs>
          <w:tab w:val="left" w:pos="426"/>
        </w:tabs>
        <w:ind w:left="426" w:hanging="426"/>
        <w:jc w:val="both"/>
        <w:rPr>
          <w:rFonts w:eastAsia="Calibri"/>
          <w:sz w:val="24"/>
          <w:szCs w:val="24"/>
        </w:rPr>
      </w:pPr>
      <w:r>
        <w:rPr>
          <w:rFonts w:eastAsia="Calibri"/>
          <w:sz w:val="24"/>
          <w:szCs w:val="24"/>
        </w:rPr>
        <w:t>Wykonawca, Podwykonawca lub dalszy Podwykonawca przedkłada zamawiającemu poświadczoną (przez siebie) za zgodność z oryginałem kopię zawartej umowy na podwykonawstwo, której przedmiotem są roboty budowlane, w terminie 7 dni od dnia jej zawarcia.</w:t>
      </w:r>
    </w:p>
    <w:p w:rsidR="001B59DF" w:rsidRDefault="0075569F">
      <w:pPr>
        <w:numPr>
          <w:ilvl w:val="0"/>
          <w:numId w:val="18"/>
        </w:numPr>
        <w:tabs>
          <w:tab w:val="left" w:pos="426"/>
        </w:tabs>
        <w:ind w:left="426" w:hanging="426"/>
        <w:jc w:val="both"/>
        <w:rPr>
          <w:rFonts w:eastAsia="Calibri"/>
          <w:sz w:val="24"/>
          <w:szCs w:val="24"/>
        </w:rPr>
      </w:pPr>
      <w:r>
        <w:rPr>
          <w:rFonts w:eastAsia="Calibri"/>
          <w:sz w:val="24"/>
          <w:szCs w:val="24"/>
        </w:rPr>
        <w:t xml:space="preserve">Zamawiający w terminie 14 dni od dnia przedłożenia poświadczonej za zgodność </w:t>
      </w:r>
      <w:r>
        <w:rPr>
          <w:rFonts w:eastAsia="Calibri"/>
          <w:sz w:val="24"/>
          <w:szCs w:val="24"/>
        </w:rPr>
        <w:br/>
        <w:t xml:space="preserve">z oryginałem kopii umowy o podwykonawstwo zgłasza pisemny sprzeciw do umowy na podwykonawstwo, których przedmiotem są roboty budowlane w przypadkach, </w:t>
      </w:r>
      <w:r>
        <w:rPr>
          <w:rFonts w:eastAsia="Calibri"/>
          <w:sz w:val="24"/>
          <w:szCs w:val="24"/>
        </w:rPr>
        <w:br/>
        <w:t>o których mowa w § 10 ust. 10 umowy.</w:t>
      </w:r>
    </w:p>
    <w:p w:rsidR="001B59DF" w:rsidRDefault="0075569F">
      <w:pPr>
        <w:numPr>
          <w:ilvl w:val="0"/>
          <w:numId w:val="18"/>
        </w:numPr>
        <w:tabs>
          <w:tab w:val="left" w:pos="426"/>
        </w:tabs>
        <w:ind w:left="426" w:hanging="426"/>
        <w:jc w:val="both"/>
        <w:rPr>
          <w:rFonts w:eastAsia="Calibri"/>
          <w:sz w:val="24"/>
          <w:szCs w:val="24"/>
        </w:rPr>
      </w:pPr>
      <w:r>
        <w:rPr>
          <w:rFonts w:eastAsia="Calibri"/>
          <w:sz w:val="24"/>
          <w:szCs w:val="24"/>
        </w:rPr>
        <w:t xml:space="preserve">Niezgłoszenie przez Zamawiającego sprzeciwu do przedłożonej umowy </w:t>
      </w:r>
      <w:r>
        <w:rPr>
          <w:rFonts w:eastAsia="Calibri"/>
          <w:sz w:val="24"/>
          <w:szCs w:val="24"/>
        </w:rPr>
        <w:br/>
        <w:t>o podwykonawstwo, uważa się za akceptację umowy przez Zamawiającego.</w:t>
      </w:r>
    </w:p>
    <w:p w:rsidR="001B59DF" w:rsidRDefault="0075569F">
      <w:pPr>
        <w:numPr>
          <w:ilvl w:val="0"/>
          <w:numId w:val="18"/>
        </w:numPr>
        <w:tabs>
          <w:tab w:val="left" w:pos="426"/>
        </w:tabs>
        <w:ind w:left="426" w:hanging="426"/>
        <w:jc w:val="both"/>
        <w:rPr>
          <w:rFonts w:eastAsia="Calibri"/>
          <w:sz w:val="24"/>
          <w:szCs w:val="24"/>
        </w:rPr>
      </w:pPr>
      <w:r>
        <w:rPr>
          <w:rFonts w:eastAsia="Calibri"/>
          <w:sz w:val="24"/>
          <w:szCs w:val="24"/>
        </w:rPr>
        <w:t>Wykonawca, Podwykonawca lub dalszy Podwykonawca zamówienia ma obowiązek przedłożenia Zamawiającemu poświadczoną za zgodność z oryginałem kopię zawartej umowy o podwykonawstwie której przedmiotem są dostawy lub usługi, w terminie 7 dni od dnia jej zawarcia.</w:t>
      </w:r>
    </w:p>
    <w:p w:rsidR="001B59DF" w:rsidRDefault="0075569F">
      <w:pPr>
        <w:numPr>
          <w:ilvl w:val="0"/>
          <w:numId w:val="18"/>
        </w:numPr>
        <w:tabs>
          <w:tab w:val="left" w:pos="426"/>
        </w:tabs>
        <w:ind w:left="426" w:hanging="426"/>
        <w:jc w:val="both"/>
        <w:rPr>
          <w:rFonts w:eastAsia="Calibri"/>
          <w:sz w:val="24"/>
          <w:szCs w:val="24"/>
        </w:rPr>
      </w:pPr>
      <w:r>
        <w:rPr>
          <w:rFonts w:eastAsia="Calibri"/>
          <w:sz w:val="24"/>
          <w:szCs w:val="24"/>
        </w:rPr>
        <w:t>Z obowiązku przedłożenia, o którym mowa w § 10 ust. 15 wyłączone są umowy o podwykonawstwo:</w:t>
      </w:r>
    </w:p>
    <w:p w:rsidR="001B59DF" w:rsidRDefault="0075569F">
      <w:pPr>
        <w:pStyle w:val="Akapitzlist"/>
        <w:numPr>
          <w:ilvl w:val="1"/>
          <w:numId w:val="18"/>
        </w:numPr>
        <w:ind w:left="709" w:hanging="283"/>
      </w:pPr>
      <w:r>
        <w:t>o wartości mniejszej niż 0,5% wartości netto wskazanej w § 5 ust. 1 umowy,</w:t>
      </w:r>
    </w:p>
    <w:p w:rsidR="001B59DF" w:rsidRDefault="0075569F">
      <w:pPr>
        <w:numPr>
          <w:ilvl w:val="1"/>
          <w:numId w:val="18"/>
        </w:numPr>
        <w:ind w:left="709" w:hanging="283"/>
        <w:jc w:val="both"/>
        <w:rPr>
          <w:rFonts w:eastAsia="Calibri"/>
          <w:sz w:val="24"/>
          <w:szCs w:val="24"/>
        </w:rPr>
      </w:pPr>
      <w:r>
        <w:rPr>
          <w:rFonts w:eastAsia="Calibri"/>
          <w:sz w:val="24"/>
          <w:szCs w:val="24"/>
        </w:rPr>
        <w:t xml:space="preserve">na dostawę materiałów i urządzeń niezbędnych do wykonania przedmiotu zamówienia, łącznie od jednego dostawcy o wartości brutto nie większej niż </w:t>
      </w:r>
      <w:r>
        <w:rPr>
          <w:rFonts w:eastAsia="Calibri"/>
          <w:b/>
          <w:sz w:val="24"/>
          <w:szCs w:val="24"/>
        </w:rPr>
        <w:t>50.000,00zł</w:t>
      </w:r>
      <w:r>
        <w:rPr>
          <w:rFonts w:eastAsia="Calibri"/>
          <w:sz w:val="24"/>
          <w:szCs w:val="24"/>
        </w:rPr>
        <w:t>,</w:t>
      </w:r>
    </w:p>
    <w:p w:rsidR="001B59DF" w:rsidRDefault="0075569F">
      <w:pPr>
        <w:numPr>
          <w:ilvl w:val="1"/>
          <w:numId w:val="18"/>
        </w:numPr>
        <w:ind w:left="709" w:hanging="283"/>
        <w:jc w:val="both"/>
        <w:rPr>
          <w:rFonts w:eastAsia="Calibri"/>
          <w:sz w:val="24"/>
          <w:szCs w:val="24"/>
        </w:rPr>
      </w:pPr>
      <w:r>
        <w:rPr>
          <w:rFonts w:eastAsia="Calibri"/>
          <w:sz w:val="24"/>
          <w:szCs w:val="24"/>
        </w:rPr>
        <w:t xml:space="preserve">na dostawę usług niezbędnych do wykonania przedmiotu zamówienia łącznie od jednego dostawcy o wartości brutto nie większej niż </w:t>
      </w:r>
      <w:r>
        <w:rPr>
          <w:rFonts w:eastAsia="Calibri"/>
          <w:b/>
          <w:sz w:val="24"/>
          <w:szCs w:val="24"/>
        </w:rPr>
        <w:t>50.000,00 zł.</w:t>
      </w:r>
    </w:p>
    <w:p w:rsidR="001B59DF" w:rsidRDefault="0075569F">
      <w:pPr>
        <w:numPr>
          <w:ilvl w:val="0"/>
          <w:numId w:val="18"/>
        </w:numPr>
        <w:tabs>
          <w:tab w:val="left" w:pos="284"/>
        </w:tabs>
        <w:ind w:left="426" w:hanging="426"/>
        <w:jc w:val="both"/>
        <w:rPr>
          <w:rFonts w:eastAsia="Calibri"/>
          <w:sz w:val="24"/>
          <w:szCs w:val="24"/>
        </w:rPr>
      </w:pPr>
      <w:r>
        <w:rPr>
          <w:rFonts w:eastAsia="Calibri"/>
          <w:sz w:val="24"/>
          <w:szCs w:val="24"/>
        </w:rPr>
        <w:lastRenderedPageBreak/>
        <w:t>Jeżeli termin zapłaty w umowach na podwykonawstwo określonych w § 10 ust.</w:t>
      </w:r>
      <w:r w:rsidR="00D53056">
        <w:rPr>
          <w:rFonts w:eastAsia="Calibri"/>
          <w:sz w:val="24"/>
          <w:szCs w:val="24"/>
        </w:rPr>
        <w:t xml:space="preserve"> </w:t>
      </w:r>
      <w:r>
        <w:rPr>
          <w:rFonts w:eastAsia="Calibri"/>
          <w:sz w:val="24"/>
          <w:szCs w:val="24"/>
        </w:rPr>
        <w:t>16 umowy jest dłuższy niż 30 dni od dnia doręczenia faktury lub rachunku, zamawiający informuje o tym Wykonawcę i wzywa go doprowadzenia do zmiany tej umowy pod rygorem wystąpienia o zapłatę kary umownej.</w:t>
      </w:r>
    </w:p>
    <w:p w:rsidR="001B59DF" w:rsidRDefault="0075569F">
      <w:pPr>
        <w:numPr>
          <w:ilvl w:val="0"/>
          <w:numId w:val="18"/>
        </w:numPr>
        <w:tabs>
          <w:tab w:val="left" w:pos="284"/>
        </w:tabs>
        <w:ind w:left="426" w:hanging="426"/>
        <w:jc w:val="both"/>
        <w:rPr>
          <w:rFonts w:eastAsia="Calibri"/>
          <w:sz w:val="24"/>
          <w:szCs w:val="24"/>
        </w:rPr>
      </w:pPr>
      <w:r>
        <w:rPr>
          <w:rFonts w:eastAsia="Calibri"/>
          <w:sz w:val="24"/>
          <w:szCs w:val="24"/>
        </w:rPr>
        <w:t xml:space="preserve">Zmiana do projektu umowy o podwykonawstwo oraz zmiana do umowy </w:t>
      </w:r>
      <w:r>
        <w:rPr>
          <w:rFonts w:eastAsia="Calibri"/>
          <w:sz w:val="24"/>
          <w:szCs w:val="24"/>
        </w:rPr>
        <w:br/>
        <w:t xml:space="preserve">o podwykonawstwo wymaga poinformowania Zamawiającego zgodnie z zasadami przewidzianymi dla zgłoszenia projektu umowy o podwykonawstwo oraz umowy </w:t>
      </w:r>
      <w:r>
        <w:rPr>
          <w:rFonts w:eastAsia="Calibri"/>
          <w:sz w:val="24"/>
          <w:szCs w:val="24"/>
        </w:rPr>
        <w:br/>
        <w:t>o podwykonawstwo.</w:t>
      </w:r>
    </w:p>
    <w:p w:rsidR="001B59DF" w:rsidRDefault="0075569F">
      <w:pPr>
        <w:numPr>
          <w:ilvl w:val="0"/>
          <w:numId w:val="18"/>
        </w:numPr>
        <w:tabs>
          <w:tab w:val="left" w:pos="284"/>
        </w:tabs>
        <w:ind w:left="426" w:hanging="426"/>
        <w:jc w:val="both"/>
        <w:rPr>
          <w:rFonts w:eastAsia="Calibri"/>
          <w:sz w:val="24"/>
          <w:szCs w:val="24"/>
        </w:rPr>
      </w:pPr>
      <w:r>
        <w:rPr>
          <w:rFonts w:eastAsia="Calibri"/>
          <w:sz w:val="24"/>
          <w:szCs w:val="24"/>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rsidR="001B59DF" w:rsidRDefault="0075569F">
      <w:pPr>
        <w:numPr>
          <w:ilvl w:val="0"/>
          <w:numId w:val="18"/>
        </w:numPr>
        <w:tabs>
          <w:tab w:val="left" w:pos="284"/>
        </w:tabs>
        <w:ind w:left="426" w:hanging="426"/>
        <w:jc w:val="both"/>
        <w:rPr>
          <w:rFonts w:eastAsia="Calibri"/>
          <w:sz w:val="24"/>
          <w:szCs w:val="24"/>
        </w:rPr>
      </w:pPr>
      <w:r>
        <w:rPr>
          <w:rFonts w:eastAsia="Calibri"/>
          <w:sz w:val="24"/>
          <w:szCs w:val="24"/>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Podwykonawca, na którego zasoby Wykonawca powoływał się w trakcie postępowania o udzielenie zmówienia.</w:t>
      </w:r>
    </w:p>
    <w:p w:rsidR="001B59DF" w:rsidRDefault="0075569F">
      <w:pPr>
        <w:jc w:val="center"/>
        <w:rPr>
          <w:rFonts w:eastAsia="Calibri"/>
          <w:b/>
          <w:sz w:val="24"/>
          <w:szCs w:val="24"/>
        </w:rPr>
      </w:pPr>
      <w:r>
        <w:rPr>
          <w:rFonts w:eastAsia="Calibri"/>
          <w:b/>
          <w:sz w:val="24"/>
          <w:szCs w:val="24"/>
        </w:rPr>
        <w:t>§ 11</w:t>
      </w:r>
    </w:p>
    <w:p w:rsidR="001B59DF" w:rsidRDefault="0075569F">
      <w:pPr>
        <w:pStyle w:val="Akapitzlist"/>
        <w:numPr>
          <w:ilvl w:val="3"/>
          <w:numId w:val="5"/>
        </w:numPr>
        <w:tabs>
          <w:tab w:val="left" w:pos="284"/>
        </w:tabs>
        <w:ind w:left="284" w:hanging="284"/>
      </w:pPr>
      <w:r>
        <w:t>Zamawiający, na podstawie art. 29 ust. 3a ustawy  z dnia 29 stycznia 2004 r. Prawo zamówień publicznych (t.j. Dz. U. z 2019, poz. 1843</w:t>
      </w:r>
      <w:r w:rsidR="001C4277">
        <w:t xml:space="preserve"> ze zm.</w:t>
      </w:r>
      <w:r>
        <w:t>) wymaga zatrudnienia przez Wykonawcę lub podwykonawcę na podstawie umowy o pracę osób wykonujących czynności w zakresie realizacji zamówienia, polegające na wykonaniu pracy w sposób określony  w art. 22 § 1 ustawy z dnia 26 czerwca 1974 r. – Kodeks pracy (</w:t>
      </w:r>
      <w:r w:rsidR="00D53056">
        <w:t>t.j. Dz. U. z 2019 r. poz. 1040 ze zm.</w:t>
      </w:r>
      <w:r>
        <w:t>), tj. wszystkich robotników budowlanych oraz osób obsługujących maszyny budowlane.</w:t>
      </w:r>
    </w:p>
    <w:p w:rsidR="001B59DF" w:rsidRDefault="0075569F">
      <w:pPr>
        <w:pStyle w:val="Akapitzlist"/>
        <w:numPr>
          <w:ilvl w:val="3"/>
          <w:numId w:val="5"/>
        </w:numPr>
        <w:tabs>
          <w:tab w:val="left" w:pos="284"/>
        </w:tabs>
        <w:ind w:left="284" w:hanging="284"/>
        <w:rPr>
          <w:b/>
        </w:rPr>
      </w:pPr>
      <w:r>
        <w:t>W trakcie realizacji zamówienia Zamawiający uprawniony jest do wykonywania czynności kontrolnych wobec Wykonawcy odnośnie spełniania przez Wykonawcę lub podwykonawcę wymogu zatrudnienia na podstawie umowy o pracę. Zamawiający uprawniony jest w szczególności do:</w:t>
      </w:r>
    </w:p>
    <w:p w:rsidR="001B59DF" w:rsidRDefault="0075569F">
      <w:pPr>
        <w:pStyle w:val="Akapitzlist"/>
        <w:numPr>
          <w:ilvl w:val="1"/>
          <w:numId w:val="18"/>
        </w:numPr>
        <w:ind w:left="567" w:hanging="283"/>
        <w:rPr>
          <w:b/>
        </w:rPr>
      </w:pPr>
      <w:r>
        <w:t>żądania oświadczeń i dokumentów w zakresie potwierdzenia spełniania wyżej wymienionych wymogów i dokonywania ich oceny,</w:t>
      </w:r>
    </w:p>
    <w:p w:rsidR="001B59DF" w:rsidRDefault="0075569F">
      <w:pPr>
        <w:pStyle w:val="Akapitzlist"/>
        <w:numPr>
          <w:ilvl w:val="1"/>
          <w:numId w:val="18"/>
        </w:numPr>
        <w:ind w:left="567" w:hanging="283"/>
        <w:rPr>
          <w:b/>
        </w:rPr>
      </w:pPr>
      <w:r>
        <w:t>żądania wyjaśnień w przypadku wątpliwości w zakresie potwierdzenia spełniania wyżej wymienionych wymogów,</w:t>
      </w:r>
    </w:p>
    <w:p w:rsidR="001B59DF" w:rsidRDefault="0075569F">
      <w:pPr>
        <w:pStyle w:val="Akapitzlist"/>
        <w:numPr>
          <w:ilvl w:val="1"/>
          <w:numId w:val="18"/>
        </w:numPr>
        <w:ind w:left="567" w:hanging="283"/>
        <w:rPr>
          <w:b/>
        </w:rPr>
      </w:pPr>
      <w:r>
        <w:t>przeprowadzania kontroli na miejscu wykonywania zamówienia.</w:t>
      </w:r>
    </w:p>
    <w:p w:rsidR="001B59DF" w:rsidRDefault="0075569F">
      <w:pPr>
        <w:pStyle w:val="Akapitzlist"/>
        <w:numPr>
          <w:ilvl w:val="3"/>
          <w:numId w:val="18"/>
        </w:numPr>
        <w:ind w:left="142" w:hanging="142"/>
        <w:rPr>
          <w:b/>
        </w:rPr>
      </w:pPr>
      <w:r>
        <w:t>. W  trakcie realizacji zamówienia na każde wezwanie Zamawiającego w wyznaczonym w tym wezwaniu terminie Wykonawca  przedłoży Zamawiającemu wskazane poniżej dowody w celu potwierdzenia spełnienia wymogu zatrudnienia na podstawie umowy o pracę:</w:t>
      </w:r>
    </w:p>
    <w:p w:rsidR="001B59DF" w:rsidRPr="003D2ADE" w:rsidRDefault="0075569F">
      <w:pPr>
        <w:pStyle w:val="Akapitzlist"/>
        <w:numPr>
          <w:ilvl w:val="1"/>
          <w:numId w:val="14"/>
        </w:numPr>
        <w:tabs>
          <w:tab w:val="left" w:pos="567"/>
        </w:tabs>
        <w:ind w:left="567" w:hanging="283"/>
        <w:rPr>
          <w:b/>
        </w:rPr>
      </w:pPr>
      <w:r>
        <w:t>oświadczenie Wykonawcy bądź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D2ADE" w:rsidRPr="003D2ADE" w:rsidRDefault="003D2ADE" w:rsidP="003D2ADE">
      <w:pPr>
        <w:pStyle w:val="Akapitzlist"/>
        <w:numPr>
          <w:ilvl w:val="1"/>
          <w:numId w:val="14"/>
        </w:numPr>
        <w:tabs>
          <w:tab w:val="left" w:pos="567"/>
        </w:tabs>
        <w:ind w:left="567" w:hanging="283"/>
        <w:rPr>
          <w:b/>
        </w:rPr>
      </w:pPr>
      <w:r w:rsidRPr="003D2ADE">
        <w:rPr>
          <w:rFonts w:cs="Calibri"/>
          <w:color w:val="000000" w:themeColor="text1"/>
        </w:rPr>
        <w:lastRenderedPageBreak/>
        <w:t>poświadczona za zgodność z oryginałem przez Wykonawcę lub Podwykonawcę kopia umowy/umów powinna zostać zanonimizowana w sposób zapewniający ochronę danych osobowych pracowników, (tj. w szczególności</w:t>
      </w:r>
      <w:r w:rsidRPr="003D2ADE">
        <w:rPr>
          <w:rFonts w:cs="Calibri"/>
          <w:color w:val="000000" w:themeColor="text1"/>
          <w:vertAlign w:val="superscript"/>
        </w:rPr>
        <w:t xml:space="preserve"> </w:t>
      </w:r>
      <w:r w:rsidRPr="003D2ADE">
        <w:rPr>
          <w:rFonts w:cs="Calibri"/>
          <w:color w:val="000000" w:themeColor="text1"/>
        </w:rPr>
        <w:t>bez adresów, nr PESEL pracowników). Imię i nazwisko pracownika nie podlega anonimizacji. Informacje takie jak: data zawarcia umowy, rodzaj umowy o pracę i wymiar etatu powinny być możliwe do zidentyfikowania.</w:t>
      </w:r>
      <w:r w:rsidRPr="003D2ADE">
        <w:rPr>
          <w:b/>
          <w:color w:val="000000" w:themeColor="text1"/>
        </w:rPr>
        <w:t xml:space="preserve"> </w:t>
      </w:r>
    </w:p>
    <w:p w:rsidR="001B59DF" w:rsidRDefault="0075569F">
      <w:pPr>
        <w:pStyle w:val="Akapitzlist"/>
        <w:numPr>
          <w:ilvl w:val="0"/>
          <w:numId w:val="5"/>
        </w:numPr>
        <w:tabs>
          <w:tab w:val="left" w:pos="284"/>
        </w:tabs>
        <w:ind w:left="284" w:hanging="284"/>
        <w:rPr>
          <w:b/>
        </w:rPr>
      </w:pPr>
      <w:r>
        <w:t xml:space="preserve">Z tytułu niespełnienia przez Wykonawcę lub podwykonawcę wymogu zatrudnienia na podstawie umowy o pracę Zamawiający przewiduje sankcję w postaci obowiązku zapłaty przez Wykonawcę kary umownej w kwocie 500,00 zł (pięćset złotych) za każde zdarzenie. </w:t>
      </w:r>
    </w:p>
    <w:p w:rsidR="001B59DF" w:rsidRDefault="0075569F">
      <w:pPr>
        <w:pStyle w:val="Akapitzlist"/>
        <w:numPr>
          <w:ilvl w:val="0"/>
          <w:numId w:val="5"/>
        </w:numPr>
        <w:tabs>
          <w:tab w:val="left" w:pos="284"/>
        </w:tabs>
        <w:ind w:left="284" w:hanging="284"/>
        <w:rPr>
          <w:b/>
        </w:rPr>
      </w:pPr>
      <w:r>
        <w:t>Niezłożenie przez Wykonawcę w wyznaczonym przez Zamawiającego terminie żądanych przez Zamawiającego dowodów w celu potwierdzenia spełnienia przez Wykonawcę lub podwykonawcę wymogu zatrudnienia na podstawie umowy o pracę traktowane będzie jako nie spełnienie przez Wykonawcę lub podwykonawcę wymogu zatrudnienia na podstawie umowy o pracę.</w:t>
      </w:r>
    </w:p>
    <w:p w:rsidR="001B59DF" w:rsidRDefault="0075569F">
      <w:pPr>
        <w:pStyle w:val="Akapitzlist"/>
        <w:numPr>
          <w:ilvl w:val="0"/>
          <w:numId w:val="5"/>
        </w:numPr>
        <w:tabs>
          <w:tab w:val="left" w:pos="284"/>
        </w:tabs>
        <w:ind w:left="284" w:hanging="284"/>
        <w:rPr>
          <w:b/>
        </w:rPr>
      </w:pPr>
      <w:r>
        <w:t>Wykonawca jest zobowiązany do wyznaczenia odpowiedniej ilości osób do realizacji przedmiotu umowy, w szczególności zapewniającej terminowe wykonanie przedmiotu umowy.</w:t>
      </w:r>
    </w:p>
    <w:p w:rsidR="001B59DF" w:rsidRDefault="0075569F">
      <w:pPr>
        <w:jc w:val="center"/>
        <w:rPr>
          <w:rFonts w:eastAsia="Calibri"/>
          <w:b/>
          <w:sz w:val="24"/>
          <w:szCs w:val="24"/>
        </w:rPr>
      </w:pPr>
      <w:r>
        <w:rPr>
          <w:rFonts w:eastAsia="Calibri"/>
          <w:b/>
          <w:sz w:val="24"/>
          <w:szCs w:val="24"/>
        </w:rPr>
        <w:t>§ 12</w:t>
      </w:r>
    </w:p>
    <w:p w:rsidR="001B59DF" w:rsidRDefault="0075569F">
      <w:pPr>
        <w:numPr>
          <w:ilvl w:val="0"/>
          <w:numId w:val="20"/>
        </w:numPr>
        <w:tabs>
          <w:tab w:val="left" w:pos="142"/>
          <w:tab w:val="left" w:pos="284"/>
        </w:tabs>
        <w:ind w:left="142" w:hanging="142"/>
        <w:jc w:val="both"/>
        <w:rPr>
          <w:rFonts w:eastAsia="Calibri"/>
          <w:sz w:val="24"/>
          <w:szCs w:val="24"/>
        </w:rPr>
      </w:pPr>
      <w:r>
        <w:rPr>
          <w:rFonts w:eastAsia="Calibri"/>
          <w:sz w:val="24"/>
          <w:szCs w:val="24"/>
        </w:rPr>
        <w:t xml:space="preserve">Wykonawca udziela Zamawiającemu </w:t>
      </w:r>
      <w:r>
        <w:rPr>
          <w:rFonts w:eastAsia="Calibri"/>
          <w:b/>
          <w:sz w:val="24"/>
          <w:szCs w:val="24"/>
        </w:rPr>
        <w:t>…</w:t>
      </w:r>
      <w:r w:rsidR="001C4277">
        <w:rPr>
          <w:rFonts w:eastAsia="Calibri"/>
          <w:b/>
          <w:sz w:val="24"/>
          <w:szCs w:val="24"/>
        </w:rPr>
        <w:t>…..</w:t>
      </w:r>
      <w:r>
        <w:rPr>
          <w:rFonts w:eastAsia="Calibri"/>
          <w:b/>
          <w:sz w:val="24"/>
          <w:szCs w:val="24"/>
        </w:rPr>
        <w:t xml:space="preserve"> miesięcy</w:t>
      </w:r>
      <w:r>
        <w:rPr>
          <w:rFonts w:eastAsia="Calibri"/>
          <w:sz w:val="24"/>
          <w:szCs w:val="24"/>
        </w:rPr>
        <w:t xml:space="preserve"> gwarancji jakości wykonania przedmiotu umowy, licząc od dnia odbioru końcowego robót. </w:t>
      </w:r>
      <w:r>
        <w:rPr>
          <w:rFonts w:eastAsia="Calibri"/>
          <w:b/>
          <w:sz w:val="24"/>
          <w:szCs w:val="24"/>
        </w:rPr>
        <w:t>Dokument gwarancji jakości stanowi załącznik nr 3 do niniejszej umowy i jest integralną częścią Umowy.</w:t>
      </w:r>
    </w:p>
    <w:p w:rsidR="001B59DF" w:rsidRDefault="0075569F">
      <w:pPr>
        <w:numPr>
          <w:ilvl w:val="0"/>
          <w:numId w:val="20"/>
        </w:numPr>
        <w:tabs>
          <w:tab w:val="left" w:pos="142"/>
          <w:tab w:val="left" w:pos="284"/>
        </w:tabs>
        <w:ind w:left="142" w:hanging="142"/>
        <w:jc w:val="both"/>
        <w:rPr>
          <w:rFonts w:eastAsia="Calibri"/>
          <w:sz w:val="24"/>
          <w:szCs w:val="24"/>
        </w:rPr>
      </w:pPr>
      <w:r>
        <w:rPr>
          <w:rFonts w:eastAsia="Calibri"/>
          <w:sz w:val="24"/>
          <w:szCs w:val="24"/>
        </w:rPr>
        <w:t xml:space="preserve">Gwarancja nie wyłącza, nie ogranicza ani nie zawiesza uprawnień Zamawiającego wynikających z przepisów o rękojmi za wady. </w:t>
      </w:r>
    </w:p>
    <w:p w:rsidR="001B59DF" w:rsidRDefault="001B59DF">
      <w:pPr>
        <w:jc w:val="both"/>
        <w:rPr>
          <w:rFonts w:ascii="Arial" w:eastAsia="Calibri" w:hAnsi="Arial" w:cs="Arial"/>
          <w:sz w:val="22"/>
          <w:szCs w:val="22"/>
        </w:rPr>
      </w:pPr>
    </w:p>
    <w:p w:rsidR="001B59DF" w:rsidRDefault="0075569F">
      <w:pPr>
        <w:jc w:val="center"/>
        <w:rPr>
          <w:rFonts w:eastAsia="Calibri"/>
          <w:b/>
          <w:sz w:val="24"/>
          <w:szCs w:val="24"/>
        </w:rPr>
      </w:pPr>
      <w:r>
        <w:rPr>
          <w:rFonts w:eastAsia="Calibri"/>
          <w:b/>
          <w:sz w:val="24"/>
          <w:szCs w:val="24"/>
        </w:rPr>
        <w:t>§ 13</w:t>
      </w:r>
    </w:p>
    <w:p w:rsidR="001B59DF" w:rsidRDefault="0075569F">
      <w:pPr>
        <w:pStyle w:val="Akapitzlist"/>
      </w:pPr>
      <w:r>
        <w:t>Zamawiający dopuszcza możliwość zmiany ustaleń zawartej umowy w stosunku do treści oferty Wykonawcy w następującym zakresie:</w:t>
      </w:r>
    </w:p>
    <w:p w:rsidR="001B59DF" w:rsidRDefault="0075569F">
      <w:pPr>
        <w:numPr>
          <w:ilvl w:val="0"/>
          <w:numId w:val="21"/>
        </w:numPr>
        <w:jc w:val="both"/>
        <w:rPr>
          <w:rFonts w:eastAsia="Calibri"/>
          <w:sz w:val="24"/>
          <w:szCs w:val="24"/>
        </w:rPr>
      </w:pPr>
      <w:r>
        <w:rPr>
          <w:rFonts w:eastAsia="Calibri"/>
          <w:sz w:val="24"/>
          <w:szCs w:val="24"/>
        </w:rPr>
        <w:t xml:space="preserve">Terminu zakończenia realizacji robót na wniosek Zamawiającego lub Wykonawcy </w:t>
      </w:r>
      <w:r>
        <w:rPr>
          <w:rFonts w:eastAsia="Calibri"/>
          <w:sz w:val="24"/>
          <w:szCs w:val="24"/>
        </w:rPr>
        <w:br/>
        <w:t xml:space="preserve">w razie wystąpienia konieczności wprowadzenia zmiany projektu budowlanego </w:t>
      </w:r>
      <w:r>
        <w:rPr>
          <w:rFonts w:eastAsia="Calibri"/>
          <w:sz w:val="24"/>
          <w:szCs w:val="24"/>
        </w:rPr>
        <w:br/>
        <w:t>w trakcie trwania prac budowlanych,</w:t>
      </w:r>
    </w:p>
    <w:p w:rsidR="001B59DF" w:rsidRDefault="0075569F">
      <w:pPr>
        <w:numPr>
          <w:ilvl w:val="0"/>
          <w:numId w:val="21"/>
        </w:numPr>
        <w:jc w:val="both"/>
        <w:rPr>
          <w:rFonts w:eastAsia="Calibri"/>
          <w:sz w:val="24"/>
          <w:szCs w:val="24"/>
        </w:rPr>
      </w:pPr>
      <w:r>
        <w:rPr>
          <w:rFonts w:eastAsia="Calibri"/>
          <w:sz w:val="24"/>
          <w:szCs w:val="24"/>
        </w:rPr>
        <w:t>Terminu zakończenia realizacji robót na wniosek Zamawiającego w razie wprowadzenia zmian w stosunku do dokumentacji projektowej na wykonanie robót zamiennych nie wykraczających poza zakres przedmiotu zamówienia, na uzasadniony wniosek Wykonawcy, Zamawiającego lub Projektanta, w sytuacji konieczności zwiększenia bezpieczeństwa realizacji robót budowlanych, usprawnienia procesu budowy bądź usunięcia wad ukrytych dokumentacji projektowej i uzyskania założonego efektu rzeczowego,</w:t>
      </w:r>
    </w:p>
    <w:p w:rsidR="001B59DF" w:rsidRDefault="0075569F">
      <w:pPr>
        <w:numPr>
          <w:ilvl w:val="0"/>
          <w:numId w:val="21"/>
        </w:numPr>
        <w:jc w:val="both"/>
        <w:rPr>
          <w:rFonts w:eastAsia="Calibri"/>
          <w:sz w:val="24"/>
          <w:szCs w:val="24"/>
        </w:rPr>
      </w:pPr>
      <w:r>
        <w:rPr>
          <w:rFonts w:eastAsia="Calibri"/>
          <w:sz w:val="24"/>
          <w:szCs w:val="24"/>
        </w:rPr>
        <w:t>Terminu zakończenia realizacji robót na wniosek Zamawiającego w razie zlecenia robót dodatkowych niezbędnych do prawidłowego wykonania zamówienia podstawowego, których wykonanie stało się konieczne na skutek sytuacji niemożliwej wcześniej do przewidzenia,</w:t>
      </w:r>
    </w:p>
    <w:p w:rsidR="001B59DF" w:rsidRDefault="0075569F">
      <w:pPr>
        <w:numPr>
          <w:ilvl w:val="0"/>
          <w:numId w:val="21"/>
        </w:numPr>
        <w:jc w:val="both"/>
        <w:rPr>
          <w:rFonts w:eastAsia="Calibri"/>
          <w:sz w:val="24"/>
          <w:szCs w:val="24"/>
        </w:rPr>
      </w:pPr>
      <w:r>
        <w:rPr>
          <w:rFonts w:eastAsia="Calibri"/>
          <w:sz w:val="24"/>
          <w:szCs w:val="24"/>
        </w:rPr>
        <w:t>Technologii wykonania robót (zmiany rozwiązań projektowych i materiałowych), na wniosek Wykonawcy lub Zamawiającego i pod warunkiem, że zmiana ta będzie korzystna dla Zamawiającego,</w:t>
      </w:r>
    </w:p>
    <w:p w:rsidR="001B59DF" w:rsidRDefault="0075569F">
      <w:pPr>
        <w:numPr>
          <w:ilvl w:val="0"/>
          <w:numId w:val="21"/>
        </w:numPr>
        <w:jc w:val="both"/>
        <w:rPr>
          <w:rFonts w:eastAsia="Calibri"/>
          <w:sz w:val="24"/>
          <w:szCs w:val="24"/>
        </w:rPr>
      </w:pPr>
      <w:r>
        <w:rPr>
          <w:rFonts w:eastAsia="Calibri"/>
          <w:sz w:val="24"/>
          <w:szCs w:val="24"/>
        </w:rPr>
        <w:t>Zmiany wynagrodzenia w przypadku zaistnienia okoliczności zawartych w § 13 punkcie 2, 3 lub 4.</w:t>
      </w:r>
    </w:p>
    <w:p w:rsidR="001B59DF" w:rsidRDefault="0075569F">
      <w:pPr>
        <w:pStyle w:val="Akapitzlist"/>
      </w:pPr>
      <w:r>
        <w:t>Termin realizacji zadania może ulec przedłużeniu nie więcej niż o czas trwania okoliczności wymienionych powyżej.</w:t>
      </w:r>
    </w:p>
    <w:p w:rsidR="001B59DF" w:rsidRDefault="001B59DF">
      <w:pPr>
        <w:rPr>
          <w:rFonts w:eastAsia="Calibri"/>
          <w:sz w:val="24"/>
          <w:szCs w:val="24"/>
        </w:rPr>
      </w:pPr>
    </w:p>
    <w:p w:rsidR="001B59DF" w:rsidRDefault="0075569F">
      <w:pPr>
        <w:jc w:val="center"/>
        <w:rPr>
          <w:rFonts w:eastAsia="Calibri"/>
          <w:b/>
          <w:sz w:val="24"/>
          <w:szCs w:val="24"/>
        </w:rPr>
      </w:pPr>
      <w:r>
        <w:rPr>
          <w:rFonts w:eastAsia="Calibri"/>
          <w:b/>
          <w:sz w:val="24"/>
          <w:szCs w:val="24"/>
        </w:rPr>
        <w:t>§ 14</w:t>
      </w:r>
    </w:p>
    <w:p w:rsidR="001B59DF" w:rsidRDefault="0075569F">
      <w:pPr>
        <w:numPr>
          <w:ilvl w:val="0"/>
          <w:numId w:val="1"/>
        </w:numPr>
        <w:tabs>
          <w:tab w:val="left" w:pos="360"/>
        </w:tabs>
        <w:ind w:left="360"/>
        <w:jc w:val="both"/>
        <w:rPr>
          <w:rFonts w:eastAsia="Calibri"/>
          <w:sz w:val="24"/>
          <w:szCs w:val="24"/>
        </w:rPr>
      </w:pPr>
      <w:r>
        <w:rPr>
          <w:rFonts w:eastAsia="Calibri"/>
          <w:sz w:val="24"/>
          <w:szCs w:val="24"/>
        </w:rPr>
        <w:lastRenderedPageBreak/>
        <w:t>Zamawiający może rozwiązać umowę, jeżeli zachodzi co najmniej jedna z następujących okoliczności:</w:t>
      </w:r>
    </w:p>
    <w:p w:rsidR="001B59DF" w:rsidRDefault="0075569F">
      <w:pPr>
        <w:numPr>
          <w:ilvl w:val="1"/>
          <w:numId w:val="1"/>
        </w:numPr>
        <w:tabs>
          <w:tab w:val="left" w:pos="567"/>
        </w:tabs>
        <w:ind w:left="567" w:hanging="283"/>
        <w:jc w:val="both"/>
        <w:rPr>
          <w:rFonts w:eastAsia="Calibri"/>
          <w:sz w:val="24"/>
          <w:szCs w:val="24"/>
        </w:rPr>
      </w:pPr>
      <w:r>
        <w:rPr>
          <w:rFonts w:eastAsia="Calibri"/>
          <w:sz w:val="24"/>
          <w:szCs w:val="24"/>
        </w:rPr>
        <w:t>Zmiana umowy została dokonana z naruszeniem art. 144 ust.1-1b, 1d i 1e ustawy Prawo zamówień publicznych,</w:t>
      </w:r>
    </w:p>
    <w:p w:rsidR="001B59DF" w:rsidRDefault="0075569F">
      <w:pPr>
        <w:numPr>
          <w:ilvl w:val="1"/>
          <w:numId w:val="1"/>
        </w:numPr>
        <w:tabs>
          <w:tab w:val="left" w:pos="567"/>
        </w:tabs>
        <w:ind w:left="567" w:hanging="283"/>
        <w:jc w:val="both"/>
        <w:rPr>
          <w:rFonts w:eastAsia="Calibri"/>
          <w:sz w:val="24"/>
          <w:szCs w:val="24"/>
        </w:rPr>
      </w:pPr>
      <w:r>
        <w:rPr>
          <w:rFonts w:eastAsia="Calibri"/>
          <w:sz w:val="24"/>
          <w:szCs w:val="24"/>
        </w:rPr>
        <w:t>Wykonawca w chwili zawarcia umowy podlegał wykluczeniu z postępowania na podstawie art. 24 ust.1 ustawy prawo zamówień publicznych,</w:t>
      </w:r>
    </w:p>
    <w:p w:rsidR="001B59DF" w:rsidRDefault="0075569F">
      <w:pPr>
        <w:numPr>
          <w:ilvl w:val="0"/>
          <w:numId w:val="1"/>
        </w:numPr>
        <w:tabs>
          <w:tab w:val="left" w:pos="360"/>
        </w:tabs>
        <w:ind w:left="360"/>
        <w:jc w:val="both"/>
        <w:rPr>
          <w:rFonts w:eastAsia="Calibri"/>
          <w:sz w:val="24"/>
          <w:szCs w:val="24"/>
        </w:rPr>
      </w:pPr>
      <w:r>
        <w:rPr>
          <w:rFonts w:eastAsia="Calibri"/>
          <w:sz w:val="24"/>
          <w:szCs w:val="24"/>
        </w:rPr>
        <w:t>W przypadkach, o których mowa w ust. 1,Wykonawca może żądać wyłącznie wynagrodzenia należnego z tytułu wykonania części umowy.</w:t>
      </w:r>
    </w:p>
    <w:p w:rsidR="001B59DF" w:rsidRDefault="001B59DF">
      <w:pPr>
        <w:jc w:val="center"/>
        <w:rPr>
          <w:rFonts w:eastAsia="Calibri"/>
          <w:b/>
          <w:sz w:val="24"/>
          <w:szCs w:val="24"/>
        </w:rPr>
      </w:pPr>
    </w:p>
    <w:p w:rsidR="001B59DF" w:rsidRDefault="0075569F">
      <w:pPr>
        <w:jc w:val="center"/>
        <w:rPr>
          <w:rFonts w:eastAsia="Calibri"/>
          <w:b/>
          <w:sz w:val="24"/>
          <w:szCs w:val="24"/>
        </w:rPr>
      </w:pPr>
      <w:r>
        <w:rPr>
          <w:rFonts w:eastAsia="Calibri"/>
          <w:b/>
          <w:sz w:val="24"/>
          <w:szCs w:val="24"/>
        </w:rPr>
        <w:t>§ 15</w:t>
      </w:r>
    </w:p>
    <w:p w:rsidR="001B59DF" w:rsidRDefault="0075569F">
      <w:pPr>
        <w:numPr>
          <w:ilvl w:val="0"/>
          <w:numId w:val="2"/>
        </w:numPr>
        <w:ind w:left="360"/>
        <w:jc w:val="both"/>
        <w:rPr>
          <w:rFonts w:eastAsia="Calibri"/>
          <w:sz w:val="24"/>
          <w:szCs w:val="24"/>
        </w:rPr>
      </w:pPr>
      <w:r>
        <w:rPr>
          <w:rFonts w:eastAsia="Calibri"/>
          <w:sz w:val="24"/>
          <w:szCs w:val="24"/>
        </w:rPr>
        <w:t>Wszelkie spory, mogące wyniknąć z tytułu niniejszej umowy, będą rozstrzygane przez sąd właściwy miejscowo dla siedziby Zamawiającego.</w:t>
      </w:r>
    </w:p>
    <w:p w:rsidR="001B59DF" w:rsidRDefault="0075569F">
      <w:pPr>
        <w:numPr>
          <w:ilvl w:val="0"/>
          <w:numId w:val="2"/>
        </w:numPr>
        <w:ind w:left="360"/>
        <w:jc w:val="both"/>
      </w:pPr>
      <w:r>
        <w:rPr>
          <w:rFonts w:eastAsia="Calibri"/>
          <w:sz w:val="24"/>
          <w:szCs w:val="24"/>
        </w:rPr>
        <w:t>W sprawach nieuregulowanych niniejszą umową stosuje się przepisy ustaw: ustawy                 z dnia 29 stycznia 2004 r. Prawo zamówień publicznych (</w:t>
      </w:r>
      <w:r>
        <w:rPr>
          <w:rFonts w:eastAsia="Arial"/>
          <w:sz w:val="24"/>
          <w:szCs w:val="24"/>
        </w:rPr>
        <w:t>t.j. Dz. U. z 2019 r. poz. 1843</w:t>
      </w:r>
      <w:r w:rsidR="001C4277">
        <w:rPr>
          <w:rFonts w:eastAsia="Arial"/>
          <w:sz w:val="24"/>
          <w:szCs w:val="24"/>
        </w:rPr>
        <w:t xml:space="preserve"> ze zm.</w:t>
      </w:r>
      <w:r>
        <w:rPr>
          <w:rFonts w:eastAsia="Calibri"/>
          <w:sz w:val="24"/>
          <w:szCs w:val="24"/>
        </w:rPr>
        <w:t>), ustawy z dnia 7 lipca 1994 r. Prawo budowlane (t.j. Dz. U. z 2019 r. poz. 1186</w:t>
      </w:r>
      <w:r w:rsidR="001C4277">
        <w:rPr>
          <w:rFonts w:eastAsia="Calibri"/>
          <w:sz w:val="24"/>
          <w:szCs w:val="24"/>
        </w:rPr>
        <w:t xml:space="preserve"> ze zm. </w:t>
      </w:r>
      <w:r>
        <w:rPr>
          <w:rFonts w:eastAsia="Calibri"/>
          <w:sz w:val="24"/>
          <w:szCs w:val="24"/>
        </w:rPr>
        <w:t>) oraz ustawy z dnia 23 kwietnia 1964 r. - Kodeks cywilny (t.j. Dz. U.  z 2019 r., poz. 1145</w:t>
      </w:r>
      <w:r w:rsidR="001C4277">
        <w:rPr>
          <w:rFonts w:eastAsia="Calibri"/>
          <w:sz w:val="24"/>
          <w:szCs w:val="24"/>
        </w:rPr>
        <w:t xml:space="preserve"> ze zm.</w:t>
      </w:r>
      <w:r>
        <w:rPr>
          <w:rFonts w:eastAsia="Calibri"/>
          <w:sz w:val="24"/>
          <w:szCs w:val="24"/>
        </w:rPr>
        <w:t>) o ile przepisy ustawy Prawa zamówień publicznych nie stanowią inaczej.</w:t>
      </w:r>
    </w:p>
    <w:p w:rsidR="001B59DF" w:rsidRDefault="0075569F">
      <w:pPr>
        <w:numPr>
          <w:ilvl w:val="0"/>
          <w:numId w:val="2"/>
        </w:numPr>
        <w:ind w:left="360"/>
        <w:jc w:val="both"/>
        <w:rPr>
          <w:rFonts w:eastAsia="Calibri"/>
          <w:sz w:val="24"/>
          <w:szCs w:val="24"/>
        </w:rPr>
      </w:pPr>
      <w:r>
        <w:rPr>
          <w:rFonts w:eastAsia="Calibri"/>
          <w:sz w:val="24"/>
          <w:szCs w:val="24"/>
        </w:rPr>
        <w:t>Umowę niniejszą sporządzono w 3 egzemplarzach, 2 egz. dla Zamawiającego a 1 egzemplarz dla Wykonawcy.</w:t>
      </w:r>
    </w:p>
    <w:p w:rsidR="001B59DF" w:rsidRDefault="0075569F">
      <w:pPr>
        <w:numPr>
          <w:ilvl w:val="0"/>
          <w:numId w:val="2"/>
        </w:numPr>
        <w:ind w:left="360"/>
        <w:jc w:val="both"/>
        <w:rPr>
          <w:rFonts w:eastAsia="Calibri"/>
          <w:sz w:val="24"/>
          <w:szCs w:val="24"/>
        </w:rPr>
      </w:pPr>
      <w:r>
        <w:rPr>
          <w:rFonts w:eastAsia="Calibri"/>
          <w:sz w:val="24"/>
          <w:szCs w:val="24"/>
        </w:rPr>
        <w:t xml:space="preserve">Integralną część umowy stanowią załączniki: </w:t>
      </w:r>
    </w:p>
    <w:p w:rsidR="001B59DF" w:rsidRDefault="0075569F">
      <w:pPr>
        <w:numPr>
          <w:ilvl w:val="0"/>
          <w:numId w:val="22"/>
        </w:numPr>
        <w:suppressAutoHyphens/>
        <w:jc w:val="both"/>
        <w:rPr>
          <w:rFonts w:eastAsia="Calibri"/>
          <w:sz w:val="24"/>
          <w:szCs w:val="24"/>
        </w:rPr>
      </w:pPr>
      <w:r>
        <w:rPr>
          <w:rFonts w:eastAsia="Calibri"/>
          <w:sz w:val="24"/>
          <w:szCs w:val="24"/>
        </w:rPr>
        <w:t xml:space="preserve">Załącznik nr 1 do umowy - Oferta Wykonawcy zawierająca cenę ofertową. </w:t>
      </w:r>
    </w:p>
    <w:p w:rsidR="001B59DF" w:rsidRDefault="0075569F">
      <w:pPr>
        <w:numPr>
          <w:ilvl w:val="0"/>
          <w:numId w:val="22"/>
        </w:numPr>
        <w:suppressAutoHyphens/>
        <w:jc w:val="both"/>
        <w:rPr>
          <w:rFonts w:eastAsia="Calibri"/>
          <w:sz w:val="24"/>
          <w:szCs w:val="24"/>
        </w:rPr>
      </w:pPr>
      <w:r>
        <w:rPr>
          <w:rFonts w:eastAsia="Calibri"/>
          <w:sz w:val="24"/>
          <w:szCs w:val="24"/>
        </w:rPr>
        <w:t>Załącznik nr 2 do umowy - Dokumentacja projektowa obejmująca: projekt wykonawczy i specyfikację techniczna wykonania i odbioru robót budowlanych.</w:t>
      </w:r>
    </w:p>
    <w:p w:rsidR="001B59DF" w:rsidRDefault="0075569F">
      <w:pPr>
        <w:numPr>
          <w:ilvl w:val="0"/>
          <w:numId w:val="22"/>
        </w:numPr>
        <w:suppressAutoHyphens/>
        <w:jc w:val="both"/>
        <w:rPr>
          <w:rFonts w:eastAsia="Calibri"/>
          <w:sz w:val="24"/>
          <w:szCs w:val="24"/>
        </w:rPr>
      </w:pPr>
      <w:r>
        <w:rPr>
          <w:rFonts w:eastAsia="Calibri"/>
          <w:sz w:val="24"/>
          <w:szCs w:val="24"/>
        </w:rPr>
        <w:t>Załącznik nr 3 do umowy - Gwarancja jakości.</w:t>
      </w:r>
    </w:p>
    <w:p w:rsidR="001B59DF" w:rsidRDefault="0075569F">
      <w:pPr>
        <w:numPr>
          <w:ilvl w:val="0"/>
          <w:numId w:val="22"/>
        </w:numPr>
        <w:suppressAutoHyphens/>
        <w:jc w:val="both"/>
        <w:rPr>
          <w:rFonts w:eastAsia="Calibri"/>
          <w:sz w:val="24"/>
          <w:szCs w:val="24"/>
        </w:rPr>
      </w:pPr>
      <w:r>
        <w:rPr>
          <w:rFonts w:eastAsia="Calibri"/>
          <w:sz w:val="24"/>
          <w:szCs w:val="24"/>
        </w:rPr>
        <w:t>Załącznik nr 4 do umowy - Kosztorys ofertowy.</w:t>
      </w:r>
    </w:p>
    <w:p w:rsidR="001B59DF" w:rsidRDefault="0075569F">
      <w:pPr>
        <w:numPr>
          <w:ilvl w:val="0"/>
          <w:numId w:val="22"/>
        </w:numPr>
        <w:suppressAutoHyphens/>
        <w:ind w:left="709" w:hanging="349"/>
        <w:jc w:val="both"/>
        <w:rPr>
          <w:rFonts w:eastAsia="Calibri"/>
          <w:sz w:val="24"/>
          <w:szCs w:val="24"/>
        </w:rPr>
      </w:pPr>
      <w:r>
        <w:rPr>
          <w:rFonts w:eastAsia="Calibri"/>
          <w:sz w:val="24"/>
          <w:szCs w:val="24"/>
        </w:rPr>
        <w:t>Dowód wniesienia/ ustanowienia zabezpieczenia należytego wykonania umowy.</w:t>
      </w:r>
    </w:p>
    <w:p w:rsidR="001B59DF" w:rsidRDefault="001B59DF">
      <w:pPr>
        <w:suppressAutoHyphens/>
        <w:jc w:val="both"/>
        <w:rPr>
          <w:rFonts w:eastAsia="Calibri"/>
          <w:sz w:val="24"/>
          <w:szCs w:val="24"/>
        </w:rPr>
      </w:pPr>
    </w:p>
    <w:p w:rsidR="001B59DF" w:rsidRDefault="001B59DF">
      <w:pPr>
        <w:suppressAutoHyphens/>
        <w:jc w:val="both"/>
        <w:rPr>
          <w:rFonts w:eastAsia="Calibri"/>
          <w:sz w:val="24"/>
          <w:szCs w:val="24"/>
        </w:rPr>
      </w:pPr>
    </w:p>
    <w:p w:rsidR="001B59DF" w:rsidRDefault="001B59DF">
      <w:pPr>
        <w:suppressAutoHyphens/>
        <w:jc w:val="both"/>
        <w:rPr>
          <w:rFonts w:eastAsia="Calibri"/>
          <w:sz w:val="24"/>
          <w:szCs w:val="24"/>
        </w:rPr>
      </w:pPr>
    </w:p>
    <w:p w:rsidR="001B59DF" w:rsidRDefault="0075569F">
      <w:pPr>
        <w:suppressAutoHyphens/>
        <w:jc w:val="both"/>
        <w:rPr>
          <w:rFonts w:eastAsia="Calibri"/>
          <w:b/>
          <w:sz w:val="24"/>
          <w:szCs w:val="24"/>
        </w:rPr>
      </w:pPr>
      <w:r>
        <w:rPr>
          <w:rFonts w:eastAsia="Calibri"/>
          <w:b/>
          <w:sz w:val="24"/>
          <w:szCs w:val="24"/>
        </w:rPr>
        <w:t xml:space="preserve">    WYKONAWCA:</w:t>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t xml:space="preserve">           ZAMAWIAJĄCY:</w:t>
      </w:r>
      <w:r>
        <w:rPr>
          <w:rFonts w:eastAsia="Calibri"/>
          <w:b/>
          <w:sz w:val="24"/>
          <w:szCs w:val="24"/>
        </w:rPr>
        <w:tab/>
      </w:r>
    </w:p>
    <w:p w:rsidR="001B59DF" w:rsidRDefault="001B59DF">
      <w:pPr>
        <w:suppressAutoHyphens/>
        <w:jc w:val="both"/>
        <w:rPr>
          <w:rFonts w:eastAsia="Calibri"/>
          <w:b/>
          <w:sz w:val="24"/>
          <w:szCs w:val="24"/>
        </w:rPr>
      </w:pPr>
    </w:p>
    <w:p w:rsidR="001B59DF" w:rsidRDefault="001B59DF">
      <w:pPr>
        <w:suppressAutoHyphens/>
        <w:jc w:val="both"/>
        <w:rPr>
          <w:rFonts w:eastAsia="Calibri"/>
          <w:b/>
          <w:sz w:val="24"/>
          <w:szCs w:val="24"/>
        </w:rPr>
      </w:pPr>
    </w:p>
    <w:p w:rsidR="001B59DF" w:rsidRDefault="0075569F">
      <w:pPr>
        <w:suppressAutoHyphens/>
        <w:jc w:val="both"/>
        <w:rPr>
          <w:rFonts w:eastAsia="Calibri"/>
          <w:b/>
          <w:sz w:val="24"/>
          <w:szCs w:val="24"/>
        </w:rPr>
      </w:pPr>
      <w:r>
        <w:rPr>
          <w:rFonts w:eastAsia="Calibri"/>
          <w:b/>
          <w:sz w:val="24"/>
          <w:szCs w:val="24"/>
        </w:rPr>
        <w:t>…………………………..                                                         ………………………………..</w:t>
      </w:r>
    </w:p>
    <w:p w:rsidR="001B59DF" w:rsidRDefault="001B59DF">
      <w:pPr>
        <w:suppressAutoHyphens/>
        <w:jc w:val="both"/>
        <w:rPr>
          <w:rFonts w:eastAsia="Calibri"/>
          <w:b/>
          <w:sz w:val="24"/>
          <w:szCs w:val="24"/>
        </w:rPr>
      </w:pPr>
    </w:p>
    <w:p w:rsidR="001B59DF" w:rsidRDefault="001B59DF">
      <w:pPr>
        <w:suppressAutoHyphens/>
        <w:jc w:val="both"/>
        <w:rPr>
          <w:rFonts w:eastAsia="Calibri"/>
          <w:b/>
          <w:sz w:val="24"/>
          <w:szCs w:val="24"/>
        </w:rPr>
      </w:pPr>
    </w:p>
    <w:p w:rsidR="001B59DF" w:rsidRDefault="001B59DF">
      <w:pPr>
        <w:suppressAutoHyphens/>
        <w:jc w:val="both"/>
        <w:rPr>
          <w:rFonts w:eastAsia="Calibri"/>
          <w:b/>
          <w:sz w:val="24"/>
          <w:szCs w:val="24"/>
        </w:rPr>
      </w:pPr>
    </w:p>
    <w:p w:rsidR="001B59DF" w:rsidRDefault="001B59DF">
      <w:pPr>
        <w:suppressAutoHyphens/>
        <w:jc w:val="both"/>
        <w:rPr>
          <w:rFonts w:eastAsia="Calibri"/>
          <w:b/>
          <w:sz w:val="24"/>
          <w:szCs w:val="24"/>
        </w:rPr>
      </w:pPr>
    </w:p>
    <w:p w:rsidR="001B59DF" w:rsidRDefault="001B59DF">
      <w:pPr>
        <w:suppressAutoHyphens/>
        <w:jc w:val="both"/>
        <w:rPr>
          <w:rFonts w:eastAsia="Calibri"/>
          <w:b/>
          <w:sz w:val="24"/>
          <w:szCs w:val="24"/>
        </w:rPr>
      </w:pPr>
    </w:p>
    <w:p w:rsidR="001B59DF" w:rsidRDefault="0075569F">
      <w:pPr>
        <w:suppressAutoHyphens/>
        <w:jc w:val="both"/>
        <w:rPr>
          <w:rFonts w:eastAsia="Calibri"/>
          <w:b/>
          <w:sz w:val="24"/>
          <w:szCs w:val="24"/>
        </w:rPr>
      </w:pPr>
      <w:r>
        <w:rPr>
          <w:rFonts w:eastAsia="Calibri"/>
          <w:b/>
          <w:sz w:val="24"/>
          <w:szCs w:val="24"/>
        </w:rPr>
        <w:t xml:space="preserve">                                                                                   Kontrasygnata………………………… </w:t>
      </w:r>
    </w:p>
    <w:p w:rsidR="001B59DF" w:rsidRDefault="001B59DF">
      <w:pPr>
        <w:rPr>
          <w:rFonts w:eastAsia="Calibri"/>
          <w:sz w:val="22"/>
          <w:szCs w:val="22"/>
        </w:rPr>
      </w:pPr>
    </w:p>
    <w:p w:rsidR="001B59DF" w:rsidRDefault="001B59DF"/>
    <w:p w:rsidR="001C4277" w:rsidRDefault="001C4277"/>
    <w:p w:rsidR="001C4277" w:rsidRDefault="001C4277"/>
    <w:p w:rsidR="001C4277" w:rsidRDefault="001C4277"/>
    <w:p w:rsidR="001C4277" w:rsidRDefault="001C4277"/>
    <w:p w:rsidR="001C4277" w:rsidRDefault="001C4277"/>
    <w:p w:rsidR="001C4277" w:rsidRDefault="001C4277"/>
    <w:p w:rsidR="001C4277" w:rsidRDefault="001C4277"/>
    <w:p w:rsidR="001C4277" w:rsidRDefault="001C4277">
      <w:r>
        <w:t>Sporządził:</w:t>
      </w:r>
    </w:p>
    <w:p w:rsidR="001C4277" w:rsidRDefault="001C4277">
      <w:r>
        <w:t>Monika Żywica</w:t>
      </w:r>
    </w:p>
    <w:sectPr w:rsidR="001C4277" w:rsidSect="001B59DF">
      <w:headerReference w:type="default" r:id="rId9"/>
      <w:footerReference w:type="default" r:id="rId10"/>
      <w:pgSz w:w="11906" w:h="16838"/>
      <w:pgMar w:top="1418" w:right="1418" w:bottom="1418" w:left="1418" w:header="0" w:footer="170"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E2D" w:rsidRDefault="00155E2D" w:rsidP="001B59DF">
      <w:r>
        <w:separator/>
      </w:r>
    </w:p>
  </w:endnote>
  <w:endnote w:type="continuationSeparator" w:id="0">
    <w:p w:rsidR="00155E2D" w:rsidRDefault="00155E2D" w:rsidP="001B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FrankfurtGothic">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ArialMT">
    <w:panose1 w:val="00000000000000000000"/>
    <w:charset w:val="00"/>
    <w:family w:val="roman"/>
    <w:notTrueType/>
    <w:pitch w:val="default"/>
  </w:font>
  <w:font w:name="Arial-BoldMT">
    <w:panose1 w:val="00000000000000000000"/>
    <w:charset w:val="00"/>
    <w:family w:val="roman"/>
    <w:notTrueType/>
    <w:pitch w:val="default"/>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116363"/>
      <w:docPartObj>
        <w:docPartGallery w:val="Page Numbers (Bottom of Page)"/>
        <w:docPartUnique/>
      </w:docPartObj>
    </w:sdtPr>
    <w:sdtEndPr/>
    <w:sdtContent>
      <w:p w:rsidR="001B59DF" w:rsidRDefault="0075569F">
        <w:pPr>
          <w:pStyle w:val="Stopka"/>
          <w:jc w:val="center"/>
          <w:rPr>
            <w:sz w:val="16"/>
            <w:szCs w:val="16"/>
          </w:rPr>
        </w:pPr>
        <w:r>
          <w:rPr>
            <w:sz w:val="16"/>
            <w:szCs w:val="16"/>
          </w:rPr>
          <w:t>Zamawiający: Gmina Pozezdrze, ul. 1 Maja 1A, 11-610 Pozezdrze tel.: 87 4279006</w:t>
        </w:r>
      </w:p>
      <w:p w:rsidR="001B59DF" w:rsidRDefault="0075569F">
        <w:pPr>
          <w:pStyle w:val="Stopka"/>
          <w:jc w:val="center"/>
        </w:pPr>
        <w:r>
          <w:rPr>
            <w:sz w:val="16"/>
            <w:szCs w:val="16"/>
            <w:lang w:val="en-US"/>
          </w:rPr>
          <w:t xml:space="preserve">email: </w:t>
        </w:r>
        <w:hyperlink r:id="rId1">
          <w:r>
            <w:rPr>
              <w:rStyle w:val="czeinternetowe"/>
              <w:sz w:val="16"/>
              <w:szCs w:val="16"/>
              <w:lang w:val="en-US"/>
            </w:rPr>
            <w:t>ug@pozezdrze.pl</w:t>
          </w:r>
        </w:hyperlink>
        <w:r>
          <w:rPr>
            <w:sz w:val="16"/>
            <w:szCs w:val="16"/>
            <w:lang w:val="en-US"/>
          </w:rPr>
          <w:t xml:space="preserve">, </w:t>
        </w:r>
        <w:hyperlink r:id="rId2">
          <w:r>
            <w:rPr>
              <w:rStyle w:val="czeinternetowe"/>
              <w:sz w:val="16"/>
              <w:szCs w:val="16"/>
              <w:lang w:val="en-US"/>
            </w:rPr>
            <w:t>www.bip.pozezdrze.pl</w:t>
          </w:r>
        </w:hyperlink>
      </w:p>
      <w:p w:rsidR="001B59DF" w:rsidRDefault="00964DD0">
        <w:pPr>
          <w:pStyle w:val="Stopka"/>
          <w:jc w:val="center"/>
        </w:pPr>
        <w:r>
          <w:fldChar w:fldCharType="begin"/>
        </w:r>
        <w:r w:rsidR="0075569F">
          <w:instrText>PAGE</w:instrText>
        </w:r>
        <w:r>
          <w:fldChar w:fldCharType="separate"/>
        </w:r>
        <w:r w:rsidR="00FD304B">
          <w:rPr>
            <w:noProof/>
          </w:rPr>
          <w:t>12</w:t>
        </w:r>
        <w:r>
          <w:fldChar w:fldCharType="end"/>
        </w:r>
      </w:p>
    </w:sdtContent>
  </w:sdt>
  <w:p w:rsidR="001B59DF" w:rsidRDefault="001B59DF">
    <w:pPr>
      <w:tabs>
        <w:tab w:val="left" w:pos="7380"/>
      </w:tabs>
      <w:jc w:val="cente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E2D" w:rsidRDefault="00155E2D" w:rsidP="001B59DF">
      <w:r>
        <w:separator/>
      </w:r>
    </w:p>
  </w:footnote>
  <w:footnote w:type="continuationSeparator" w:id="0">
    <w:p w:rsidR="00155E2D" w:rsidRDefault="00155E2D" w:rsidP="001B5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062" w:type="dxa"/>
      <w:tblCellMar>
        <w:left w:w="113" w:type="dxa"/>
      </w:tblCellMar>
      <w:tblLook w:val="04A0" w:firstRow="1" w:lastRow="0" w:firstColumn="1" w:lastColumn="0" w:noHBand="0" w:noVBand="1"/>
    </w:tblPr>
    <w:tblGrid>
      <w:gridCol w:w="1555"/>
      <w:gridCol w:w="5661"/>
      <w:gridCol w:w="1846"/>
    </w:tblGrid>
    <w:tr w:rsidR="001B59DF">
      <w:trPr>
        <w:trHeight w:val="1134"/>
      </w:trPr>
      <w:tc>
        <w:tcPr>
          <w:tcW w:w="1555" w:type="dxa"/>
          <w:tcBorders>
            <w:top w:val="nil"/>
            <w:left w:val="nil"/>
            <w:bottom w:val="nil"/>
            <w:right w:val="nil"/>
          </w:tcBorders>
          <w:shd w:val="clear" w:color="auto" w:fill="auto"/>
        </w:tcPr>
        <w:p w:rsidR="001B59DF" w:rsidRDefault="001B59DF"/>
      </w:tc>
      <w:tc>
        <w:tcPr>
          <w:tcW w:w="5661" w:type="dxa"/>
          <w:tcBorders>
            <w:top w:val="nil"/>
            <w:left w:val="nil"/>
            <w:bottom w:val="nil"/>
            <w:right w:val="nil"/>
          </w:tcBorders>
          <w:shd w:val="clear" w:color="auto" w:fill="auto"/>
        </w:tcPr>
        <w:p w:rsidR="001B59DF" w:rsidRDefault="001B59DF">
          <w:pPr>
            <w:jc w:val="center"/>
          </w:pPr>
        </w:p>
      </w:tc>
      <w:tc>
        <w:tcPr>
          <w:tcW w:w="1846" w:type="dxa"/>
          <w:tcBorders>
            <w:top w:val="nil"/>
            <w:left w:val="nil"/>
            <w:bottom w:val="nil"/>
            <w:right w:val="nil"/>
          </w:tcBorders>
          <w:shd w:val="clear" w:color="auto" w:fill="auto"/>
        </w:tcPr>
        <w:p w:rsidR="001B59DF" w:rsidRDefault="001B59DF">
          <w:pPr>
            <w:jc w:val="right"/>
          </w:pPr>
          <w:bookmarkStart w:id="1" w:name="_Hlk479314750"/>
          <w:bookmarkEnd w:id="1"/>
        </w:p>
      </w:tc>
    </w:tr>
  </w:tbl>
  <w:p w:rsidR="001B59DF" w:rsidRDefault="001B59DF">
    <w:pPr>
      <w:pStyle w:val="Gw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3B68"/>
    <w:multiLevelType w:val="multilevel"/>
    <w:tmpl w:val="A1A83A0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BBE2DD0"/>
    <w:multiLevelType w:val="multilevel"/>
    <w:tmpl w:val="6F268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i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7AA0B66"/>
    <w:multiLevelType w:val="multilevel"/>
    <w:tmpl w:val="F320A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C675426"/>
    <w:multiLevelType w:val="multilevel"/>
    <w:tmpl w:val="FB8841A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D4A5E6E"/>
    <w:multiLevelType w:val="multilevel"/>
    <w:tmpl w:val="BDD87E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1D10613"/>
    <w:multiLevelType w:val="multilevel"/>
    <w:tmpl w:val="47920DF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25782FA9"/>
    <w:multiLevelType w:val="multilevel"/>
    <w:tmpl w:val="507E4644"/>
    <w:lvl w:ilvl="0">
      <w:start w:val="1"/>
      <w:numFmt w:val="lowerLetter"/>
      <w:lvlText w:val="%1)"/>
      <w:lvlJc w:val="left"/>
      <w:pPr>
        <w:tabs>
          <w:tab w:val="num" w:pos="1979"/>
        </w:tabs>
        <w:ind w:left="2211" w:hanging="231"/>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723276B"/>
    <w:multiLevelType w:val="multilevel"/>
    <w:tmpl w:val="B9187C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C05F71"/>
    <w:multiLevelType w:val="multilevel"/>
    <w:tmpl w:val="8D56BAA8"/>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nsid w:val="351523D5"/>
    <w:multiLevelType w:val="multilevel"/>
    <w:tmpl w:val="54FA4EB6"/>
    <w:lvl w:ilvl="0">
      <w:start w:val="1"/>
      <w:numFmt w:val="decimal"/>
      <w:lvlText w:val="%1."/>
      <w:lvlJc w:val="left"/>
      <w:pPr>
        <w:tabs>
          <w:tab w:val="num" w:pos="720"/>
        </w:tabs>
        <w:ind w:left="720" w:hanging="360"/>
      </w:pPr>
      <w:rPr>
        <w:b w:val="0"/>
        <w:sz w:val="24"/>
      </w:rPr>
    </w:lvl>
    <w:lvl w:ilvl="1">
      <w:start w:val="1"/>
      <w:numFmt w:val="decimal"/>
      <w:lvlText w:val="%2)"/>
      <w:lvlJc w:val="left"/>
      <w:pPr>
        <w:tabs>
          <w:tab w:val="num" w:pos="1440"/>
        </w:tabs>
        <w:ind w:left="1440" w:hanging="360"/>
      </w:pPr>
      <w:rPr>
        <w:sz w:val="24"/>
        <w:szCs w:val="24"/>
      </w:rPr>
    </w:lvl>
    <w:lvl w:ilvl="2">
      <w:start w:val="1"/>
      <w:numFmt w:val="lowerLetter"/>
      <w:lvlText w:val="%3)"/>
      <w:lvlJc w:val="left"/>
      <w:pPr>
        <w:tabs>
          <w:tab w:val="num" w:pos="1979"/>
        </w:tabs>
        <w:ind w:left="2211" w:hanging="231"/>
      </w:pPr>
    </w:lvl>
    <w:lvl w:ilvl="3">
      <w:start w:val="1"/>
      <w:numFmt w:val="decimal"/>
      <w:lvlText w:val="%4."/>
      <w:lvlJc w:val="left"/>
      <w:pPr>
        <w:tabs>
          <w:tab w:val="num" w:pos="2880"/>
        </w:tabs>
        <w:ind w:left="2880" w:hanging="360"/>
      </w:pPr>
      <w:rPr>
        <w:rFonts w:eastAsia="Calibri" w:cs="Times New Roman"/>
        <w:b w:val="0"/>
        <w:sz w:val="24"/>
      </w:rPr>
    </w:lvl>
    <w:lvl w:ilvl="4">
      <w:start w:val="10"/>
      <w:numFmt w:val="decimal"/>
      <w:lvlText w:val="%5"/>
      <w:lvlJc w:val="left"/>
      <w:pPr>
        <w:ind w:left="3600" w:hanging="360"/>
      </w:pPr>
      <w:rPr>
        <w:b/>
        <w:sz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CD865C1"/>
    <w:multiLevelType w:val="multilevel"/>
    <w:tmpl w:val="B80AD7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CB1C52"/>
    <w:multiLevelType w:val="hybridMultilevel"/>
    <w:tmpl w:val="0D68A7BC"/>
    <w:lvl w:ilvl="0" w:tplc="0415000F">
      <w:start w:val="1"/>
      <w:numFmt w:val="decimal"/>
      <w:lvlText w:val="%1."/>
      <w:lvlJc w:val="left"/>
      <w:pPr>
        <w:tabs>
          <w:tab w:val="num" w:pos="720"/>
        </w:tabs>
        <w:ind w:left="720" w:hanging="360"/>
      </w:pPr>
    </w:lvl>
    <w:lvl w:ilvl="1" w:tplc="751C2B9C">
      <w:start w:val="1"/>
      <w:numFmt w:val="decimal"/>
      <w:lvlText w:val="%2)"/>
      <w:lvlJc w:val="left"/>
      <w:pPr>
        <w:tabs>
          <w:tab w:val="num" w:pos="1440"/>
        </w:tabs>
        <w:ind w:left="1440" w:hanging="360"/>
      </w:pPr>
      <w:rPr>
        <w:b w:val="0"/>
        <w:i w:val="0"/>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4B353FA"/>
    <w:multiLevelType w:val="multilevel"/>
    <w:tmpl w:val="C8086BB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4EA55B3D"/>
    <w:multiLevelType w:val="multilevel"/>
    <w:tmpl w:val="F3EC3A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EA72EFE"/>
    <w:multiLevelType w:val="multilevel"/>
    <w:tmpl w:val="41B088C6"/>
    <w:lvl w:ilvl="0">
      <w:start w:val="1"/>
      <w:numFmt w:val="decimal"/>
      <w:lvlText w:val="%1."/>
      <w:lvlJc w:val="left"/>
      <w:pPr>
        <w:tabs>
          <w:tab w:val="num" w:pos="720"/>
        </w:tabs>
        <w:ind w:left="720" w:hanging="360"/>
      </w:pPr>
    </w:lvl>
    <w:lvl w:ilvl="1">
      <w:start w:val="1"/>
      <w:numFmt w:val="decimal"/>
      <w:lvlText w:val="%2)"/>
      <w:lvlJc w:val="left"/>
      <w:pPr>
        <w:tabs>
          <w:tab w:val="num" w:pos="709"/>
        </w:tabs>
        <w:ind w:left="941" w:hanging="231"/>
      </w:pPr>
      <w:rPr>
        <w:rFonts w:eastAsia="Calibri" w:cs="Times New Roman"/>
        <w:b w:val="0"/>
        <w:sz w:val="24"/>
      </w:rPr>
    </w:lvl>
    <w:lvl w:ilvl="2">
      <w:start w:val="1"/>
      <w:numFmt w:val="decimal"/>
      <w:lvlText w:val="%3."/>
      <w:lvlJc w:val="left"/>
      <w:pPr>
        <w:tabs>
          <w:tab w:val="num" w:pos="2340"/>
        </w:tabs>
        <w:ind w:left="2340" w:hanging="360"/>
      </w:pPr>
    </w:lvl>
    <w:lvl w:ilvl="3">
      <w:start w:val="3"/>
      <w:numFmt w:val="decimal"/>
      <w:lvlText w:val="%4"/>
      <w:lvlJc w:val="left"/>
      <w:pPr>
        <w:ind w:left="2880" w:hanging="360"/>
      </w:pPr>
      <w:rPr>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126696D"/>
    <w:multiLevelType w:val="multilevel"/>
    <w:tmpl w:val="858CB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1752EB0"/>
    <w:multiLevelType w:val="multilevel"/>
    <w:tmpl w:val="9B84A2A2"/>
    <w:lvl w:ilvl="0">
      <w:start w:val="1"/>
      <w:numFmt w:val="decimal"/>
      <w:lvlText w:val="%1."/>
      <w:lvlJc w:val="left"/>
      <w:pPr>
        <w:tabs>
          <w:tab w:val="num" w:pos="720"/>
        </w:tabs>
        <w:ind w:left="720" w:hanging="360"/>
      </w:pPr>
    </w:lvl>
    <w:lvl w:ilvl="1">
      <w:start w:val="1"/>
      <w:numFmt w:val="decimal"/>
      <w:lvlText w:val="%2)"/>
      <w:lvlJc w:val="left"/>
      <w:pPr>
        <w:tabs>
          <w:tab w:val="num" w:pos="1079"/>
        </w:tabs>
        <w:ind w:left="1311" w:hanging="231"/>
      </w:pPr>
      <w:rPr>
        <w:rFonts w:eastAsia="Calibri" w:cs="Times New Roman"/>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44B7FCC"/>
    <w:multiLevelType w:val="multilevel"/>
    <w:tmpl w:val="0B4CAACE"/>
    <w:lvl w:ilvl="0">
      <w:start w:val="1"/>
      <w:numFmt w:val="decimal"/>
      <w:lvlText w:val="%1)"/>
      <w:lvlJc w:val="left"/>
      <w:pPr>
        <w:tabs>
          <w:tab w:val="num" w:pos="1080"/>
        </w:tabs>
        <w:ind w:left="1080" w:hanging="360"/>
      </w:pPr>
    </w:lvl>
    <w:lvl w:ilvl="1">
      <w:start w:val="1"/>
      <w:numFmt w:val="lowerLetter"/>
      <w:lvlText w:val="%2)"/>
      <w:lvlJc w:val="left"/>
      <w:pPr>
        <w:tabs>
          <w:tab w:val="num" w:pos="1439"/>
        </w:tabs>
        <w:ind w:left="1671" w:hanging="231"/>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5A041885"/>
    <w:multiLevelType w:val="multilevel"/>
    <w:tmpl w:val="B3D69ABA"/>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nsid w:val="61BA67F1"/>
    <w:multiLevelType w:val="multilevel"/>
    <w:tmpl w:val="74066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3152CC2"/>
    <w:multiLevelType w:val="multilevel"/>
    <w:tmpl w:val="7E9818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4B648FF"/>
    <w:multiLevelType w:val="multilevel"/>
    <w:tmpl w:val="49408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8813727"/>
    <w:multiLevelType w:val="multilevel"/>
    <w:tmpl w:val="343C2F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A903E61"/>
    <w:multiLevelType w:val="multilevel"/>
    <w:tmpl w:val="C002A4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9"/>
  </w:num>
  <w:num w:numId="2">
    <w:abstractNumId w:val="7"/>
  </w:num>
  <w:num w:numId="3">
    <w:abstractNumId w:val="12"/>
  </w:num>
  <w:num w:numId="4">
    <w:abstractNumId w:val="1"/>
  </w:num>
  <w:num w:numId="5">
    <w:abstractNumId w:val="9"/>
  </w:num>
  <w:num w:numId="6">
    <w:abstractNumId w:val="4"/>
  </w:num>
  <w:num w:numId="7">
    <w:abstractNumId w:val="13"/>
  </w:num>
  <w:num w:numId="8">
    <w:abstractNumId w:val="6"/>
  </w:num>
  <w:num w:numId="9">
    <w:abstractNumId w:val="22"/>
  </w:num>
  <w:num w:numId="10">
    <w:abstractNumId w:val="0"/>
  </w:num>
  <w:num w:numId="11">
    <w:abstractNumId w:val="17"/>
  </w:num>
  <w:num w:numId="12">
    <w:abstractNumId w:val="2"/>
  </w:num>
  <w:num w:numId="13">
    <w:abstractNumId w:val="16"/>
  </w:num>
  <w:num w:numId="14">
    <w:abstractNumId w:val="15"/>
  </w:num>
  <w:num w:numId="15">
    <w:abstractNumId w:val="18"/>
  </w:num>
  <w:num w:numId="16">
    <w:abstractNumId w:val="8"/>
  </w:num>
  <w:num w:numId="17">
    <w:abstractNumId w:val="5"/>
  </w:num>
  <w:num w:numId="18">
    <w:abstractNumId w:val="14"/>
  </w:num>
  <w:num w:numId="19">
    <w:abstractNumId w:val="3"/>
  </w:num>
  <w:num w:numId="20">
    <w:abstractNumId w:val="20"/>
  </w:num>
  <w:num w:numId="21">
    <w:abstractNumId w:val="10"/>
  </w:num>
  <w:num w:numId="22">
    <w:abstractNumId w:val="21"/>
  </w:num>
  <w:num w:numId="23">
    <w:abstractNumId w:val="2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59DF"/>
    <w:rsid w:val="00155E2D"/>
    <w:rsid w:val="001635DB"/>
    <w:rsid w:val="001B59DF"/>
    <w:rsid w:val="001C4277"/>
    <w:rsid w:val="003D2ADE"/>
    <w:rsid w:val="0075569F"/>
    <w:rsid w:val="007B4E80"/>
    <w:rsid w:val="00964DD0"/>
    <w:rsid w:val="00D53056"/>
    <w:rsid w:val="00FD3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1B89"/>
  </w:style>
  <w:style w:type="paragraph" w:styleId="Nagwek3">
    <w:name w:val="heading 3"/>
    <w:basedOn w:val="Gwka"/>
    <w:rsid w:val="001B59DF"/>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locked/>
    <w:rsid w:val="00521B89"/>
    <w:rPr>
      <w:lang w:val="pl-PL" w:eastAsia="pl-PL" w:bidi="ar-SA"/>
    </w:rPr>
  </w:style>
  <w:style w:type="character" w:customStyle="1" w:styleId="StopkaZnak">
    <w:name w:val="Stopka Znak"/>
    <w:basedOn w:val="Domylnaczcionkaakapitu"/>
    <w:link w:val="Stopka"/>
    <w:qFormat/>
    <w:locked/>
    <w:rsid w:val="00521B89"/>
    <w:rPr>
      <w:lang w:val="pl-PL" w:eastAsia="pl-PL" w:bidi="ar-SA"/>
    </w:rPr>
  </w:style>
  <w:style w:type="character" w:styleId="Numerstrony">
    <w:name w:val="page number"/>
    <w:basedOn w:val="Domylnaczcionkaakapitu"/>
    <w:qFormat/>
    <w:rsid w:val="00521B89"/>
    <w:rPr>
      <w:rFonts w:cs="Times New Roman"/>
    </w:rPr>
  </w:style>
  <w:style w:type="character" w:customStyle="1" w:styleId="TekstdymkaZnak">
    <w:name w:val="Tekst dymka Znak"/>
    <w:basedOn w:val="Domylnaczcionkaakapitu"/>
    <w:link w:val="Tekstdymka"/>
    <w:qFormat/>
    <w:rsid w:val="00EC6325"/>
    <w:rPr>
      <w:rFonts w:ascii="Segoe UI" w:hAnsi="Segoe UI" w:cs="Segoe UI"/>
      <w:sz w:val="18"/>
      <w:szCs w:val="18"/>
    </w:rPr>
  </w:style>
  <w:style w:type="character" w:customStyle="1" w:styleId="czeinternetowe">
    <w:name w:val="Łącze internetowe"/>
    <w:basedOn w:val="Domylnaczcionkaakapitu"/>
    <w:uiPriority w:val="99"/>
    <w:unhideWhenUsed/>
    <w:rsid w:val="004C682B"/>
    <w:rPr>
      <w:color w:val="0563C1" w:themeColor="hyperlink"/>
      <w:u w:val="single"/>
    </w:rPr>
  </w:style>
  <w:style w:type="character" w:styleId="Odwoaniedokomentarza">
    <w:name w:val="annotation reference"/>
    <w:basedOn w:val="Domylnaczcionkaakapitu"/>
    <w:semiHidden/>
    <w:unhideWhenUsed/>
    <w:qFormat/>
    <w:rsid w:val="0007220D"/>
    <w:rPr>
      <w:sz w:val="16"/>
      <w:szCs w:val="16"/>
    </w:rPr>
  </w:style>
  <w:style w:type="character" w:customStyle="1" w:styleId="TekstkomentarzaZnak">
    <w:name w:val="Tekst komentarza Znak"/>
    <w:basedOn w:val="Domylnaczcionkaakapitu"/>
    <w:link w:val="Tekstkomentarza"/>
    <w:semiHidden/>
    <w:qFormat/>
    <w:rsid w:val="0007220D"/>
  </w:style>
  <w:style w:type="character" w:customStyle="1" w:styleId="TematkomentarzaZnak">
    <w:name w:val="Temat komentarza Znak"/>
    <w:basedOn w:val="TekstkomentarzaZnak"/>
    <w:link w:val="Tematkomentarza"/>
    <w:semiHidden/>
    <w:qFormat/>
    <w:rsid w:val="0007220D"/>
    <w:rPr>
      <w:b/>
      <w:bCs/>
    </w:rPr>
  </w:style>
  <w:style w:type="character" w:customStyle="1" w:styleId="ListLabel1">
    <w:name w:val="ListLabel 1"/>
    <w:qFormat/>
    <w:rsid w:val="001B59DF"/>
    <w:rPr>
      <w:rFonts w:cs="Times New Roman"/>
      <w:i w:val="0"/>
    </w:rPr>
  </w:style>
  <w:style w:type="character" w:customStyle="1" w:styleId="ListLabel2">
    <w:name w:val="ListLabel 2"/>
    <w:qFormat/>
    <w:rsid w:val="001B59DF"/>
    <w:rPr>
      <w:rFonts w:cs="Times New Roman"/>
    </w:rPr>
  </w:style>
  <w:style w:type="character" w:customStyle="1" w:styleId="ListLabel3">
    <w:name w:val="ListLabel 3"/>
    <w:qFormat/>
    <w:rsid w:val="001B59DF"/>
    <w:rPr>
      <w:b w:val="0"/>
      <w:i w:val="0"/>
      <w:sz w:val="24"/>
    </w:rPr>
  </w:style>
  <w:style w:type="character" w:customStyle="1" w:styleId="ListLabel4">
    <w:name w:val="ListLabel 4"/>
    <w:qFormat/>
    <w:rsid w:val="001B59DF"/>
    <w:rPr>
      <w:rFonts w:cs="Times New Roman"/>
      <w:sz w:val="22"/>
      <w:szCs w:val="22"/>
    </w:rPr>
  </w:style>
  <w:style w:type="character" w:customStyle="1" w:styleId="ListLabel5">
    <w:name w:val="ListLabel 5"/>
    <w:qFormat/>
    <w:rsid w:val="001B59DF"/>
    <w:rPr>
      <w:b w:val="0"/>
      <w:sz w:val="24"/>
    </w:rPr>
  </w:style>
  <w:style w:type="character" w:customStyle="1" w:styleId="ListLabel6">
    <w:name w:val="ListLabel 6"/>
    <w:qFormat/>
    <w:rsid w:val="001B59DF"/>
    <w:rPr>
      <w:b/>
      <w:i w:val="0"/>
      <w:sz w:val="24"/>
    </w:rPr>
  </w:style>
  <w:style w:type="character" w:customStyle="1" w:styleId="ListLabel7">
    <w:name w:val="ListLabel 7"/>
    <w:qFormat/>
    <w:rsid w:val="001B59DF"/>
    <w:rPr>
      <w:rFonts w:eastAsia="Calibri" w:cs="Times New Roman"/>
      <w:b w:val="0"/>
      <w:sz w:val="24"/>
    </w:rPr>
  </w:style>
  <w:style w:type="character" w:customStyle="1" w:styleId="ListLabel8">
    <w:name w:val="ListLabel 8"/>
    <w:qFormat/>
    <w:rsid w:val="001B59DF"/>
    <w:rPr>
      <w:rFonts w:cs="Times New Roman"/>
      <w:color w:val="000000"/>
    </w:rPr>
  </w:style>
  <w:style w:type="character" w:customStyle="1" w:styleId="ListLabel9">
    <w:name w:val="ListLabel 9"/>
    <w:qFormat/>
    <w:rsid w:val="001B59DF"/>
    <w:rPr>
      <w:rFonts w:eastAsia="Calibri" w:cs="Times New Roman"/>
      <w:sz w:val="24"/>
    </w:rPr>
  </w:style>
  <w:style w:type="character" w:customStyle="1" w:styleId="ListLabel10">
    <w:name w:val="ListLabel 10"/>
    <w:qFormat/>
    <w:rsid w:val="001B59DF"/>
    <w:rPr>
      <w:b w:val="0"/>
      <w:i w:val="0"/>
      <w:sz w:val="24"/>
    </w:rPr>
  </w:style>
  <w:style w:type="character" w:customStyle="1" w:styleId="ListLabel11">
    <w:name w:val="ListLabel 11"/>
    <w:qFormat/>
    <w:rsid w:val="001B59DF"/>
    <w:rPr>
      <w:b/>
      <w:i w:val="0"/>
      <w:sz w:val="24"/>
    </w:rPr>
  </w:style>
  <w:style w:type="character" w:customStyle="1" w:styleId="ListLabel12">
    <w:name w:val="ListLabel 12"/>
    <w:qFormat/>
    <w:rsid w:val="001B59DF"/>
    <w:rPr>
      <w:b/>
      <w:i w:val="0"/>
      <w:sz w:val="24"/>
    </w:rPr>
  </w:style>
  <w:style w:type="character" w:customStyle="1" w:styleId="ListLabel13">
    <w:name w:val="ListLabel 13"/>
    <w:qFormat/>
    <w:rsid w:val="001B59DF"/>
    <w:rPr>
      <w:b/>
      <w:sz w:val="24"/>
    </w:rPr>
  </w:style>
  <w:style w:type="character" w:customStyle="1" w:styleId="ListLabel14">
    <w:name w:val="ListLabel 14"/>
    <w:qFormat/>
    <w:rsid w:val="001B59DF"/>
    <w:rPr>
      <w:rFonts w:eastAsia="Calibri" w:cs="Times New Roman"/>
      <w:b/>
      <w:sz w:val="24"/>
    </w:rPr>
  </w:style>
  <w:style w:type="character" w:customStyle="1" w:styleId="ListLabel15">
    <w:name w:val="ListLabel 15"/>
    <w:qFormat/>
    <w:rsid w:val="001B59DF"/>
    <w:rPr>
      <w:rFonts w:cs="Times New Roman"/>
      <w:color w:val="000000"/>
    </w:rPr>
  </w:style>
  <w:style w:type="character" w:customStyle="1" w:styleId="ListLabel16">
    <w:name w:val="ListLabel 16"/>
    <w:qFormat/>
    <w:rsid w:val="001B59DF"/>
    <w:rPr>
      <w:rFonts w:eastAsia="Calibri" w:cs="Times New Roman"/>
      <w:sz w:val="24"/>
    </w:rPr>
  </w:style>
  <w:style w:type="paragraph" w:styleId="Nagwek">
    <w:name w:val="header"/>
    <w:basedOn w:val="Normalny"/>
    <w:next w:val="Tretekstu"/>
    <w:link w:val="NagwekZnak"/>
    <w:qFormat/>
    <w:rsid w:val="001B59DF"/>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rsid w:val="001B59DF"/>
    <w:pPr>
      <w:spacing w:after="140" w:line="288" w:lineRule="auto"/>
    </w:pPr>
  </w:style>
  <w:style w:type="paragraph" w:styleId="Lista">
    <w:name w:val="List"/>
    <w:basedOn w:val="Tretekstu"/>
    <w:rsid w:val="001B59DF"/>
    <w:rPr>
      <w:rFonts w:cs="Mangal"/>
    </w:rPr>
  </w:style>
  <w:style w:type="paragraph" w:styleId="Podpis">
    <w:name w:val="Signature"/>
    <w:basedOn w:val="Normalny"/>
    <w:rsid w:val="001B59DF"/>
    <w:pPr>
      <w:suppressLineNumbers/>
      <w:spacing w:before="120" w:after="120"/>
    </w:pPr>
    <w:rPr>
      <w:rFonts w:cs="Mangal"/>
      <w:i/>
      <w:iCs/>
      <w:sz w:val="24"/>
      <w:szCs w:val="24"/>
    </w:rPr>
  </w:style>
  <w:style w:type="paragraph" w:customStyle="1" w:styleId="Indeks">
    <w:name w:val="Indeks"/>
    <w:basedOn w:val="Normalny"/>
    <w:qFormat/>
    <w:rsid w:val="001B59DF"/>
    <w:pPr>
      <w:suppressLineNumbers/>
    </w:pPr>
    <w:rPr>
      <w:rFonts w:cs="Mangal"/>
    </w:rPr>
  </w:style>
  <w:style w:type="paragraph" w:customStyle="1" w:styleId="Gwka">
    <w:name w:val="Główka"/>
    <w:basedOn w:val="Normalny"/>
    <w:rsid w:val="00521B89"/>
    <w:pPr>
      <w:tabs>
        <w:tab w:val="center" w:pos="4536"/>
        <w:tab w:val="right" w:pos="9072"/>
      </w:tabs>
    </w:pPr>
  </w:style>
  <w:style w:type="paragraph" w:customStyle="1" w:styleId="Sygnatura">
    <w:name w:val="Sygnatura"/>
    <w:basedOn w:val="Normalny"/>
    <w:rsid w:val="001B59DF"/>
    <w:pPr>
      <w:suppressLineNumbers/>
      <w:spacing w:before="120" w:after="120"/>
    </w:pPr>
    <w:rPr>
      <w:rFonts w:cs="Mangal"/>
      <w:i/>
      <w:iCs/>
      <w:sz w:val="24"/>
      <w:szCs w:val="24"/>
    </w:rPr>
  </w:style>
  <w:style w:type="paragraph" w:styleId="Stopka">
    <w:name w:val="footer"/>
    <w:basedOn w:val="Normalny"/>
    <w:link w:val="StopkaZnak"/>
    <w:rsid w:val="00521B89"/>
    <w:pPr>
      <w:tabs>
        <w:tab w:val="center" w:pos="4536"/>
        <w:tab w:val="right" w:pos="9072"/>
      </w:tabs>
    </w:pPr>
  </w:style>
  <w:style w:type="paragraph" w:customStyle="1" w:styleId="glowny">
    <w:name w:val="glowny"/>
    <w:basedOn w:val="Stopka"/>
    <w:next w:val="Stopka"/>
    <w:qFormat/>
    <w:rsid w:val="00521B89"/>
    <w:pPr>
      <w:snapToGrid w:val="0"/>
      <w:spacing w:line="258" w:lineRule="atLeast"/>
      <w:jc w:val="both"/>
    </w:pPr>
    <w:rPr>
      <w:rFonts w:ascii="FrankfurtGothic" w:hAnsi="FrankfurtGothic"/>
      <w:color w:val="000000"/>
      <w:sz w:val="19"/>
    </w:rPr>
  </w:style>
  <w:style w:type="paragraph" w:customStyle="1" w:styleId="Akapitzlist1">
    <w:name w:val="Akapit z listą1"/>
    <w:basedOn w:val="Normalny"/>
    <w:qFormat/>
    <w:rsid w:val="00521B89"/>
    <w:pPr>
      <w:ind w:left="720"/>
      <w:contextualSpacing/>
    </w:pPr>
  </w:style>
  <w:style w:type="paragraph" w:customStyle="1" w:styleId="awciety">
    <w:name w:val="a) wciety"/>
    <w:basedOn w:val="Normalny"/>
    <w:qFormat/>
    <w:rsid w:val="00521B89"/>
    <w:pPr>
      <w:snapToGrid w:val="0"/>
      <w:spacing w:line="258" w:lineRule="atLeast"/>
      <w:ind w:left="567" w:hanging="238"/>
      <w:jc w:val="both"/>
    </w:pPr>
    <w:rPr>
      <w:rFonts w:ascii="FrankfurtGothic" w:hAnsi="FrankfurtGothic"/>
      <w:color w:val="000000"/>
      <w:sz w:val="19"/>
    </w:rPr>
  </w:style>
  <w:style w:type="paragraph" w:styleId="Tekstdymka">
    <w:name w:val="Balloon Text"/>
    <w:basedOn w:val="Normalny"/>
    <w:link w:val="TekstdymkaZnak"/>
    <w:qFormat/>
    <w:rsid w:val="00EC6325"/>
    <w:rPr>
      <w:rFonts w:ascii="Segoe UI" w:hAnsi="Segoe UI" w:cs="Segoe UI"/>
      <w:sz w:val="18"/>
      <w:szCs w:val="18"/>
    </w:rPr>
  </w:style>
  <w:style w:type="paragraph" w:styleId="Akapitzlist">
    <w:name w:val="List Paragraph"/>
    <w:basedOn w:val="Normalny"/>
    <w:uiPriority w:val="34"/>
    <w:qFormat/>
    <w:rsid w:val="004D728F"/>
    <w:pPr>
      <w:contextualSpacing/>
      <w:jc w:val="both"/>
    </w:pPr>
    <w:rPr>
      <w:rFonts w:eastAsia="Calibri"/>
      <w:sz w:val="24"/>
      <w:szCs w:val="24"/>
    </w:rPr>
  </w:style>
  <w:style w:type="paragraph" w:styleId="Tekstkomentarza">
    <w:name w:val="annotation text"/>
    <w:basedOn w:val="Normalny"/>
    <w:link w:val="TekstkomentarzaZnak"/>
    <w:semiHidden/>
    <w:unhideWhenUsed/>
    <w:qFormat/>
    <w:rsid w:val="0007220D"/>
  </w:style>
  <w:style w:type="paragraph" w:styleId="Tematkomentarza">
    <w:name w:val="annotation subject"/>
    <w:basedOn w:val="Tekstkomentarza"/>
    <w:link w:val="TematkomentarzaZnak"/>
    <w:semiHidden/>
    <w:unhideWhenUsed/>
    <w:qFormat/>
    <w:rsid w:val="0007220D"/>
    <w:rPr>
      <w:b/>
      <w:bCs/>
    </w:rPr>
  </w:style>
  <w:style w:type="table" w:styleId="Tabela-Siatka">
    <w:name w:val="Table Grid"/>
    <w:basedOn w:val="Standardowy"/>
    <w:uiPriority w:val="39"/>
    <w:rsid w:val="005404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ip.pozezdrze.pl/" TargetMode="External"/><Relationship Id="rId1" Type="http://schemas.openxmlformats.org/officeDocument/2006/relationships/hyperlink" Target="mailto:ug@pozezdrz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8F720-0FE2-4E7B-8A53-A6B2A3CB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4976</Words>
  <Characters>29857</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dc:creator>
  <cp:lastModifiedBy>Żywica Monika</cp:lastModifiedBy>
  <cp:revision>6</cp:revision>
  <cp:lastPrinted>2019-05-06T11:46:00Z</cp:lastPrinted>
  <dcterms:created xsi:type="dcterms:W3CDTF">2020-03-28T14:44:00Z</dcterms:created>
  <dcterms:modified xsi:type="dcterms:W3CDTF">2020-04-14T10:14:00Z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