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6151" w:rsidRDefault="00BE043A">
      <w:pPr>
        <w:rPr>
          <w:rFonts w:ascii="Times New Roman" w:hAnsi="Times New Roman" w:cs="Times New Roman"/>
          <w:sz w:val="24"/>
          <w:szCs w:val="24"/>
        </w:rPr>
      </w:pPr>
      <w:r>
        <w:rPr>
          <w:rFonts w:ascii="Times New Roman" w:hAnsi="Times New Roman" w:cs="Times New Roman"/>
          <w:sz w:val="24"/>
          <w:szCs w:val="24"/>
        </w:rPr>
        <w:t>Znak sprawy: PP.271.2.2020.RGK</w:t>
      </w:r>
    </w:p>
    <w:p w:rsidR="00BF1E7E" w:rsidRDefault="00BF1E7E"/>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Gmina Pozezdrze</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ul. 1 Maja 1a, 11-610 Pozezdrze</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tel.: 87 4279006, </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NIP 8451982831 REGON 790671283</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http://bip.pozezdrze.pl </w:t>
      </w:r>
    </w:p>
    <w:p w:rsidR="00376151" w:rsidRDefault="00BE043A">
      <w:pPr>
        <w:spacing w:after="0"/>
        <w:jc w:val="center"/>
      </w:pPr>
      <w:r>
        <w:rPr>
          <w:rFonts w:ascii="Times New Roman" w:hAnsi="Times New Roman" w:cs="Times New Roman"/>
          <w:b/>
          <w:sz w:val="24"/>
          <w:szCs w:val="24"/>
        </w:rPr>
        <w:t xml:space="preserve">e-mail: </w:t>
      </w:r>
      <w:hyperlink r:id="rId8">
        <w:r>
          <w:rPr>
            <w:rStyle w:val="czeinternetowe"/>
            <w:rFonts w:ascii="Times New Roman" w:hAnsi="Times New Roman" w:cs="Times New Roman"/>
            <w:b/>
            <w:sz w:val="24"/>
            <w:szCs w:val="24"/>
          </w:rPr>
          <w:t>ug@pozezdrze.pl</w:t>
        </w:r>
      </w:hyperlink>
    </w:p>
    <w:p w:rsidR="00376151" w:rsidRDefault="00376151">
      <w:pPr>
        <w:rPr>
          <w:rFonts w:ascii="Times New Roman" w:hAnsi="Times New Roman" w:cs="Times New Roman"/>
          <w:sz w:val="24"/>
          <w:szCs w:val="24"/>
        </w:rPr>
      </w:pPr>
    </w:p>
    <w:p w:rsidR="00376151" w:rsidRDefault="00BE043A">
      <w:pPr>
        <w:jc w:val="center"/>
        <w:rPr>
          <w:rFonts w:ascii="Times New Roman" w:hAnsi="Times New Roman" w:cs="Times New Roman"/>
          <w:b/>
          <w:sz w:val="24"/>
          <w:szCs w:val="24"/>
        </w:rPr>
      </w:pPr>
      <w:r>
        <w:rPr>
          <w:rFonts w:ascii="Times New Roman" w:hAnsi="Times New Roman" w:cs="Times New Roman"/>
          <w:b/>
          <w:sz w:val="24"/>
          <w:szCs w:val="24"/>
        </w:rPr>
        <w:t>SPECYFIKACJA ISTOTNYCH WARUNKÓW ZAMÓWIENIA</w:t>
      </w:r>
    </w:p>
    <w:p w:rsidR="00376151" w:rsidRDefault="00BE043A">
      <w:pPr>
        <w:jc w:val="center"/>
        <w:rPr>
          <w:rFonts w:ascii="Times New Roman" w:hAnsi="Times New Roman" w:cs="Times New Roman"/>
          <w:b/>
          <w:sz w:val="24"/>
          <w:szCs w:val="24"/>
        </w:rPr>
      </w:pPr>
      <w:r>
        <w:rPr>
          <w:rFonts w:ascii="Times New Roman" w:hAnsi="Times New Roman" w:cs="Times New Roman"/>
          <w:b/>
          <w:sz w:val="24"/>
          <w:szCs w:val="24"/>
        </w:rPr>
        <w:t xml:space="preserve">(w skrócie SIWZ) </w:t>
      </w:r>
    </w:p>
    <w:p w:rsidR="00376151" w:rsidRDefault="00BE043A">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376151" w:rsidRDefault="00BE043A">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376151" w:rsidRDefault="00BE043A">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376151" w:rsidRDefault="00BE043A">
      <w:pPr>
        <w:spacing w:after="0"/>
        <w:jc w:val="center"/>
        <w:rPr>
          <w:rFonts w:ascii="Times New Roman" w:hAnsi="Times New Roman" w:cs="Times New Roman"/>
          <w:sz w:val="24"/>
          <w:szCs w:val="24"/>
        </w:rPr>
      </w:pPr>
      <w:r>
        <w:rPr>
          <w:rFonts w:ascii="Times New Roman" w:hAnsi="Times New Roman" w:cs="Times New Roman"/>
          <w:sz w:val="24"/>
          <w:szCs w:val="24"/>
        </w:rPr>
        <w:t xml:space="preserve"> o wartości mniejszej niż kwoty określone w przepisach wydanych na podstawie art. 11 ust. 8 ustawy z dnia 29 stycznia 2004 r. – Prawo zamówień publicznych</w:t>
      </w:r>
    </w:p>
    <w:p w:rsidR="00376151" w:rsidRDefault="00BE043A">
      <w:pPr>
        <w:spacing w:after="0"/>
        <w:jc w:val="center"/>
      </w:pPr>
      <w:r>
        <w:rPr>
          <w:rFonts w:ascii="Times New Roman" w:hAnsi="Times New Roman" w:cs="Times New Roman"/>
          <w:sz w:val="24"/>
          <w:szCs w:val="24"/>
        </w:rPr>
        <w:t>(t.j. Dz. U z 2019 r. poz.</w:t>
      </w:r>
      <w:r>
        <w:rPr>
          <w:rFonts w:ascii="Times New Roman" w:hAnsi="Times New Roman" w:cs="Times New Roman"/>
        </w:rPr>
        <w:t xml:space="preserve"> </w:t>
      </w:r>
      <w:r>
        <w:rPr>
          <w:rFonts w:ascii="Times New Roman" w:hAnsi="Times New Roman" w:cs="Times New Roman"/>
          <w:sz w:val="24"/>
          <w:szCs w:val="24"/>
        </w:rPr>
        <w:t>1843</w:t>
      </w:r>
      <w:r w:rsidR="00F96CB6">
        <w:rPr>
          <w:rFonts w:ascii="Times New Roman" w:hAnsi="Times New Roman" w:cs="Times New Roman"/>
          <w:sz w:val="24"/>
          <w:szCs w:val="24"/>
        </w:rPr>
        <w:t xml:space="preserve"> ze zm. </w:t>
      </w:r>
      <w:r>
        <w:rPr>
          <w:rFonts w:ascii="Times New Roman" w:hAnsi="Times New Roman" w:cs="Times New Roman"/>
          <w:sz w:val="24"/>
          <w:szCs w:val="24"/>
        </w:rPr>
        <w:t>)</w:t>
      </w:r>
    </w:p>
    <w:p w:rsidR="00376151" w:rsidRDefault="00376151">
      <w:pPr>
        <w:spacing w:after="0"/>
        <w:jc w:val="center"/>
        <w:rPr>
          <w:rFonts w:ascii="Times New Roman" w:hAnsi="Times New Roman" w:cs="Times New Roman"/>
          <w:sz w:val="24"/>
          <w:szCs w:val="24"/>
        </w:rPr>
      </w:pPr>
    </w:p>
    <w:p w:rsidR="00376151" w:rsidRDefault="00BE043A">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1E4AD5" w:rsidRPr="00F96CB6" w:rsidRDefault="001E4AD5">
      <w:pPr>
        <w:spacing w:after="0"/>
        <w:jc w:val="center"/>
        <w:rPr>
          <w:rFonts w:ascii="Times New Roman" w:hAnsi="Times New Roman" w:cs="Times New Roman"/>
          <w:sz w:val="24"/>
          <w:szCs w:val="24"/>
        </w:rPr>
      </w:pPr>
    </w:p>
    <w:p w:rsidR="00F96CB6" w:rsidRPr="00F96CB6" w:rsidRDefault="00BE043A" w:rsidP="00F96CB6">
      <w:pPr>
        <w:spacing w:after="0"/>
        <w:jc w:val="center"/>
        <w:rPr>
          <w:rFonts w:ascii="Times New Roman" w:eastAsia="Calibri" w:hAnsi="Times New Roman" w:cs="Times New Roman"/>
          <w:b/>
          <w:i/>
          <w:color w:val="000000"/>
          <w:sz w:val="24"/>
          <w:szCs w:val="24"/>
          <w:lang w:eastAsia="en-US"/>
        </w:rPr>
      </w:pPr>
      <w:r w:rsidRPr="00F96CB6">
        <w:rPr>
          <w:rFonts w:ascii="Times New Roman" w:hAnsi="Times New Roman" w:cs="Times New Roman"/>
          <w:sz w:val="24"/>
          <w:szCs w:val="24"/>
        </w:rPr>
        <w:t xml:space="preserve">pn. </w:t>
      </w:r>
      <w:r w:rsidRPr="00F96CB6">
        <w:rPr>
          <w:rFonts w:ascii="Times New Roman" w:eastAsia="Calibri" w:hAnsi="Times New Roman" w:cs="Times New Roman"/>
          <w:b/>
          <w:i/>
          <w:color w:val="000000"/>
          <w:sz w:val="24"/>
          <w:szCs w:val="24"/>
          <w:lang w:eastAsia="en-US"/>
        </w:rPr>
        <w:t xml:space="preserve"> </w:t>
      </w:r>
      <w:bookmarkStart w:id="0" w:name="__DdeLink__774_1605278501"/>
      <w:bookmarkEnd w:id="0"/>
    </w:p>
    <w:p w:rsidR="00376151" w:rsidRDefault="00F96CB6" w:rsidP="00F96CB6">
      <w:pPr>
        <w:spacing w:after="0"/>
        <w:jc w:val="center"/>
        <w:rPr>
          <w:rFonts w:ascii="Times New Roman" w:eastAsia="Calibri" w:hAnsi="Times New Roman" w:cs="Times New Roman"/>
          <w:b/>
          <w:i/>
          <w:color w:val="000000"/>
          <w:sz w:val="24"/>
          <w:szCs w:val="24"/>
          <w:lang w:eastAsia="en-US"/>
        </w:rPr>
      </w:pPr>
      <w:r>
        <w:rPr>
          <w:rFonts w:ascii="Times New Roman" w:eastAsia="Calibri" w:hAnsi="Times New Roman" w:cs="Times New Roman"/>
          <w:b/>
          <w:i/>
          <w:color w:val="000000"/>
          <w:sz w:val="24"/>
          <w:szCs w:val="24"/>
          <w:lang w:eastAsia="en-US"/>
        </w:rPr>
        <w:t>„</w:t>
      </w:r>
      <w:r w:rsidR="00BE043A" w:rsidRPr="00F96CB6">
        <w:rPr>
          <w:rFonts w:ascii="Times New Roman" w:eastAsia="Calibri" w:hAnsi="Times New Roman" w:cs="Times New Roman"/>
          <w:b/>
          <w:i/>
          <w:color w:val="000000"/>
          <w:sz w:val="24"/>
          <w:szCs w:val="24"/>
          <w:lang w:eastAsia="en-US"/>
        </w:rPr>
        <w:t>Budowa sieci wodociągowej i kanalizacyjnej tłoczonej na dz. 382/10, 382/11, 40, 41, 42 obręb Pozezdrze, gmina Pozezdrze</w:t>
      </w:r>
      <w:r>
        <w:rPr>
          <w:rFonts w:ascii="Times New Roman" w:eastAsia="Calibri" w:hAnsi="Times New Roman" w:cs="Times New Roman"/>
          <w:b/>
          <w:i/>
          <w:color w:val="000000"/>
          <w:sz w:val="24"/>
          <w:szCs w:val="24"/>
          <w:lang w:eastAsia="en-US"/>
        </w:rPr>
        <w:t>”</w:t>
      </w:r>
    </w:p>
    <w:p w:rsidR="00F96CB6" w:rsidRPr="00F96CB6" w:rsidRDefault="00F96CB6" w:rsidP="00F96CB6">
      <w:pPr>
        <w:spacing w:after="0"/>
        <w:jc w:val="center"/>
        <w:rPr>
          <w:sz w:val="24"/>
          <w:szCs w:val="24"/>
        </w:rPr>
      </w:pPr>
    </w:p>
    <w:p w:rsidR="00376151" w:rsidRDefault="00B83D90">
      <w:pPr>
        <w:spacing w:after="0"/>
        <w:rPr>
          <w:rFonts w:ascii="Times New Roman" w:hAnsi="Times New Roman" w:cs="Times New Roman"/>
          <w:sz w:val="24"/>
          <w:szCs w:val="24"/>
        </w:rPr>
      </w:pPr>
      <w:r>
        <w:rPr>
          <w:rFonts w:ascii="Times New Roman" w:hAnsi="Times New Roman" w:cs="Times New Roman"/>
          <w:sz w:val="24"/>
          <w:szCs w:val="24"/>
        </w:rPr>
        <w:t>\</w:t>
      </w:r>
    </w:p>
    <w:p w:rsidR="00376151" w:rsidRDefault="00376151">
      <w:pPr>
        <w:spacing w:after="0"/>
        <w:rPr>
          <w:rFonts w:ascii="Times New Roman" w:hAnsi="Times New Roman" w:cs="Times New Roman"/>
          <w:sz w:val="24"/>
          <w:szCs w:val="24"/>
        </w:rPr>
      </w:pPr>
    </w:p>
    <w:p w:rsidR="00376151" w:rsidRDefault="00376151">
      <w:pPr>
        <w:spacing w:after="0"/>
        <w:rPr>
          <w:rFonts w:ascii="Times New Roman" w:hAnsi="Times New Roman" w:cs="Times New Roman"/>
          <w:sz w:val="24"/>
          <w:szCs w:val="24"/>
        </w:rPr>
      </w:pPr>
    </w:p>
    <w:p w:rsidR="00376151" w:rsidRDefault="00376151">
      <w:pPr>
        <w:spacing w:after="0"/>
        <w:rPr>
          <w:rFonts w:ascii="Times New Roman" w:hAnsi="Times New Roman" w:cs="Times New Roman"/>
        </w:rPr>
      </w:pPr>
    </w:p>
    <w:p w:rsidR="00BF1E7E" w:rsidRDefault="00BE043A" w:rsidP="00BF1E7E">
      <w:pPr>
        <w:rPr>
          <w:rFonts w:ascii="Times New Roman" w:hAnsi="Times New Roman" w:cs="Times New Roman"/>
          <w:b/>
          <w:sz w:val="24"/>
          <w:szCs w:val="24"/>
        </w:rPr>
      </w:pPr>
      <w:r>
        <w:rPr>
          <w:rFonts w:ascii="Times New Roman" w:hAnsi="Times New Roman" w:cs="Times New Roman"/>
          <w:b/>
          <w:sz w:val="24"/>
          <w:szCs w:val="24"/>
        </w:rPr>
        <w:t xml:space="preserve">                                                                                                           </w:t>
      </w:r>
      <w:r w:rsidR="00BF1E7E">
        <w:rPr>
          <w:rFonts w:ascii="Times New Roman" w:hAnsi="Times New Roman" w:cs="Times New Roman"/>
          <w:b/>
          <w:sz w:val="24"/>
          <w:szCs w:val="24"/>
        </w:rPr>
        <w:t>Zatwierdzona przez</w:t>
      </w:r>
    </w:p>
    <w:p w:rsidR="00BF1E7E" w:rsidRDefault="00BF1E7E" w:rsidP="00BF1E7E">
      <w:pPr>
        <w:ind w:left="5664"/>
        <w:rPr>
          <w:rFonts w:ascii="Palatino Linotype" w:hAnsi="Palatino Linotype" w:cs="Arial-BoldMT"/>
          <w:b/>
          <w:bCs/>
        </w:rPr>
      </w:pPr>
      <w:r>
        <w:rPr>
          <w:rFonts w:ascii="Palatino Linotype" w:hAnsi="Palatino Linotype" w:cs="Arial-BoldMT"/>
          <w:b/>
          <w:bCs/>
        </w:rPr>
        <w:t xml:space="preserve">           Wójta Gminy Pozezdrze</w:t>
      </w:r>
    </w:p>
    <w:p w:rsidR="001E4AD5" w:rsidRDefault="00E953BB" w:rsidP="00BF1E7E">
      <w:pPr>
        <w:ind w:left="5664"/>
        <w:rPr>
          <w:rFonts w:ascii="Palatino Linotype" w:hAnsi="Palatino Linotype" w:cs="Arial-BoldMT"/>
          <w:b/>
          <w:bCs/>
        </w:rPr>
      </w:pPr>
      <w:r>
        <w:rPr>
          <w:rFonts w:ascii="Palatino Linotype" w:hAnsi="Palatino Linotype" w:cs="Arial-BoldMT"/>
          <w:b/>
          <w:bCs/>
        </w:rPr>
        <w:t xml:space="preserve">                 /-/ Bogdan Mohyła</w:t>
      </w:r>
    </w:p>
    <w:p w:rsidR="00BF1E7E" w:rsidRDefault="00BF1E7E" w:rsidP="00BF1E7E">
      <w:pPr>
        <w:spacing w:after="0"/>
        <w:ind w:left="5664"/>
        <w:rPr>
          <w:rFonts w:ascii="Palatino Linotype" w:hAnsi="Palatino Linotype" w:cs="Arial-BoldMT"/>
          <w:b/>
          <w:bCs/>
        </w:rPr>
      </w:pPr>
      <w:r>
        <w:rPr>
          <w:rFonts w:ascii="Palatino Linotype" w:hAnsi="Palatino Linotype" w:cs="Arial-BoldMT"/>
          <w:b/>
          <w:bCs/>
        </w:rPr>
        <w:t xml:space="preserve">          …………………………….</w:t>
      </w:r>
    </w:p>
    <w:p w:rsidR="00BF1E7E" w:rsidRDefault="00BF1E7E" w:rsidP="00BF1E7E">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BF1E7E" w:rsidRDefault="00BF1E7E" w:rsidP="00BF1E7E">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376151" w:rsidRDefault="00376151" w:rsidP="00BF1E7E">
      <w:pPr>
        <w:jc w:val="right"/>
        <w:rPr>
          <w:rFonts w:ascii="Times New Roman" w:hAnsi="Times New Roman" w:cs="Times New Roman"/>
          <w:sz w:val="24"/>
          <w:szCs w:val="24"/>
        </w:rPr>
      </w:pPr>
    </w:p>
    <w:p w:rsidR="00376151" w:rsidRDefault="00BE043A">
      <w:pPr>
        <w:jc w:val="center"/>
      </w:pPr>
      <w:r>
        <w:rPr>
          <w:rFonts w:ascii="Times New Roman" w:hAnsi="Times New Roman" w:cs="Times New Roman"/>
          <w:sz w:val="24"/>
          <w:szCs w:val="24"/>
        </w:rPr>
        <w:t>Pozezdrze, dnia 30.03.2020</w:t>
      </w:r>
      <w:r w:rsidR="001E4AD5">
        <w:rPr>
          <w:rFonts w:ascii="Times New Roman" w:hAnsi="Times New Roman" w:cs="Times New Roman"/>
          <w:sz w:val="24"/>
          <w:szCs w:val="24"/>
        </w:rPr>
        <w:t xml:space="preserve"> </w:t>
      </w:r>
      <w:r>
        <w:rPr>
          <w:rFonts w:ascii="Times New Roman" w:hAnsi="Times New Roman" w:cs="Times New Roman"/>
          <w:sz w:val="24"/>
          <w:szCs w:val="24"/>
        </w:rPr>
        <w:t>r.</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POSTANOWIENIA</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ISTOTNYCH WARUNKÓW ZAMÓWIENIA</w:t>
      </w:r>
    </w:p>
    <w:p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(SIWZ)</w:t>
      </w:r>
    </w:p>
    <w:p w:rsidR="00376151" w:rsidRDefault="00376151">
      <w:pPr>
        <w:spacing w:after="0"/>
        <w:jc w:val="center"/>
        <w:rPr>
          <w:rFonts w:ascii="Times New Roman" w:hAnsi="Times New Roman" w:cs="Times New Roman"/>
          <w:b/>
          <w:sz w:val="24"/>
          <w:szCs w:val="24"/>
        </w:rPr>
      </w:pPr>
    </w:p>
    <w:p w:rsidR="00376151" w:rsidRDefault="00BE043A">
      <w:pPr>
        <w:pStyle w:val="Akapitzlist"/>
        <w:numPr>
          <w:ilvl w:val="0"/>
          <w:numId w:val="1"/>
        </w:numPr>
        <w:tabs>
          <w:tab w:val="left" w:pos="284"/>
        </w:tabs>
        <w:spacing w:after="0"/>
        <w:ind w:left="142" w:hanging="142"/>
        <w:rPr>
          <w:rFonts w:ascii="Times New Roman" w:hAnsi="Times New Roman"/>
          <w:b/>
          <w:sz w:val="24"/>
          <w:szCs w:val="24"/>
        </w:rPr>
      </w:pPr>
      <w:r>
        <w:rPr>
          <w:rFonts w:ascii="Times New Roman" w:hAnsi="Times New Roman"/>
          <w:b/>
          <w:sz w:val="24"/>
          <w:szCs w:val="24"/>
        </w:rPr>
        <w:t>NAZWA ORAZ ADRES ZAMAWIAJĄCEGO</w:t>
      </w:r>
    </w:p>
    <w:p w:rsidR="00376151" w:rsidRDefault="00BE043A">
      <w:pPr>
        <w:pStyle w:val="Akapitzlist"/>
        <w:ind w:left="0"/>
        <w:rPr>
          <w:rFonts w:ascii="Times New Roman" w:hAnsi="Times New Roman"/>
          <w:sz w:val="24"/>
          <w:szCs w:val="24"/>
        </w:rPr>
      </w:pPr>
      <w:r>
        <w:rPr>
          <w:rFonts w:ascii="Times New Roman" w:hAnsi="Times New Roman"/>
          <w:sz w:val="24"/>
          <w:szCs w:val="24"/>
        </w:rPr>
        <w:t xml:space="preserve">Gmina Pozezdrze  ul. 1 Maja 1a, 11-610 Pozezdrze </w:t>
      </w:r>
    </w:p>
    <w:p w:rsidR="00376151" w:rsidRDefault="00BE043A">
      <w:pPr>
        <w:pStyle w:val="Akapitzlist"/>
        <w:ind w:left="0"/>
        <w:rPr>
          <w:rFonts w:ascii="Times New Roman" w:hAnsi="Times New Roman"/>
          <w:sz w:val="24"/>
          <w:szCs w:val="24"/>
          <w:lang w:val="en-US"/>
        </w:rPr>
      </w:pPr>
      <w:r>
        <w:rPr>
          <w:rFonts w:ascii="Times New Roman" w:hAnsi="Times New Roman"/>
          <w:sz w:val="24"/>
          <w:szCs w:val="24"/>
          <w:lang w:val="en-US"/>
        </w:rPr>
        <w:t xml:space="preserve">tel.: 87 4279006 </w:t>
      </w:r>
    </w:p>
    <w:p w:rsidR="00376151" w:rsidRDefault="00BE043A">
      <w:pPr>
        <w:pStyle w:val="Akapitzlist"/>
        <w:ind w:left="0"/>
      </w:pPr>
      <w:r>
        <w:rPr>
          <w:rFonts w:ascii="Times New Roman" w:hAnsi="Times New Roman"/>
          <w:sz w:val="24"/>
          <w:szCs w:val="24"/>
          <w:lang w:val="en-US"/>
        </w:rPr>
        <w:t xml:space="preserve">e-mail: </w:t>
      </w:r>
      <w:hyperlink r:id="rId9">
        <w:r>
          <w:rPr>
            <w:rStyle w:val="czeinternetowe"/>
            <w:rFonts w:ascii="Times New Roman" w:hAnsi="Times New Roman"/>
            <w:sz w:val="24"/>
            <w:szCs w:val="24"/>
            <w:lang w:val="en-US"/>
          </w:rPr>
          <w:t>ug@pozezdrze.pl</w:t>
        </w:r>
      </w:hyperlink>
      <w:r>
        <w:rPr>
          <w:rFonts w:ascii="Times New Roman" w:hAnsi="Times New Roman"/>
          <w:sz w:val="24"/>
          <w:szCs w:val="24"/>
          <w:lang w:val="en-US"/>
        </w:rPr>
        <w:t xml:space="preserve">  strona internetowa: </w:t>
      </w:r>
      <w:hyperlink r:id="rId10">
        <w:r>
          <w:rPr>
            <w:rStyle w:val="czeinternetowe"/>
            <w:rFonts w:ascii="Times New Roman" w:hAnsi="Times New Roman"/>
            <w:sz w:val="24"/>
            <w:szCs w:val="24"/>
            <w:lang w:val="en-US"/>
          </w:rPr>
          <w:t>www.bip.pozezdrze.pl</w:t>
        </w:r>
      </w:hyperlink>
    </w:p>
    <w:p w:rsidR="00376151" w:rsidRDefault="00BE043A">
      <w:pPr>
        <w:pStyle w:val="Akapitzlist"/>
        <w:ind w:left="0"/>
        <w:rPr>
          <w:rFonts w:ascii="Times New Roman" w:hAnsi="Times New Roman"/>
          <w:sz w:val="24"/>
          <w:szCs w:val="24"/>
        </w:rPr>
      </w:pPr>
      <w:r>
        <w:rPr>
          <w:rFonts w:ascii="Times New Roman" w:hAnsi="Times New Roman"/>
          <w:sz w:val="24"/>
          <w:szCs w:val="24"/>
        </w:rPr>
        <w:t>NIP: 8451982831 REGON: 790671283</w:t>
      </w:r>
    </w:p>
    <w:p w:rsidR="00376151" w:rsidRDefault="00376151">
      <w:pPr>
        <w:pStyle w:val="Akapitzlist"/>
        <w:ind w:left="709"/>
        <w:rPr>
          <w:rFonts w:ascii="Times New Roman" w:hAnsi="Times New Roman"/>
        </w:rPr>
      </w:pPr>
    </w:p>
    <w:p w:rsidR="00376151" w:rsidRDefault="00BE043A">
      <w:pPr>
        <w:pStyle w:val="Akapitzlist"/>
        <w:numPr>
          <w:ilvl w:val="0"/>
          <w:numId w:val="1"/>
        </w:numPr>
        <w:ind w:left="284" w:hanging="284"/>
        <w:rPr>
          <w:rFonts w:ascii="Times New Roman" w:hAnsi="Times New Roman"/>
          <w:b/>
          <w:sz w:val="24"/>
          <w:szCs w:val="24"/>
        </w:rPr>
      </w:pPr>
      <w:r>
        <w:rPr>
          <w:rFonts w:ascii="Times New Roman" w:hAnsi="Times New Roman"/>
          <w:b/>
          <w:sz w:val="24"/>
          <w:szCs w:val="24"/>
        </w:rPr>
        <w:t>TRYB UDZIELENIA ZAMÓWIENIA</w:t>
      </w:r>
    </w:p>
    <w:p w:rsidR="00376151" w:rsidRDefault="00BE043A">
      <w:pPr>
        <w:pStyle w:val="Akapitzlist"/>
        <w:numPr>
          <w:ilvl w:val="0"/>
          <w:numId w:val="2"/>
        </w:numPr>
        <w:ind w:left="284" w:hanging="284"/>
        <w:jc w:val="both"/>
      </w:pPr>
      <w:r>
        <w:rPr>
          <w:rFonts w:ascii="Times New Roman" w:hAnsi="Times New Roman"/>
          <w:sz w:val="24"/>
          <w:szCs w:val="24"/>
        </w:rPr>
        <w:t>Postępowanie prowadzone jest w trybie przetargu nieograniczonego o wartości szacunkowej zamówienia poniżej kwot określonych w przepisach wydanych na podstawie art.11 ust. 8 ustawy z dnia 29 stycznia 2004 r. Prawo zamówień publicznych (</w:t>
      </w:r>
      <w:r w:rsidR="001E4AD5">
        <w:rPr>
          <w:rFonts w:ascii="Times New Roman" w:hAnsi="Times New Roman"/>
          <w:sz w:val="24"/>
          <w:szCs w:val="24"/>
        </w:rPr>
        <w:t>t.j. Dz. U. z 2019 r. poz. 1843 ze zm.</w:t>
      </w:r>
      <w:r>
        <w:rPr>
          <w:rFonts w:ascii="Times New Roman" w:hAnsi="Times New Roman"/>
          <w:sz w:val="24"/>
          <w:szCs w:val="24"/>
        </w:rPr>
        <w:t xml:space="preserve">) zwaną dalej specyfikacji „PZP” </w:t>
      </w:r>
    </w:p>
    <w:p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Podstawa prawna udzielenia zmówienia publicznego - art. 10 ust. 1 oraz art. 39-46 PZP.</w:t>
      </w:r>
    </w:p>
    <w:p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Podstawa prawna opracowania specyfikacji istotnych warunków zamówienia art. 36 PZP.</w:t>
      </w:r>
    </w:p>
    <w:p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Miejsce publikacji ogłaszania o przetargu:</w:t>
      </w:r>
    </w:p>
    <w:p w:rsidR="00376151" w:rsidRDefault="00BE043A">
      <w:pPr>
        <w:pStyle w:val="Akapitzlist"/>
        <w:ind w:left="284" w:hanging="284"/>
        <w:jc w:val="both"/>
        <w:rPr>
          <w:rFonts w:ascii="Times New Roman" w:hAnsi="Times New Roman"/>
          <w:sz w:val="24"/>
          <w:szCs w:val="24"/>
        </w:rPr>
      </w:pPr>
      <w:r>
        <w:rPr>
          <w:rFonts w:ascii="Times New Roman" w:hAnsi="Times New Roman"/>
          <w:sz w:val="24"/>
          <w:szCs w:val="24"/>
        </w:rPr>
        <w:t xml:space="preserve">    - Biuletyn Zamówień Publicznych</w:t>
      </w:r>
    </w:p>
    <w:p w:rsidR="00376151" w:rsidRDefault="00BE043A">
      <w:pPr>
        <w:pStyle w:val="Akapitzlist"/>
        <w:ind w:left="284" w:hanging="284"/>
        <w:jc w:val="both"/>
      </w:pPr>
      <w:r>
        <w:rPr>
          <w:rFonts w:ascii="Times New Roman" w:hAnsi="Times New Roman"/>
          <w:sz w:val="24"/>
          <w:szCs w:val="24"/>
        </w:rPr>
        <w:t xml:space="preserve">    - strona internetowa Zamawiającego – </w:t>
      </w:r>
      <w:hyperlink r:id="rId11">
        <w:r>
          <w:rPr>
            <w:rStyle w:val="czeinternetowe"/>
            <w:rFonts w:ascii="Times New Roman" w:hAnsi="Times New Roman"/>
            <w:sz w:val="24"/>
            <w:szCs w:val="24"/>
          </w:rPr>
          <w:t>http//bip.pozezdrze.pl</w:t>
        </w:r>
      </w:hyperlink>
      <w:r>
        <w:rPr>
          <w:rFonts w:ascii="Times New Roman" w:hAnsi="Times New Roman"/>
          <w:sz w:val="24"/>
          <w:szCs w:val="24"/>
        </w:rPr>
        <w:t xml:space="preserve"> </w:t>
      </w:r>
    </w:p>
    <w:p w:rsidR="00376151" w:rsidRDefault="00BE043A">
      <w:pPr>
        <w:pStyle w:val="Akapitzlist"/>
        <w:spacing w:after="0"/>
        <w:ind w:left="284" w:hanging="284"/>
        <w:jc w:val="both"/>
        <w:rPr>
          <w:rFonts w:ascii="Times New Roman" w:hAnsi="Times New Roman"/>
          <w:sz w:val="24"/>
          <w:szCs w:val="24"/>
        </w:rPr>
      </w:pPr>
      <w:r>
        <w:rPr>
          <w:rFonts w:ascii="Times New Roman" w:hAnsi="Times New Roman"/>
          <w:sz w:val="24"/>
          <w:szCs w:val="24"/>
        </w:rPr>
        <w:t xml:space="preserve">   - tablica ogłoszeń w miejscu publicznie dostępnym w siedzibie Zamawiającego.</w:t>
      </w:r>
    </w:p>
    <w:p w:rsidR="00376151" w:rsidRDefault="00BE043A">
      <w:pPr>
        <w:spacing w:after="0"/>
        <w:ind w:left="284" w:hanging="284"/>
        <w:jc w:val="both"/>
      </w:pPr>
      <w:r>
        <w:rPr>
          <w:rFonts w:ascii="Times New Roman" w:hAnsi="Times New Roman" w:cs="Times New Roman"/>
          <w:sz w:val="24"/>
          <w:szCs w:val="24"/>
        </w:rPr>
        <w:t xml:space="preserve">5. Specyfikacja została zamieszczona i udostępniona na stronie </w:t>
      </w:r>
      <w:hyperlink r:id="rId12">
        <w:r>
          <w:rPr>
            <w:rStyle w:val="czeinternetowe"/>
            <w:rFonts w:ascii="Times New Roman" w:hAnsi="Times New Roman" w:cs="Times New Roman"/>
            <w:sz w:val="24"/>
            <w:szCs w:val="24"/>
          </w:rPr>
          <w:t>http//bip.pozezdrze.pl</w:t>
        </w:r>
      </w:hyperlink>
      <w:r>
        <w:rPr>
          <w:rFonts w:ascii="Times New Roman" w:hAnsi="Times New Roman" w:cs="Times New Roman"/>
          <w:sz w:val="24"/>
          <w:szCs w:val="24"/>
        </w:rPr>
        <w:t xml:space="preserve"> od  dnia przekazania ogłoszenia o zamówieniu w Biuletynie Zamówień Publicznych na portalu internetowym Urzędu Zamówień Publicznych.</w:t>
      </w:r>
    </w:p>
    <w:p w:rsidR="00376151" w:rsidRDefault="00BE043A" w:rsidP="001E4AD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nieuregulowanych w niniejszej specyfikacji mają zastosowanie przepisy ustawy PZP oraz obowiązujące przepisy wykonawcze do ustawy.</w:t>
      </w:r>
    </w:p>
    <w:p w:rsidR="00413E54" w:rsidRDefault="00413E54" w:rsidP="001E4AD5">
      <w:pPr>
        <w:spacing w:after="0"/>
        <w:ind w:left="284" w:hanging="284"/>
        <w:jc w:val="both"/>
        <w:rPr>
          <w:rFonts w:ascii="Times New Roman" w:hAnsi="Times New Roman" w:cs="Times New Roman"/>
          <w:sz w:val="24"/>
          <w:szCs w:val="24"/>
        </w:rPr>
      </w:pPr>
    </w:p>
    <w:p w:rsidR="00376151" w:rsidRDefault="00BE043A">
      <w:pPr>
        <w:spacing w:after="0"/>
        <w:jc w:val="both"/>
        <w:rPr>
          <w:rFonts w:ascii="Times New Roman" w:hAnsi="Times New Roman" w:cs="Times New Roman"/>
          <w:b/>
          <w:sz w:val="24"/>
          <w:szCs w:val="24"/>
        </w:rPr>
      </w:pPr>
      <w:r>
        <w:rPr>
          <w:rFonts w:ascii="Times New Roman" w:hAnsi="Times New Roman" w:cs="Times New Roman"/>
          <w:b/>
          <w:sz w:val="24"/>
          <w:szCs w:val="24"/>
        </w:rPr>
        <w:t>II a. INFORMACJA O PROCEDURZE OPISANEJ W ART. 24aa USTAWY PZP</w:t>
      </w:r>
    </w:p>
    <w:p w:rsidR="00376151" w:rsidRDefault="00BE043A">
      <w:pPr>
        <w:pStyle w:val="Akapitzlist"/>
        <w:numPr>
          <w:ilvl w:val="0"/>
          <w:numId w:val="61"/>
        </w:numPr>
        <w:spacing w:after="0"/>
        <w:ind w:left="284" w:hanging="284"/>
        <w:jc w:val="both"/>
        <w:rPr>
          <w:rFonts w:ascii="Times New Roman" w:hAnsi="Times New Roman"/>
          <w:sz w:val="24"/>
          <w:szCs w:val="24"/>
        </w:rPr>
      </w:pPr>
      <w:r>
        <w:rPr>
          <w:rFonts w:ascii="Times New Roman" w:hAnsi="Times New Roman"/>
          <w:sz w:val="24"/>
          <w:szCs w:val="24"/>
        </w:rPr>
        <w:t>W niniejszym postępowaniu zostanie zastosowana procedura określona w art. 24aa ustawy.</w:t>
      </w:r>
    </w:p>
    <w:p w:rsidR="00376151" w:rsidRDefault="00BE043A">
      <w:pPr>
        <w:pStyle w:val="Akapitzlist"/>
        <w:numPr>
          <w:ilvl w:val="0"/>
          <w:numId w:val="62"/>
        </w:numPr>
        <w:ind w:left="426" w:hanging="426"/>
        <w:jc w:val="both"/>
        <w:rPr>
          <w:rFonts w:ascii="Times New Roman" w:hAnsi="Times New Roman"/>
          <w:sz w:val="24"/>
          <w:szCs w:val="24"/>
        </w:rPr>
      </w:pPr>
      <w:r>
        <w:rPr>
          <w:rFonts w:ascii="Times New Roman" w:hAnsi="Times New Roman"/>
          <w:sz w:val="24"/>
          <w:szCs w:val="24"/>
        </w:rPr>
        <w:t>Zamawiający zastosuje procedurę, o której mowa w art. 24aa ust. 1 ustawy PZP (tzw. „procedurę odwróconą”). Zamawiający w postępowaniu prowadzonym w trybie przetargu nieograniczonego, najpierw dokona oceny ofert, a następnie zbada, czy wykonawca, którego oferta została oceniona jako najkorzystniejsza, nie podlega wykluczeniu oraz spełnia warunki udziału w postępowaniu.   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ustawy PZP.</w:t>
      </w:r>
    </w:p>
    <w:p w:rsidR="00376151" w:rsidRDefault="00BE043A" w:rsidP="001E4AD5">
      <w:pPr>
        <w:pStyle w:val="Akapitzlist"/>
        <w:numPr>
          <w:ilvl w:val="0"/>
          <w:numId w:val="62"/>
        </w:numPr>
        <w:ind w:left="426" w:hanging="426"/>
        <w:jc w:val="both"/>
        <w:rPr>
          <w:rFonts w:ascii="Times New Roman" w:hAnsi="Times New Roman"/>
          <w:sz w:val="24"/>
          <w:szCs w:val="24"/>
        </w:rPr>
      </w:pPr>
      <w:r>
        <w:rPr>
          <w:rFonts w:ascii="Times New Roman" w:hAnsi="Times New Roman"/>
          <w:sz w:val="24"/>
          <w:szCs w:val="24"/>
        </w:rPr>
        <w:lastRenderedPageBreak/>
        <w:t>W przypadku procedury, o której mowa w art. 24aa ust. 1 ustawy PZP, stosownie do treści art.  25a ust. 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413E54" w:rsidRPr="001E4AD5" w:rsidRDefault="00413E54" w:rsidP="00413E54">
      <w:pPr>
        <w:pStyle w:val="Akapitzlist"/>
        <w:ind w:left="426"/>
        <w:jc w:val="both"/>
        <w:rPr>
          <w:rFonts w:ascii="Times New Roman" w:hAnsi="Times New Roman"/>
          <w:sz w:val="24"/>
          <w:szCs w:val="24"/>
        </w:rPr>
      </w:pPr>
    </w:p>
    <w:p w:rsidR="001E4AD5" w:rsidRDefault="00BE043A" w:rsidP="001E4AD5">
      <w:pPr>
        <w:pStyle w:val="Akapitzlist"/>
        <w:numPr>
          <w:ilvl w:val="0"/>
          <w:numId w:val="1"/>
        </w:numPr>
        <w:spacing w:after="0"/>
        <w:ind w:left="426" w:hanging="426"/>
        <w:rPr>
          <w:rFonts w:ascii="Times New Roman" w:hAnsi="Times New Roman"/>
          <w:b/>
          <w:sz w:val="24"/>
          <w:szCs w:val="24"/>
        </w:rPr>
      </w:pPr>
      <w:r>
        <w:rPr>
          <w:rFonts w:ascii="Times New Roman" w:hAnsi="Times New Roman"/>
          <w:b/>
          <w:sz w:val="24"/>
          <w:szCs w:val="24"/>
        </w:rPr>
        <w:t xml:space="preserve">OPIS PRZEDMIOTU ZAMÓWIENIA </w:t>
      </w:r>
    </w:p>
    <w:p w:rsidR="001E4AD5" w:rsidRDefault="00BE043A" w:rsidP="00C878FD">
      <w:pPr>
        <w:pStyle w:val="Akapitzlist"/>
        <w:spacing w:after="0"/>
        <w:ind w:left="0"/>
        <w:rPr>
          <w:rFonts w:ascii="Times New Roman" w:hAnsi="Times New Roman"/>
          <w:b/>
          <w:sz w:val="24"/>
          <w:szCs w:val="24"/>
        </w:rPr>
      </w:pPr>
      <w:r w:rsidRPr="001E4AD5">
        <w:rPr>
          <w:rFonts w:ascii="Times New Roman" w:hAnsi="Times New Roman"/>
          <w:sz w:val="24"/>
          <w:szCs w:val="24"/>
        </w:rPr>
        <w:t xml:space="preserve">Przedmiotem zamówienia jest </w:t>
      </w:r>
      <w:r w:rsidRPr="00C878FD">
        <w:rPr>
          <w:rFonts w:ascii="Times New Roman" w:hAnsi="Times New Roman"/>
          <w:b/>
          <w:sz w:val="24"/>
          <w:szCs w:val="24"/>
        </w:rPr>
        <w:t>„Budowa siei wodociągowej i kanalizacyjnej tłoczonej na dz. 382/10, 382/11, 40, 41, 42 obręb Pozezdrze, gmina Pozezdrze</w:t>
      </w:r>
      <w:r w:rsidRPr="00C878FD">
        <w:rPr>
          <w:rFonts w:ascii="Times New Roman" w:hAnsi="Times New Roman"/>
          <w:b/>
          <w:i/>
          <w:color w:val="000000"/>
          <w:sz w:val="24"/>
          <w:szCs w:val="24"/>
          <w:lang w:eastAsia="en-US"/>
        </w:rPr>
        <w:t>”</w:t>
      </w:r>
      <w:r w:rsidRPr="001E4AD5">
        <w:rPr>
          <w:rFonts w:ascii="Times New Roman" w:hAnsi="Times New Roman"/>
          <w:sz w:val="24"/>
          <w:szCs w:val="24"/>
        </w:rPr>
        <w:t xml:space="preserve">  </w:t>
      </w:r>
    </w:p>
    <w:p w:rsidR="00376151" w:rsidRPr="001E4AD5" w:rsidRDefault="00BE043A" w:rsidP="00C878FD">
      <w:pPr>
        <w:pStyle w:val="Akapitzlist"/>
        <w:spacing w:after="0"/>
        <w:ind w:left="0"/>
        <w:rPr>
          <w:rFonts w:ascii="Times New Roman" w:hAnsi="Times New Roman"/>
          <w:b/>
          <w:sz w:val="24"/>
          <w:szCs w:val="24"/>
        </w:rPr>
      </w:pPr>
      <w:r>
        <w:rPr>
          <w:rFonts w:ascii="Times New Roman" w:hAnsi="Times New Roman"/>
          <w:sz w:val="24"/>
          <w:szCs w:val="24"/>
        </w:rPr>
        <w:t xml:space="preserve">W zakres </w:t>
      </w:r>
      <w:r w:rsidR="001E4AD5">
        <w:rPr>
          <w:rFonts w:ascii="Times New Roman" w:hAnsi="Times New Roman"/>
          <w:sz w:val="24"/>
          <w:szCs w:val="24"/>
        </w:rPr>
        <w:t xml:space="preserve">planowanych robót </w:t>
      </w:r>
      <w:r>
        <w:rPr>
          <w:rFonts w:ascii="Times New Roman" w:hAnsi="Times New Roman"/>
          <w:sz w:val="24"/>
          <w:szCs w:val="24"/>
        </w:rPr>
        <w:t>budowlanych wchodzi:</w:t>
      </w:r>
    </w:p>
    <w:p w:rsidR="00376151" w:rsidRDefault="001E4AD5" w:rsidP="001E4AD5">
      <w:pPr>
        <w:pStyle w:val="Akapitzlist"/>
        <w:numPr>
          <w:ilvl w:val="0"/>
          <w:numId w:val="50"/>
        </w:numPr>
        <w:ind w:left="426" w:hanging="426"/>
        <w:jc w:val="both"/>
      </w:pPr>
      <w:r>
        <w:rPr>
          <w:rFonts w:ascii="Times New Roman" w:hAnsi="Times New Roman"/>
          <w:sz w:val="24"/>
          <w:szCs w:val="24"/>
        </w:rPr>
        <w:t>u</w:t>
      </w:r>
      <w:r w:rsidR="00BE043A">
        <w:rPr>
          <w:rFonts w:ascii="Times New Roman" w:hAnsi="Times New Roman"/>
          <w:sz w:val="24"/>
          <w:szCs w:val="24"/>
        </w:rPr>
        <w:t>suniecie warstw ziemi i przygotowanie wykopów do ułożenia sieci wodociągowej i kanalizacyjnej</w:t>
      </w:r>
      <w:r>
        <w:rPr>
          <w:rFonts w:ascii="Times New Roman" w:hAnsi="Times New Roman"/>
          <w:sz w:val="24"/>
          <w:szCs w:val="24"/>
        </w:rPr>
        <w:t>,</w:t>
      </w:r>
    </w:p>
    <w:p w:rsidR="00376151" w:rsidRDefault="00BE043A" w:rsidP="001E4AD5">
      <w:pPr>
        <w:pStyle w:val="Akapitzlist"/>
        <w:numPr>
          <w:ilvl w:val="0"/>
          <w:numId w:val="50"/>
        </w:numPr>
        <w:ind w:left="426" w:hanging="426"/>
        <w:jc w:val="both"/>
      </w:pPr>
      <w:r>
        <w:rPr>
          <w:rFonts w:ascii="Times New Roman" w:hAnsi="Times New Roman"/>
          <w:sz w:val="24"/>
          <w:szCs w:val="24"/>
        </w:rPr>
        <w:t>budowa sieci wodociągowej  o długości 765</w:t>
      </w:r>
      <w:r w:rsidR="001E4AD5">
        <w:rPr>
          <w:rFonts w:ascii="Times New Roman" w:hAnsi="Times New Roman"/>
          <w:sz w:val="24"/>
          <w:szCs w:val="24"/>
        </w:rPr>
        <w:t xml:space="preserve"> </w:t>
      </w:r>
      <w:r>
        <w:rPr>
          <w:rFonts w:ascii="Times New Roman" w:hAnsi="Times New Roman"/>
          <w:sz w:val="24"/>
          <w:szCs w:val="24"/>
        </w:rPr>
        <w:t xml:space="preserve">m, </w:t>
      </w:r>
    </w:p>
    <w:p w:rsidR="00376151" w:rsidRDefault="00BE043A" w:rsidP="001E4AD5">
      <w:pPr>
        <w:pStyle w:val="Akapitzlist"/>
        <w:numPr>
          <w:ilvl w:val="0"/>
          <w:numId w:val="50"/>
        </w:numPr>
        <w:ind w:left="426" w:hanging="426"/>
        <w:jc w:val="both"/>
      </w:pPr>
      <w:r>
        <w:rPr>
          <w:rFonts w:ascii="Times New Roman" w:hAnsi="Times New Roman"/>
          <w:sz w:val="24"/>
          <w:szCs w:val="24"/>
        </w:rPr>
        <w:t xml:space="preserve">budowa sieci kanalizacji tłoczonej o długości 365m, </w:t>
      </w:r>
    </w:p>
    <w:p w:rsidR="00376151" w:rsidRPr="00B83D90" w:rsidRDefault="00BE043A" w:rsidP="001E4AD5">
      <w:pPr>
        <w:pStyle w:val="Akapitzlist"/>
        <w:numPr>
          <w:ilvl w:val="0"/>
          <w:numId w:val="50"/>
        </w:numPr>
        <w:ind w:left="426" w:hanging="426"/>
        <w:jc w:val="both"/>
      </w:pPr>
      <w:r>
        <w:rPr>
          <w:rFonts w:ascii="Times New Roman" w:hAnsi="Times New Roman"/>
          <w:sz w:val="24"/>
          <w:szCs w:val="24"/>
        </w:rPr>
        <w:t>budowa przepompowni wraz z ogrodzeniem</w:t>
      </w:r>
      <w:r w:rsidR="001E4AD5">
        <w:rPr>
          <w:rFonts w:ascii="Times New Roman" w:hAnsi="Times New Roman"/>
          <w:sz w:val="24"/>
          <w:szCs w:val="24"/>
        </w:rPr>
        <w:t>.</w:t>
      </w:r>
      <w:r>
        <w:rPr>
          <w:rFonts w:ascii="Times New Roman" w:hAnsi="Times New Roman"/>
          <w:sz w:val="24"/>
          <w:szCs w:val="24"/>
        </w:rPr>
        <w:t xml:space="preserve"> </w:t>
      </w:r>
    </w:p>
    <w:p w:rsidR="007B1D0D" w:rsidRDefault="00B83D90" w:rsidP="007B1D0D">
      <w:pPr>
        <w:pStyle w:val="Akapitzlist"/>
        <w:ind w:left="0"/>
        <w:jc w:val="both"/>
        <w:rPr>
          <w:rFonts w:ascii="Times New Roman" w:hAnsi="Times New Roman"/>
          <w:sz w:val="24"/>
          <w:szCs w:val="24"/>
        </w:rPr>
      </w:pPr>
      <w:r>
        <w:rPr>
          <w:rFonts w:ascii="Times New Roman" w:hAnsi="Times New Roman"/>
          <w:color w:val="000000"/>
          <w:sz w:val="24"/>
          <w:szCs w:val="24"/>
          <w:lang w:eastAsia="en-US"/>
        </w:rPr>
        <w:t>Nomenklatura wg. CPV:</w:t>
      </w:r>
    </w:p>
    <w:p w:rsidR="007B1D0D" w:rsidRDefault="007B1D0D" w:rsidP="007B1D0D">
      <w:pPr>
        <w:pStyle w:val="Akapitzlist"/>
        <w:ind w:left="0"/>
        <w:jc w:val="both"/>
        <w:rPr>
          <w:rFonts w:ascii="Times New Roman" w:hAnsi="Times New Roman"/>
          <w:sz w:val="24"/>
          <w:szCs w:val="24"/>
        </w:rPr>
      </w:pPr>
      <w:r w:rsidRPr="001069D1">
        <w:rPr>
          <w:rFonts w:ascii="Times New Roman" w:hAnsi="Times New Roman"/>
          <w:b/>
          <w:sz w:val="24"/>
          <w:szCs w:val="24"/>
        </w:rPr>
        <w:t>CPV</w:t>
      </w:r>
      <w:r>
        <w:rPr>
          <w:rFonts w:ascii="Times New Roman" w:hAnsi="Times New Roman"/>
          <w:b/>
          <w:sz w:val="24"/>
          <w:szCs w:val="24"/>
        </w:rPr>
        <w:t xml:space="preserve"> 45111200 - 0</w:t>
      </w:r>
      <w:r>
        <w:rPr>
          <w:rFonts w:ascii="Times New Roman" w:hAnsi="Times New Roman"/>
          <w:sz w:val="24"/>
          <w:szCs w:val="24"/>
        </w:rPr>
        <w:t xml:space="preserve">  - roboty w zakresie przygotowania terenu pod budowę i roboty ziemne,</w:t>
      </w:r>
    </w:p>
    <w:p w:rsidR="00B83D90" w:rsidRPr="007B1D0D" w:rsidRDefault="007B1D0D" w:rsidP="007B1D0D">
      <w:pPr>
        <w:pStyle w:val="Akapitzlist"/>
        <w:ind w:left="0"/>
        <w:jc w:val="both"/>
        <w:rPr>
          <w:rFonts w:ascii="Times New Roman" w:hAnsi="Times New Roman"/>
          <w:sz w:val="24"/>
          <w:szCs w:val="24"/>
        </w:rPr>
      </w:pPr>
      <w:r w:rsidRPr="007B1D0D">
        <w:rPr>
          <w:rFonts w:ascii="Times New Roman" w:hAnsi="Times New Roman"/>
          <w:b/>
          <w:sz w:val="24"/>
          <w:szCs w:val="24"/>
        </w:rPr>
        <w:t>CPV 45231300-8</w:t>
      </w:r>
      <w:r>
        <w:rPr>
          <w:rFonts w:ascii="Times New Roman" w:hAnsi="Times New Roman"/>
          <w:sz w:val="24"/>
          <w:szCs w:val="24"/>
        </w:rPr>
        <w:t xml:space="preserve"> – roboty budowlane w zakresie budowy wodociągów i rurociągów do odprowadzenia ścieków</w:t>
      </w:r>
      <w:r w:rsidR="000570BE">
        <w:rPr>
          <w:rFonts w:ascii="Times New Roman" w:hAnsi="Times New Roman"/>
          <w:sz w:val="24"/>
          <w:szCs w:val="24"/>
        </w:rPr>
        <w:t>,</w:t>
      </w:r>
      <w:hyperlink r:id="rId13">
        <w:r w:rsidR="00B83D90">
          <w:rPr>
            <w:rStyle w:val="czeinternetowe"/>
            <w:rFonts w:ascii="Times New Roman" w:hAnsi="Times New Roman"/>
            <w:color w:val="000000"/>
            <w:sz w:val="24"/>
            <w:szCs w:val="24"/>
            <w:u w:val="none"/>
          </w:rPr>
          <w:t xml:space="preserve"> </w:t>
        </w:r>
      </w:hyperlink>
    </w:p>
    <w:p w:rsidR="00B83D90" w:rsidRPr="007B1D0D" w:rsidRDefault="007B1D0D" w:rsidP="007B1D0D">
      <w:pPr>
        <w:pStyle w:val="Akapitzlist"/>
        <w:ind w:left="0"/>
        <w:jc w:val="both"/>
        <w:rPr>
          <w:rFonts w:ascii="Times New Roman" w:hAnsi="Times New Roman"/>
          <w:sz w:val="24"/>
          <w:szCs w:val="24"/>
        </w:rPr>
      </w:pPr>
      <w:r w:rsidRPr="007B1D0D">
        <w:rPr>
          <w:rFonts w:ascii="Times New Roman" w:hAnsi="Times New Roman"/>
          <w:b/>
          <w:sz w:val="24"/>
          <w:szCs w:val="24"/>
        </w:rPr>
        <w:t>CPV 45232423- 3</w:t>
      </w:r>
      <w:r w:rsidRPr="007B1D0D">
        <w:rPr>
          <w:rFonts w:ascii="Times New Roman" w:hAnsi="Times New Roman"/>
          <w:sz w:val="24"/>
          <w:szCs w:val="24"/>
        </w:rPr>
        <w:t xml:space="preserve"> – roboty budowlane w zakresie przepompowni ścieków</w:t>
      </w:r>
      <w:r>
        <w:rPr>
          <w:rFonts w:ascii="Times New Roman" w:hAnsi="Times New Roman"/>
          <w:sz w:val="24"/>
          <w:szCs w:val="24"/>
        </w:rPr>
        <w:t>.</w:t>
      </w:r>
    </w:p>
    <w:p w:rsidR="00C878FD" w:rsidRDefault="00C878FD" w:rsidP="00C878FD">
      <w:pPr>
        <w:pStyle w:val="Akapitzlist"/>
        <w:ind w:left="0"/>
        <w:jc w:val="both"/>
        <w:rPr>
          <w:rFonts w:ascii="Times New Roman" w:hAnsi="Times New Roman"/>
          <w:sz w:val="24"/>
          <w:szCs w:val="24"/>
        </w:rPr>
      </w:pPr>
      <w:r>
        <w:rPr>
          <w:rFonts w:ascii="Times New Roman" w:hAnsi="Times New Roman"/>
          <w:sz w:val="24"/>
          <w:szCs w:val="24"/>
        </w:rPr>
        <w:tab/>
        <w:t>Szczegółowy zakres w/w prac do wykonania został określony w dokumentacji projektowej oraz specyfikacjach technicznych wykonania i odbioru robót budowlanych stanowiące załącznik do niniejszej specyfikacji dla danej części zamówienia.</w:t>
      </w:r>
    </w:p>
    <w:p w:rsidR="007B1D0D" w:rsidRPr="00C878FD" w:rsidRDefault="00C878FD" w:rsidP="00C878FD">
      <w:pPr>
        <w:pStyle w:val="Akapitzlist"/>
        <w:ind w:left="0"/>
        <w:jc w:val="both"/>
        <w:rPr>
          <w:rFonts w:ascii="Times New Roman" w:hAnsi="Times New Roman"/>
          <w:sz w:val="24"/>
          <w:szCs w:val="24"/>
        </w:rPr>
      </w:pPr>
      <w:r>
        <w:rPr>
          <w:rFonts w:ascii="Times New Roman" w:hAnsi="Times New Roman"/>
          <w:sz w:val="24"/>
          <w:szCs w:val="24"/>
        </w:rPr>
        <w:tab/>
        <w:t>Załączone do siwz przedmiary robót nie są obowiązujące i stanowią jedynie materiał pomocniczy dla wykonawcy, który w celu opracowania oferty winien opracować własny przedmiar robót opierając się na dokumentacji projektowej.  Zawarte w przedmiarze robót zestawienia mają zobrazować skalę roboty budowlanej i pomóc wykonawcy w oszacowaniu kosztów inwestycji. W razie nieobjęcia przedmiarem wszystkich robót określonych w projekcie budowlanym, przedmiot zamówienia wyznacza projekt wykonawczy. Dokumentacja projektowa, specyfikacje techniczne wykonania i odbioru robót oraz przedmiary robót obejmują całość zadania inwestycyjnego.</w:t>
      </w:r>
    </w:p>
    <w:p w:rsidR="00376151" w:rsidRDefault="00312BC8" w:rsidP="00C878FD">
      <w:pPr>
        <w:pStyle w:val="Akapitzlist"/>
        <w:spacing w:after="0"/>
        <w:ind w:left="0"/>
        <w:jc w:val="both"/>
        <w:rPr>
          <w:rFonts w:ascii="Times New Roman" w:hAnsi="Times New Roman"/>
          <w:b/>
          <w:sz w:val="24"/>
          <w:szCs w:val="24"/>
        </w:rPr>
      </w:pPr>
      <w:r>
        <w:rPr>
          <w:rFonts w:ascii="Times New Roman" w:hAnsi="Times New Roman"/>
          <w:b/>
          <w:sz w:val="24"/>
          <w:szCs w:val="24"/>
        </w:rPr>
        <w:tab/>
      </w:r>
      <w:r w:rsidR="00BE043A">
        <w:rPr>
          <w:rFonts w:ascii="Times New Roman" w:hAnsi="Times New Roman"/>
          <w:b/>
          <w:sz w:val="24"/>
          <w:szCs w:val="24"/>
        </w:rPr>
        <w:t>Szczegółowy opis przedmiotu zamówienia zawiera:</w:t>
      </w:r>
    </w:p>
    <w:p w:rsidR="00376151" w:rsidRDefault="00BE043A" w:rsidP="00C878FD">
      <w:pPr>
        <w:pStyle w:val="Akapitzlist"/>
        <w:numPr>
          <w:ilvl w:val="0"/>
          <w:numId w:val="66"/>
        </w:numPr>
        <w:tabs>
          <w:tab w:val="left" w:pos="284"/>
        </w:tabs>
        <w:spacing w:after="0"/>
        <w:ind w:left="0" w:firstLine="0"/>
        <w:jc w:val="both"/>
      </w:pPr>
      <w:r>
        <w:rPr>
          <w:rFonts w:ascii="Times New Roman" w:hAnsi="Times New Roman"/>
          <w:sz w:val="24"/>
          <w:szCs w:val="24"/>
        </w:rPr>
        <w:t xml:space="preserve"> </w:t>
      </w:r>
      <w:r>
        <w:rPr>
          <w:rFonts w:ascii="Times New Roman" w:hAnsi="Times New Roman"/>
          <w:sz w:val="24"/>
          <w:szCs w:val="24"/>
          <w:u w:val="single"/>
        </w:rPr>
        <w:t>projekt wykonawczy stanowiący</w:t>
      </w:r>
      <w:r>
        <w:rPr>
          <w:rFonts w:ascii="Times New Roman" w:hAnsi="Times New Roman"/>
          <w:sz w:val="24"/>
          <w:szCs w:val="24"/>
        </w:rPr>
        <w:t xml:space="preserve"> (załącznik nr 8)</w:t>
      </w:r>
      <w:r w:rsidR="00C878FD">
        <w:rPr>
          <w:rFonts w:ascii="Times New Roman" w:hAnsi="Times New Roman"/>
          <w:sz w:val="24"/>
          <w:szCs w:val="24"/>
        </w:rPr>
        <w:t>,</w:t>
      </w:r>
    </w:p>
    <w:p w:rsidR="00376151" w:rsidRDefault="00BE043A" w:rsidP="00C878FD">
      <w:pPr>
        <w:pStyle w:val="Akapitzlist"/>
        <w:numPr>
          <w:ilvl w:val="0"/>
          <w:numId w:val="66"/>
        </w:numPr>
        <w:tabs>
          <w:tab w:val="left" w:pos="284"/>
        </w:tabs>
        <w:spacing w:before="240" w:after="0"/>
        <w:ind w:left="0" w:firstLine="0"/>
        <w:jc w:val="both"/>
      </w:pPr>
      <w:r>
        <w:rPr>
          <w:rFonts w:ascii="Times New Roman" w:hAnsi="Times New Roman"/>
          <w:sz w:val="24"/>
          <w:szCs w:val="24"/>
          <w:u w:val="single"/>
        </w:rPr>
        <w:t>specyfikacja techniczna wykonania i odbioru robót budowlanych</w:t>
      </w:r>
      <w:r w:rsidR="00C878FD">
        <w:rPr>
          <w:rFonts w:ascii="Times New Roman" w:hAnsi="Times New Roman"/>
          <w:sz w:val="24"/>
          <w:szCs w:val="24"/>
        </w:rPr>
        <w:t xml:space="preserve"> (</w:t>
      </w:r>
      <w:r>
        <w:rPr>
          <w:rFonts w:ascii="Times New Roman" w:hAnsi="Times New Roman"/>
          <w:sz w:val="24"/>
          <w:szCs w:val="24"/>
        </w:rPr>
        <w:t>załącznik nr  9)</w:t>
      </w:r>
      <w:r w:rsidR="00C878FD">
        <w:rPr>
          <w:rFonts w:ascii="Times New Roman" w:hAnsi="Times New Roman"/>
          <w:sz w:val="24"/>
          <w:szCs w:val="24"/>
        </w:rPr>
        <w:t>,</w:t>
      </w:r>
    </w:p>
    <w:p w:rsidR="00376151" w:rsidRDefault="00BE043A" w:rsidP="00C878FD">
      <w:pPr>
        <w:pStyle w:val="Akapitzlist"/>
        <w:numPr>
          <w:ilvl w:val="0"/>
          <w:numId w:val="66"/>
        </w:numPr>
        <w:tabs>
          <w:tab w:val="left" w:pos="284"/>
        </w:tabs>
        <w:ind w:left="0" w:firstLine="0"/>
        <w:jc w:val="both"/>
      </w:pPr>
      <w:r>
        <w:rPr>
          <w:rFonts w:ascii="Times New Roman" w:hAnsi="Times New Roman"/>
          <w:sz w:val="24"/>
          <w:szCs w:val="24"/>
          <w:u w:val="single"/>
        </w:rPr>
        <w:t>przedmiar robót</w:t>
      </w:r>
      <w:r w:rsidR="00C878FD">
        <w:rPr>
          <w:rFonts w:ascii="Times New Roman" w:hAnsi="Times New Roman"/>
          <w:sz w:val="24"/>
          <w:szCs w:val="24"/>
        </w:rPr>
        <w:t xml:space="preserve">  (załącznik nr 10</w:t>
      </w:r>
      <w:r>
        <w:rPr>
          <w:rFonts w:ascii="Times New Roman" w:hAnsi="Times New Roman"/>
          <w:sz w:val="24"/>
          <w:szCs w:val="24"/>
        </w:rPr>
        <w:t>)</w:t>
      </w:r>
      <w:r w:rsidR="00C878FD">
        <w:rPr>
          <w:rFonts w:ascii="Times New Roman" w:hAnsi="Times New Roman"/>
          <w:sz w:val="24"/>
          <w:szCs w:val="24"/>
        </w:rPr>
        <w:t>.</w:t>
      </w:r>
    </w:p>
    <w:p w:rsidR="00312BC8" w:rsidRDefault="00312BC8" w:rsidP="00312BC8">
      <w:pPr>
        <w:pStyle w:val="Akapitzlist"/>
        <w:spacing w:after="0"/>
        <w:ind w:left="0"/>
        <w:jc w:val="both"/>
        <w:rPr>
          <w:rFonts w:ascii="Times New Roman" w:hAnsi="Times New Roman"/>
          <w:sz w:val="24"/>
          <w:szCs w:val="24"/>
        </w:rPr>
      </w:pPr>
      <w:r>
        <w:rPr>
          <w:rFonts w:ascii="Times New Roman" w:hAnsi="Times New Roman"/>
          <w:sz w:val="24"/>
          <w:szCs w:val="24"/>
        </w:rPr>
        <w:lastRenderedPageBreak/>
        <w:tab/>
      </w:r>
      <w:r w:rsidR="00BE043A">
        <w:rPr>
          <w:rFonts w:ascii="Times New Roman" w:hAnsi="Times New Roman"/>
          <w:sz w:val="24"/>
          <w:szCs w:val="24"/>
        </w:rPr>
        <w:t xml:space="preserve">Jeśli w dokumentach składających się na opis przedmiotu zamówienia wskazana jest nazwa handlowa firm, towaru lub produktu, zamawiający,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ustawy PZP, wykonawca, który powołuje się na rozwiązania równoważne opisywanym przez Zamawiającego, jest obowiązany wykazać, że oferowane przez niego dostawy lub roboty budowlane spełniają wymagania określone przez zamawiającego. </w:t>
      </w:r>
    </w:p>
    <w:p w:rsidR="00312BC8" w:rsidRPr="00312BC8" w:rsidRDefault="00312BC8" w:rsidP="00312BC8">
      <w:pPr>
        <w:pStyle w:val="Akapitzlist"/>
        <w:spacing w:after="0"/>
        <w:ind w:left="0"/>
        <w:jc w:val="both"/>
        <w:rPr>
          <w:rFonts w:ascii="Times New Roman" w:hAnsi="Times New Roman"/>
          <w:sz w:val="24"/>
          <w:szCs w:val="24"/>
        </w:rPr>
      </w:pPr>
      <w:r>
        <w:rPr>
          <w:rFonts w:ascii="Times New Roman" w:hAnsi="Times New Roman"/>
          <w:sz w:val="24"/>
          <w:szCs w:val="24"/>
        </w:rPr>
        <w:tab/>
      </w:r>
      <w:r w:rsidRPr="00312BC8">
        <w:rPr>
          <w:rFonts w:ascii="Times New Roman" w:hAnsi="Times New Roman"/>
          <w:sz w:val="24"/>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376151" w:rsidRPr="00312BC8" w:rsidRDefault="00312BC8" w:rsidP="00312BC8">
      <w:pPr>
        <w:pStyle w:val="Akapitzlist"/>
        <w:spacing w:after="0"/>
        <w:ind w:left="0"/>
        <w:jc w:val="both"/>
        <w:rPr>
          <w:rFonts w:ascii="Times New Roman" w:hAnsi="Times New Roman"/>
          <w:sz w:val="24"/>
          <w:szCs w:val="24"/>
        </w:rPr>
      </w:pPr>
      <w:r>
        <w:rPr>
          <w:rFonts w:ascii="Times New Roman" w:hAnsi="Times New Roman"/>
          <w:sz w:val="24"/>
          <w:szCs w:val="24"/>
        </w:rPr>
        <w:tab/>
      </w:r>
      <w:r w:rsidR="00BE043A" w:rsidRPr="00312BC8">
        <w:rPr>
          <w:rFonts w:ascii="Times New Roman" w:hAnsi="Times New Roman"/>
          <w:sz w:val="24"/>
          <w:szCs w:val="24"/>
        </w:rPr>
        <w:t>Wykona</w:t>
      </w:r>
      <w:r w:rsidR="00413E54">
        <w:rPr>
          <w:rFonts w:ascii="Times New Roman" w:hAnsi="Times New Roman"/>
          <w:sz w:val="24"/>
          <w:szCs w:val="24"/>
        </w:rPr>
        <w:t>wca zapewnia obsługę geodezyjną inwestycji,</w:t>
      </w:r>
      <w:r w:rsidR="00BE043A" w:rsidRPr="00312BC8">
        <w:rPr>
          <w:rFonts w:ascii="Times New Roman" w:hAnsi="Times New Roman"/>
          <w:sz w:val="24"/>
          <w:szCs w:val="24"/>
        </w:rPr>
        <w:t xml:space="preserve"> </w:t>
      </w:r>
    </w:p>
    <w:p w:rsidR="00312BC8" w:rsidRDefault="00312BC8" w:rsidP="00312BC8">
      <w:pPr>
        <w:pStyle w:val="Akapitzlist"/>
        <w:tabs>
          <w:tab w:val="left" w:pos="426"/>
        </w:tabs>
        <w:spacing w:after="0"/>
        <w:ind w:left="0"/>
        <w:jc w:val="both"/>
        <w:rPr>
          <w:rFonts w:ascii="Times New Roman" w:hAnsi="Times New Roman"/>
          <w:sz w:val="24"/>
          <w:szCs w:val="24"/>
        </w:rPr>
      </w:pPr>
      <w:r>
        <w:rPr>
          <w:rFonts w:ascii="Times New Roman" w:hAnsi="Times New Roman"/>
          <w:sz w:val="24"/>
          <w:szCs w:val="24"/>
        </w:rPr>
        <w:tab/>
        <w:t xml:space="preserve">Gwarancja udzielona zostaje na czas określony wskazany w ofercie wykonawcy wyrażony w miesiącach kalendarzowych. Okres gwarancji wskazany w ofercie wykonawcy stanowi jedno z kryteriów oceny ofert. </w:t>
      </w:r>
      <w:r w:rsidR="00BE043A">
        <w:rPr>
          <w:rFonts w:ascii="Times New Roman" w:hAnsi="Times New Roman"/>
          <w:sz w:val="24"/>
          <w:szCs w:val="24"/>
        </w:rPr>
        <w:t>Okres gwarancji zaczyna swój bieg począwszy od dnia podpisania protokołu odbioru końcowego robót.</w:t>
      </w:r>
      <w:r>
        <w:rPr>
          <w:rFonts w:ascii="Times New Roman" w:hAnsi="Times New Roman"/>
          <w:sz w:val="24"/>
          <w:szCs w:val="24"/>
        </w:rPr>
        <w:t xml:space="preserve"> </w:t>
      </w:r>
      <w:r w:rsidR="00BE043A">
        <w:rPr>
          <w:rFonts w:ascii="Times New Roman" w:hAnsi="Times New Roman"/>
          <w:sz w:val="24"/>
          <w:szCs w:val="24"/>
        </w:rPr>
        <w:t>Gwarancja udzielona na przedmiot zamówienia uprawnia Zamawiającego do otrzymywania nieodpłatnych napraw przedmiotu zamówienia stwierdzonych i zgłoszonych wykonawcy w okresie gwarancji.</w:t>
      </w:r>
      <w:r>
        <w:rPr>
          <w:rFonts w:ascii="Times New Roman" w:hAnsi="Times New Roman"/>
          <w:sz w:val="24"/>
          <w:szCs w:val="24"/>
        </w:rPr>
        <w:t xml:space="preserve"> </w:t>
      </w:r>
      <w:r w:rsidR="00BE043A">
        <w:rPr>
          <w:rFonts w:ascii="Times New Roman" w:hAnsi="Times New Roman"/>
          <w:sz w:val="24"/>
          <w:szCs w:val="24"/>
        </w:rPr>
        <w:t>W trakcie trwania gwarancji wykonawca jest zobowiązany do nieodpłatnego przeprowadzania wszelkich przeglądów gwarancyjnych.</w:t>
      </w:r>
    </w:p>
    <w:p w:rsidR="00376151" w:rsidRDefault="00312BC8" w:rsidP="00312BC8">
      <w:pPr>
        <w:pStyle w:val="Akapitzlist"/>
        <w:tabs>
          <w:tab w:val="left" w:pos="426"/>
        </w:tabs>
        <w:spacing w:after="0"/>
        <w:ind w:left="0"/>
        <w:jc w:val="both"/>
        <w:rPr>
          <w:rFonts w:ascii="Times New Roman" w:hAnsi="Times New Roman"/>
          <w:sz w:val="24"/>
          <w:szCs w:val="24"/>
        </w:rPr>
      </w:pPr>
      <w:r>
        <w:rPr>
          <w:rFonts w:ascii="Times New Roman" w:hAnsi="Times New Roman"/>
          <w:sz w:val="24"/>
          <w:szCs w:val="24"/>
        </w:rPr>
        <w:tab/>
      </w:r>
      <w:r w:rsidR="00BE043A">
        <w:rPr>
          <w:rFonts w:ascii="Times New Roman" w:hAnsi="Times New Roman"/>
          <w:sz w:val="24"/>
          <w:szCs w:val="24"/>
        </w:rPr>
        <w:t>Zamawiający stosownie do art. 29 ust. 3a ustawy PZP, wymaga zatrudnienia przez wykonawcę lub podwykonawcę na podstawie umowy o pracę osób wykonujących czynności w zakresie realizacji zamówienia, których wykonanie polega na wykonywaniu pracy w sposób określony w art. 22 § 1 ustawy z dnia 26 czerwca 1974 r. – Kodeks pracy, tj. wszystkich robotników budowlanych oraz osób obsługujących maszyny budowlane. Sposób dokumentowania zatrudnienia osób, o których mowa powyżej, uprawnienia zamawiającego w zakresie kontroli spełnienia przez wykonawcę wymagań z tytułu zatrudnienia na podstawie umowy o pracę oraz sankcje z tytułu niespełnienia tych wymagań zostały określone we wzorze umowy.</w:t>
      </w:r>
    </w:p>
    <w:p w:rsidR="00376151" w:rsidRDefault="00376151">
      <w:pPr>
        <w:pStyle w:val="Akapitzlist"/>
        <w:spacing w:after="0"/>
        <w:ind w:left="426"/>
        <w:jc w:val="both"/>
        <w:rPr>
          <w:rFonts w:ascii="Times New Roman" w:hAnsi="Times New Roman"/>
          <w:sz w:val="24"/>
          <w:szCs w:val="24"/>
        </w:rPr>
      </w:pPr>
    </w:p>
    <w:p w:rsidR="00376151" w:rsidRDefault="00BE043A">
      <w:pPr>
        <w:pStyle w:val="Akapitzlist"/>
        <w:numPr>
          <w:ilvl w:val="0"/>
          <w:numId w:val="47"/>
        </w:numPr>
        <w:ind w:left="426" w:hanging="426"/>
        <w:rPr>
          <w:rFonts w:ascii="Times New Roman" w:hAnsi="Times New Roman"/>
          <w:b/>
          <w:sz w:val="24"/>
          <w:szCs w:val="24"/>
        </w:rPr>
      </w:pPr>
      <w:r>
        <w:rPr>
          <w:rFonts w:ascii="Times New Roman" w:hAnsi="Times New Roman"/>
          <w:b/>
          <w:sz w:val="24"/>
          <w:szCs w:val="24"/>
        </w:rPr>
        <w:t xml:space="preserve">TERMIN WYKONANIA ZAMÓWIENIA </w:t>
      </w:r>
    </w:p>
    <w:p w:rsidR="00376151" w:rsidRDefault="00BE043A">
      <w:pPr>
        <w:pStyle w:val="Akapitzlist"/>
        <w:ind w:left="0"/>
        <w:jc w:val="both"/>
      </w:pPr>
      <w:r>
        <w:rPr>
          <w:rFonts w:ascii="Times New Roman" w:hAnsi="Times New Roman"/>
          <w:sz w:val="24"/>
          <w:szCs w:val="24"/>
        </w:rPr>
        <w:t xml:space="preserve">Wymagany termin wykonania zamówienia w okresie od dnia podpisania umowy do dnia </w:t>
      </w:r>
      <w:r>
        <w:rPr>
          <w:rFonts w:ascii="Times New Roman" w:hAnsi="Times New Roman"/>
          <w:b/>
          <w:sz w:val="24"/>
          <w:szCs w:val="24"/>
        </w:rPr>
        <w:t>30 września 2020 r.</w:t>
      </w:r>
    </w:p>
    <w:p w:rsidR="00376151" w:rsidRDefault="00376151">
      <w:pPr>
        <w:pStyle w:val="Akapitzlist"/>
        <w:ind w:left="0"/>
        <w:rPr>
          <w:rFonts w:ascii="Times New Roman" w:hAnsi="Times New Roman"/>
          <w:sz w:val="24"/>
          <w:szCs w:val="24"/>
        </w:rPr>
      </w:pPr>
    </w:p>
    <w:p w:rsidR="00376151" w:rsidRDefault="00BE043A">
      <w:pPr>
        <w:pStyle w:val="Akapitzlist"/>
        <w:numPr>
          <w:ilvl w:val="0"/>
          <w:numId w:val="47"/>
        </w:numPr>
        <w:ind w:left="284" w:hanging="284"/>
        <w:rPr>
          <w:rFonts w:ascii="Times New Roman" w:hAnsi="Times New Roman"/>
          <w:b/>
          <w:sz w:val="24"/>
          <w:szCs w:val="24"/>
        </w:rPr>
      </w:pPr>
      <w:r>
        <w:rPr>
          <w:rFonts w:ascii="Times New Roman" w:hAnsi="Times New Roman"/>
          <w:b/>
          <w:sz w:val="24"/>
          <w:szCs w:val="24"/>
        </w:rPr>
        <w:lastRenderedPageBreak/>
        <w:t xml:space="preserve">  WARUNKI UDZIAŁU W POSTĘPOWANIU I PODSTAWY WYKLUCZENIA</w:t>
      </w:r>
    </w:p>
    <w:p w:rsidR="00376151" w:rsidRPr="005F008C" w:rsidRDefault="00BE043A">
      <w:pPr>
        <w:numPr>
          <w:ilvl w:val="0"/>
          <w:numId w:val="56"/>
        </w:numPr>
        <w:tabs>
          <w:tab w:val="left" w:pos="284"/>
        </w:tabs>
        <w:spacing w:after="0"/>
        <w:ind w:left="284" w:hanging="284"/>
        <w:jc w:val="both"/>
        <w:rPr>
          <w:rFonts w:ascii="Times New Roman" w:hAnsi="Times New Roman" w:cs="Times New Roman"/>
          <w:sz w:val="24"/>
          <w:szCs w:val="24"/>
        </w:rPr>
      </w:pPr>
      <w:r w:rsidRPr="005F008C">
        <w:rPr>
          <w:rFonts w:ascii="Times New Roman" w:hAnsi="Times New Roman" w:cs="Times New Roman"/>
          <w:sz w:val="24"/>
          <w:szCs w:val="24"/>
        </w:rPr>
        <w:t>O udzielenie zamówienia mogą się ubiegać Wykonawcy, którzy:</w:t>
      </w:r>
    </w:p>
    <w:p w:rsidR="00376151" w:rsidRPr="005F008C" w:rsidRDefault="00BE043A">
      <w:pPr>
        <w:pStyle w:val="Akapitzlist"/>
        <w:widowControl w:val="0"/>
        <w:numPr>
          <w:ilvl w:val="0"/>
          <w:numId w:val="57"/>
        </w:numPr>
        <w:tabs>
          <w:tab w:val="left" w:pos="284"/>
        </w:tabs>
        <w:spacing w:after="0"/>
        <w:jc w:val="both"/>
        <w:rPr>
          <w:rFonts w:ascii="Times New Roman" w:hAnsi="Times New Roman"/>
          <w:sz w:val="24"/>
          <w:szCs w:val="24"/>
        </w:rPr>
      </w:pPr>
      <w:r w:rsidRPr="005F008C">
        <w:rPr>
          <w:rFonts w:ascii="Times New Roman" w:hAnsi="Times New Roman"/>
          <w:sz w:val="24"/>
          <w:szCs w:val="24"/>
        </w:rPr>
        <w:t xml:space="preserve">nie podlegają wykluczeniu; </w:t>
      </w:r>
    </w:p>
    <w:p w:rsidR="00376151" w:rsidRPr="005F008C" w:rsidRDefault="00BE043A">
      <w:pPr>
        <w:pStyle w:val="Akapitzlist"/>
        <w:widowControl w:val="0"/>
        <w:numPr>
          <w:ilvl w:val="0"/>
          <w:numId w:val="57"/>
        </w:numPr>
        <w:tabs>
          <w:tab w:val="left" w:pos="284"/>
        </w:tabs>
        <w:spacing w:after="0"/>
        <w:jc w:val="both"/>
        <w:rPr>
          <w:rFonts w:ascii="Times New Roman" w:hAnsi="Times New Roman"/>
          <w:sz w:val="24"/>
          <w:szCs w:val="24"/>
        </w:rPr>
      </w:pPr>
      <w:r w:rsidRPr="005F008C">
        <w:rPr>
          <w:rFonts w:ascii="Times New Roman" w:hAnsi="Times New Roman"/>
          <w:sz w:val="24"/>
          <w:szCs w:val="24"/>
        </w:rPr>
        <w:t xml:space="preserve">spełniają warunki udziału w postępowaniu, określone przez Zamawiającego w ogłoszeniu o zamówieniu i niniejszej SIWZ. </w:t>
      </w:r>
    </w:p>
    <w:p w:rsidR="00376151" w:rsidRDefault="00D21BC3">
      <w:pPr>
        <w:pStyle w:val="Akapitzlist"/>
        <w:widowControl w:val="0"/>
        <w:numPr>
          <w:ilvl w:val="0"/>
          <w:numId w:val="58"/>
        </w:numPr>
        <w:tabs>
          <w:tab w:val="left" w:pos="284"/>
        </w:tabs>
        <w:spacing w:after="0"/>
        <w:ind w:hanging="1004"/>
        <w:jc w:val="both"/>
        <w:rPr>
          <w:rFonts w:ascii="Times New Roman" w:hAnsi="Times New Roman"/>
        </w:rPr>
      </w:pPr>
      <w:r>
        <w:rPr>
          <w:rFonts w:ascii="Times New Roman" w:hAnsi="Times New Roman"/>
          <w:sz w:val="24"/>
          <w:szCs w:val="24"/>
        </w:rPr>
        <w:t>U</w:t>
      </w:r>
      <w:r w:rsidR="00BE043A">
        <w:rPr>
          <w:rFonts w:ascii="Times New Roman" w:hAnsi="Times New Roman"/>
          <w:sz w:val="24"/>
          <w:szCs w:val="24"/>
        </w:rPr>
        <w:t>dzielenie zamówienia mogą się ubiegać wykonawcy, którzy spełniają warunki dotyczące:</w:t>
      </w:r>
    </w:p>
    <w:p w:rsidR="00376151" w:rsidRDefault="00BE043A">
      <w:pPr>
        <w:pStyle w:val="Akapitzlist"/>
        <w:numPr>
          <w:ilvl w:val="0"/>
          <w:numId w:val="3"/>
        </w:numPr>
        <w:ind w:left="709" w:hanging="425"/>
        <w:jc w:val="both"/>
        <w:rPr>
          <w:rFonts w:ascii="Times New Roman" w:hAnsi="Times New Roman"/>
          <w:sz w:val="24"/>
          <w:szCs w:val="24"/>
          <w:u w:val="single"/>
        </w:rPr>
      </w:pPr>
      <w:r>
        <w:rPr>
          <w:rFonts w:ascii="Times New Roman" w:hAnsi="Times New Roman"/>
          <w:sz w:val="24"/>
          <w:szCs w:val="24"/>
          <w:u w:val="single"/>
        </w:rPr>
        <w:t>Kompetencji lub uprawnień do prowadzenia określonej działalności zawodowej, o ile wynika to z odrębnych przepisów.</w:t>
      </w:r>
    </w:p>
    <w:p w:rsidR="00376151" w:rsidRDefault="00BE043A">
      <w:pPr>
        <w:pStyle w:val="Akapitzlist"/>
        <w:ind w:left="709"/>
        <w:jc w:val="both"/>
        <w:rPr>
          <w:rFonts w:ascii="Times New Roman" w:hAnsi="Times New Roman"/>
          <w:sz w:val="24"/>
          <w:szCs w:val="24"/>
        </w:rPr>
      </w:pPr>
      <w:r>
        <w:rPr>
          <w:rFonts w:ascii="Times New Roman" w:hAnsi="Times New Roman"/>
          <w:sz w:val="24"/>
          <w:szCs w:val="24"/>
        </w:rPr>
        <w:t>Zamawiający nie określa szczegółowych wymagań co do potwierdzenia spełnienia tego warunku. Ocena spełnienia tego warunku zostanie dokonana na podstawie złożonego oświadczenia.</w:t>
      </w:r>
    </w:p>
    <w:p w:rsidR="00376151" w:rsidRDefault="00BE043A">
      <w:pPr>
        <w:pStyle w:val="Akapitzlist"/>
        <w:numPr>
          <w:ilvl w:val="0"/>
          <w:numId w:val="3"/>
        </w:numPr>
        <w:ind w:left="567" w:hanging="284"/>
        <w:jc w:val="both"/>
        <w:rPr>
          <w:rFonts w:ascii="Times New Roman" w:hAnsi="Times New Roman"/>
          <w:sz w:val="24"/>
          <w:szCs w:val="24"/>
          <w:u w:val="single"/>
        </w:rPr>
      </w:pPr>
      <w:r>
        <w:rPr>
          <w:rFonts w:ascii="Times New Roman" w:hAnsi="Times New Roman"/>
          <w:sz w:val="24"/>
          <w:szCs w:val="24"/>
          <w:u w:val="single"/>
        </w:rPr>
        <w:t>Sytuacji ekonomicznej lub finansowej.</w:t>
      </w:r>
    </w:p>
    <w:p w:rsidR="00376151" w:rsidRDefault="00BE043A">
      <w:pPr>
        <w:pStyle w:val="Akapitzlist"/>
        <w:ind w:left="709"/>
        <w:jc w:val="both"/>
        <w:rPr>
          <w:rFonts w:ascii="Times New Roman" w:hAnsi="Times New Roman"/>
          <w:sz w:val="24"/>
          <w:szCs w:val="24"/>
        </w:rPr>
      </w:pPr>
      <w:r>
        <w:rPr>
          <w:rFonts w:ascii="Times New Roman" w:hAnsi="Times New Roman"/>
          <w:sz w:val="24"/>
          <w:szCs w:val="24"/>
        </w:rPr>
        <w:t>Zamawiający nie określa szczegółowych wymagań co do potwierdzenia spełnienia tego warunku. Ocena spełniania tego warunku zostanie dokonana na podstawie złożonego oświadczenia.</w:t>
      </w:r>
    </w:p>
    <w:p w:rsidR="00376151" w:rsidRDefault="00BE043A">
      <w:pPr>
        <w:pStyle w:val="Akapitzlist"/>
        <w:numPr>
          <w:ilvl w:val="0"/>
          <w:numId w:val="3"/>
        </w:numPr>
        <w:spacing w:after="0"/>
        <w:ind w:left="567" w:hanging="284"/>
        <w:rPr>
          <w:rFonts w:ascii="Times New Roman" w:hAnsi="Times New Roman"/>
          <w:sz w:val="24"/>
          <w:szCs w:val="24"/>
          <w:u w:val="single"/>
        </w:rPr>
      </w:pPr>
      <w:r>
        <w:rPr>
          <w:rFonts w:ascii="Times New Roman" w:hAnsi="Times New Roman"/>
          <w:sz w:val="24"/>
          <w:szCs w:val="24"/>
          <w:u w:val="single"/>
        </w:rPr>
        <w:t>Zdolności technicznej lub zawodowej.</w:t>
      </w:r>
    </w:p>
    <w:p w:rsidR="00376151" w:rsidRDefault="00BE043A" w:rsidP="005A637D">
      <w:pPr>
        <w:spacing w:after="0" w:line="240" w:lineRule="auto"/>
        <w:ind w:left="426"/>
      </w:pPr>
      <w:r>
        <w:rPr>
          <w:rFonts w:ascii="Times New Roman" w:hAnsi="Times New Roman" w:cs="Times New Roman"/>
          <w:sz w:val="24"/>
          <w:szCs w:val="24"/>
        </w:rPr>
        <w:t>W celu potwierdzenia spełnienia tego warunku wykonawca wykaże, że:</w:t>
      </w:r>
    </w:p>
    <w:p w:rsidR="00376151" w:rsidRDefault="00BE043A">
      <w:pPr>
        <w:pStyle w:val="Akapitzlist"/>
        <w:numPr>
          <w:ilvl w:val="1"/>
          <w:numId w:val="4"/>
        </w:numPr>
        <w:tabs>
          <w:tab w:val="left" w:pos="1560"/>
        </w:tabs>
        <w:spacing w:after="0"/>
        <w:ind w:left="1134" w:hanging="284"/>
        <w:jc w:val="both"/>
      </w:pPr>
      <w:r>
        <w:rPr>
          <w:rFonts w:ascii="Times New Roman" w:hAnsi="Times New Roman"/>
          <w:sz w:val="24"/>
          <w:szCs w:val="24"/>
        </w:rPr>
        <w:t xml:space="preserve">przewidziana przez wykonawcę osoba, która będzie uczestniczyć w wykonywaniu zamówienia jako </w:t>
      </w:r>
      <w:r>
        <w:rPr>
          <w:rFonts w:ascii="Times New Roman" w:hAnsi="Times New Roman"/>
          <w:b/>
          <w:sz w:val="24"/>
          <w:szCs w:val="24"/>
        </w:rPr>
        <w:t>kierownik budowy,</w:t>
      </w:r>
      <w:r>
        <w:rPr>
          <w:rFonts w:ascii="Times New Roman" w:hAnsi="Times New Roman"/>
          <w:sz w:val="24"/>
          <w:szCs w:val="24"/>
        </w:rPr>
        <w:t xml:space="preserve"> posiada uprawnienia budowlane do kierowania robotami budowlanymi w </w:t>
      </w:r>
      <w:bookmarkStart w:id="1" w:name="czy_to_ten_kierownik"/>
      <w:r>
        <w:rPr>
          <w:rFonts w:ascii="Times New Roman" w:hAnsi="Times New Roman"/>
          <w:sz w:val="24"/>
          <w:szCs w:val="24"/>
          <w:highlight w:val="white"/>
          <w:u w:val="single"/>
        </w:rPr>
        <w:t>specjalności instalacyjnej w zakresie sieci w</w:t>
      </w:r>
      <w:r w:rsidR="00413E54">
        <w:rPr>
          <w:rFonts w:ascii="Times New Roman" w:hAnsi="Times New Roman"/>
          <w:sz w:val="24"/>
          <w:szCs w:val="24"/>
          <w:highlight w:val="white"/>
          <w:u w:val="single"/>
        </w:rPr>
        <w:t xml:space="preserve">odociągowych i kanalizacyjnych </w:t>
      </w:r>
      <w:bookmarkEnd w:id="1"/>
      <w:r>
        <w:rPr>
          <w:rFonts w:ascii="Times New Roman" w:hAnsi="Times New Roman"/>
          <w:sz w:val="24"/>
          <w:szCs w:val="24"/>
        </w:rPr>
        <w:t xml:space="preserve">lub odpowiadającej im ważne uprawnienia budowlane, które zostały wydane na podstawie wcześniej obowiązujących przepisów i może pełnić funkcję kierownika budowy w myśl obowiązujących przepisów prawa. Przez uprawnienia budowlane rozumie się uprawnienia wydane na podstawie ustawy z dnia 7 lipca 1994 r. </w:t>
      </w:r>
      <w:r w:rsidR="00413E54">
        <w:rPr>
          <w:rFonts w:ascii="Times New Roman" w:hAnsi="Times New Roman"/>
          <w:sz w:val="24"/>
          <w:szCs w:val="24"/>
        </w:rPr>
        <w:t>Prawo budowlane (Dz. U. z 2019</w:t>
      </w:r>
      <w:r>
        <w:rPr>
          <w:rFonts w:ascii="Times New Roman" w:hAnsi="Times New Roman"/>
          <w:sz w:val="24"/>
          <w:szCs w:val="24"/>
        </w:rPr>
        <w:t xml:space="preserve"> r. poz. </w:t>
      </w:r>
      <w:r w:rsidR="00413E54">
        <w:rPr>
          <w:rFonts w:ascii="Times New Roman" w:hAnsi="Times New Roman"/>
          <w:sz w:val="24"/>
          <w:szCs w:val="24"/>
        </w:rPr>
        <w:t>1186 ze zm.</w:t>
      </w:r>
      <w:r>
        <w:rPr>
          <w:rFonts w:ascii="Times New Roman" w:hAnsi="Times New Roman"/>
          <w:sz w:val="24"/>
          <w:szCs w:val="24"/>
        </w:rPr>
        <w:t xml:space="preserve">), </w:t>
      </w:r>
      <w:r w:rsidR="00413E54" w:rsidRPr="00B94028">
        <w:rPr>
          <w:rFonts w:ascii="Times New Roman" w:hAnsi="Times New Roman"/>
          <w:color w:val="000000" w:themeColor="text1"/>
          <w:sz w:val="24"/>
          <w:szCs w:val="24"/>
        </w:rPr>
        <w:t xml:space="preserve">oraz rozporządzenia Ministra Inwestycji i Rozwoju z dnia 29 kwietnia 2019 r. w sprawie przygotowania zawodowego do wykonywania samodzielnych funkcji technicznych w budownictwie (Dz. U z 2019 r. poz. 831) </w:t>
      </w:r>
      <w:r>
        <w:rPr>
          <w:rFonts w:ascii="Times New Roman" w:hAnsi="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(t. j. Dz. U. z 2018 r., poz. 2272 ze zm.) Zamawiający wymaga od wykonawców wskazania w ofercie imienia i nazwiska kierownika budowy wraz z informacją o jego kwalifikacjach zawodowych </w:t>
      </w:r>
      <w:r>
        <w:rPr>
          <w:rFonts w:ascii="Times New Roman" w:hAnsi="Times New Roman"/>
          <w:b/>
          <w:sz w:val="24"/>
          <w:szCs w:val="24"/>
        </w:rPr>
        <w:t>(wg załącznika nr 4 do SIWZ),</w:t>
      </w:r>
    </w:p>
    <w:p w:rsidR="00376151" w:rsidRPr="005A637D" w:rsidRDefault="00BE043A" w:rsidP="005A637D">
      <w:pPr>
        <w:pStyle w:val="Akapitzlist"/>
        <w:numPr>
          <w:ilvl w:val="0"/>
          <w:numId w:val="4"/>
        </w:numPr>
        <w:spacing w:after="0"/>
        <w:ind w:left="1276" w:hanging="283"/>
        <w:jc w:val="both"/>
        <w:rPr>
          <w:rFonts w:ascii="Times New Roman" w:hAnsi="Times New Roman"/>
          <w:color w:val="FF0000"/>
          <w:sz w:val="24"/>
          <w:szCs w:val="24"/>
        </w:rPr>
      </w:pPr>
      <w:r>
        <w:rPr>
          <w:rFonts w:ascii="Times New Roman" w:hAnsi="Times New Roman"/>
          <w:sz w:val="24"/>
          <w:szCs w:val="24"/>
        </w:rPr>
        <w:t xml:space="preserve">nie wcześniej niż w okresie ostatnich 5 lat przed dniem upływu terminu składania ofert – a jeżeli okres prowadzenia działalności jest krótszy, w tym </w:t>
      </w:r>
      <w:r>
        <w:rPr>
          <w:rFonts w:ascii="Times New Roman" w:hAnsi="Times New Roman"/>
          <w:sz w:val="24"/>
          <w:szCs w:val="24"/>
        </w:rPr>
        <w:lastRenderedPageBreak/>
        <w:t xml:space="preserve">okresie </w:t>
      </w:r>
      <w:r w:rsidR="005A637D" w:rsidRPr="00FA08B4">
        <w:rPr>
          <w:rFonts w:ascii="Times New Roman" w:hAnsi="Times New Roman"/>
          <w:color w:val="auto"/>
          <w:sz w:val="24"/>
          <w:szCs w:val="24"/>
        </w:rPr>
        <w:t>Zamawiający uzna, że wykonawca wykonał</w:t>
      </w:r>
      <w:r w:rsidR="005A637D" w:rsidRPr="00FA08B4">
        <w:rPr>
          <w:rFonts w:ascii="Times New Roman" w:hAnsi="Times New Roman"/>
          <w:color w:val="FF0000"/>
          <w:sz w:val="24"/>
          <w:szCs w:val="24"/>
        </w:rPr>
        <w:t xml:space="preserve"> </w:t>
      </w:r>
      <w:r w:rsidR="005A637D" w:rsidRPr="00FA08B4">
        <w:rPr>
          <w:rFonts w:ascii="Times New Roman" w:hAnsi="Times New Roman"/>
          <w:color w:val="000000"/>
          <w:sz w:val="24"/>
          <w:szCs w:val="24"/>
          <w:shd w:val="clear" w:color="auto" w:fill="FFFFFF"/>
        </w:rPr>
        <w:t xml:space="preserve">należycie, w szczególności zgodnie z przepisami prawa budowlanego i prawidłowo ukończył, co najmniej jedną robotę budowlaną polegającą na budowie, przebudowie lub remoncie sieci kanalizacyjnej lub sieci wodociągowej na kwotę minimum 150.000,00 zł. brutto lub co najmniej jedną robotę budowlaną polegającą na budowie, przebudowie lub remoncie sieci </w:t>
      </w:r>
      <w:r w:rsidR="005A637D">
        <w:rPr>
          <w:rFonts w:ascii="Times New Roman" w:hAnsi="Times New Roman"/>
          <w:color w:val="000000"/>
          <w:sz w:val="24"/>
          <w:szCs w:val="24"/>
          <w:shd w:val="clear" w:color="auto" w:fill="FFFFFF"/>
        </w:rPr>
        <w:t xml:space="preserve">kanalizacyjnej oraz </w:t>
      </w:r>
      <w:r w:rsidR="005A637D" w:rsidRPr="00FA08B4">
        <w:rPr>
          <w:rFonts w:ascii="Times New Roman" w:hAnsi="Times New Roman"/>
          <w:color w:val="000000"/>
          <w:sz w:val="24"/>
          <w:szCs w:val="24"/>
          <w:shd w:val="clear" w:color="auto" w:fill="FFFFFF"/>
        </w:rPr>
        <w:t xml:space="preserve"> sieci wodociągowej </w:t>
      </w:r>
      <w:r w:rsidR="005A637D">
        <w:rPr>
          <w:rFonts w:ascii="Times New Roman" w:hAnsi="Times New Roman"/>
          <w:color w:val="000000"/>
          <w:sz w:val="24"/>
          <w:szCs w:val="24"/>
          <w:shd w:val="clear" w:color="auto" w:fill="FFFFFF"/>
        </w:rPr>
        <w:t>łącznie na kwotę minimum 20</w:t>
      </w:r>
      <w:r w:rsidR="005A637D" w:rsidRPr="00FA08B4">
        <w:rPr>
          <w:rFonts w:ascii="Times New Roman" w:hAnsi="Times New Roman"/>
          <w:color w:val="000000"/>
          <w:sz w:val="24"/>
          <w:szCs w:val="24"/>
          <w:shd w:val="clear" w:color="auto" w:fill="FFFFFF"/>
        </w:rPr>
        <w:t>0.000,00 zł. brutto</w:t>
      </w:r>
      <w:r w:rsidR="005A637D">
        <w:rPr>
          <w:rFonts w:ascii="Times New Roman" w:hAnsi="Times New Roman"/>
          <w:color w:val="000000"/>
          <w:sz w:val="24"/>
          <w:szCs w:val="24"/>
          <w:shd w:val="clear" w:color="auto" w:fill="FFFFFF"/>
        </w:rPr>
        <w:t xml:space="preserve"> - </w:t>
      </w:r>
      <w:r w:rsidRPr="005A637D">
        <w:rPr>
          <w:rFonts w:ascii="Times New Roman" w:hAnsi="Times New Roman"/>
          <w:b/>
          <w:color w:val="auto"/>
          <w:sz w:val="24"/>
          <w:szCs w:val="24"/>
        </w:rPr>
        <w:t>(wg załącznika nr 3 do SIWZ ).</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rozdziale VI w pkt 2, stanowiącym załącznik nr 1 do SIWZ. </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O udzielenie zamówienia mogą się ubiegać wykonawcy, którzy nie podlegają wykluczeniu z postępowania i spełniają warunki udziału w postępowaniu, w okolicznościach o których mowa w art. 24 ust. 1 ustawy PZP.</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wykonawca ma obowiązek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Zamawiający wykluczy z postępowania o udzielenie zamówienia Wykonawcę, który nie wykaże, że spełnia warunki udziału w postępowaniu.</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Zamawiający może wykluczyć wykonawcę na każdym etapie postępowania.</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lastRenderedPageBreak/>
        <w:t xml:space="preserve">Wykonawca nie podlega wykluczeniu, jeżeli Zamawiający, uwzględniając wagę i szczególne okoliczności czynu Wykonawcy, uzna za wystarczające przedstawione dowody. </w:t>
      </w:r>
    </w:p>
    <w:p w:rsidR="00376151" w:rsidRDefault="00BE043A">
      <w:pPr>
        <w:pStyle w:val="Akapitzlist"/>
        <w:numPr>
          <w:ilvl w:val="0"/>
          <w:numId w:val="58"/>
        </w:numPr>
        <w:tabs>
          <w:tab w:val="left" w:pos="426"/>
        </w:tabs>
        <w:ind w:left="284" w:hanging="284"/>
        <w:jc w:val="both"/>
        <w:rPr>
          <w:rFonts w:ascii="Times New Roman" w:hAnsi="Times New Roman"/>
          <w:sz w:val="24"/>
          <w:szCs w:val="24"/>
        </w:rPr>
      </w:pPr>
      <w:r>
        <w:rPr>
          <w:rFonts w:ascii="Times New Roman" w:hAnsi="Times New Roman"/>
          <w:sz w:val="24"/>
          <w:szCs w:val="24"/>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rsidR="00D8549D" w:rsidRDefault="00D8549D" w:rsidP="00D8549D">
      <w:pPr>
        <w:pStyle w:val="Akapitzlist"/>
        <w:tabs>
          <w:tab w:val="left" w:pos="426"/>
        </w:tabs>
        <w:ind w:left="284"/>
        <w:jc w:val="both"/>
        <w:rPr>
          <w:rFonts w:ascii="Times New Roman" w:hAnsi="Times New Roman"/>
          <w:sz w:val="24"/>
          <w:szCs w:val="24"/>
        </w:rPr>
      </w:pPr>
    </w:p>
    <w:p w:rsidR="005F008C" w:rsidRDefault="005F008C" w:rsidP="005F008C">
      <w:pPr>
        <w:pStyle w:val="Akapitzlist"/>
        <w:ind w:left="0"/>
        <w:jc w:val="both"/>
        <w:rPr>
          <w:rFonts w:ascii="Times New Roman" w:hAnsi="Times New Roman"/>
          <w:b/>
          <w:sz w:val="24"/>
          <w:szCs w:val="24"/>
        </w:rPr>
      </w:pPr>
      <w:r w:rsidRPr="00293F20">
        <w:rPr>
          <w:rFonts w:ascii="Times New Roman" w:hAnsi="Times New Roman"/>
          <w:b/>
          <w:sz w:val="24"/>
          <w:szCs w:val="24"/>
        </w:rPr>
        <w:t>Va</w:t>
      </w:r>
      <w:r>
        <w:rPr>
          <w:rFonts w:ascii="Times New Roman" w:hAnsi="Times New Roman"/>
          <w:b/>
          <w:sz w:val="24"/>
          <w:szCs w:val="24"/>
        </w:rPr>
        <w:t>.</w:t>
      </w:r>
      <w:r w:rsidRPr="00293F20">
        <w:rPr>
          <w:rFonts w:ascii="Times New Roman" w:hAnsi="Times New Roman"/>
          <w:b/>
          <w:sz w:val="24"/>
          <w:szCs w:val="24"/>
        </w:rPr>
        <w:t xml:space="preserve"> PODSTAWY WYKLUCZENIA, O KTÓRYCH MOWA W</w:t>
      </w:r>
      <w:r>
        <w:rPr>
          <w:rFonts w:ascii="Times New Roman" w:hAnsi="Times New Roman"/>
          <w:b/>
          <w:sz w:val="24"/>
          <w:szCs w:val="24"/>
        </w:rPr>
        <w:t xml:space="preserve"> </w:t>
      </w:r>
      <w:r w:rsidRPr="00293F20">
        <w:rPr>
          <w:rFonts w:ascii="Times New Roman" w:hAnsi="Times New Roman"/>
          <w:b/>
          <w:sz w:val="24"/>
          <w:szCs w:val="24"/>
        </w:rPr>
        <w:t>art.</w:t>
      </w:r>
      <w:r>
        <w:rPr>
          <w:rFonts w:ascii="Times New Roman" w:hAnsi="Times New Roman"/>
          <w:b/>
          <w:sz w:val="24"/>
          <w:szCs w:val="24"/>
        </w:rPr>
        <w:t xml:space="preserve"> </w:t>
      </w:r>
      <w:r w:rsidRPr="00293F20">
        <w:rPr>
          <w:rFonts w:ascii="Times New Roman" w:hAnsi="Times New Roman"/>
          <w:b/>
          <w:sz w:val="24"/>
          <w:szCs w:val="24"/>
        </w:rPr>
        <w:t>24 ust.</w:t>
      </w:r>
      <w:r>
        <w:rPr>
          <w:rFonts w:ascii="Times New Roman" w:hAnsi="Times New Roman"/>
          <w:b/>
          <w:sz w:val="24"/>
          <w:szCs w:val="24"/>
        </w:rPr>
        <w:t xml:space="preserve"> </w:t>
      </w:r>
      <w:r w:rsidRPr="00293F20">
        <w:rPr>
          <w:rFonts w:ascii="Times New Roman" w:hAnsi="Times New Roman"/>
          <w:b/>
          <w:sz w:val="24"/>
          <w:szCs w:val="24"/>
        </w:rPr>
        <w:t>5.</w:t>
      </w:r>
    </w:p>
    <w:p w:rsidR="005F008C" w:rsidRPr="005F008C" w:rsidRDefault="005F008C" w:rsidP="005F008C">
      <w:pPr>
        <w:pStyle w:val="Akapitzlist"/>
        <w:ind w:left="0"/>
        <w:jc w:val="both"/>
        <w:rPr>
          <w:rFonts w:ascii="Times New Roman" w:hAnsi="Times New Roman"/>
          <w:b/>
          <w:sz w:val="24"/>
          <w:szCs w:val="24"/>
        </w:rPr>
      </w:pPr>
      <w:r w:rsidRPr="00A16AD8">
        <w:rPr>
          <w:rFonts w:ascii="Times New Roman" w:hAnsi="Times New Roman"/>
          <w:sz w:val="24"/>
          <w:szCs w:val="24"/>
        </w:rPr>
        <w:t>Zamawiający nie przewiduje wykluczenia</w:t>
      </w:r>
      <w:r>
        <w:rPr>
          <w:rFonts w:ascii="Times New Roman" w:hAnsi="Times New Roman"/>
          <w:sz w:val="24"/>
          <w:szCs w:val="24"/>
        </w:rPr>
        <w:t xml:space="preserve"> z postępowania </w:t>
      </w:r>
      <w:r w:rsidRPr="00A16AD8">
        <w:rPr>
          <w:rFonts w:ascii="Times New Roman" w:hAnsi="Times New Roman"/>
          <w:sz w:val="24"/>
          <w:szCs w:val="24"/>
        </w:rPr>
        <w:t>na podstawie art.</w:t>
      </w:r>
      <w:r>
        <w:rPr>
          <w:rFonts w:ascii="Times New Roman" w:hAnsi="Times New Roman"/>
          <w:sz w:val="24"/>
          <w:szCs w:val="24"/>
        </w:rPr>
        <w:t xml:space="preserve"> </w:t>
      </w:r>
      <w:r w:rsidRPr="00A16AD8">
        <w:rPr>
          <w:rFonts w:ascii="Times New Roman" w:hAnsi="Times New Roman"/>
          <w:sz w:val="24"/>
          <w:szCs w:val="24"/>
        </w:rPr>
        <w:t>24 ust.</w:t>
      </w:r>
      <w:r>
        <w:rPr>
          <w:rFonts w:ascii="Times New Roman" w:hAnsi="Times New Roman"/>
          <w:sz w:val="24"/>
          <w:szCs w:val="24"/>
        </w:rPr>
        <w:t xml:space="preserve"> </w:t>
      </w:r>
      <w:r w:rsidRPr="00A16AD8">
        <w:rPr>
          <w:rFonts w:ascii="Times New Roman" w:hAnsi="Times New Roman"/>
          <w:sz w:val="24"/>
          <w:szCs w:val="24"/>
        </w:rPr>
        <w:t>5 ustawy PZP.</w:t>
      </w:r>
    </w:p>
    <w:p w:rsidR="00376151" w:rsidRDefault="00376151">
      <w:pPr>
        <w:pStyle w:val="Akapitzlist"/>
        <w:ind w:left="0"/>
        <w:jc w:val="both"/>
        <w:rPr>
          <w:rFonts w:ascii="Times New Roman" w:hAnsi="Times New Roman"/>
          <w:sz w:val="24"/>
          <w:szCs w:val="24"/>
        </w:rPr>
      </w:pPr>
    </w:p>
    <w:p w:rsidR="00376151" w:rsidRDefault="00BE043A">
      <w:pPr>
        <w:pStyle w:val="Akapitzlist"/>
        <w:numPr>
          <w:ilvl w:val="0"/>
          <w:numId w:val="47"/>
        </w:numPr>
        <w:spacing w:before="240"/>
        <w:ind w:left="567" w:hanging="567"/>
        <w:jc w:val="both"/>
        <w:rPr>
          <w:rFonts w:ascii="Times New Roman" w:hAnsi="Times New Roman"/>
          <w:b/>
          <w:sz w:val="24"/>
          <w:szCs w:val="24"/>
        </w:rPr>
      </w:pPr>
      <w:r>
        <w:rPr>
          <w:rFonts w:ascii="Times New Roman" w:hAnsi="Times New Roman"/>
          <w:b/>
          <w:sz w:val="24"/>
          <w:szCs w:val="24"/>
        </w:rPr>
        <w:t>WYKAZ OŚWIADCZEŃ LUB DOKUMENTÓW, POTWIERDZAJĄCYCH SPEŁNIANIE WARUNKÓW UDZIAŁU W POSTĘPOWANIU ORAZ BRAK PODSTAW WYKLUCZENIA</w:t>
      </w:r>
    </w:p>
    <w:p w:rsidR="00376151" w:rsidRDefault="00BE043A">
      <w:pPr>
        <w:pStyle w:val="Akapitzlist"/>
        <w:spacing w:before="240"/>
        <w:ind w:left="0"/>
        <w:jc w:val="both"/>
      </w:pPr>
      <w:r>
        <w:rPr>
          <w:rFonts w:ascii="Times New Roman" w:hAnsi="Times New Roman"/>
          <w:b/>
          <w:sz w:val="24"/>
          <w:szCs w:val="24"/>
          <w:u w:val="single"/>
        </w:rPr>
        <w:t>Część I – oświadczenia składane wraz z ofertą:</w:t>
      </w:r>
    </w:p>
    <w:p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t xml:space="preserve">Zgodnie z art. 25 a ust.1 ustawy, Wykonawca złoży </w:t>
      </w:r>
      <w:r>
        <w:rPr>
          <w:rFonts w:ascii="Times New Roman" w:hAnsi="Times New Roman"/>
          <w:sz w:val="24"/>
          <w:szCs w:val="24"/>
          <w:u w:val="single"/>
        </w:rPr>
        <w:t>wraz z ofertą</w:t>
      </w:r>
      <w:r>
        <w:rPr>
          <w:rFonts w:ascii="Times New Roman" w:hAnsi="Times New Roman"/>
          <w:sz w:val="24"/>
          <w:szCs w:val="24"/>
        </w:rPr>
        <w:t xml:space="preserve">, aktualne na dzień składania ofert, oświadczenie stanowiące wstępne potwierdzenie, że Wykonawca nie podlega wykluczeniu i spełnia warunki udziału w postępowaniu, zwane dalej Oświadczeniem. Wykonawca w Oświadczeniu  </w:t>
      </w:r>
      <w:r>
        <w:rPr>
          <w:rFonts w:ascii="Times New Roman" w:hAnsi="Times New Roman"/>
          <w:bCs/>
          <w:sz w:val="24"/>
          <w:szCs w:val="24"/>
        </w:rPr>
        <w:t>zobowiązany jest przedstawić w szczególności informacje o tym, że:</w:t>
      </w:r>
    </w:p>
    <w:p w:rsidR="00376151" w:rsidRDefault="00BE043A">
      <w:pPr>
        <w:pStyle w:val="Akapitzlist"/>
        <w:widowControl w:val="0"/>
        <w:numPr>
          <w:ilvl w:val="0"/>
          <w:numId w:val="60"/>
        </w:numPr>
        <w:spacing w:after="0"/>
        <w:jc w:val="both"/>
        <w:rPr>
          <w:rFonts w:ascii="Times New Roman" w:hAnsi="Times New Roman"/>
          <w:bCs/>
          <w:sz w:val="24"/>
          <w:szCs w:val="24"/>
        </w:rPr>
      </w:pPr>
      <w:r>
        <w:rPr>
          <w:rFonts w:ascii="Times New Roman" w:hAnsi="Times New Roman"/>
          <w:bCs/>
          <w:sz w:val="24"/>
          <w:szCs w:val="24"/>
        </w:rPr>
        <w:t>spełnia warunki udziału w postępowaniu i</w:t>
      </w:r>
    </w:p>
    <w:p w:rsidR="00376151" w:rsidRDefault="00BE043A">
      <w:pPr>
        <w:pStyle w:val="Akapitzlist"/>
        <w:widowControl w:val="0"/>
        <w:numPr>
          <w:ilvl w:val="0"/>
          <w:numId w:val="60"/>
        </w:numPr>
        <w:spacing w:after="0"/>
        <w:jc w:val="both"/>
        <w:rPr>
          <w:rFonts w:ascii="Times New Roman" w:hAnsi="Times New Roman"/>
          <w:bCs/>
          <w:sz w:val="24"/>
          <w:szCs w:val="24"/>
        </w:rPr>
      </w:pPr>
      <w:r>
        <w:rPr>
          <w:rFonts w:ascii="Times New Roman" w:hAnsi="Times New Roman"/>
          <w:bCs/>
          <w:sz w:val="24"/>
          <w:szCs w:val="24"/>
        </w:rPr>
        <w:t>nie podlega wykluczeniu</w:t>
      </w:r>
    </w:p>
    <w:p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t xml:space="preserve"> Oświadczenie, że wykonawca nie podlega wykluczeniu (art. 24 ust. 1 ustawy PZP) oraz spełnia warunki udziału w postępowaniu (art. 22 ust. 1b pkt </w:t>
      </w:r>
      <w:r w:rsidR="00271B6F">
        <w:rPr>
          <w:rFonts w:ascii="Times New Roman" w:hAnsi="Times New Roman"/>
          <w:sz w:val="24"/>
          <w:szCs w:val="24"/>
        </w:rPr>
        <w:t>1-</w:t>
      </w:r>
      <w:r>
        <w:rPr>
          <w:rFonts w:ascii="Times New Roman" w:hAnsi="Times New Roman"/>
          <w:sz w:val="24"/>
          <w:szCs w:val="24"/>
        </w:rPr>
        <w:t>3 ustawy PZP) – (</w:t>
      </w:r>
      <w:r>
        <w:rPr>
          <w:rFonts w:ascii="Times New Roman" w:hAnsi="Times New Roman"/>
          <w:b/>
          <w:sz w:val="24"/>
          <w:szCs w:val="24"/>
        </w:rPr>
        <w:t>wg załącznika nr 2 do SIWZ</w:t>
      </w:r>
      <w:r>
        <w:rPr>
          <w:rFonts w:ascii="Times New Roman" w:hAnsi="Times New Roman"/>
          <w:sz w:val="24"/>
          <w:szCs w:val="24"/>
        </w:rPr>
        <w:t xml:space="preserve">) musi być aktualne na dzień składania ofert, stanowi ono wstępne potwierdzenie, że wykonawca nie podlega wykluczeniu oraz spełnia warunki udziału w postępowaniu.  </w:t>
      </w:r>
    </w:p>
    <w:p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t>W przypadku wspólnego ubiegania się o zamówienie przez wykonawców oświadczenie składa każdy z wykonawców wspólnie ubiegających się o zamówienie.</w:t>
      </w:r>
    </w:p>
    <w:p w:rsidR="00376151" w:rsidRDefault="00BE043A">
      <w:pPr>
        <w:pStyle w:val="Akapitzlist"/>
        <w:widowControl w:val="0"/>
        <w:spacing w:after="0"/>
        <w:ind w:left="0"/>
        <w:jc w:val="both"/>
      </w:pPr>
      <w:r>
        <w:rPr>
          <w:rFonts w:ascii="Times New Roman" w:hAnsi="Times New Roman"/>
          <w:b/>
          <w:sz w:val="24"/>
          <w:szCs w:val="24"/>
          <w:u w:val="single"/>
        </w:rPr>
        <w:t>Część 2 – oświadczenia składane przez wykonawców w terminie 3 dni od otwarcia ofert:</w:t>
      </w:r>
    </w:p>
    <w:p w:rsidR="00376151" w:rsidRDefault="00BE043A">
      <w:pPr>
        <w:pStyle w:val="Akapitzlist"/>
        <w:widowControl w:val="0"/>
        <w:numPr>
          <w:ilvl w:val="0"/>
          <w:numId w:val="59"/>
        </w:numPr>
        <w:spacing w:after="0"/>
        <w:ind w:left="284" w:hanging="284"/>
        <w:jc w:val="both"/>
        <w:rPr>
          <w:rFonts w:ascii="Times New Roman" w:hAnsi="Times New Roman"/>
          <w:sz w:val="24"/>
          <w:szCs w:val="24"/>
        </w:rPr>
      </w:pPr>
      <w:r>
        <w:rPr>
          <w:rFonts w:ascii="Times New Roman" w:hAnsi="Times New Roman"/>
          <w:sz w:val="24"/>
          <w:szCs w:val="24"/>
        </w:rPr>
        <w:t>Każdy z wykonawców, w terminie 3 dni od zamieszczenia na stronie internetowej informacji, o której mowa w art. 86 ust. 5 ustawy PZP (informacja z otwarcia ofert), przekazuje Zamawiającemu oświadczenia o przynależności lub braku przynależności do tej samej grupy kapitałowej, o której mowa w art. 24 ust. 1 pkt 23 ustawy PZP (</w:t>
      </w:r>
      <w:r>
        <w:rPr>
          <w:rFonts w:ascii="Times New Roman" w:hAnsi="Times New Roman"/>
          <w:b/>
          <w:sz w:val="24"/>
          <w:szCs w:val="24"/>
        </w:rPr>
        <w:t>wg. załącznika nr 5 do SIWZ</w:t>
      </w:r>
      <w:r>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w:t>
      </w:r>
    </w:p>
    <w:p w:rsidR="00376151" w:rsidRDefault="00BE043A">
      <w:pPr>
        <w:pStyle w:val="Akapitzlist"/>
        <w:widowControl w:val="0"/>
        <w:spacing w:after="0" w:line="360" w:lineRule="auto"/>
        <w:ind w:left="0"/>
        <w:jc w:val="both"/>
        <w:rPr>
          <w:rFonts w:ascii="Times New Roman" w:hAnsi="Times New Roman"/>
          <w:b/>
          <w:bCs/>
          <w:sz w:val="24"/>
          <w:szCs w:val="24"/>
          <w:u w:val="single"/>
        </w:rPr>
      </w:pPr>
      <w:r>
        <w:rPr>
          <w:rFonts w:ascii="Times New Roman" w:hAnsi="Times New Roman"/>
          <w:b/>
          <w:bCs/>
          <w:sz w:val="24"/>
          <w:szCs w:val="24"/>
          <w:u w:val="single"/>
        </w:rPr>
        <w:t>Część 3 – Oświadczenia i dokumenty składane na wezwanie Zamawiającego:</w:t>
      </w:r>
    </w:p>
    <w:p w:rsidR="00376151" w:rsidRDefault="00BE043A">
      <w:pPr>
        <w:pStyle w:val="Akapitzlist"/>
        <w:widowControl w:val="0"/>
        <w:numPr>
          <w:ilvl w:val="0"/>
          <w:numId w:val="59"/>
        </w:numPr>
        <w:spacing w:after="0"/>
        <w:ind w:left="284" w:hanging="284"/>
        <w:jc w:val="both"/>
        <w:rPr>
          <w:rFonts w:ascii="Times New Roman" w:hAnsi="Times New Roman"/>
          <w:bCs/>
        </w:rPr>
      </w:pPr>
      <w:r>
        <w:rPr>
          <w:rFonts w:ascii="Times New Roman" w:hAnsi="Times New Roman"/>
          <w:sz w:val="24"/>
          <w:szCs w:val="24"/>
        </w:rPr>
        <w:t xml:space="preserve">Przed dokonaniem wyboru najkorzystniejszej oferty, Zamawiający może w terminie nie krótszym niż </w:t>
      </w:r>
      <w:r>
        <w:rPr>
          <w:rFonts w:ascii="Times New Roman" w:hAnsi="Times New Roman"/>
          <w:b/>
          <w:sz w:val="24"/>
          <w:szCs w:val="24"/>
        </w:rPr>
        <w:t>5 dni</w:t>
      </w:r>
      <w:r>
        <w:rPr>
          <w:rFonts w:ascii="Times New Roman" w:hAnsi="Times New Roman"/>
          <w:sz w:val="24"/>
          <w:szCs w:val="24"/>
        </w:rPr>
        <w:t>, wezwać Wykonawcę, którego oferta została najwyżej oceniona do złożenia aktualnych (na dzień złożenia) oświadczeń lub dokumentów potwierdzających okoliczności, o których mowa w art. 25 ust. 1 ustawy PZP tj.:</w:t>
      </w:r>
    </w:p>
    <w:p w:rsidR="00376151" w:rsidRDefault="00BE043A" w:rsidP="00086E3C">
      <w:pPr>
        <w:spacing w:after="0"/>
        <w:jc w:val="both"/>
      </w:pPr>
      <w:r>
        <w:rPr>
          <w:rFonts w:ascii="Times New Roman" w:hAnsi="Times New Roman" w:cs="Times New Roman"/>
          <w:sz w:val="24"/>
          <w:szCs w:val="24"/>
          <w:u w:val="single"/>
        </w:rPr>
        <w:lastRenderedPageBreak/>
        <w:t>1).</w:t>
      </w:r>
      <w:r>
        <w:rPr>
          <w:rFonts w:ascii="Times New Roman" w:hAnsi="Times New Roman" w:cs="Times New Roman"/>
          <w:b/>
          <w:sz w:val="24"/>
          <w:szCs w:val="24"/>
          <w:u w:val="single"/>
        </w:rPr>
        <w:t xml:space="preserve"> Wykaz robót budowlanych</w:t>
      </w:r>
      <w:r>
        <w:rPr>
          <w:rFonts w:ascii="Times New Roman" w:hAnsi="Times New Roman" w:cs="Times New Roman"/>
          <w:sz w:val="24"/>
          <w:szCs w:val="24"/>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rFonts w:ascii="Times New Roman" w:hAnsi="Times New Roman" w:cs="Times New Roman"/>
          <w:b/>
          <w:sz w:val="24"/>
          <w:szCs w:val="24"/>
        </w:rPr>
        <w:t>(wg załącznika nr 3 do SIWZ )</w:t>
      </w:r>
      <w:r>
        <w:rPr>
          <w:rFonts w:ascii="Times New Roman" w:hAnsi="Times New Roman" w:cs="Times New Roman"/>
          <w:sz w:val="24"/>
          <w:szCs w:val="24"/>
        </w:rPr>
        <w:t xml:space="preserve">, </w:t>
      </w:r>
      <w:r w:rsidRPr="00086E3C">
        <w:rPr>
          <w:rFonts w:ascii="Times New Roman" w:hAnsi="Times New Roman" w:cs="Times New Roman"/>
          <w:color w:val="auto"/>
          <w:sz w:val="24"/>
          <w:szCs w:val="24"/>
        </w:rPr>
        <w:t>tj.:</w:t>
      </w:r>
      <w:r w:rsidRPr="00D21BC3">
        <w:rPr>
          <w:rFonts w:ascii="Times New Roman" w:hAnsi="Times New Roman" w:cs="Times New Roman"/>
          <w:color w:val="FF0000"/>
          <w:sz w:val="24"/>
          <w:szCs w:val="24"/>
        </w:rPr>
        <w:t xml:space="preserve"> </w:t>
      </w:r>
      <w:r w:rsidR="00086E3C" w:rsidRPr="00FA08B4">
        <w:rPr>
          <w:rFonts w:ascii="Times New Roman" w:hAnsi="Times New Roman" w:cs="Times New Roman"/>
          <w:color w:val="auto"/>
          <w:sz w:val="24"/>
          <w:szCs w:val="24"/>
        </w:rPr>
        <w:t>wykonawca wykonał</w:t>
      </w:r>
      <w:r w:rsidR="00086E3C" w:rsidRPr="00FA08B4">
        <w:rPr>
          <w:rFonts w:ascii="Times New Roman" w:hAnsi="Times New Roman" w:cs="Times New Roman"/>
          <w:color w:val="FF0000"/>
          <w:sz w:val="24"/>
          <w:szCs w:val="24"/>
        </w:rPr>
        <w:t xml:space="preserve"> </w:t>
      </w:r>
      <w:r w:rsidR="00086E3C" w:rsidRPr="00FA08B4">
        <w:rPr>
          <w:rFonts w:ascii="Times New Roman" w:hAnsi="Times New Roman" w:cs="Times New Roman"/>
          <w:color w:val="000000"/>
          <w:sz w:val="24"/>
          <w:szCs w:val="24"/>
          <w:shd w:val="clear" w:color="auto" w:fill="FFFFFF"/>
        </w:rPr>
        <w:t xml:space="preserve">należycie, w szczególności zgodnie z przepisami prawa budowlanego i prawidłowo ukończył, co najmniej jedną robotę budowlaną polegającą na budowie, przebudowie lub remoncie sieci kanalizacyjnej lub sieci wodociągowej na kwotę minimum 150.000,00 zł. brutto lub co najmniej jedną robotę budowlaną polegającą na budowie, przebudowie lub remoncie sieci </w:t>
      </w:r>
      <w:r w:rsidR="00086E3C">
        <w:rPr>
          <w:rFonts w:ascii="Times New Roman" w:hAnsi="Times New Roman"/>
          <w:color w:val="000000"/>
          <w:sz w:val="24"/>
          <w:szCs w:val="24"/>
          <w:shd w:val="clear" w:color="auto" w:fill="FFFFFF"/>
        </w:rPr>
        <w:t xml:space="preserve">kanalizacyjnej oraz </w:t>
      </w:r>
      <w:r w:rsidR="00086E3C" w:rsidRPr="00FA08B4">
        <w:rPr>
          <w:rFonts w:ascii="Times New Roman" w:hAnsi="Times New Roman" w:cs="Times New Roman"/>
          <w:color w:val="000000"/>
          <w:sz w:val="24"/>
          <w:szCs w:val="24"/>
          <w:shd w:val="clear" w:color="auto" w:fill="FFFFFF"/>
        </w:rPr>
        <w:t xml:space="preserve"> sieci wodociągowej </w:t>
      </w:r>
      <w:r w:rsidR="00086E3C">
        <w:rPr>
          <w:rFonts w:ascii="Times New Roman" w:hAnsi="Times New Roman"/>
          <w:color w:val="000000"/>
          <w:sz w:val="24"/>
          <w:szCs w:val="24"/>
          <w:shd w:val="clear" w:color="auto" w:fill="FFFFFF"/>
        </w:rPr>
        <w:t>łącznie na kwotę minimum 20</w:t>
      </w:r>
      <w:r w:rsidR="00086E3C" w:rsidRPr="00FA08B4">
        <w:rPr>
          <w:rFonts w:ascii="Times New Roman" w:hAnsi="Times New Roman" w:cs="Times New Roman"/>
          <w:color w:val="000000"/>
          <w:sz w:val="24"/>
          <w:szCs w:val="24"/>
          <w:shd w:val="clear" w:color="auto" w:fill="FFFFFF"/>
        </w:rPr>
        <w:t>0.000,00 zł. brutto</w:t>
      </w:r>
      <w:r w:rsidR="00086E3C">
        <w:rPr>
          <w:rFonts w:ascii="Times New Roman" w:hAnsi="Times New Roman"/>
          <w:color w:val="000000"/>
          <w:sz w:val="24"/>
          <w:szCs w:val="24"/>
          <w:shd w:val="clear" w:color="auto" w:fill="FFFFFF"/>
        </w:rPr>
        <w:t>.</w:t>
      </w:r>
    </w:p>
    <w:p w:rsidR="00376151" w:rsidRDefault="000570BE">
      <w:pPr>
        <w:pStyle w:val="Akapitzlist"/>
        <w:numPr>
          <w:ilvl w:val="0"/>
          <w:numId w:val="68"/>
        </w:numPr>
        <w:tabs>
          <w:tab w:val="left" w:pos="284"/>
        </w:tabs>
        <w:ind w:left="0" w:firstLine="0"/>
        <w:jc w:val="both"/>
        <w:rPr>
          <w:rFonts w:ascii="Times New Roman" w:hAnsi="Times New Roman"/>
          <w:sz w:val="24"/>
          <w:szCs w:val="24"/>
        </w:rPr>
      </w:pPr>
      <w:r>
        <w:rPr>
          <w:rFonts w:ascii="Times New Roman" w:hAnsi="Times New Roman"/>
          <w:b/>
          <w:sz w:val="24"/>
          <w:szCs w:val="24"/>
          <w:u w:val="single"/>
        </w:rPr>
        <w:t>W</w:t>
      </w:r>
      <w:r w:rsidR="00BE043A">
        <w:rPr>
          <w:rFonts w:ascii="Times New Roman" w:hAnsi="Times New Roman"/>
          <w:b/>
          <w:sz w:val="24"/>
          <w:szCs w:val="24"/>
          <w:u w:val="single"/>
        </w:rPr>
        <w:t>ykaz osób</w:t>
      </w:r>
      <w:r w:rsidR="00BE043A">
        <w:rPr>
          <w:rFonts w:ascii="Times New Roman" w:hAnsi="Times New Roman"/>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w:t>
      </w:r>
      <w:r w:rsidR="00BE043A">
        <w:rPr>
          <w:rFonts w:ascii="Times New Roman" w:hAnsi="Times New Roman"/>
          <w:b/>
          <w:sz w:val="24"/>
          <w:szCs w:val="24"/>
        </w:rPr>
        <w:t xml:space="preserve"> (wg załącznika nr 4 do SIWZ )</w:t>
      </w:r>
      <w:r w:rsidR="00BE043A">
        <w:rPr>
          <w:rFonts w:ascii="Times New Roman" w:hAnsi="Times New Roman"/>
          <w:sz w:val="24"/>
          <w:szCs w:val="24"/>
        </w:rPr>
        <w:t>.</w:t>
      </w:r>
    </w:p>
    <w:p w:rsidR="00376151" w:rsidRDefault="00BE043A">
      <w:pPr>
        <w:pStyle w:val="Akapitzlist"/>
        <w:numPr>
          <w:ilvl w:val="0"/>
          <w:numId w:val="68"/>
        </w:numPr>
        <w:tabs>
          <w:tab w:val="left" w:pos="284"/>
          <w:tab w:val="left" w:pos="567"/>
        </w:tabs>
        <w:ind w:left="0" w:firstLine="0"/>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na okres korzystania z nich przy realizacji zamówienia – wg </w:t>
      </w:r>
      <w:r>
        <w:rPr>
          <w:rFonts w:ascii="Times New Roman" w:hAnsi="Times New Roman"/>
          <w:b/>
          <w:sz w:val="24"/>
          <w:szCs w:val="24"/>
        </w:rPr>
        <w:t>załącznika nr 6 do SIWZ</w:t>
      </w:r>
      <w:r>
        <w:rPr>
          <w:rFonts w:ascii="Times New Roman" w:hAnsi="Times New Roman"/>
          <w:sz w:val="24"/>
          <w:szCs w:val="24"/>
        </w:rPr>
        <w:t xml:space="preserve">  </w:t>
      </w:r>
      <w:r>
        <w:rPr>
          <w:rFonts w:ascii="Times New Roman" w:hAnsi="Times New Roman"/>
          <w:sz w:val="24"/>
          <w:szCs w:val="24"/>
          <w:u w:val="single"/>
        </w:rPr>
        <w:t>(jeśli dotyczy)</w:t>
      </w:r>
      <w:r>
        <w:rPr>
          <w:rFonts w:ascii="Times New Roman" w:hAnsi="Times New Roman"/>
          <w:sz w:val="24"/>
          <w:szCs w:val="24"/>
        </w:rPr>
        <w:t xml:space="preserve">.         </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Zgodnie z rozporządzeniem Ministra Rozwoju z dnia 26 lipca 2016 r. w sprawie rodzajów dokumentów, jakich może żądać zamawiający od wykonawcy w postępowaniu o udzielenie zamówienia (Dz. U. z 2016 r., poz. 1126) oświadczenia, o których mowa w ww. rozporządzeniu dotyczące wykonawcy i innych podmiotów, na których zdolnościach lub sytuacji polega wykonawca na zasadach określonych w art. 22a ustawy PZP oraz dotyczące podwykonawców, składane są w oryginale.</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Dokumenty, o których mowa w ww. rozporządzeniu inne niż oświadczenia, o których mowa powyżej, składane są w oryginale lub kopii poświadczonej za zgodność z oryginałem.</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Pełnomocnictwo powinno być złożone w formie oryginału lub kopii poświadczonej za zgodność z oryginałem przez notariusza.</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lastRenderedPageBreak/>
        <w:t xml:space="preserve">Zamawiający może żądać przedstawienia oryginału lub notarialnie poświadczonej kopii dokumentu innego niż oświadczenia, wyłącznie wtedy, gdy złożona przez wykonawcę kopia dokumentu jest nieczytelna lub budzi wątpliwości co do jej prawdziwości. </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Oferty wspólne (konsorcjum/spółka cywilna):</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określać do jakiego postępowania ma zastosowanie,</w:t>
      </w:r>
    </w:p>
    <w:p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wskazywać pełnomocnika oraz zakres jego umocowania,</w:t>
      </w:r>
    </w:p>
    <w:p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zawierać nazwę z określeniem adresu i siedziby wszystkich wykonawców ubiegających się wspólnie o udzielenie niniejszego zamówienia.</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Zaleca się aby pełnomocnikiem był jeden z wykonawców wspólnie ubiegających się o udzielenie zamówienia.</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Pełnomocnik pozostaje w kontakcie z zamawiającym, w toku postępowania zwraca się do zamawiającego z wszelkimi sprawami i do niego zamawiający kieruje informacje, korespondencję itp.</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Wspólnicy spółki cywilnej/uczestnicy konsorcjum są traktowani jak wykonawcy składający ofertę wspólną.</w:t>
      </w:r>
    </w:p>
    <w:p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Przed podpisaniem umowy (w przypadku wyboru oferty wspólnej jako najkorzystniejszej) wykonawcy składający ofertę wspólną mają obowiązek przedstawić zamawiającemu umowę konsorcjum/umowę spółki cywilnej.</w:t>
      </w:r>
    </w:p>
    <w:p w:rsidR="00376151" w:rsidRDefault="00376151">
      <w:pPr>
        <w:pStyle w:val="Akapitzlist"/>
        <w:ind w:left="284"/>
        <w:jc w:val="both"/>
        <w:rPr>
          <w:rFonts w:ascii="Times New Roman" w:hAnsi="Times New Roman"/>
          <w:sz w:val="24"/>
          <w:szCs w:val="24"/>
        </w:rPr>
      </w:pPr>
    </w:p>
    <w:p w:rsidR="00376151" w:rsidRDefault="00BE043A">
      <w:pPr>
        <w:pStyle w:val="Akapitzlist"/>
        <w:numPr>
          <w:ilvl w:val="0"/>
          <w:numId w:val="47"/>
        </w:numPr>
        <w:ind w:left="567" w:hanging="567"/>
        <w:jc w:val="both"/>
        <w:rPr>
          <w:rFonts w:ascii="Times New Roman" w:hAnsi="Times New Roman"/>
          <w:b/>
          <w:sz w:val="24"/>
          <w:szCs w:val="24"/>
        </w:rPr>
      </w:pPr>
      <w:r>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376151" w:rsidRDefault="00376151">
      <w:pPr>
        <w:pStyle w:val="Akapitzlist"/>
        <w:ind w:left="0"/>
        <w:jc w:val="both"/>
        <w:rPr>
          <w:rFonts w:ascii="Times New Roman" w:hAnsi="Times New Roman"/>
          <w:b/>
          <w:sz w:val="24"/>
          <w:szCs w:val="24"/>
        </w:rPr>
      </w:pPr>
    </w:p>
    <w:p w:rsidR="00376151" w:rsidRPr="007B6672" w:rsidRDefault="00BE043A" w:rsidP="007B6672">
      <w:pPr>
        <w:pStyle w:val="Akapitzlist"/>
        <w:numPr>
          <w:ilvl w:val="0"/>
          <w:numId w:val="7"/>
        </w:numPr>
        <w:ind w:left="0"/>
        <w:jc w:val="both"/>
      </w:pPr>
      <w:r>
        <w:rPr>
          <w:rFonts w:ascii="Times New Roman" w:hAnsi="Times New Roman"/>
          <w:sz w:val="24"/>
          <w:szCs w:val="24"/>
        </w:rPr>
        <w:t>W niniejszym postępowaniu komunikacja między Zamawiającym a Wykonawcami będzie się odbywać za pośrednictwem: operatora pocztowego w rozumieniu ustawy z dnia 23 listopada 2012 r. – Prawo pocztowe (t. j. Dz. U. z 2018 r., poz. 2188),</w:t>
      </w:r>
      <w:r>
        <w:rPr>
          <w:rFonts w:ascii="Times New Roman" w:hAnsi="Times New Roman"/>
          <w:sz w:val="24"/>
          <w:szCs w:val="24"/>
          <w:highlight w:val="white"/>
        </w:rPr>
        <w:t xml:space="preserve"> </w:t>
      </w:r>
      <w:r w:rsidRPr="007B6672">
        <w:rPr>
          <w:rFonts w:ascii="Times New Roman" w:hAnsi="Times New Roman"/>
          <w:sz w:val="24"/>
          <w:szCs w:val="24"/>
          <w:highlight w:val="white"/>
        </w:rPr>
        <w:t xml:space="preserve">osobiście, za pośrednictwem posłańca </w:t>
      </w:r>
      <w:r>
        <w:rPr>
          <w:rFonts w:ascii="Times New Roman" w:hAnsi="Times New Roman"/>
          <w:sz w:val="24"/>
          <w:szCs w:val="24"/>
        </w:rPr>
        <w:t>przy użyciu środków komunikacji elektronicznej w rozumieniu ustawy z dnia 18 lipca 2002 r. o świadczeni</w:t>
      </w:r>
      <w:r w:rsidR="000570BE">
        <w:rPr>
          <w:rFonts w:ascii="Times New Roman" w:hAnsi="Times New Roman"/>
          <w:sz w:val="24"/>
          <w:szCs w:val="24"/>
        </w:rPr>
        <w:t>u usług drogą elektroniczną (t.</w:t>
      </w:r>
      <w:r>
        <w:rPr>
          <w:rFonts w:ascii="Times New Roman" w:hAnsi="Times New Roman"/>
          <w:sz w:val="24"/>
          <w:szCs w:val="24"/>
        </w:rPr>
        <w:t xml:space="preserve">j. z 2019 r., poz. 123) z zastrzeżeniem pkt 2. </w:t>
      </w:r>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lastRenderedPageBreak/>
        <w:t>Forma pisemna zastrzeżona jest dla złożenia oferty wraz z załącznikami oraz niezależnie od etapu postępowania, na którym wymagane jest złożenie dla:</w:t>
      </w:r>
    </w:p>
    <w:p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Oświadczeń i dokumentów składanych na żądanie zamawiającego, o których mowa w art. 26 ust. 2 ustawy pzp,</w:t>
      </w:r>
    </w:p>
    <w:p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Oświadczeń o przynależności lub braku przynależności do grupy kapitałowej,</w:t>
      </w:r>
    </w:p>
    <w:p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Pełnomocnictwa,</w:t>
      </w:r>
    </w:p>
    <w:p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Uzupełnienia, w trybie art. 26 ust. 3 ustawy pzp.</w:t>
      </w:r>
    </w:p>
    <w:p w:rsidR="00376151" w:rsidRDefault="007B6672">
      <w:pPr>
        <w:pStyle w:val="Akapitzlist"/>
        <w:numPr>
          <w:ilvl w:val="0"/>
          <w:numId w:val="7"/>
        </w:numPr>
        <w:ind w:left="284" w:hanging="284"/>
        <w:jc w:val="both"/>
      </w:pPr>
      <w:r>
        <w:rPr>
          <w:rFonts w:ascii="Times New Roman" w:hAnsi="Times New Roman"/>
          <w:sz w:val="24"/>
          <w:szCs w:val="24"/>
        </w:rPr>
        <w:t xml:space="preserve">Zamawiający </w:t>
      </w:r>
      <w:r w:rsidR="00BE043A">
        <w:rPr>
          <w:rFonts w:ascii="Times New Roman" w:hAnsi="Times New Roman"/>
          <w:sz w:val="24"/>
          <w:szCs w:val="24"/>
        </w:rPr>
        <w:t>dopuszcza składanie po</w:t>
      </w:r>
      <w:r>
        <w:rPr>
          <w:rFonts w:ascii="Times New Roman" w:hAnsi="Times New Roman"/>
          <w:sz w:val="24"/>
          <w:szCs w:val="24"/>
        </w:rPr>
        <w:t xml:space="preserve">zostałych dokumentów/oświadczeń </w:t>
      </w:r>
      <w:r w:rsidR="00BE043A">
        <w:rPr>
          <w:rFonts w:ascii="Times New Roman" w:hAnsi="Times New Roman"/>
          <w:sz w:val="24"/>
          <w:szCs w:val="24"/>
        </w:rPr>
        <w:t xml:space="preserve">niewymienionych w pkt. 2 w tym m.in. wyjaśnień złożonych na wezwanie zamawiającego w trybie art. 26 ust. 4 oraz art. 87 ust. 1 oraz art. 90 ust. 1 ustawy pzp, wniosków o wyjaśnienie treści siwz w trybie art. 38 ust. 1 ustawy pzp przy użyciu środków komunikacji elektronicznej: adres e-mail: </w:t>
      </w:r>
      <w:hyperlink r:id="rId14">
        <w:r w:rsidR="00BE043A">
          <w:rPr>
            <w:rStyle w:val="czeinternetowe"/>
            <w:rFonts w:ascii="Times New Roman" w:hAnsi="Times New Roman"/>
            <w:sz w:val="24"/>
            <w:szCs w:val="24"/>
          </w:rPr>
          <w:t>ug@pozezdrze.pl</w:t>
        </w:r>
      </w:hyperlink>
      <w:r w:rsidR="00BE043A">
        <w:rPr>
          <w:rFonts w:ascii="Times New Roman" w:hAnsi="Times New Roman"/>
          <w:sz w:val="24"/>
          <w:szCs w:val="24"/>
        </w:rPr>
        <w:t xml:space="preserve"> </w:t>
      </w:r>
    </w:p>
    <w:p w:rsidR="00376151" w:rsidRDefault="00BE043A">
      <w:pPr>
        <w:pStyle w:val="Akapitzlist"/>
        <w:numPr>
          <w:ilvl w:val="0"/>
          <w:numId w:val="7"/>
        </w:numPr>
        <w:ind w:left="284" w:hanging="284"/>
        <w:jc w:val="both"/>
      </w:pPr>
      <w:r>
        <w:rPr>
          <w:rFonts w:ascii="Times New Roman" w:hAnsi="Times New Roman"/>
          <w:sz w:val="24"/>
          <w:szCs w:val="24"/>
        </w:rPr>
        <w:t xml:space="preserve">Zamawiający dopuszcza  przekazywanie wykonawcom  informacji drogą elektroniczną poprzez stronę internetową </w:t>
      </w:r>
      <w:hyperlink r:id="rId15">
        <w:r>
          <w:rPr>
            <w:rStyle w:val="czeinternetowe"/>
            <w:rFonts w:ascii="Times New Roman" w:hAnsi="Times New Roman"/>
            <w:sz w:val="24"/>
            <w:szCs w:val="24"/>
          </w:rPr>
          <w:t>www.bip.pozezdrze.pl</w:t>
        </w:r>
      </w:hyperlink>
      <w:r>
        <w:rPr>
          <w:rFonts w:ascii="Times New Roman" w:hAnsi="Times New Roman"/>
          <w:sz w:val="24"/>
          <w:szCs w:val="24"/>
        </w:rPr>
        <w:t xml:space="preserve"> lub pocztą elektroniczną.</w:t>
      </w:r>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Jeżeli oświadczenia, wnioski, zawiadomienia oraz informacje zostaną przekazane przy użyciu środków komunikacji elektronicznej, każda ze stron na żądanie drugiej niezwłocznie potwierdza fakt ich otrzymania. </w:t>
      </w:r>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Zamawiający nie będzie udzielał ustnych i telefonicznych informacji i wyjaśnień czy odpowiedzi na kierowane do Zamawiającego zapytania, w sprawach wymagających zachowania formy pisemnej. </w:t>
      </w:r>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Osobami uprawnionymi do porozumiewania się z wykonawcami w czasie pracy urzędu od poniedziałku do piątku w godz. 7:00-15:00 są:</w:t>
      </w:r>
    </w:p>
    <w:p w:rsidR="00376151" w:rsidRDefault="00BE043A" w:rsidP="00EA6E89">
      <w:pPr>
        <w:pStyle w:val="Akapitzlist"/>
        <w:numPr>
          <w:ilvl w:val="0"/>
          <w:numId w:val="69"/>
        </w:numPr>
        <w:ind w:left="567" w:hanging="283"/>
        <w:jc w:val="both"/>
      </w:pPr>
      <w:r>
        <w:rPr>
          <w:rFonts w:ascii="Times New Roman" w:hAnsi="Times New Roman"/>
          <w:sz w:val="24"/>
          <w:szCs w:val="24"/>
        </w:rPr>
        <w:t>Monika Ży</w:t>
      </w:r>
      <w:r w:rsidR="00097625">
        <w:rPr>
          <w:rFonts w:ascii="Times New Roman" w:hAnsi="Times New Roman"/>
          <w:sz w:val="24"/>
          <w:szCs w:val="24"/>
        </w:rPr>
        <w:t xml:space="preserve">wica  – tel.: 87 4279006 wew. 40 </w:t>
      </w:r>
      <w:hyperlink r:id="rId16" w:history="1">
        <w:r w:rsidR="00097625" w:rsidRPr="0017189A">
          <w:rPr>
            <w:rStyle w:val="Hipercze"/>
            <w:rFonts w:ascii="Times New Roman" w:hAnsi="Times New Roman"/>
            <w:sz w:val="24"/>
            <w:szCs w:val="24"/>
          </w:rPr>
          <w:t>m.zywica@pozezdrze.pl</w:t>
        </w:r>
      </w:hyperlink>
    </w:p>
    <w:p w:rsidR="00376151" w:rsidRDefault="00BE043A" w:rsidP="00EA6E89">
      <w:pPr>
        <w:pStyle w:val="Akapitzlist"/>
        <w:numPr>
          <w:ilvl w:val="0"/>
          <w:numId w:val="69"/>
        </w:numPr>
        <w:ind w:left="567" w:hanging="283"/>
      </w:pPr>
      <w:r>
        <w:rPr>
          <w:rFonts w:ascii="Times New Roman" w:hAnsi="Times New Roman"/>
          <w:sz w:val="24"/>
          <w:szCs w:val="24"/>
        </w:rPr>
        <w:t>Wojciech Kopczy</w:t>
      </w:r>
      <w:r w:rsidR="00097625">
        <w:rPr>
          <w:rFonts w:ascii="Times New Roman" w:hAnsi="Times New Roman"/>
          <w:sz w:val="24"/>
          <w:szCs w:val="24"/>
        </w:rPr>
        <w:t>ński – tel.: 87 4279006 wew. 46</w:t>
      </w:r>
      <w:r>
        <w:rPr>
          <w:rFonts w:ascii="Times New Roman" w:hAnsi="Times New Roman"/>
          <w:sz w:val="24"/>
          <w:szCs w:val="24"/>
        </w:rPr>
        <w:t xml:space="preserve"> </w:t>
      </w:r>
      <w:hyperlink r:id="rId17">
        <w:r>
          <w:rPr>
            <w:rStyle w:val="czeinternetowe"/>
            <w:rFonts w:ascii="Times New Roman" w:hAnsi="Times New Roman"/>
            <w:sz w:val="24"/>
            <w:szCs w:val="24"/>
          </w:rPr>
          <w:t>w.kopczynski@pozezdrze.pl</w:t>
        </w:r>
      </w:hyperlink>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Oferty o udzielenie zamówienia publicznego składa się pod rygorem nieważności w formie pisemnej na adres wskazany w pkt I SIWZ.</w:t>
      </w:r>
    </w:p>
    <w:p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Zamawiający nie przewiduje możliwości składania ofert w formie elektronicznej. </w:t>
      </w:r>
    </w:p>
    <w:p w:rsidR="00376151" w:rsidRDefault="00376151">
      <w:pPr>
        <w:pStyle w:val="Akapitzlist"/>
        <w:ind w:left="1069"/>
        <w:jc w:val="both"/>
        <w:rPr>
          <w:rFonts w:ascii="Times New Roman" w:hAnsi="Times New Roman"/>
          <w:sz w:val="24"/>
          <w:szCs w:val="24"/>
        </w:rPr>
      </w:pPr>
    </w:p>
    <w:p w:rsidR="00376151" w:rsidRDefault="00BE043A">
      <w:pPr>
        <w:pStyle w:val="Akapitzlist"/>
        <w:numPr>
          <w:ilvl w:val="0"/>
          <w:numId w:val="47"/>
        </w:numPr>
        <w:ind w:left="567" w:hanging="567"/>
        <w:jc w:val="both"/>
        <w:rPr>
          <w:rFonts w:ascii="Times New Roman" w:hAnsi="Times New Roman"/>
          <w:b/>
          <w:sz w:val="24"/>
          <w:szCs w:val="24"/>
        </w:rPr>
      </w:pPr>
      <w:r>
        <w:rPr>
          <w:rFonts w:ascii="Times New Roman" w:hAnsi="Times New Roman"/>
          <w:b/>
          <w:sz w:val="24"/>
          <w:szCs w:val="24"/>
        </w:rPr>
        <w:t>WYMAGANIA DOTYCZĄCE WADIUM</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Składając ofertę, każdy wykonawca zobowiązany jest wnieść wadium w następującej wysokości:</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2 500,00 zł.,</w:t>
      </w:r>
      <w:r>
        <w:rPr>
          <w:rFonts w:ascii="Times New Roman" w:hAnsi="Times New Roman"/>
          <w:sz w:val="24"/>
          <w:szCs w:val="24"/>
        </w:rPr>
        <w:t xml:space="preserve"> (sło</w:t>
      </w:r>
      <w:r w:rsidR="007B6672">
        <w:rPr>
          <w:rFonts w:ascii="Times New Roman" w:hAnsi="Times New Roman"/>
          <w:sz w:val="24"/>
          <w:szCs w:val="24"/>
        </w:rPr>
        <w:t>wnie: dwa tysiące pięćset złoty</w:t>
      </w:r>
      <w:r w:rsidR="00B138AA">
        <w:rPr>
          <w:rFonts w:ascii="Times New Roman" w:hAnsi="Times New Roman"/>
          <w:sz w:val="24"/>
          <w:szCs w:val="24"/>
        </w:rPr>
        <w:t>ch</w:t>
      </w:r>
      <w:r>
        <w:rPr>
          <w:rFonts w:ascii="Times New Roman" w:hAnsi="Times New Roman"/>
          <w:sz w:val="24"/>
          <w:szCs w:val="24"/>
        </w:rPr>
        <w:t>).</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Wadium należy wnieść przed upływem terminu składania ofert.</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Zasady wnoszenia:</w:t>
      </w:r>
    </w:p>
    <w:p w:rsidR="00376151" w:rsidRDefault="00BE043A">
      <w:pPr>
        <w:pStyle w:val="Akapitzlist"/>
        <w:numPr>
          <w:ilvl w:val="0"/>
          <w:numId w:val="9"/>
        </w:numPr>
        <w:tabs>
          <w:tab w:val="left" w:pos="567"/>
        </w:tabs>
        <w:ind w:left="284" w:firstLine="0"/>
        <w:jc w:val="both"/>
        <w:rPr>
          <w:rFonts w:ascii="Times New Roman" w:hAnsi="Times New Roman"/>
          <w:sz w:val="21"/>
          <w:szCs w:val="21"/>
        </w:rPr>
      </w:pPr>
      <w:r>
        <w:rPr>
          <w:rFonts w:ascii="Times New Roman" w:hAnsi="Times New Roman"/>
          <w:sz w:val="24"/>
          <w:szCs w:val="24"/>
        </w:rPr>
        <w:t xml:space="preserve">W pieniądzu - przelewem na konto zamawiającego: </w:t>
      </w:r>
    </w:p>
    <w:p w:rsidR="00376151" w:rsidRDefault="00BE043A">
      <w:pPr>
        <w:pStyle w:val="Akapitzlist"/>
        <w:tabs>
          <w:tab w:val="left" w:pos="567"/>
        </w:tabs>
        <w:ind w:left="284"/>
        <w:jc w:val="both"/>
      </w:pPr>
      <w:r>
        <w:rPr>
          <w:rStyle w:val="Pogrubienie"/>
          <w:rFonts w:ascii="Times New Roman" w:hAnsi="Times New Roman"/>
          <w:sz w:val="24"/>
          <w:szCs w:val="24"/>
          <w:shd w:val="clear" w:color="auto" w:fill="F4F2F2"/>
        </w:rPr>
        <w:t>11 9348 0000 0550 0101 2000 0310</w:t>
      </w:r>
      <w:r>
        <w:rPr>
          <w:rStyle w:val="Pogrubienie"/>
          <w:rFonts w:ascii="Times New Roman" w:hAnsi="Times New Roman"/>
          <w:color w:val="4C4B4B"/>
          <w:shd w:val="clear" w:color="auto" w:fill="F4F2F2"/>
        </w:rPr>
        <w:t xml:space="preserve"> </w:t>
      </w:r>
      <w:r>
        <w:rPr>
          <w:rFonts w:ascii="Times New Roman" w:hAnsi="Times New Roman"/>
          <w:sz w:val="24"/>
          <w:szCs w:val="24"/>
        </w:rPr>
        <w:t xml:space="preserve">z zaznaczeniem: wadium, przetarg pn. </w:t>
      </w:r>
      <w:r w:rsidRPr="00D21BC3">
        <w:rPr>
          <w:rFonts w:ascii="Times New Roman" w:hAnsi="Times New Roman"/>
          <w:b/>
          <w:color w:val="000000"/>
          <w:sz w:val="24"/>
          <w:szCs w:val="24"/>
          <w:lang w:eastAsia="en-US"/>
        </w:rPr>
        <w:t>„</w:t>
      </w:r>
      <w:r w:rsidRPr="00D21BC3">
        <w:rPr>
          <w:rFonts w:ascii="Times New Roman" w:hAnsi="Times New Roman"/>
          <w:b/>
          <w:i/>
          <w:color w:val="000000"/>
          <w:sz w:val="24"/>
          <w:szCs w:val="24"/>
          <w:lang w:eastAsia="en-US"/>
        </w:rPr>
        <w:t>Budowa siei wodociągowej i kanalizacyjnej tłoczonej na dz. 382/10, 382/11, 40, 41, 42 obręb Pozezdrze, gmina Pozezdrze”</w:t>
      </w:r>
    </w:p>
    <w:p w:rsidR="00376151" w:rsidRDefault="00BE043A">
      <w:pPr>
        <w:pStyle w:val="Akapitzlist"/>
        <w:numPr>
          <w:ilvl w:val="0"/>
          <w:numId w:val="9"/>
        </w:numPr>
        <w:ind w:left="567" w:hanging="283"/>
        <w:jc w:val="both"/>
        <w:rPr>
          <w:rFonts w:ascii="Times New Roman" w:hAnsi="Times New Roman"/>
          <w:sz w:val="24"/>
          <w:szCs w:val="24"/>
        </w:rPr>
      </w:pPr>
      <w:r>
        <w:rPr>
          <w:rFonts w:ascii="Times New Roman" w:hAnsi="Times New Roman"/>
          <w:sz w:val="24"/>
          <w:szCs w:val="24"/>
        </w:rPr>
        <w:t>Za termin wniesienia wadium w formie pieniężnej przyjmuje się termin uznania na rachunek zamawiającego.</w:t>
      </w:r>
    </w:p>
    <w:p w:rsidR="00376151" w:rsidRDefault="00BE043A">
      <w:pPr>
        <w:pStyle w:val="Akapitzlist"/>
        <w:numPr>
          <w:ilvl w:val="0"/>
          <w:numId w:val="9"/>
        </w:numPr>
        <w:ind w:left="567" w:hanging="283"/>
        <w:jc w:val="both"/>
        <w:rPr>
          <w:rFonts w:ascii="Times New Roman" w:hAnsi="Times New Roman"/>
          <w:sz w:val="24"/>
          <w:szCs w:val="24"/>
        </w:rPr>
      </w:pPr>
      <w:r>
        <w:rPr>
          <w:rFonts w:ascii="Times New Roman" w:hAnsi="Times New Roman"/>
          <w:sz w:val="24"/>
          <w:szCs w:val="24"/>
        </w:rPr>
        <w:lastRenderedPageBreak/>
        <w:t>Potwierdzenie (dokument przelewu) wniesienia wadium w formie pieniężnej należy dołączyć do oferty.</w:t>
      </w:r>
    </w:p>
    <w:p w:rsidR="00376151" w:rsidRDefault="00BE043A">
      <w:pPr>
        <w:pStyle w:val="Akapitzlist"/>
        <w:numPr>
          <w:ilvl w:val="0"/>
          <w:numId w:val="9"/>
        </w:numPr>
        <w:ind w:left="567" w:hanging="283"/>
        <w:jc w:val="both"/>
        <w:rPr>
          <w:rFonts w:ascii="Times New Roman" w:hAnsi="Times New Roman"/>
          <w:sz w:val="24"/>
          <w:szCs w:val="24"/>
        </w:rPr>
      </w:pPr>
      <w:r>
        <w:rPr>
          <w:rFonts w:ascii="Times New Roman" w:hAnsi="Times New Roman"/>
          <w:sz w:val="24"/>
          <w:szCs w:val="24"/>
        </w:rPr>
        <w:t>Wadium w formie niepieniężnej tj. w:</w:t>
      </w:r>
    </w:p>
    <w:p w:rsidR="00376151" w:rsidRDefault="00BE043A">
      <w:pPr>
        <w:pStyle w:val="Akapitzlist"/>
        <w:numPr>
          <w:ilvl w:val="0"/>
          <w:numId w:val="10"/>
        </w:numPr>
        <w:ind w:left="1134" w:hanging="425"/>
        <w:jc w:val="both"/>
        <w:rPr>
          <w:rFonts w:ascii="Times New Roman" w:hAnsi="Times New Roman"/>
          <w:sz w:val="24"/>
          <w:szCs w:val="24"/>
        </w:rPr>
      </w:pPr>
      <w:r>
        <w:rPr>
          <w:rFonts w:ascii="Times New Roman" w:hAnsi="Times New Roman"/>
          <w:sz w:val="24"/>
          <w:szCs w:val="24"/>
        </w:rPr>
        <w:t xml:space="preserve">poręczeniach bankowych, </w:t>
      </w:r>
    </w:p>
    <w:p w:rsidR="00376151" w:rsidRDefault="00BE043A">
      <w:pPr>
        <w:pStyle w:val="Akapitzlist"/>
        <w:numPr>
          <w:ilvl w:val="0"/>
          <w:numId w:val="10"/>
        </w:numPr>
        <w:ind w:left="1134" w:hanging="425"/>
        <w:jc w:val="both"/>
        <w:rPr>
          <w:rFonts w:ascii="Times New Roman" w:hAnsi="Times New Roman"/>
          <w:sz w:val="24"/>
          <w:szCs w:val="24"/>
        </w:rPr>
      </w:pPr>
      <w:r>
        <w:rPr>
          <w:rFonts w:ascii="Times New Roman" w:hAnsi="Times New Roman"/>
          <w:sz w:val="24"/>
          <w:szCs w:val="24"/>
        </w:rPr>
        <w:t>gwarancjach bankowych,</w:t>
      </w:r>
    </w:p>
    <w:p w:rsidR="00376151" w:rsidRDefault="00BE043A">
      <w:pPr>
        <w:pStyle w:val="Akapitzlist"/>
        <w:numPr>
          <w:ilvl w:val="0"/>
          <w:numId w:val="10"/>
        </w:numPr>
        <w:ind w:left="1134" w:hanging="425"/>
        <w:jc w:val="both"/>
        <w:rPr>
          <w:rFonts w:ascii="Times New Roman" w:hAnsi="Times New Roman"/>
          <w:sz w:val="24"/>
          <w:szCs w:val="24"/>
        </w:rPr>
      </w:pPr>
      <w:r>
        <w:rPr>
          <w:rFonts w:ascii="Times New Roman" w:hAnsi="Times New Roman"/>
          <w:sz w:val="24"/>
          <w:szCs w:val="24"/>
        </w:rPr>
        <w:t>gwarancjach ubezpieczeniowych,</w:t>
      </w:r>
    </w:p>
    <w:p w:rsidR="00376151" w:rsidRDefault="00BE043A">
      <w:pPr>
        <w:pStyle w:val="Akapitzlist"/>
        <w:numPr>
          <w:ilvl w:val="0"/>
          <w:numId w:val="10"/>
        </w:numPr>
        <w:ind w:left="1134" w:hanging="425"/>
        <w:jc w:val="both"/>
        <w:rPr>
          <w:rFonts w:ascii="Times New Roman" w:hAnsi="Times New Roman"/>
          <w:sz w:val="24"/>
          <w:szCs w:val="24"/>
        </w:rPr>
      </w:pPr>
      <w:r>
        <w:rPr>
          <w:rFonts w:ascii="Times New Roman" w:hAnsi="Times New Roman"/>
          <w:sz w:val="24"/>
          <w:szCs w:val="24"/>
        </w:rPr>
        <w:t xml:space="preserve">poręczeniach udzielanych przez podmioty, o których mowa w art.6b ust. 5 pkt 2 ustawy z dnia 9 listopada 2000 r. o utworzeniu Polskiej Agencji Rozwoju Przedsiębiorczości (t. j. Dz. U. z 2019 r., poz. 310),  należy załączyć do oferty,  </w:t>
      </w:r>
    </w:p>
    <w:p w:rsidR="00376151" w:rsidRDefault="00BE043A">
      <w:pPr>
        <w:pStyle w:val="Akapitzlist"/>
        <w:numPr>
          <w:ilvl w:val="0"/>
          <w:numId w:val="9"/>
        </w:numPr>
        <w:ind w:left="567" w:hanging="283"/>
        <w:jc w:val="both"/>
        <w:rPr>
          <w:rFonts w:ascii="Times New Roman" w:hAnsi="Times New Roman"/>
          <w:sz w:val="24"/>
          <w:szCs w:val="24"/>
        </w:rPr>
      </w:pPr>
      <w:r>
        <w:rPr>
          <w:rFonts w:ascii="Times New Roman" w:hAnsi="Times New Roman"/>
          <w:sz w:val="24"/>
          <w:szCs w:val="24"/>
        </w:rPr>
        <w:t>Wykonawca zobowiązany jest zabezpieczyć ofertę wadium na cały okres związania  ofertą  tj. 30 dni.</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Zasady zwrotu wadium:</w:t>
      </w:r>
    </w:p>
    <w:p w:rsidR="00376151" w:rsidRDefault="00BE043A">
      <w:pPr>
        <w:pStyle w:val="Akapitzlist"/>
        <w:numPr>
          <w:ilvl w:val="0"/>
          <w:numId w:val="11"/>
        </w:numPr>
        <w:ind w:left="567" w:hanging="283"/>
        <w:jc w:val="both"/>
        <w:rPr>
          <w:rFonts w:ascii="Times New Roman" w:hAnsi="Times New Roman"/>
          <w:sz w:val="24"/>
          <w:szCs w:val="24"/>
        </w:rPr>
      </w:pPr>
      <w:r>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376151" w:rsidRDefault="00BE043A">
      <w:pPr>
        <w:pStyle w:val="Akapitzlist"/>
        <w:numPr>
          <w:ilvl w:val="0"/>
          <w:numId w:val="11"/>
        </w:numPr>
        <w:ind w:left="567" w:hanging="283"/>
        <w:jc w:val="both"/>
        <w:rPr>
          <w:rFonts w:ascii="Times New Roman" w:hAnsi="Times New Roman"/>
          <w:sz w:val="24"/>
          <w:szCs w:val="24"/>
        </w:rPr>
      </w:pPr>
      <w:r>
        <w:rPr>
          <w:rFonts w:ascii="Times New Roman" w:hAnsi="Times New Roman"/>
          <w:sz w:val="24"/>
          <w:szCs w:val="24"/>
        </w:rPr>
        <w:t>Wykonawcy, którego oferta została wybrana jako najkorzystniejsza, zamawiający zwraca wadium niezwłocznie po zawarciu umowy w sprawie zamówienia publicznego oraz wniesienia zabezpieczenia należytego wykonania umowy, jeżeli jego wniesienia żądano.</w:t>
      </w:r>
    </w:p>
    <w:p w:rsidR="00376151" w:rsidRDefault="00BE043A">
      <w:pPr>
        <w:pStyle w:val="Akapitzlist"/>
        <w:numPr>
          <w:ilvl w:val="0"/>
          <w:numId w:val="11"/>
        </w:numPr>
        <w:ind w:left="567" w:hanging="283"/>
        <w:jc w:val="both"/>
        <w:rPr>
          <w:rFonts w:ascii="Times New Roman" w:hAnsi="Times New Roman"/>
          <w:sz w:val="24"/>
          <w:szCs w:val="24"/>
        </w:rPr>
      </w:pPr>
      <w:r>
        <w:rPr>
          <w:rFonts w:ascii="Times New Roman" w:hAnsi="Times New Roman"/>
          <w:sz w:val="24"/>
          <w:szCs w:val="24"/>
        </w:rPr>
        <w:t>Zamawiający zwraca niezwłocznie wadium na wniosek wykonawcy, który wycofał ofertę przed upływem terminu składania ofert.</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Zatrzymanie wadium:</w:t>
      </w:r>
    </w:p>
    <w:p w:rsidR="00376151" w:rsidRDefault="00BE043A">
      <w:pPr>
        <w:pStyle w:val="Akapitzlist"/>
        <w:numPr>
          <w:ilvl w:val="0"/>
          <w:numId w:val="12"/>
        </w:numPr>
        <w:ind w:left="567" w:hanging="283"/>
        <w:jc w:val="both"/>
        <w:rPr>
          <w:rFonts w:ascii="Times New Roman" w:hAnsi="Times New Roman"/>
          <w:sz w:val="24"/>
          <w:szCs w:val="24"/>
        </w:rPr>
      </w:pPr>
      <w:r>
        <w:rPr>
          <w:rFonts w:ascii="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 omyłki, o której mowa w art. 87 ust. 2 pkt 3, co spowodowało brak możliwości wybrania oferty złożonej przez wykonawcę jako najkorzystniejszej.</w:t>
      </w:r>
    </w:p>
    <w:p w:rsidR="00376151" w:rsidRDefault="00BE043A">
      <w:pPr>
        <w:pStyle w:val="Akapitzlist"/>
        <w:numPr>
          <w:ilvl w:val="0"/>
          <w:numId w:val="12"/>
        </w:numPr>
        <w:ind w:left="567" w:hanging="283"/>
        <w:jc w:val="both"/>
        <w:rPr>
          <w:rFonts w:ascii="Times New Roman" w:hAnsi="Times New Roman"/>
          <w:sz w:val="24"/>
          <w:szCs w:val="24"/>
        </w:rPr>
      </w:pPr>
      <w:r>
        <w:rPr>
          <w:rFonts w:ascii="Times New Roman" w:hAnsi="Times New Roman"/>
          <w:sz w:val="24"/>
          <w:szCs w:val="24"/>
        </w:rPr>
        <w:t>Zamawiający zatrzymuje wadium wraz z odsetkami, jeżeli wykonawca, którego oferta została wybrana:</w:t>
      </w:r>
    </w:p>
    <w:p w:rsidR="00376151" w:rsidRDefault="00BE043A">
      <w:pPr>
        <w:pStyle w:val="Akapitzlist"/>
        <w:numPr>
          <w:ilvl w:val="0"/>
          <w:numId w:val="13"/>
        </w:numPr>
        <w:ind w:left="851" w:hanging="284"/>
        <w:jc w:val="both"/>
        <w:rPr>
          <w:rFonts w:ascii="Times New Roman" w:hAnsi="Times New Roman"/>
          <w:sz w:val="24"/>
          <w:szCs w:val="24"/>
        </w:rPr>
      </w:pPr>
      <w:r>
        <w:rPr>
          <w:rFonts w:ascii="Times New Roman" w:hAnsi="Times New Roman"/>
          <w:sz w:val="24"/>
          <w:szCs w:val="24"/>
        </w:rPr>
        <w:t>odmówił podpisania umowy w sprawie zamówienia publicznego na warunkach określonych w ofercie,</w:t>
      </w:r>
    </w:p>
    <w:p w:rsidR="00376151" w:rsidRDefault="00BE043A">
      <w:pPr>
        <w:pStyle w:val="Akapitzlist"/>
        <w:numPr>
          <w:ilvl w:val="0"/>
          <w:numId w:val="13"/>
        </w:numPr>
        <w:ind w:left="851" w:hanging="284"/>
        <w:jc w:val="both"/>
        <w:rPr>
          <w:rFonts w:ascii="Times New Roman" w:hAnsi="Times New Roman"/>
          <w:sz w:val="24"/>
          <w:szCs w:val="24"/>
        </w:rPr>
      </w:pPr>
      <w:r>
        <w:rPr>
          <w:rFonts w:ascii="Times New Roman" w:hAnsi="Times New Roman"/>
          <w:sz w:val="24"/>
          <w:szCs w:val="24"/>
        </w:rPr>
        <w:t>nie wniósł zabezpieczenia należytego wykonania umowy,</w:t>
      </w:r>
    </w:p>
    <w:p w:rsidR="00376151" w:rsidRDefault="00BE043A">
      <w:pPr>
        <w:pStyle w:val="Akapitzlist"/>
        <w:numPr>
          <w:ilvl w:val="0"/>
          <w:numId w:val="13"/>
        </w:numPr>
        <w:ind w:left="851" w:hanging="284"/>
        <w:jc w:val="both"/>
        <w:rPr>
          <w:rFonts w:ascii="Times New Roman" w:hAnsi="Times New Roman"/>
          <w:sz w:val="24"/>
          <w:szCs w:val="24"/>
        </w:rPr>
      </w:pPr>
      <w:r>
        <w:rPr>
          <w:rFonts w:ascii="Times New Roman" w:hAnsi="Times New Roman"/>
          <w:sz w:val="24"/>
          <w:szCs w:val="24"/>
        </w:rPr>
        <w:t xml:space="preserve">zawarcie umowy w sprawie zamówienia publicznego stało się niemożliwe z przyczyn leżących po stronie wykonawcy. </w:t>
      </w:r>
    </w:p>
    <w:p w:rsidR="00376151" w:rsidRDefault="00BE043A">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Wadium wniesione w formie innej niż pieniężna musi spełniać następujące wymagania:</w:t>
      </w:r>
    </w:p>
    <w:p w:rsidR="00376151" w:rsidRDefault="00BE043A">
      <w:pPr>
        <w:pStyle w:val="Akapitzlist"/>
        <w:numPr>
          <w:ilvl w:val="0"/>
          <w:numId w:val="14"/>
        </w:numPr>
        <w:ind w:left="567" w:hanging="283"/>
        <w:jc w:val="both"/>
        <w:rPr>
          <w:rFonts w:ascii="Times New Roman" w:hAnsi="Times New Roman"/>
          <w:sz w:val="24"/>
          <w:szCs w:val="24"/>
        </w:rPr>
      </w:pPr>
      <w:r>
        <w:rPr>
          <w:rFonts w:ascii="Times New Roman" w:hAnsi="Times New Roman"/>
          <w:sz w:val="24"/>
          <w:szCs w:val="24"/>
        </w:rPr>
        <w:t>odpowiadać co do wartości wysokości wadium określonej w niniejszej SIWZ;</w:t>
      </w:r>
    </w:p>
    <w:p w:rsidR="00376151" w:rsidRDefault="00BE043A">
      <w:pPr>
        <w:pStyle w:val="Akapitzlist"/>
        <w:numPr>
          <w:ilvl w:val="0"/>
          <w:numId w:val="14"/>
        </w:numPr>
        <w:ind w:left="567" w:hanging="283"/>
        <w:jc w:val="both"/>
        <w:rPr>
          <w:rFonts w:ascii="Times New Roman" w:hAnsi="Times New Roman"/>
          <w:sz w:val="24"/>
          <w:szCs w:val="24"/>
        </w:rPr>
      </w:pPr>
      <w:r>
        <w:rPr>
          <w:rFonts w:ascii="Times New Roman" w:hAnsi="Times New Roman"/>
          <w:sz w:val="24"/>
          <w:szCs w:val="24"/>
        </w:rPr>
        <w:t>musi odpowiadać co do terminu ważności terminowi związania ofertą określonemu w niniejszej SIWZ</w:t>
      </w:r>
      <w:r w:rsidR="00B138AA">
        <w:rPr>
          <w:rFonts w:ascii="Times New Roman" w:hAnsi="Times New Roman"/>
          <w:sz w:val="24"/>
          <w:szCs w:val="24"/>
        </w:rPr>
        <w:t>;</w:t>
      </w:r>
    </w:p>
    <w:p w:rsidR="00376151" w:rsidRDefault="00BE043A">
      <w:pPr>
        <w:pStyle w:val="Akapitzlist"/>
        <w:numPr>
          <w:ilvl w:val="0"/>
          <w:numId w:val="14"/>
        </w:numPr>
        <w:ind w:left="567" w:hanging="283"/>
        <w:jc w:val="both"/>
        <w:rPr>
          <w:rFonts w:ascii="Times New Roman" w:hAnsi="Times New Roman"/>
          <w:sz w:val="24"/>
          <w:szCs w:val="24"/>
        </w:rPr>
      </w:pPr>
      <w:r>
        <w:rPr>
          <w:rFonts w:ascii="Times New Roman" w:hAnsi="Times New Roman"/>
          <w:sz w:val="24"/>
          <w:szCs w:val="24"/>
        </w:rPr>
        <w:t xml:space="preserve">zawierać w swej treści okoliczności (zgodnie z art. 46 ust. 4a i 5 ustawy PZP) w których gwarant (poręczyciel) wypłaci kwotę wadium zamawiającemu, wraz z klauzulą </w:t>
      </w:r>
      <w:r>
        <w:rPr>
          <w:rFonts w:ascii="Times New Roman" w:hAnsi="Times New Roman"/>
          <w:sz w:val="24"/>
          <w:szCs w:val="24"/>
        </w:rPr>
        <w:lastRenderedPageBreak/>
        <w:t>wskazująca, że wypłata nastąpi na pierwsze żądanie zamawiającego bez protestu gwaranta (poręczyciela);</w:t>
      </w:r>
    </w:p>
    <w:p w:rsidR="00376151" w:rsidRDefault="00BE043A">
      <w:pPr>
        <w:pStyle w:val="Akapitzlist"/>
        <w:numPr>
          <w:ilvl w:val="0"/>
          <w:numId w:val="14"/>
        </w:numPr>
        <w:ind w:left="567" w:hanging="283"/>
        <w:jc w:val="both"/>
        <w:rPr>
          <w:rFonts w:ascii="Times New Roman" w:hAnsi="Times New Roman"/>
          <w:sz w:val="24"/>
          <w:szCs w:val="24"/>
        </w:rPr>
      </w:pPr>
      <w:r>
        <w:rPr>
          <w:rFonts w:ascii="Times New Roman" w:hAnsi="Times New Roman"/>
          <w:sz w:val="24"/>
          <w:szCs w:val="24"/>
        </w:rPr>
        <w:t>wykonawca lub podmiot wystawiający gwarancję bankową/ubezpieczeniową nie może uzależniać dokonania zapłaty od spełnienia jakichkolwiek dodatkowych warunków lub wykonania czynności, jak również od przedłożenia dodatkowej dokumentacji, dodatkowych oświadczeń złożonych przez wykonawcę lub inny podmiot pod rygorem wykluczenia wykonawcy.</w:t>
      </w:r>
    </w:p>
    <w:p w:rsidR="00376151" w:rsidRDefault="00376151">
      <w:pPr>
        <w:pStyle w:val="Akapitzlist"/>
        <w:ind w:left="1429"/>
        <w:jc w:val="both"/>
        <w:rPr>
          <w:rFonts w:ascii="Times New Roman" w:hAnsi="Times New Roman"/>
          <w:sz w:val="24"/>
          <w:szCs w:val="24"/>
        </w:rPr>
      </w:pPr>
    </w:p>
    <w:p w:rsidR="00376151" w:rsidRDefault="00BE043A">
      <w:pPr>
        <w:pStyle w:val="Akapitzlist"/>
        <w:numPr>
          <w:ilvl w:val="0"/>
          <w:numId w:val="47"/>
        </w:numPr>
        <w:ind w:left="426" w:hanging="426"/>
        <w:jc w:val="both"/>
        <w:rPr>
          <w:rFonts w:ascii="Times New Roman" w:hAnsi="Times New Roman"/>
          <w:b/>
          <w:sz w:val="24"/>
          <w:szCs w:val="24"/>
        </w:rPr>
      </w:pPr>
      <w:r>
        <w:rPr>
          <w:rFonts w:ascii="Times New Roman" w:hAnsi="Times New Roman"/>
          <w:b/>
          <w:sz w:val="24"/>
          <w:szCs w:val="24"/>
        </w:rPr>
        <w:t>TERMIN ZWIĄZANIA OFERTĄ</w:t>
      </w:r>
    </w:p>
    <w:p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Wykonawca jest związany ofertą do czasu zawarcia umowy, jednak nie dłużej niż 30 dni od upływu terminu składania ofert.</w:t>
      </w:r>
    </w:p>
    <w:p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Na podstawie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Wniesienie odwołania po upływie terminu składania ofert zawiesza bieg terminu związania ofertą do czasu ogłoszenia przez Izbę orzeczenia (art. 182 ust. 6 ustawy PZP).</w:t>
      </w:r>
    </w:p>
    <w:p w:rsidR="00376151" w:rsidRDefault="00376151">
      <w:pPr>
        <w:pStyle w:val="Akapitzlist"/>
        <w:ind w:left="284"/>
        <w:jc w:val="both"/>
        <w:rPr>
          <w:rFonts w:ascii="Times New Roman" w:hAnsi="Times New Roman"/>
          <w:sz w:val="24"/>
          <w:szCs w:val="24"/>
        </w:rPr>
      </w:pPr>
    </w:p>
    <w:p w:rsidR="00376151" w:rsidRDefault="00BE043A">
      <w:pPr>
        <w:pStyle w:val="Akapitzlist"/>
        <w:numPr>
          <w:ilvl w:val="0"/>
          <w:numId w:val="47"/>
        </w:numPr>
        <w:ind w:left="284" w:hanging="284"/>
        <w:rPr>
          <w:rFonts w:ascii="Times New Roman" w:hAnsi="Times New Roman"/>
          <w:b/>
          <w:sz w:val="24"/>
          <w:szCs w:val="24"/>
        </w:rPr>
      </w:pPr>
      <w:r>
        <w:rPr>
          <w:rFonts w:ascii="Times New Roman" w:hAnsi="Times New Roman"/>
          <w:b/>
          <w:sz w:val="24"/>
          <w:szCs w:val="24"/>
        </w:rPr>
        <w:t>OPIS SPOSOBU PRZYGOTOWANIA OFERT</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Każdy wykonawca może złożyć tylko jedną ofertę zgodną z wymogami niniejszej specyfikacji.</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wraz z wszystkimi dokumentami i załącznikami powinna być sporządzona w języku polskim.</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W przypadku dokumentów lub oświadczeń sporządzonych w językach obcych należy dołączyć tłumaczenie na język polski.</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Ofertę należy przygotować ściśle według wymagań określonych w niniejszej SIWZ.</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musi być podpisana przez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lastRenderedPageBreak/>
        <w:t>Wzory dokumentów dołączonych do niniejszej SIWZ powinny zostać wypełnione przez wykonawcę i dołączone do oferty bądź też przygotowane przez wykonawcę w zgodnej formie z niniejszą SIWZ.</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We wszystkich przypadkach, gdzie jest mowa o pieczątkach, zamawiający dopuszcza złożenie czytelnego zapisu o treści pieczęci zawierającego co najmniej oznaczenie nazwy (firmy) i siedziby.</w:t>
      </w:r>
    </w:p>
    <w:p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powinna zawierać następujące dokumenty:</w:t>
      </w:r>
    </w:p>
    <w:p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Wypełniony formularz oferty, </w:t>
      </w:r>
      <w:r>
        <w:rPr>
          <w:rFonts w:ascii="Times New Roman" w:hAnsi="Times New Roman"/>
          <w:b/>
          <w:sz w:val="24"/>
          <w:szCs w:val="24"/>
        </w:rPr>
        <w:t>wg załącznika nr 1 do SIWZ</w:t>
      </w:r>
      <w:r>
        <w:rPr>
          <w:rFonts w:ascii="Times New Roman" w:hAnsi="Times New Roman"/>
          <w:sz w:val="24"/>
          <w:szCs w:val="24"/>
        </w:rPr>
        <w:t>,</w:t>
      </w:r>
    </w:p>
    <w:p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Oświadczenie o niepodleganiu wykluczeniu i spełnieniu warunków udziału w postępowaniu, </w:t>
      </w:r>
      <w:r>
        <w:rPr>
          <w:rFonts w:ascii="Times New Roman" w:hAnsi="Times New Roman"/>
          <w:b/>
          <w:sz w:val="24"/>
          <w:szCs w:val="24"/>
        </w:rPr>
        <w:t>wg załącznika nr 2 do SIWZ,</w:t>
      </w:r>
    </w:p>
    <w:p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w:t>
      </w:r>
      <w:r>
        <w:rPr>
          <w:rFonts w:ascii="Times New Roman" w:hAnsi="Times New Roman"/>
          <w:b/>
          <w:sz w:val="24"/>
          <w:szCs w:val="24"/>
        </w:rPr>
        <w:t>wg załącznika nr 6</w:t>
      </w:r>
      <w:r>
        <w:rPr>
          <w:rFonts w:ascii="Times New Roman" w:hAnsi="Times New Roman"/>
          <w:sz w:val="24"/>
          <w:szCs w:val="24"/>
        </w:rPr>
        <w:t xml:space="preserve"> </w:t>
      </w:r>
      <w:r>
        <w:rPr>
          <w:rFonts w:ascii="Times New Roman" w:hAnsi="Times New Roman"/>
          <w:sz w:val="24"/>
          <w:szCs w:val="24"/>
          <w:u w:val="single"/>
        </w:rPr>
        <w:t>(jeśli dotyczy).</w:t>
      </w:r>
    </w:p>
    <w:p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b/>
          <w:sz w:val="24"/>
          <w:szCs w:val="24"/>
        </w:rPr>
        <w:t>Pełnomocnictwo</w:t>
      </w:r>
      <w:r>
        <w:rPr>
          <w:rFonts w:ascii="Times New Roman" w:hAnsi="Times New Roman"/>
          <w:sz w:val="24"/>
          <w:szCs w:val="24"/>
        </w:rPr>
        <w:t xml:space="preserve"> do występowania w imieniu wykonawcy i zaciągania w jego imieniu zobowiązań. Musi być załączone w oryginale albo jako kopia uwierzytelniona notarialnie </w:t>
      </w:r>
      <w:r>
        <w:rPr>
          <w:rFonts w:ascii="Times New Roman" w:hAnsi="Times New Roman"/>
          <w:sz w:val="24"/>
          <w:szCs w:val="24"/>
          <w:u w:val="single"/>
        </w:rPr>
        <w:t>(jeżeli dotyczy)</w:t>
      </w:r>
      <w:r>
        <w:rPr>
          <w:rFonts w:ascii="Times New Roman" w:hAnsi="Times New Roman"/>
          <w:sz w:val="24"/>
          <w:szCs w:val="24"/>
        </w:rPr>
        <w:t>.</w:t>
      </w:r>
    </w:p>
    <w:p w:rsidR="00376151" w:rsidRDefault="00BE043A">
      <w:pPr>
        <w:pStyle w:val="Akapitzlist"/>
        <w:numPr>
          <w:ilvl w:val="0"/>
          <w:numId w:val="16"/>
        </w:numPr>
        <w:tabs>
          <w:tab w:val="left" w:pos="426"/>
        </w:tabs>
        <w:ind w:left="284" w:hanging="284"/>
        <w:jc w:val="both"/>
        <w:rPr>
          <w:rFonts w:ascii="Times New Roman" w:hAnsi="Times New Roman"/>
          <w:sz w:val="24"/>
          <w:szCs w:val="24"/>
        </w:rPr>
      </w:pPr>
      <w:r>
        <w:rPr>
          <w:rFonts w:ascii="Times New Roman" w:hAnsi="Times New Roman"/>
          <w:sz w:val="24"/>
          <w:szCs w:val="24"/>
        </w:rPr>
        <w:t>Oferta składana przez konsorcjum lub spółkę cywilną powinna zawierać następujące dokumenty:</w:t>
      </w:r>
    </w:p>
    <w:p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Wypełniony formularz oferty, </w:t>
      </w:r>
      <w:r>
        <w:rPr>
          <w:rFonts w:ascii="Times New Roman" w:hAnsi="Times New Roman"/>
          <w:b/>
          <w:sz w:val="24"/>
          <w:szCs w:val="24"/>
        </w:rPr>
        <w:t>wg załącznika nr 1 do SIWZ,</w:t>
      </w:r>
      <w:r>
        <w:rPr>
          <w:rFonts w:ascii="Times New Roman" w:hAnsi="Times New Roman"/>
          <w:sz w:val="24"/>
          <w:szCs w:val="24"/>
        </w:rPr>
        <w:t xml:space="preserve"> podpisany przez pełnomocnika konsorcjum/spółki cywilnej.</w:t>
      </w:r>
    </w:p>
    <w:p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Oświadczenie o niepodleganiu wykluczeniu i spełnieniu warunków udziału w postępowaniu, </w:t>
      </w:r>
      <w:r>
        <w:rPr>
          <w:rFonts w:ascii="Times New Roman" w:hAnsi="Times New Roman"/>
          <w:b/>
          <w:sz w:val="24"/>
          <w:szCs w:val="24"/>
        </w:rPr>
        <w:t>wg załącznika nr 2 do SIWZ;</w:t>
      </w:r>
      <w:r>
        <w:rPr>
          <w:rFonts w:ascii="Times New Roman" w:hAnsi="Times New Roman"/>
          <w:sz w:val="24"/>
          <w:szCs w:val="24"/>
        </w:rPr>
        <w:t xml:space="preserve"> </w:t>
      </w:r>
    </w:p>
    <w:p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Pełnomocnictwo, o którym mowa w rozdziale VI ust. 13 pkt 1), lit. a-c  SIWZ.</w:t>
      </w:r>
    </w:p>
    <w:p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 </w:t>
      </w:r>
      <w:r>
        <w:rPr>
          <w:rFonts w:ascii="Times New Roman" w:hAnsi="Times New Roman"/>
          <w:b/>
          <w:sz w:val="24"/>
          <w:szCs w:val="24"/>
        </w:rPr>
        <w:t>wg załącznika nr 6 do SIWZ</w:t>
      </w:r>
      <w:r>
        <w:rPr>
          <w:rFonts w:ascii="Times New Roman" w:hAnsi="Times New Roman"/>
          <w:sz w:val="24"/>
          <w:szCs w:val="24"/>
        </w:rPr>
        <w:t xml:space="preserve">  (jeśli dotyczy),</w:t>
      </w:r>
    </w:p>
    <w:p w:rsidR="00376151" w:rsidRPr="007B6672" w:rsidRDefault="00BE043A" w:rsidP="007B6672">
      <w:pPr>
        <w:pStyle w:val="Akapitzlist"/>
        <w:numPr>
          <w:ilvl w:val="0"/>
          <w:numId w:val="16"/>
        </w:numPr>
        <w:ind w:left="426" w:hanging="426"/>
        <w:jc w:val="both"/>
        <w:rPr>
          <w:rFonts w:ascii="Times New Roman" w:hAnsi="Times New Roman"/>
          <w:i/>
          <w:sz w:val="24"/>
          <w:szCs w:val="24"/>
        </w:rPr>
      </w:pPr>
      <w:r>
        <w:rPr>
          <w:rFonts w:ascii="Times New Roman" w:hAnsi="Times New Roman"/>
          <w:sz w:val="24"/>
          <w:szCs w:val="24"/>
        </w:rPr>
        <w:t xml:space="preserve">Jeżeli wykonawca składając ofertę wraz z załącznikami zamierza zastrzec niektóre informacje w nich zawarte, zgodnie z postanowieniami art. 8 ust. 3 ustawy Pzp, nie później niż w terminie ich składania zobowiązany jest zastrzec, że nie mogą być one ujawniane i udostępniane, należy również wykazać, że stanowią tajemnicę przedsiębiorstwa. Jeżeli wykonawca nie dopełni powyższych obowiązków, zamawiający będzie mógł uznać, że zastrzeżenie tajemnicy przedsiębiorstwa jest nieskuteczne. </w:t>
      </w:r>
      <w:r w:rsidRPr="007B6672">
        <w:rPr>
          <w:rFonts w:ascii="Times New Roman" w:hAnsi="Times New Roman"/>
          <w:sz w:val="24"/>
          <w:szCs w:val="24"/>
        </w:rPr>
        <w:t>W wypadku d</w:t>
      </w:r>
      <w:r w:rsidR="007B6672" w:rsidRPr="007B6672">
        <w:rPr>
          <w:rFonts w:ascii="Times New Roman" w:hAnsi="Times New Roman"/>
          <w:sz w:val="24"/>
          <w:szCs w:val="24"/>
        </w:rPr>
        <w:t>ołączenia do oferty dokumentów/</w:t>
      </w:r>
      <w:r w:rsidRPr="007B6672">
        <w:rPr>
          <w:rFonts w:ascii="Times New Roman" w:hAnsi="Times New Roman"/>
          <w:sz w:val="24"/>
          <w:szCs w:val="24"/>
        </w:rPr>
        <w:t xml:space="preserve">danych stanowiących tajemnice przedsiębiorstwa, należy umieścić je w zamkniętej kopercie oznaczonej: </w:t>
      </w:r>
      <w:r w:rsidRPr="007B6672">
        <w:rPr>
          <w:rFonts w:ascii="Times New Roman" w:hAnsi="Times New Roman"/>
          <w:sz w:val="24"/>
          <w:szCs w:val="24"/>
          <w:u w:val="single"/>
        </w:rPr>
        <w:t>„Tajemnica przedsiębiorstwa”</w:t>
      </w:r>
      <w:r w:rsidRPr="007B6672">
        <w:rPr>
          <w:rFonts w:ascii="Times New Roman" w:hAnsi="Times New Roman"/>
          <w:sz w:val="24"/>
          <w:szCs w:val="24"/>
        </w:rPr>
        <w:t xml:space="preserve"> i dołączyć stosowne wyjaśnienie.</w:t>
      </w:r>
    </w:p>
    <w:p w:rsidR="00376151" w:rsidRDefault="00BE043A">
      <w:pPr>
        <w:pStyle w:val="Akapitzlist"/>
        <w:numPr>
          <w:ilvl w:val="0"/>
          <w:numId w:val="16"/>
        </w:numPr>
        <w:tabs>
          <w:tab w:val="left" w:pos="284"/>
          <w:tab w:val="left" w:pos="426"/>
        </w:tabs>
        <w:ind w:left="284" w:hanging="284"/>
        <w:jc w:val="both"/>
        <w:rPr>
          <w:rFonts w:ascii="Times New Roman" w:hAnsi="Times New Roman"/>
          <w:sz w:val="24"/>
          <w:szCs w:val="24"/>
        </w:rPr>
      </w:pPr>
      <w:r>
        <w:rPr>
          <w:rFonts w:ascii="Times New Roman" w:hAnsi="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376151" w:rsidRDefault="00BE043A">
      <w:pPr>
        <w:pStyle w:val="Akapitzlist"/>
        <w:numPr>
          <w:ilvl w:val="0"/>
          <w:numId w:val="16"/>
        </w:numPr>
        <w:tabs>
          <w:tab w:val="left" w:pos="284"/>
          <w:tab w:val="left" w:pos="426"/>
        </w:tabs>
        <w:ind w:left="284" w:hanging="284"/>
        <w:rPr>
          <w:rFonts w:ascii="Times New Roman" w:hAnsi="Times New Roman"/>
          <w:sz w:val="24"/>
          <w:szCs w:val="24"/>
        </w:rPr>
      </w:pPr>
      <w:r>
        <w:rPr>
          <w:rFonts w:ascii="Times New Roman" w:hAnsi="Times New Roman"/>
          <w:sz w:val="24"/>
          <w:szCs w:val="24"/>
        </w:rPr>
        <w:t xml:space="preserve">Oferta powinna być złożona w zamkniętej kopercie, uniemożliwiającej odczytanie jej zawartości, z podaniem nazwy oferenta, zaadresowanej na zamawiającego oznaczonej: </w:t>
      </w:r>
    </w:p>
    <w:p w:rsidR="00376151" w:rsidRDefault="00376151">
      <w:pPr>
        <w:pStyle w:val="Akapitzlist"/>
        <w:tabs>
          <w:tab w:val="left" w:pos="284"/>
          <w:tab w:val="left" w:pos="426"/>
        </w:tabs>
        <w:ind w:left="284"/>
        <w:rPr>
          <w:rFonts w:ascii="Times New Roman" w:hAnsi="Times New Roman"/>
          <w:sz w:val="24"/>
          <w:szCs w:val="24"/>
        </w:rPr>
      </w:pPr>
    </w:p>
    <w:p w:rsidR="00787B5A" w:rsidRDefault="00787B5A">
      <w:pPr>
        <w:pStyle w:val="Akapitzlist"/>
        <w:tabs>
          <w:tab w:val="left" w:pos="284"/>
          <w:tab w:val="left" w:pos="426"/>
        </w:tabs>
        <w:ind w:left="284"/>
        <w:rPr>
          <w:rFonts w:ascii="Times New Roman" w:hAnsi="Times New Roman"/>
          <w:sz w:val="24"/>
          <w:szCs w:val="24"/>
        </w:rPr>
      </w:pPr>
    </w:p>
    <w:p w:rsidR="00787B5A" w:rsidRDefault="00787B5A">
      <w:pPr>
        <w:pStyle w:val="Akapitzlist"/>
        <w:tabs>
          <w:tab w:val="left" w:pos="284"/>
          <w:tab w:val="left" w:pos="426"/>
        </w:tabs>
        <w:ind w:left="284"/>
        <w:rPr>
          <w:rFonts w:ascii="Times New Roman" w:hAnsi="Times New Roman"/>
          <w:sz w:val="24"/>
          <w:szCs w:val="24"/>
        </w:rPr>
      </w:pPr>
    </w:p>
    <w:p w:rsidR="00D21BC3" w:rsidRDefault="00D21BC3">
      <w:pPr>
        <w:pStyle w:val="Akapitzlist"/>
        <w:tabs>
          <w:tab w:val="left" w:pos="284"/>
          <w:tab w:val="left" w:pos="426"/>
        </w:tabs>
        <w:ind w:left="284"/>
        <w:rPr>
          <w:rFonts w:ascii="Times New Roman" w:hAnsi="Times New Roman"/>
          <w:sz w:val="24"/>
          <w:szCs w:val="24"/>
        </w:rPr>
      </w:pPr>
    </w:p>
    <w:p w:rsidR="00D21BC3" w:rsidRDefault="00D21BC3">
      <w:pPr>
        <w:pStyle w:val="Akapitzlist"/>
        <w:tabs>
          <w:tab w:val="left" w:pos="284"/>
          <w:tab w:val="left" w:pos="426"/>
        </w:tabs>
        <w:ind w:left="284"/>
        <w:rPr>
          <w:rFonts w:ascii="Times New Roman" w:hAnsi="Times New Roman"/>
          <w:sz w:val="24"/>
          <w:szCs w:val="24"/>
        </w:rPr>
      </w:pPr>
    </w:p>
    <w:p w:rsidR="00D21BC3" w:rsidRDefault="00D21BC3">
      <w:pPr>
        <w:pStyle w:val="Akapitzlist"/>
        <w:tabs>
          <w:tab w:val="left" w:pos="284"/>
          <w:tab w:val="left" w:pos="426"/>
        </w:tabs>
        <w:ind w:left="284"/>
        <w:rPr>
          <w:rFonts w:ascii="Times New Roman" w:hAnsi="Times New Roman"/>
          <w:sz w:val="24"/>
          <w:szCs w:val="24"/>
        </w:rPr>
      </w:pPr>
    </w:p>
    <w:tbl>
      <w:tblPr>
        <w:tblStyle w:val="Tabela-Siatka"/>
        <w:tblW w:w="8669" w:type="dxa"/>
        <w:tblInd w:w="366" w:type="dxa"/>
        <w:tblCellMar>
          <w:left w:w="83" w:type="dxa"/>
        </w:tblCellMar>
        <w:tblLook w:val="04A0" w:firstRow="1" w:lastRow="0" w:firstColumn="1" w:lastColumn="0" w:noHBand="0" w:noVBand="1"/>
      </w:tblPr>
      <w:tblGrid>
        <w:gridCol w:w="8669"/>
      </w:tblGrid>
      <w:tr w:rsidR="00376151">
        <w:tc>
          <w:tcPr>
            <w:tcW w:w="8669" w:type="dxa"/>
            <w:shd w:val="clear" w:color="auto" w:fill="auto"/>
            <w:tcMar>
              <w:left w:w="83" w:type="dxa"/>
            </w:tcMar>
          </w:tcPr>
          <w:p w:rsidR="00787B5A" w:rsidRDefault="00787B5A" w:rsidP="00787B5A">
            <w:pPr>
              <w:pStyle w:val="Akapitzlist"/>
              <w:ind w:left="0"/>
              <w:rPr>
                <w:rFonts w:ascii="Times New Roman" w:hAnsi="Times New Roman"/>
              </w:rPr>
            </w:pPr>
          </w:p>
          <w:p w:rsidR="00787B5A" w:rsidRDefault="00787B5A" w:rsidP="00787B5A">
            <w:pPr>
              <w:pStyle w:val="Akapitzlist"/>
              <w:ind w:left="0"/>
            </w:pPr>
            <w:r>
              <w:t>……………………………………………</w:t>
            </w:r>
          </w:p>
          <w:p w:rsidR="00787B5A" w:rsidRPr="006D1FC4" w:rsidRDefault="00787B5A" w:rsidP="00787B5A">
            <w:pPr>
              <w:pStyle w:val="Akapitzlist"/>
              <w:ind w:left="0"/>
              <w:rPr>
                <w:sz w:val="18"/>
                <w:szCs w:val="18"/>
              </w:rPr>
            </w:pPr>
            <w:r>
              <w:rPr>
                <w:sz w:val="18"/>
                <w:szCs w:val="18"/>
              </w:rPr>
              <w:t xml:space="preserve">         </w:t>
            </w:r>
            <w:r w:rsidRPr="00CA3E86">
              <w:rPr>
                <w:sz w:val="18"/>
                <w:szCs w:val="18"/>
              </w:rPr>
              <w:t>Pieczęć Wykonawcy</w:t>
            </w:r>
          </w:p>
          <w:p w:rsidR="00376151" w:rsidRDefault="00376151">
            <w:pPr>
              <w:pStyle w:val="Akapitzlist"/>
              <w:spacing w:after="0"/>
              <w:ind w:left="0"/>
              <w:rPr>
                <w:rFonts w:ascii="Times New Roman" w:hAnsi="Times New Roman"/>
              </w:rPr>
            </w:pPr>
          </w:p>
          <w:p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GMINA POZEZDRZE</w:t>
            </w:r>
          </w:p>
          <w:p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ul. 1MAJA 1A, 11-610 POZEZDRZE</w:t>
            </w:r>
          </w:p>
          <w:p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Oferta do przetargu nieograniczonego</w:t>
            </w:r>
          </w:p>
          <w:p w:rsidR="00376151" w:rsidRDefault="00BE043A">
            <w:pPr>
              <w:pStyle w:val="Akapitzlist"/>
              <w:tabs>
                <w:tab w:val="left" w:pos="567"/>
              </w:tabs>
              <w:spacing w:after="0"/>
              <w:ind w:left="284"/>
              <w:jc w:val="center"/>
              <w:rPr>
                <w:rFonts w:ascii="Times New Roman" w:hAnsi="Times New Roman"/>
                <w:b/>
                <w:i/>
                <w:color w:val="000000"/>
                <w:lang w:eastAsia="en-US"/>
              </w:rPr>
            </w:pPr>
            <w:r>
              <w:rPr>
                <w:rFonts w:ascii="Times New Roman" w:hAnsi="Times New Roman"/>
                <w:sz w:val="21"/>
                <w:szCs w:val="21"/>
              </w:rPr>
              <w:t xml:space="preserve">      pn. </w:t>
            </w:r>
            <w:bookmarkStart w:id="2" w:name="__DdeLink__729_266050792"/>
            <w:r>
              <w:rPr>
                <w:rFonts w:ascii="Times New Roman" w:hAnsi="Times New Roman"/>
                <w:b/>
                <w:color w:val="000000"/>
                <w:sz w:val="24"/>
                <w:szCs w:val="24"/>
                <w:lang w:eastAsia="en-US"/>
              </w:rPr>
              <w:t>„</w:t>
            </w:r>
            <w:r>
              <w:rPr>
                <w:rFonts w:ascii="Times New Roman" w:hAnsi="Times New Roman"/>
                <w:b/>
                <w:i/>
                <w:color w:val="000000"/>
                <w:sz w:val="32"/>
                <w:szCs w:val="32"/>
                <w:lang w:eastAsia="en-US"/>
              </w:rPr>
              <w:t xml:space="preserve"> </w:t>
            </w:r>
            <w:r>
              <w:rPr>
                <w:rFonts w:ascii="Times New Roman" w:hAnsi="Times New Roman"/>
                <w:b/>
                <w:i/>
                <w:color w:val="000000"/>
                <w:lang w:eastAsia="en-US"/>
              </w:rPr>
              <w:t xml:space="preserve">Budowa sieci </w:t>
            </w:r>
            <w:bookmarkEnd w:id="2"/>
            <w:r>
              <w:rPr>
                <w:rFonts w:ascii="Times New Roman" w:hAnsi="Times New Roman"/>
                <w:b/>
                <w:i/>
                <w:color w:val="000000"/>
                <w:lang w:eastAsia="en-US"/>
              </w:rPr>
              <w:t>wodociągowej i kanalizacyjnej tłoczonej na dz. 382/10, 382/11, 40, 41, 42 obręb Pozezdrze, gmina Pozezdrze”</w:t>
            </w:r>
          </w:p>
          <w:p w:rsidR="00787B5A" w:rsidRDefault="00787B5A">
            <w:pPr>
              <w:pStyle w:val="Akapitzlist"/>
              <w:tabs>
                <w:tab w:val="left" w:pos="567"/>
              </w:tabs>
              <w:spacing w:after="0"/>
              <w:ind w:left="284"/>
              <w:jc w:val="center"/>
            </w:pPr>
          </w:p>
          <w:p w:rsidR="00376151" w:rsidRDefault="00BE043A">
            <w:pPr>
              <w:pStyle w:val="Akapitzlist"/>
              <w:spacing w:after="0"/>
              <w:ind w:left="0"/>
              <w:jc w:val="center"/>
            </w:pPr>
            <w:r>
              <w:rPr>
                <w:rFonts w:ascii="Times New Roman" w:hAnsi="Times New Roman"/>
                <w:sz w:val="24"/>
                <w:szCs w:val="24"/>
              </w:rPr>
              <w:t xml:space="preserve">- Nie otwierać przed </w:t>
            </w:r>
            <w:r w:rsidR="00347B87">
              <w:rPr>
                <w:rFonts w:ascii="Times New Roman" w:hAnsi="Times New Roman"/>
                <w:sz w:val="24"/>
                <w:szCs w:val="24"/>
              </w:rPr>
              <w:t xml:space="preserve">5 majem </w:t>
            </w:r>
            <w:r w:rsidR="00120EAC">
              <w:rPr>
                <w:rFonts w:ascii="Times New Roman" w:hAnsi="Times New Roman"/>
                <w:sz w:val="24"/>
                <w:szCs w:val="24"/>
              </w:rPr>
              <w:t>2020 r. do godz. 12:00</w:t>
            </w:r>
          </w:p>
          <w:p w:rsidR="00376151" w:rsidRDefault="00376151">
            <w:pPr>
              <w:pStyle w:val="Akapitzlist"/>
              <w:spacing w:after="0"/>
              <w:ind w:left="0"/>
              <w:rPr>
                <w:rFonts w:ascii="Times New Roman" w:hAnsi="Times New Roman"/>
              </w:rPr>
            </w:pPr>
          </w:p>
        </w:tc>
      </w:tr>
    </w:tbl>
    <w:p w:rsidR="00376151" w:rsidRDefault="00376151">
      <w:pPr>
        <w:pStyle w:val="Akapitzlist"/>
        <w:rPr>
          <w:rFonts w:ascii="Times New Roman" w:hAnsi="Times New Roman"/>
        </w:rPr>
      </w:pP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Oferty złożone po terminie zostaną niezwłocznie zwrócone bez otwierania (art. 84 ust. 2 ustawy PZP).</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może wprowadzić zmiany do oferty przed upływem terminu składania ofert. Zmiany należy złożyć wg takich samych zasad, jakie obowiązują przy składania oferty, z dopiskiem: „ZMIANA OFERTY”.</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ma prawo wycofać ofertę przed upływem terminu składania ofert. W takim przypadku pisemne powiadomienie o wycofaniu oferty musi wpłynąć do zamawiającego przed upływem terminu składania ofert.</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 xml:space="preserve">Wykonawca ma możliwość uzyskania wszelkich możliwych informacji i dokładne zaznajomienie się z przedmiotem zamówienia. </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ponosi wszelkie koszty związane z przygotowaniem i przedłożeniem oferty. Zamawiający w żadnym wypadku nie może być pociągnięty do odpowiedzialności z tytułu tych kosztów, niezależnie od przebiegu czy wyniku procedury przetargowej z zastrzeżeniem art. 93 ust. 4 ustawy PZP.</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 xml:space="preserve">Każdy dokument składający się na ofertę musi być czytelny. </w:t>
      </w:r>
    </w:p>
    <w:p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rozdziale VI SIWZ.</w:t>
      </w:r>
    </w:p>
    <w:p w:rsidR="00376151" w:rsidRDefault="00376151">
      <w:pPr>
        <w:pStyle w:val="Akapitzlist"/>
        <w:ind w:left="426"/>
        <w:jc w:val="both"/>
        <w:rPr>
          <w:rFonts w:ascii="Times New Roman" w:hAnsi="Times New Roman"/>
          <w:sz w:val="24"/>
          <w:szCs w:val="24"/>
        </w:rPr>
      </w:pPr>
    </w:p>
    <w:p w:rsidR="00376151" w:rsidRDefault="00BE043A">
      <w:pPr>
        <w:pStyle w:val="Akapitzlist"/>
        <w:numPr>
          <w:ilvl w:val="0"/>
          <w:numId w:val="47"/>
        </w:numPr>
        <w:ind w:left="426" w:hanging="426"/>
        <w:rPr>
          <w:rFonts w:ascii="Times New Roman" w:hAnsi="Times New Roman"/>
          <w:b/>
          <w:sz w:val="24"/>
          <w:szCs w:val="24"/>
        </w:rPr>
      </w:pPr>
      <w:r>
        <w:rPr>
          <w:rFonts w:ascii="Times New Roman" w:hAnsi="Times New Roman"/>
          <w:b/>
          <w:sz w:val="24"/>
          <w:szCs w:val="24"/>
        </w:rPr>
        <w:t>MIEJSCE ORAZ TERMIN SKŁADANIA I OTWARCIA OFERT</w:t>
      </w:r>
    </w:p>
    <w:p w:rsidR="00376151" w:rsidRDefault="00BE043A" w:rsidP="00D21BC3">
      <w:pPr>
        <w:pStyle w:val="Akapitzlist"/>
        <w:numPr>
          <w:ilvl w:val="0"/>
          <w:numId w:val="19"/>
        </w:numPr>
        <w:spacing w:after="0"/>
        <w:ind w:left="426" w:hanging="426"/>
        <w:jc w:val="both"/>
      </w:pPr>
      <w:r>
        <w:rPr>
          <w:rFonts w:ascii="Times New Roman" w:hAnsi="Times New Roman"/>
          <w:sz w:val="24"/>
          <w:szCs w:val="24"/>
        </w:rPr>
        <w:t xml:space="preserve">Oferty należy składać do dnia </w:t>
      </w:r>
      <w:r w:rsidR="00347B87">
        <w:rPr>
          <w:rFonts w:ascii="Times New Roman" w:hAnsi="Times New Roman"/>
          <w:b/>
          <w:sz w:val="24"/>
          <w:szCs w:val="24"/>
        </w:rPr>
        <w:t xml:space="preserve">5 maja </w:t>
      </w:r>
      <w:r>
        <w:rPr>
          <w:rFonts w:ascii="Times New Roman" w:hAnsi="Times New Roman"/>
          <w:b/>
          <w:sz w:val="24"/>
          <w:szCs w:val="24"/>
        </w:rPr>
        <w:t>2020 r. do godz. 11:00</w:t>
      </w:r>
      <w:r>
        <w:rPr>
          <w:rFonts w:ascii="Times New Roman" w:hAnsi="Times New Roman"/>
          <w:sz w:val="24"/>
          <w:szCs w:val="24"/>
        </w:rPr>
        <w:t xml:space="preserve"> w siedzibie zamawiającego, Urząd Gminy Pozezdrze, ul. 1 Maja 1a, 11-610 Pozezdrze, (poprzez wrzucenie do urny stojącej przed urzędem) lub przesłać na adres zamawiającego podany w rozdziale I SIWZ. Wymagane jest przesłanie ofert za pośrednictwem operatora pocztowego w rozumieniu ustawy z dnia 23 listopada 2012 r. – Prawo pocztowe, osobiście lub za pośrednictwem posłańca. Przy przesyłce pocztowej lub kurierskiej liczy się data i godzina wpływu do sekretariatu, a nie stempla pocztowego.</w:t>
      </w:r>
    </w:p>
    <w:p w:rsidR="00376151" w:rsidRPr="00347B87" w:rsidRDefault="00BE043A" w:rsidP="00D21BC3">
      <w:pPr>
        <w:pStyle w:val="Akapitzlist"/>
        <w:numPr>
          <w:ilvl w:val="0"/>
          <w:numId w:val="19"/>
        </w:numPr>
        <w:spacing w:after="0"/>
        <w:ind w:left="426" w:hanging="426"/>
        <w:jc w:val="both"/>
        <w:rPr>
          <w:rFonts w:ascii="Times New Roman" w:hAnsi="Times New Roman"/>
          <w:sz w:val="24"/>
          <w:szCs w:val="24"/>
        </w:rPr>
      </w:pPr>
      <w:r w:rsidRPr="00347B87">
        <w:rPr>
          <w:rFonts w:ascii="Times New Roman" w:hAnsi="Times New Roman"/>
          <w:sz w:val="24"/>
          <w:szCs w:val="24"/>
        </w:rPr>
        <w:t xml:space="preserve">Otwarcie złożonych ofert nastąpi </w:t>
      </w:r>
      <w:r w:rsidR="00787B5A" w:rsidRPr="00347B87">
        <w:rPr>
          <w:rFonts w:ascii="Times New Roman" w:hAnsi="Times New Roman"/>
          <w:b/>
          <w:sz w:val="24"/>
          <w:szCs w:val="24"/>
        </w:rPr>
        <w:t xml:space="preserve">w dniu </w:t>
      </w:r>
      <w:r w:rsidR="00347B87" w:rsidRPr="00347B87">
        <w:rPr>
          <w:rFonts w:ascii="Times New Roman" w:hAnsi="Times New Roman"/>
          <w:b/>
          <w:sz w:val="24"/>
          <w:szCs w:val="24"/>
        </w:rPr>
        <w:t>5 maja 2020 r. o godz.12:00</w:t>
      </w:r>
      <w:r w:rsidRPr="00347B87">
        <w:rPr>
          <w:rFonts w:ascii="Times New Roman" w:hAnsi="Times New Roman"/>
          <w:sz w:val="24"/>
          <w:szCs w:val="24"/>
        </w:rPr>
        <w:t xml:space="preserve"> w </w:t>
      </w:r>
      <w:r w:rsidR="00347B87">
        <w:rPr>
          <w:rFonts w:ascii="Times New Roman" w:hAnsi="Times New Roman"/>
          <w:sz w:val="24"/>
          <w:szCs w:val="24"/>
        </w:rPr>
        <w:t xml:space="preserve">Sali Widowiskowej Gminnego Ośrodka Kultury. </w:t>
      </w:r>
      <w:r w:rsidRPr="00347B87">
        <w:rPr>
          <w:rFonts w:ascii="Times New Roman" w:hAnsi="Times New Roman"/>
          <w:sz w:val="24"/>
          <w:szCs w:val="24"/>
        </w:rPr>
        <w:t>Otwarcie ofert jest jawne.</w:t>
      </w:r>
    </w:p>
    <w:p w:rsidR="00376151" w:rsidRDefault="00BE043A" w:rsidP="00D21BC3">
      <w:pPr>
        <w:pStyle w:val="Akapitzlist"/>
        <w:numPr>
          <w:ilvl w:val="0"/>
          <w:numId w:val="19"/>
        </w:numPr>
        <w:spacing w:after="0"/>
        <w:ind w:left="426" w:hanging="426"/>
        <w:jc w:val="both"/>
        <w:rPr>
          <w:rFonts w:ascii="Times New Roman" w:hAnsi="Times New Roman"/>
          <w:sz w:val="24"/>
          <w:szCs w:val="24"/>
        </w:rPr>
      </w:pPr>
      <w:r>
        <w:rPr>
          <w:rFonts w:ascii="Times New Roman" w:hAnsi="Times New Roman"/>
          <w:sz w:val="24"/>
          <w:szCs w:val="24"/>
        </w:rPr>
        <w:t xml:space="preserve">Bezpośrednio przed otwarciem ofert podana zostanie kwota, jaką zamawiający zamierza przeznaczyć na sfinansowanie zamówienia. Podczas otwarcia ofert podane zostaną </w:t>
      </w:r>
      <w:r>
        <w:rPr>
          <w:rFonts w:ascii="Times New Roman" w:hAnsi="Times New Roman"/>
          <w:sz w:val="24"/>
          <w:szCs w:val="24"/>
        </w:rPr>
        <w:lastRenderedPageBreak/>
        <w:t xml:space="preserve">nazwy (firmy) oraz adresy wykonawców, a także informacje dotyczące ceny, terminu wykonania zamówienia, okres gwarancji i warunków płatności zawartych w ofertach. </w:t>
      </w:r>
    </w:p>
    <w:p w:rsidR="00376151" w:rsidRDefault="00BE043A" w:rsidP="00D21BC3">
      <w:pPr>
        <w:pStyle w:val="Akapitzlist"/>
        <w:numPr>
          <w:ilvl w:val="0"/>
          <w:numId w:val="19"/>
        </w:numPr>
        <w:spacing w:after="0"/>
        <w:ind w:left="426" w:hanging="426"/>
        <w:jc w:val="both"/>
        <w:rPr>
          <w:rFonts w:ascii="Times New Roman" w:hAnsi="Times New Roman"/>
          <w:sz w:val="24"/>
          <w:szCs w:val="24"/>
        </w:rPr>
      </w:pPr>
      <w:r>
        <w:rPr>
          <w:rFonts w:ascii="Times New Roman" w:hAnsi="Times New Roman"/>
          <w:sz w:val="24"/>
          <w:szCs w:val="24"/>
        </w:rPr>
        <w:t>Niezwłocznie po otwarciu ofert zamawiający zamieszcza na stronie internetowej informacje dotyczące:</w:t>
      </w:r>
    </w:p>
    <w:p w:rsidR="00376151" w:rsidRDefault="00BE043A" w:rsidP="00D21BC3">
      <w:pPr>
        <w:pStyle w:val="Akapitzlist"/>
        <w:numPr>
          <w:ilvl w:val="0"/>
          <w:numId w:val="20"/>
        </w:numPr>
        <w:spacing w:after="0"/>
        <w:ind w:left="709" w:hanging="283"/>
        <w:jc w:val="both"/>
        <w:rPr>
          <w:rFonts w:ascii="Times New Roman" w:hAnsi="Times New Roman"/>
          <w:sz w:val="24"/>
          <w:szCs w:val="24"/>
        </w:rPr>
      </w:pPr>
      <w:r>
        <w:rPr>
          <w:rFonts w:ascii="Times New Roman" w:hAnsi="Times New Roman"/>
          <w:sz w:val="24"/>
          <w:szCs w:val="24"/>
        </w:rPr>
        <w:t>kwoty, jaką zamierza przeznaczyć na sfinansowanie zamówienia,</w:t>
      </w:r>
    </w:p>
    <w:p w:rsidR="00376151" w:rsidRDefault="00BE043A" w:rsidP="00D21BC3">
      <w:pPr>
        <w:pStyle w:val="Akapitzlist"/>
        <w:numPr>
          <w:ilvl w:val="0"/>
          <w:numId w:val="20"/>
        </w:numPr>
        <w:spacing w:after="0"/>
        <w:ind w:left="709" w:hanging="283"/>
        <w:jc w:val="both"/>
        <w:rPr>
          <w:rFonts w:ascii="Times New Roman" w:hAnsi="Times New Roman"/>
          <w:sz w:val="24"/>
          <w:szCs w:val="24"/>
        </w:rPr>
      </w:pPr>
      <w:r>
        <w:rPr>
          <w:rFonts w:ascii="Times New Roman" w:hAnsi="Times New Roman"/>
          <w:sz w:val="24"/>
          <w:szCs w:val="24"/>
        </w:rPr>
        <w:t>firm oraz adresów wykonawców, którzy złożyli oferty w terminie,</w:t>
      </w:r>
    </w:p>
    <w:p w:rsidR="00376151" w:rsidRPr="00D21BC3" w:rsidRDefault="00BE043A" w:rsidP="00D21BC3">
      <w:pPr>
        <w:pStyle w:val="Akapitzlist"/>
        <w:numPr>
          <w:ilvl w:val="0"/>
          <w:numId w:val="20"/>
        </w:numPr>
        <w:spacing w:after="0"/>
        <w:ind w:left="709" w:hanging="283"/>
        <w:jc w:val="both"/>
      </w:pPr>
      <w:r>
        <w:rPr>
          <w:rFonts w:ascii="Times New Roman" w:hAnsi="Times New Roman"/>
          <w:sz w:val="24"/>
          <w:szCs w:val="24"/>
        </w:rPr>
        <w:t>ceny, terminu wykonania zamówienia, okresu gwarancji i warunków płatności zawartych w ofertach.</w:t>
      </w:r>
    </w:p>
    <w:p w:rsidR="00D21BC3" w:rsidRDefault="00D21BC3" w:rsidP="00D21BC3">
      <w:pPr>
        <w:pStyle w:val="Akapitzlist"/>
        <w:spacing w:after="0"/>
        <w:ind w:left="709"/>
        <w:jc w:val="both"/>
      </w:pPr>
    </w:p>
    <w:p w:rsidR="00376151" w:rsidRDefault="00BE043A" w:rsidP="00D21BC3">
      <w:pPr>
        <w:pStyle w:val="Akapitzlist"/>
        <w:numPr>
          <w:ilvl w:val="0"/>
          <w:numId w:val="47"/>
        </w:numPr>
        <w:tabs>
          <w:tab w:val="left" w:pos="426"/>
        </w:tabs>
        <w:spacing w:after="0"/>
        <w:ind w:left="142" w:hanging="142"/>
        <w:rPr>
          <w:rFonts w:ascii="Times New Roman" w:hAnsi="Times New Roman"/>
          <w:b/>
          <w:sz w:val="24"/>
          <w:szCs w:val="24"/>
        </w:rPr>
      </w:pPr>
      <w:r>
        <w:rPr>
          <w:rFonts w:ascii="Times New Roman" w:hAnsi="Times New Roman"/>
          <w:b/>
          <w:sz w:val="24"/>
          <w:szCs w:val="24"/>
        </w:rPr>
        <w:t xml:space="preserve"> OPIS SPOSOBU OBLICZANIA CENY</w:t>
      </w:r>
    </w:p>
    <w:p w:rsidR="00376151" w:rsidRDefault="00BE043A" w:rsidP="00D21BC3">
      <w:pPr>
        <w:pStyle w:val="Akapitzlist"/>
        <w:numPr>
          <w:ilvl w:val="0"/>
          <w:numId w:val="21"/>
        </w:numPr>
        <w:spacing w:after="0"/>
        <w:ind w:left="284" w:hanging="284"/>
        <w:jc w:val="both"/>
      </w:pPr>
      <w:r>
        <w:rPr>
          <w:rFonts w:ascii="Times New Roman" w:hAnsi="Times New Roman"/>
          <w:sz w:val="24"/>
          <w:szCs w:val="24"/>
        </w:rPr>
        <w:t>Należy podać cenę brutto za zamówienie.</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Oferowana przez wykonawcę cena jest ceną ryczałtową (art.632 kodeksu cywilnego)</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Wykonawca określa cenę realizacji zamówienia zgodnie z ustawą o informowaniu o cenach towarów i usług z dnia 9 maja 2014 r. (t. j. Dz. U. z 2019 r., poz. 178) poprzez wskazanie w formularzu oferty ceny za wykonanie zamówienia (wg załącznika nr 1 do SIWZ).</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Podana w ofercie cena musi być wyrażona w PLN.</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Cena musi uwzględniać wszystkie wymagania niniejszej SIWZ oraz obejmować wszelkie koszty (w tym podatki, koszty utylizacji odpadów, obsługę geodezyjną oraz inne opłaty), które wykonawca winien ponieść z tytułu należytej oraz zgodnej z obowiązującymi warunkami technicznymi, normami i przepisami realizacji przedmiotu zamówienia. Należy również uwzględnić koszt ubezpieczenia inwestycji.</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Wszystkie wartości powinny być naliczane z dokładnością do dwóch miejsc po przecinku.</w:t>
      </w:r>
    </w:p>
    <w:p w:rsidR="00413E54" w:rsidRPr="00D21BC3" w:rsidRDefault="00413E54" w:rsidP="00D21BC3">
      <w:pPr>
        <w:pStyle w:val="Akapitzlist"/>
        <w:numPr>
          <w:ilvl w:val="0"/>
          <w:numId w:val="21"/>
        </w:numPr>
        <w:autoSpaceDE w:val="0"/>
        <w:autoSpaceDN w:val="0"/>
        <w:adjustRightInd w:val="0"/>
        <w:spacing w:after="0"/>
        <w:ind w:left="284" w:hanging="284"/>
        <w:jc w:val="both"/>
        <w:rPr>
          <w:rFonts w:ascii="Times New Roman" w:eastAsia="CIDFont+F1" w:hAnsi="Times New Roman"/>
          <w:sz w:val="24"/>
          <w:szCs w:val="24"/>
          <w:u w:val="single"/>
        </w:rPr>
      </w:pPr>
      <w:r w:rsidRPr="00D21BC3">
        <w:rPr>
          <w:rFonts w:ascii="Times New Roman" w:eastAsia="CIDFont+F1" w:hAnsi="Times New Roman"/>
          <w:sz w:val="24"/>
          <w:szCs w:val="24"/>
          <w:u w:val="single"/>
        </w:rPr>
        <w:t>Kosztorysów, na podstawie których Wykonawca dokonał wyceny ceny oferty nie należy dołączać do oferty. Zamawiający uzna, że podana w ofercie cena ryczałtowa jest prawidłowa bez względu na sposób jej wyliczenia.</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 87 ust. 2 ustawy PZP.</w:t>
      </w:r>
    </w:p>
    <w:p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Oferta zawierająca rażąco niską cenę w stosunku do przedmiotu zamówienia zostanie odrzucona zgodnie z art. 89 ust. 1 pkt 4 ustawy PZP.</w:t>
      </w:r>
    </w:p>
    <w:p w:rsidR="00376151" w:rsidRDefault="00BE043A" w:rsidP="00D21BC3">
      <w:pPr>
        <w:pStyle w:val="Akapitzlist"/>
        <w:numPr>
          <w:ilvl w:val="0"/>
          <w:numId w:val="21"/>
        </w:numPr>
        <w:tabs>
          <w:tab w:val="left" w:pos="426"/>
        </w:tabs>
        <w:spacing w:after="0"/>
        <w:ind w:left="284" w:hanging="284"/>
        <w:jc w:val="both"/>
        <w:rPr>
          <w:rFonts w:ascii="Times New Roman" w:hAnsi="Times New Roman"/>
          <w:sz w:val="24"/>
          <w:szCs w:val="24"/>
        </w:rPr>
      </w:pPr>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76151" w:rsidRDefault="00376151" w:rsidP="00D21BC3">
      <w:pPr>
        <w:pStyle w:val="Akapitzlist"/>
        <w:spacing w:after="0"/>
        <w:ind w:left="284"/>
        <w:jc w:val="both"/>
        <w:rPr>
          <w:rFonts w:ascii="Times New Roman" w:hAnsi="Times New Roman"/>
          <w:sz w:val="24"/>
          <w:szCs w:val="24"/>
        </w:rPr>
      </w:pPr>
    </w:p>
    <w:p w:rsidR="00376151" w:rsidRDefault="00BE043A" w:rsidP="00D21BC3">
      <w:pPr>
        <w:pStyle w:val="Akapitzlist"/>
        <w:numPr>
          <w:ilvl w:val="0"/>
          <w:numId w:val="47"/>
        </w:numPr>
        <w:spacing w:after="0"/>
        <w:ind w:left="567" w:hanging="567"/>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OFERTY, WRAZ Z PODANIEM WAG TYCH KRYTERIÓW I SPOSOBU OCENY OFERT</w:t>
      </w:r>
    </w:p>
    <w:p w:rsidR="00376151" w:rsidRDefault="00BE043A" w:rsidP="00D21BC3">
      <w:pPr>
        <w:pStyle w:val="Akapitzlist"/>
        <w:numPr>
          <w:ilvl w:val="0"/>
          <w:numId w:val="22"/>
        </w:numPr>
        <w:spacing w:before="240"/>
        <w:ind w:left="284" w:hanging="284"/>
        <w:jc w:val="both"/>
        <w:rPr>
          <w:rFonts w:ascii="Times New Roman" w:hAnsi="Times New Roman"/>
          <w:sz w:val="24"/>
          <w:szCs w:val="24"/>
        </w:rPr>
      </w:pPr>
      <w:r>
        <w:rPr>
          <w:rFonts w:ascii="Times New Roman" w:hAnsi="Times New Roman"/>
          <w:sz w:val="24"/>
          <w:szCs w:val="24"/>
        </w:rPr>
        <w:lastRenderedPageBreak/>
        <w:t>Przy dokonywaniu wyboru najkorzystniejszej oferty zamawiający stosować będzie następujące kryteria oceny ofert:</w:t>
      </w:r>
    </w:p>
    <w:p w:rsidR="00376151" w:rsidRDefault="00BE043A" w:rsidP="00D21BC3">
      <w:pPr>
        <w:pStyle w:val="Akapitzlist"/>
        <w:numPr>
          <w:ilvl w:val="0"/>
          <w:numId w:val="48"/>
        </w:numPr>
        <w:spacing w:before="240"/>
        <w:ind w:left="284" w:hanging="284"/>
        <w:rPr>
          <w:rFonts w:ascii="Times New Roman" w:hAnsi="Times New Roman"/>
          <w:sz w:val="24"/>
          <w:szCs w:val="24"/>
        </w:rPr>
      </w:pPr>
      <w:r>
        <w:rPr>
          <w:rFonts w:ascii="Times New Roman" w:hAnsi="Times New Roman"/>
          <w:sz w:val="24"/>
          <w:szCs w:val="24"/>
        </w:rPr>
        <w:t>Cena – znaczenie 60% - oferta z najniższą ceną za wykonanie przedmiotu zamówienia albo jej korekta dokonana w trybie i na warunkach określonych w art. 87 ust. 2 ustawy pzp.</w:t>
      </w:r>
    </w:p>
    <w:p w:rsidR="00376151" w:rsidRDefault="00BE043A" w:rsidP="00D21BC3">
      <w:pPr>
        <w:pStyle w:val="Akapitzlist"/>
        <w:numPr>
          <w:ilvl w:val="0"/>
          <w:numId w:val="48"/>
        </w:numPr>
        <w:spacing w:before="240"/>
        <w:ind w:left="284" w:hanging="284"/>
        <w:rPr>
          <w:rFonts w:ascii="Times New Roman" w:hAnsi="Times New Roman"/>
          <w:sz w:val="24"/>
          <w:szCs w:val="24"/>
        </w:rPr>
      </w:pPr>
      <w:r>
        <w:rPr>
          <w:rFonts w:ascii="Times New Roman" w:hAnsi="Times New Roman"/>
          <w:sz w:val="24"/>
          <w:szCs w:val="24"/>
        </w:rPr>
        <w:t>Gwarancja – znaczenie 40%</w:t>
      </w:r>
    </w:p>
    <w:p w:rsidR="00376151" w:rsidRDefault="00BE043A" w:rsidP="00D21BC3">
      <w:pPr>
        <w:pStyle w:val="Akapitzlist"/>
        <w:numPr>
          <w:ilvl w:val="0"/>
          <w:numId w:val="22"/>
        </w:numPr>
        <w:spacing w:before="240"/>
        <w:ind w:left="284" w:hanging="284"/>
        <w:rPr>
          <w:rFonts w:ascii="Times New Roman" w:hAnsi="Times New Roman"/>
          <w:sz w:val="24"/>
          <w:szCs w:val="24"/>
        </w:rPr>
      </w:pPr>
      <w:r>
        <w:rPr>
          <w:rFonts w:ascii="Times New Roman" w:hAnsi="Times New Roman"/>
          <w:sz w:val="24"/>
          <w:szCs w:val="24"/>
        </w:rPr>
        <w:t>Sposób wyboru najkorzystniejszej oferty:</w:t>
      </w:r>
    </w:p>
    <w:p w:rsidR="00376151" w:rsidRDefault="00E40530" w:rsidP="00D21BC3">
      <w:pPr>
        <w:pStyle w:val="Akapitzlist"/>
        <w:spacing w:before="240"/>
        <w:ind w:left="284"/>
        <w:rPr>
          <w:rFonts w:ascii="Times New Roman" w:hAnsi="Times New Roman"/>
          <w:b/>
          <w:sz w:val="24"/>
          <w:szCs w:val="24"/>
          <w:u w:val="single"/>
        </w:rPr>
      </w:pPr>
      <w:r>
        <w:rPr>
          <w:rFonts w:ascii="Times New Roman" w:hAnsi="Times New Roman"/>
          <w:b/>
          <w:sz w:val="24"/>
          <w:szCs w:val="24"/>
          <w:u w:val="single"/>
        </w:rPr>
        <w:t xml:space="preserve">1) </w:t>
      </w:r>
      <w:r w:rsidR="00BE043A">
        <w:rPr>
          <w:rFonts w:ascii="Times New Roman" w:hAnsi="Times New Roman"/>
          <w:b/>
          <w:sz w:val="24"/>
          <w:szCs w:val="24"/>
          <w:u w:val="single"/>
        </w:rPr>
        <w:t>Cena- całkowita cena brutto za zrealizowanie zamówienia (waga 60%)</w:t>
      </w:r>
    </w:p>
    <w:p w:rsidR="00376151" w:rsidRDefault="00BE043A" w:rsidP="00D21BC3">
      <w:pPr>
        <w:pStyle w:val="Akapitzlist"/>
        <w:spacing w:before="240"/>
        <w:ind w:left="0" w:firstLine="284"/>
        <w:jc w:val="both"/>
        <w:rPr>
          <w:rFonts w:ascii="Times New Roman" w:hAnsi="Times New Roman"/>
          <w:sz w:val="24"/>
          <w:szCs w:val="24"/>
        </w:rPr>
      </w:pPr>
      <w:r>
        <w:rPr>
          <w:rFonts w:ascii="Times New Roman" w:hAnsi="Times New Roman"/>
          <w:sz w:val="24"/>
          <w:szCs w:val="24"/>
        </w:rPr>
        <w:t>Oferty oceniane będą na podstawie ceny, podanej przez wykonawcę na formularzu ofertowym i obliczane według następującego wzoru:</w:t>
      </w:r>
    </w:p>
    <w:p w:rsidR="00376151" w:rsidRDefault="00376151">
      <w:pPr>
        <w:pStyle w:val="Akapitzlist"/>
        <w:spacing w:after="0"/>
        <w:ind w:left="0" w:firstLine="284"/>
        <w:jc w:val="both"/>
        <w:rPr>
          <w:rFonts w:ascii="Times New Roman" w:hAnsi="Times New Roman"/>
          <w:sz w:val="24"/>
          <w:szCs w:val="24"/>
        </w:rPr>
      </w:pPr>
    </w:p>
    <w:p w:rsidR="00376151" w:rsidRDefault="00BE043A">
      <w:pPr>
        <w:pStyle w:val="Akapitzlist"/>
        <w:spacing w:after="0"/>
        <w:ind w:left="0"/>
        <w:rPr>
          <w:rFonts w:ascii="Times New Roman" w:hAnsi="Times New Roman"/>
          <w:b/>
          <w:sz w:val="24"/>
          <w:szCs w:val="24"/>
        </w:rPr>
      </w:pPr>
      <w:r>
        <w:rPr>
          <w:rFonts w:ascii="Times New Roman" w:hAnsi="Times New Roman"/>
          <w:b/>
          <w:sz w:val="24"/>
          <w:szCs w:val="24"/>
        </w:rPr>
        <w:t xml:space="preserve">                                                      Cn</w:t>
      </w:r>
    </w:p>
    <w:p w:rsidR="00376151" w:rsidRDefault="00BE043A">
      <w:pPr>
        <w:pStyle w:val="Akapitzlist"/>
        <w:spacing w:after="0"/>
        <w:ind w:left="0"/>
        <w:jc w:val="center"/>
        <w:rPr>
          <w:rFonts w:ascii="Times New Roman" w:hAnsi="Times New Roman"/>
          <w:b/>
          <w:sz w:val="24"/>
          <w:szCs w:val="24"/>
        </w:rPr>
      </w:pPr>
      <w:r>
        <w:rPr>
          <w:rFonts w:ascii="Times New Roman" w:hAnsi="Times New Roman"/>
          <w:b/>
          <w:sz w:val="24"/>
          <w:szCs w:val="24"/>
        </w:rPr>
        <w:t>P = --------------- x 60 ( waga kryterium)</w:t>
      </w:r>
    </w:p>
    <w:p w:rsidR="00376151" w:rsidRDefault="00BE043A">
      <w:pPr>
        <w:pStyle w:val="Akapitzlist"/>
        <w:spacing w:after="0"/>
        <w:ind w:left="0"/>
        <w:rPr>
          <w:rFonts w:ascii="Times New Roman" w:hAnsi="Times New Roman"/>
          <w:b/>
          <w:sz w:val="24"/>
          <w:szCs w:val="24"/>
        </w:rPr>
      </w:pPr>
      <w:r>
        <w:rPr>
          <w:rFonts w:ascii="Times New Roman" w:hAnsi="Times New Roman"/>
          <w:b/>
          <w:sz w:val="24"/>
          <w:szCs w:val="24"/>
        </w:rPr>
        <w:t xml:space="preserve">                                                       Co</w:t>
      </w:r>
    </w:p>
    <w:p w:rsidR="00376151" w:rsidRDefault="00BE043A">
      <w:pPr>
        <w:pStyle w:val="Akapitzlist"/>
        <w:spacing w:after="0" w:line="240" w:lineRule="auto"/>
        <w:ind w:left="0"/>
        <w:rPr>
          <w:rFonts w:ascii="Times New Roman" w:hAnsi="Times New Roman"/>
          <w:sz w:val="24"/>
          <w:szCs w:val="24"/>
        </w:rPr>
      </w:pPr>
      <w:r>
        <w:rPr>
          <w:rFonts w:ascii="Times New Roman" w:hAnsi="Times New Roman"/>
          <w:sz w:val="24"/>
          <w:szCs w:val="24"/>
        </w:rPr>
        <w:t>gdzie :</w:t>
      </w:r>
    </w:p>
    <w:p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P- ilość punktów przyznanych wykonawcy dla kryterium „cena”</w:t>
      </w:r>
    </w:p>
    <w:p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Cn- najniższa cena brutto wśród złożonych ofert</w:t>
      </w:r>
    </w:p>
    <w:p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Co – cena brutto badanej oferty</w:t>
      </w:r>
    </w:p>
    <w:p w:rsidR="00376151" w:rsidRDefault="00BE043A" w:rsidP="00E40530">
      <w:pPr>
        <w:pStyle w:val="Akapitzlist"/>
        <w:numPr>
          <w:ilvl w:val="0"/>
          <w:numId w:val="73"/>
        </w:numPr>
        <w:spacing w:before="240" w:line="240" w:lineRule="auto"/>
        <w:rPr>
          <w:rFonts w:ascii="Times New Roman" w:hAnsi="Times New Roman"/>
          <w:sz w:val="24"/>
          <w:szCs w:val="24"/>
        </w:rPr>
      </w:pPr>
      <w:r>
        <w:rPr>
          <w:rFonts w:ascii="Times New Roman" w:hAnsi="Times New Roman"/>
          <w:sz w:val="24"/>
          <w:szCs w:val="24"/>
        </w:rPr>
        <w:t xml:space="preserve">-  waga kryterium  </w:t>
      </w:r>
    </w:p>
    <w:p w:rsidR="00E40530" w:rsidRDefault="00E40530">
      <w:pPr>
        <w:pStyle w:val="Akapitzlist"/>
        <w:spacing w:before="240" w:line="240" w:lineRule="auto"/>
        <w:ind w:left="0"/>
      </w:pPr>
    </w:p>
    <w:p w:rsidR="00E40530" w:rsidRPr="00E40530" w:rsidRDefault="00E40530" w:rsidP="00E40530">
      <w:pPr>
        <w:spacing w:before="240" w:line="240" w:lineRule="auto"/>
        <w:jc w:val="both"/>
        <w:rPr>
          <w:rFonts w:ascii="Times New Roman" w:hAnsi="Times New Roman"/>
          <w:b/>
          <w:sz w:val="24"/>
          <w:szCs w:val="24"/>
          <w:u w:val="single"/>
        </w:rPr>
      </w:pPr>
      <w:r>
        <w:rPr>
          <w:rFonts w:ascii="Times New Roman" w:hAnsi="Times New Roman"/>
          <w:b/>
          <w:sz w:val="24"/>
          <w:szCs w:val="24"/>
          <w:u w:val="single"/>
        </w:rPr>
        <w:t>2)</w:t>
      </w:r>
      <w:r w:rsidR="00BE043A" w:rsidRPr="00E40530">
        <w:rPr>
          <w:rFonts w:ascii="Times New Roman" w:hAnsi="Times New Roman"/>
          <w:b/>
          <w:sz w:val="24"/>
          <w:szCs w:val="24"/>
          <w:u w:val="single"/>
        </w:rPr>
        <w:t>Gwarancji (waga 40%)</w:t>
      </w:r>
    </w:p>
    <w:p w:rsidR="00E40530" w:rsidRDefault="00E40530" w:rsidP="00E40530">
      <w:pPr>
        <w:pStyle w:val="Akapitzlist"/>
        <w:numPr>
          <w:ilvl w:val="0"/>
          <w:numId w:val="23"/>
        </w:numPr>
        <w:spacing w:before="240"/>
        <w:ind w:left="284" w:hanging="284"/>
        <w:jc w:val="both"/>
        <w:rPr>
          <w:rFonts w:ascii="Times New Roman" w:hAnsi="Times New Roman"/>
          <w:sz w:val="24"/>
          <w:szCs w:val="24"/>
        </w:rPr>
      </w:pPr>
      <w:r>
        <w:rPr>
          <w:rFonts w:ascii="Times New Roman" w:hAnsi="Times New Roman"/>
          <w:sz w:val="24"/>
          <w:szCs w:val="24"/>
        </w:rPr>
        <w:t>Najkrótszy termin gwarancji wymagany</w:t>
      </w:r>
      <w:r w:rsidRPr="003143BC">
        <w:rPr>
          <w:rFonts w:ascii="Times New Roman" w:hAnsi="Times New Roman"/>
          <w:sz w:val="24"/>
          <w:szCs w:val="24"/>
        </w:rPr>
        <w:t xml:space="preserve"> </w:t>
      </w:r>
      <w:r>
        <w:rPr>
          <w:rFonts w:ascii="Times New Roman" w:hAnsi="Times New Roman"/>
          <w:sz w:val="24"/>
          <w:szCs w:val="24"/>
        </w:rPr>
        <w:t xml:space="preserve">przez Zamawiającego wynosi </w:t>
      </w:r>
      <w:r w:rsidRPr="00000510">
        <w:rPr>
          <w:rFonts w:ascii="Times New Roman" w:hAnsi="Times New Roman"/>
          <w:b/>
          <w:sz w:val="24"/>
          <w:szCs w:val="24"/>
        </w:rPr>
        <w:t xml:space="preserve">60 miesięcy. </w:t>
      </w:r>
      <w:r>
        <w:rPr>
          <w:rFonts w:ascii="Times New Roman" w:hAnsi="Times New Roman"/>
          <w:sz w:val="24"/>
          <w:szCs w:val="24"/>
        </w:rPr>
        <w:t>Oferta Wykonawcy, który zaproponuje termin gwarancji krótszy od minimalnego zostanie odrzucona jako oferta niezgodna z siwz na podstawie art. 89 ust. 1 pkt 2.</w:t>
      </w:r>
    </w:p>
    <w:p w:rsidR="00E40530" w:rsidRPr="00000510" w:rsidRDefault="00E40530" w:rsidP="00E40530">
      <w:pPr>
        <w:pStyle w:val="Akapitzlist"/>
        <w:numPr>
          <w:ilvl w:val="0"/>
          <w:numId w:val="23"/>
        </w:numPr>
        <w:spacing w:before="240"/>
        <w:ind w:left="284" w:hanging="284"/>
        <w:jc w:val="both"/>
        <w:rPr>
          <w:rFonts w:ascii="Times New Roman" w:hAnsi="Times New Roman"/>
          <w:sz w:val="24"/>
          <w:szCs w:val="24"/>
        </w:rPr>
      </w:pPr>
      <w:r>
        <w:rPr>
          <w:rFonts w:ascii="Times New Roman" w:hAnsi="Times New Roman"/>
          <w:sz w:val="24"/>
          <w:szCs w:val="24"/>
        </w:rPr>
        <w:t>W sytuacji, gdy Wykonawca nie wskaże w ofercie terminu gwarancji, oferta taka zostanie odrzucona jako oferta niezgodna z siwz na podstawie art. 89 ust. 1 pkt 2.</w:t>
      </w:r>
    </w:p>
    <w:p w:rsidR="00E40530" w:rsidRDefault="00E40530" w:rsidP="00E40530">
      <w:pPr>
        <w:pStyle w:val="Akapitzlist"/>
        <w:numPr>
          <w:ilvl w:val="0"/>
          <w:numId w:val="23"/>
        </w:numPr>
        <w:spacing w:before="240"/>
        <w:ind w:left="284" w:hanging="284"/>
        <w:jc w:val="both"/>
        <w:rPr>
          <w:rFonts w:ascii="Times New Roman" w:hAnsi="Times New Roman"/>
          <w:sz w:val="24"/>
          <w:szCs w:val="24"/>
        </w:rPr>
      </w:pPr>
      <w:r w:rsidRPr="003143BC">
        <w:rPr>
          <w:rFonts w:ascii="Times New Roman" w:hAnsi="Times New Roman"/>
          <w:sz w:val="24"/>
          <w:szCs w:val="24"/>
        </w:rPr>
        <w:t xml:space="preserve">Maksymalny </w:t>
      </w:r>
      <w:r>
        <w:rPr>
          <w:rFonts w:ascii="Times New Roman" w:hAnsi="Times New Roman"/>
          <w:sz w:val="24"/>
          <w:szCs w:val="24"/>
        </w:rPr>
        <w:t xml:space="preserve">termin </w:t>
      </w:r>
      <w:r w:rsidRPr="003143BC">
        <w:rPr>
          <w:rFonts w:ascii="Times New Roman" w:hAnsi="Times New Roman"/>
          <w:sz w:val="24"/>
          <w:szCs w:val="24"/>
        </w:rPr>
        <w:t xml:space="preserve"> gwarancji</w:t>
      </w:r>
      <w:r>
        <w:rPr>
          <w:rFonts w:ascii="Times New Roman" w:hAnsi="Times New Roman"/>
          <w:sz w:val="24"/>
          <w:szCs w:val="24"/>
        </w:rPr>
        <w:t xml:space="preserve"> uwzględniony do oceny oferty </w:t>
      </w:r>
      <w:r w:rsidRPr="003143BC">
        <w:rPr>
          <w:rFonts w:ascii="Times New Roman" w:hAnsi="Times New Roman"/>
          <w:sz w:val="24"/>
          <w:szCs w:val="24"/>
        </w:rPr>
        <w:t xml:space="preserve">wynosi </w:t>
      </w:r>
      <w:r w:rsidRPr="00C008EC">
        <w:rPr>
          <w:rFonts w:ascii="Times New Roman" w:hAnsi="Times New Roman"/>
          <w:b/>
          <w:sz w:val="24"/>
          <w:szCs w:val="24"/>
        </w:rPr>
        <w:t>84 miesiące</w:t>
      </w:r>
      <w:r w:rsidRPr="003143BC">
        <w:rPr>
          <w:rFonts w:ascii="Times New Roman" w:hAnsi="Times New Roman"/>
          <w:sz w:val="24"/>
          <w:szCs w:val="24"/>
        </w:rPr>
        <w:t>.</w:t>
      </w:r>
      <w:r>
        <w:rPr>
          <w:rFonts w:ascii="Times New Roman" w:hAnsi="Times New Roman"/>
          <w:sz w:val="24"/>
          <w:szCs w:val="24"/>
        </w:rPr>
        <w:t xml:space="preserve"> Jeżeli Wykonawca zaproponuje termin gwarancji dłuższy niż 84 miesiące do oceny ofert zostanie przyjęty okres 84 miesięcy i taki zostanie uwzględniony w umowie z Wykonawcą. </w:t>
      </w:r>
    </w:p>
    <w:p w:rsidR="00376151" w:rsidRDefault="00BE043A">
      <w:pPr>
        <w:pStyle w:val="Akapitzlist"/>
        <w:numPr>
          <w:ilvl w:val="0"/>
          <w:numId w:val="49"/>
        </w:numPr>
        <w:spacing w:before="240" w:line="240" w:lineRule="auto"/>
        <w:ind w:left="284" w:hanging="284"/>
        <w:jc w:val="both"/>
        <w:rPr>
          <w:rFonts w:ascii="Times New Roman" w:hAnsi="Times New Roman"/>
          <w:sz w:val="24"/>
          <w:szCs w:val="24"/>
        </w:rPr>
      </w:pPr>
      <w:r>
        <w:rPr>
          <w:rFonts w:ascii="Times New Roman" w:hAnsi="Times New Roman"/>
          <w:sz w:val="24"/>
          <w:szCs w:val="24"/>
        </w:rPr>
        <w:t>Kryterium gwarancji zostanie obliczone w następujący sposób:</w:t>
      </w:r>
    </w:p>
    <w:p w:rsidR="00376151" w:rsidRDefault="00BE043A">
      <w:pPr>
        <w:pStyle w:val="Akapitzlist"/>
        <w:spacing w:before="240" w:line="240" w:lineRule="auto"/>
        <w:ind w:left="284"/>
        <w:jc w:val="both"/>
        <w:rPr>
          <w:rFonts w:ascii="Times New Roman" w:hAnsi="Times New Roman"/>
          <w:sz w:val="24"/>
          <w:szCs w:val="24"/>
        </w:rPr>
      </w:pPr>
      <w:r>
        <w:rPr>
          <w:rFonts w:ascii="Times New Roman" w:hAnsi="Times New Roman"/>
          <w:sz w:val="24"/>
          <w:szCs w:val="24"/>
        </w:rPr>
        <w:t xml:space="preserve"> </w:t>
      </w:r>
    </w:p>
    <w:p w:rsidR="00376151" w:rsidRDefault="00BE043A">
      <w:pPr>
        <w:pStyle w:val="Akapitzlist"/>
        <w:spacing w:after="0"/>
        <w:rPr>
          <w:rFonts w:ascii="Times New Roman" w:hAnsi="Times New Roman"/>
          <w:b/>
          <w:sz w:val="24"/>
          <w:szCs w:val="24"/>
        </w:rPr>
      </w:pPr>
      <w:r>
        <w:rPr>
          <w:rFonts w:ascii="Times New Roman" w:hAnsi="Times New Roman"/>
          <w:b/>
          <w:sz w:val="24"/>
          <w:szCs w:val="24"/>
        </w:rPr>
        <w:t xml:space="preserve">                Okres gwarancji w badanej ofercie</w:t>
      </w:r>
    </w:p>
    <w:p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G= ---------------------------------------------------------------------- x 40 ( waga kryterium)</w:t>
      </w:r>
    </w:p>
    <w:p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Maksymalny termin ustalony z góry przez Zamawiającego </w:t>
      </w:r>
    </w:p>
    <w:p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138AA">
        <w:rPr>
          <w:rFonts w:ascii="Times New Roman" w:hAnsi="Times New Roman" w:cs="Times New Roman"/>
          <w:b/>
          <w:sz w:val="24"/>
          <w:szCs w:val="24"/>
        </w:rPr>
        <w:t>84</w:t>
      </w:r>
      <w:r>
        <w:rPr>
          <w:rFonts w:ascii="Times New Roman" w:hAnsi="Times New Roman" w:cs="Times New Roman"/>
          <w:b/>
          <w:sz w:val="24"/>
          <w:szCs w:val="24"/>
        </w:rPr>
        <w:t xml:space="preserve"> miesięcy)</w:t>
      </w:r>
    </w:p>
    <w:p w:rsidR="00376151" w:rsidRDefault="00376151">
      <w:pPr>
        <w:spacing w:after="0"/>
        <w:rPr>
          <w:rFonts w:ascii="Times New Roman" w:hAnsi="Times New Roman" w:cs="Times New Roman"/>
          <w:b/>
          <w:sz w:val="24"/>
          <w:szCs w:val="24"/>
        </w:rPr>
      </w:pPr>
    </w:p>
    <w:p w:rsidR="00376151" w:rsidRDefault="00BE043A">
      <w:pPr>
        <w:pStyle w:val="Akapitzlist"/>
        <w:spacing w:after="0" w:line="240" w:lineRule="auto"/>
        <w:ind w:left="0"/>
        <w:rPr>
          <w:rFonts w:ascii="Times New Roman" w:hAnsi="Times New Roman"/>
          <w:sz w:val="24"/>
          <w:szCs w:val="24"/>
        </w:rPr>
      </w:pPr>
      <w:r>
        <w:rPr>
          <w:rFonts w:ascii="Times New Roman" w:hAnsi="Times New Roman"/>
          <w:sz w:val="24"/>
          <w:szCs w:val="24"/>
        </w:rPr>
        <w:t>gdzie:</w:t>
      </w:r>
    </w:p>
    <w:p w:rsidR="00376151" w:rsidRDefault="00BE043A">
      <w:pPr>
        <w:pStyle w:val="Akapitzlist"/>
        <w:spacing w:before="240" w:line="240" w:lineRule="auto"/>
        <w:ind w:left="0"/>
      </w:pPr>
      <w:r>
        <w:rPr>
          <w:rFonts w:ascii="Times New Roman" w:hAnsi="Times New Roman"/>
          <w:sz w:val="24"/>
          <w:szCs w:val="24"/>
        </w:rPr>
        <w:t>G- ilość punktów przyznanych wykonawcy dla kryterium „gwarancja”</w:t>
      </w:r>
    </w:p>
    <w:p w:rsidR="00376151" w:rsidRDefault="00BE043A">
      <w:pPr>
        <w:pStyle w:val="Akapitzlist"/>
        <w:numPr>
          <w:ilvl w:val="0"/>
          <w:numId w:val="23"/>
        </w:numPr>
        <w:tabs>
          <w:tab w:val="left" w:pos="284"/>
        </w:tabs>
        <w:spacing w:before="240" w:line="240" w:lineRule="auto"/>
        <w:ind w:left="0" w:firstLine="0"/>
      </w:pPr>
      <w:r>
        <w:rPr>
          <w:rFonts w:ascii="Times New Roman" w:hAnsi="Times New Roman"/>
          <w:b/>
          <w:sz w:val="24"/>
          <w:szCs w:val="24"/>
        </w:rPr>
        <w:t>Łączna ocena oferty:</w:t>
      </w:r>
    </w:p>
    <w:p w:rsidR="00376151" w:rsidRDefault="00BE043A">
      <w:pPr>
        <w:pStyle w:val="Akapitzlist"/>
        <w:spacing w:before="240"/>
        <w:ind w:left="0"/>
        <w:jc w:val="center"/>
        <w:rPr>
          <w:rFonts w:ascii="Times New Roman" w:hAnsi="Times New Roman"/>
          <w:b/>
          <w:sz w:val="24"/>
          <w:szCs w:val="24"/>
        </w:rPr>
      </w:pPr>
      <w:r>
        <w:rPr>
          <w:rFonts w:ascii="Times New Roman" w:hAnsi="Times New Roman"/>
          <w:b/>
          <w:sz w:val="24"/>
          <w:szCs w:val="24"/>
        </w:rPr>
        <w:t>S = P + G</w:t>
      </w:r>
    </w:p>
    <w:p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gdzie:</w:t>
      </w:r>
    </w:p>
    <w:p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S – sumaryczna ilość punktów badanej oferty</w:t>
      </w:r>
    </w:p>
    <w:p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P – ilość punktów przyznanych wykonawcy dla kryterium „cena”</w:t>
      </w:r>
    </w:p>
    <w:p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lastRenderedPageBreak/>
        <w:t>G – ilość punktów przyznanych wykonawcy dla kryterium „gwarancja”</w:t>
      </w:r>
    </w:p>
    <w:p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Suma punktów uzyskanych za wszystkie kryteria oceny stanowić będzie końcową ocenę danej oferty.</w:t>
      </w:r>
    </w:p>
    <w:p w:rsidR="00376151" w:rsidRDefault="00BE043A" w:rsidP="00D21BC3">
      <w:pPr>
        <w:pStyle w:val="Akapitzlist"/>
        <w:numPr>
          <w:ilvl w:val="0"/>
          <w:numId w:val="22"/>
        </w:numPr>
        <w:tabs>
          <w:tab w:val="left" w:pos="284"/>
        </w:tabs>
        <w:spacing w:after="0"/>
        <w:ind w:left="0" w:firstLine="0"/>
        <w:jc w:val="both"/>
        <w:rPr>
          <w:rFonts w:ascii="Times New Roman" w:hAnsi="Times New Roman"/>
          <w:sz w:val="24"/>
          <w:szCs w:val="24"/>
        </w:rPr>
      </w:pPr>
      <w:r>
        <w:rPr>
          <w:rFonts w:ascii="Times New Roman" w:hAnsi="Times New Roman"/>
          <w:sz w:val="24"/>
          <w:szCs w:val="24"/>
        </w:rPr>
        <w:t>Zmawiający zastosuje zaokrąglenie wyniku do dwóch miejsc po przecinku.</w:t>
      </w:r>
    </w:p>
    <w:p w:rsidR="00376151" w:rsidRDefault="00BE043A" w:rsidP="00D21BC3">
      <w:pPr>
        <w:pStyle w:val="Akapitzlist"/>
        <w:numPr>
          <w:ilvl w:val="0"/>
          <w:numId w:val="22"/>
        </w:numPr>
        <w:tabs>
          <w:tab w:val="left" w:pos="284"/>
        </w:tabs>
        <w:spacing w:after="0"/>
        <w:ind w:left="0" w:firstLine="0"/>
        <w:jc w:val="both"/>
        <w:rPr>
          <w:rFonts w:ascii="Times New Roman" w:hAnsi="Times New Roman"/>
          <w:sz w:val="24"/>
          <w:szCs w:val="24"/>
        </w:rPr>
      </w:pPr>
      <w:r>
        <w:rPr>
          <w:rFonts w:ascii="Times New Roman" w:hAnsi="Times New Roman"/>
          <w:sz w:val="24"/>
          <w:szCs w:val="24"/>
        </w:rPr>
        <w:t xml:space="preserve">W prowadzonym postępowaniu 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376151" w:rsidRDefault="00376151" w:rsidP="00D21BC3">
      <w:pPr>
        <w:pStyle w:val="Akapitzlist"/>
        <w:tabs>
          <w:tab w:val="left" w:pos="284"/>
        </w:tabs>
        <w:spacing w:after="0"/>
        <w:ind w:left="0"/>
        <w:jc w:val="both"/>
        <w:rPr>
          <w:rFonts w:ascii="Times New Roman" w:hAnsi="Times New Roman"/>
          <w:sz w:val="24"/>
          <w:szCs w:val="24"/>
        </w:rPr>
      </w:pPr>
    </w:p>
    <w:p w:rsidR="00376151" w:rsidRDefault="00BE043A">
      <w:pPr>
        <w:pStyle w:val="Akapitzlist"/>
        <w:numPr>
          <w:ilvl w:val="0"/>
          <w:numId w:val="47"/>
        </w:numPr>
        <w:spacing w:before="240"/>
        <w:ind w:left="567" w:hanging="567"/>
        <w:jc w:val="both"/>
        <w:rPr>
          <w:rFonts w:ascii="Times New Roman" w:hAnsi="Times New Roman"/>
          <w:b/>
          <w:sz w:val="24"/>
          <w:szCs w:val="24"/>
        </w:rPr>
      </w:pPr>
      <w:r>
        <w:rPr>
          <w:rFonts w:ascii="Times New Roman" w:hAnsi="Times New Roman"/>
          <w:b/>
          <w:sz w:val="24"/>
          <w:szCs w:val="24"/>
        </w:rPr>
        <w:t>INFORMACJE O FORMALNOŚCIACH, JAKIE POWINNY ZOSTAĆ DOPEŁNIONE PO WYBORZE OFERTY W CELU ZAWARCIA UMOWY W SPRAWIE ZAMÓWIENIA PUBLICZNEGO</w:t>
      </w:r>
    </w:p>
    <w:p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 xml:space="preserve">Zamawiający udzieli zamówienia wykonawcy, którego oferta została uznana za najkorzystniejszą. </w:t>
      </w:r>
    </w:p>
    <w:p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Wykonawca, którego oferta zostanie wybrana, zobowiązany będzie do podpisania umowy w siedzibie zamawiającego, na warunkach określonych we wzorze umowy zawartym w załączniku nr 7 do SIWZ.</w:t>
      </w:r>
    </w:p>
    <w:p w:rsidR="00376151" w:rsidRDefault="00BE043A" w:rsidP="00D21BC3">
      <w:pPr>
        <w:pStyle w:val="Akapitzlist"/>
        <w:spacing w:before="240"/>
        <w:ind w:left="709" w:hanging="709"/>
        <w:jc w:val="both"/>
        <w:rPr>
          <w:rFonts w:ascii="Times New Roman" w:hAnsi="Times New Roman"/>
          <w:sz w:val="24"/>
          <w:szCs w:val="24"/>
        </w:rPr>
      </w:pPr>
      <w:r>
        <w:rPr>
          <w:rFonts w:ascii="Times New Roman" w:hAnsi="Times New Roman"/>
          <w:sz w:val="24"/>
          <w:szCs w:val="24"/>
        </w:rPr>
        <w:t>Zgodnie z art. 139 i 140 ustawy PZP umowa w sprawie niniejszego zamówienia publicznego:</w:t>
      </w:r>
    </w:p>
    <w:p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zostanie zawarta w formie pisemnej pod rygorem nieważności,</w:t>
      </w:r>
    </w:p>
    <w:p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 xml:space="preserve">mają do niej zastosowanie przepisy Kodeksu Cywilnego, jeżeli przepisy ustawy nie stanowią inaczej, </w:t>
      </w:r>
    </w:p>
    <w:p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jest jawna i podlega udostępnieniu na zasadach określonych w przepisach o dostępie do informacji publicznej,</w:t>
      </w:r>
    </w:p>
    <w:p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 xml:space="preserve">zakres świadczenia wykonawcy wynikający z umowy jest tożsamy z jego zobowiązaniem zawartym w ofercie, </w:t>
      </w:r>
    </w:p>
    <w:p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podlega unieważnieniu:</w:t>
      </w:r>
    </w:p>
    <w:p w:rsidR="00376151" w:rsidRDefault="00BE043A" w:rsidP="00D21BC3">
      <w:pPr>
        <w:pStyle w:val="Akapitzlist"/>
        <w:numPr>
          <w:ilvl w:val="0"/>
          <w:numId w:val="26"/>
        </w:numPr>
        <w:spacing w:before="240"/>
        <w:ind w:left="709" w:hanging="283"/>
        <w:jc w:val="both"/>
        <w:rPr>
          <w:rFonts w:ascii="Times New Roman" w:hAnsi="Times New Roman"/>
          <w:sz w:val="24"/>
          <w:szCs w:val="24"/>
        </w:rPr>
      </w:pPr>
      <w:r>
        <w:rPr>
          <w:rFonts w:ascii="Times New Roman" w:hAnsi="Times New Roman"/>
          <w:sz w:val="24"/>
          <w:szCs w:val="24"/>
        </w:rPr>
        <w:t>jeżeli zachodzą przesłanki określone w art. 146 ustawy PZP,</w:t>
      </w:r>
    </w:p>
    <w:p w:rsidR="00376151" w:rsidRDefault="00BE043A" w:rsidP="00D21BC3">
      <w:pPr>
        <w:pStyle w:val="Akapitzlist"/>
        <w:numPr>
          <w:ilvl w:val="0"/>
          <w:numId w:val="26"/>
        </w:numPr>
        <w:spacing w:before="240"/>
        <w:ind w:left="709" w:hanging="283"/>
        <w:jc w:val="both"/>
        <w:rPr>
          <w:rFonts w:ascii="Times New Roman" w:hAnsi="Times New Roman"/>
          <w:sz w:val="24"/>
          <w:szCs w:val="24"/>
        </w:rPr>
      </w:pPr>
      <w:r>
        <w:rPr>
          <w:rFonts w:ascii="Times New Roman" w:hAnsi="Times New Roman"/>
          <w:sz w:val="24"/>
          <w:szCs w:val="24"/>
        </w:rPr>
        <w:t>zgodnie z treścią art. 140 ustawy PZP w części wykraczającej poza określenie przedmiotu zamówienia zawartego w niniejszej SIWZ.</w:t>
      </w:r>
    </w:p>
    <w:p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Niezwłocznie po wyborze najkorzystniejszej oferty, zamawiający dokona czynności określonych w art. 92 ustawy PZP.</w:t>
      </w:r>
    </w:p>
    <w:p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Zamawiający zawiera umowę w sprawie zamówienia publicznego z wykonawcą, którego oferta została wybrana jako najkorzystniejsza, zawarcie umowy następuje w terminie i zasadach określonych w art. 94 ustawy PZP.</w:t>
      </w:r>
    </w:p>
    <w:p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Zamawiający nie później niż w terminie 30 dni od dnia zawarcia umowy w sprawie zamówienia publicznego zamieści ogłoszenie o udzieleniu zamówienia w Biuletynie Zamówień Publicznych (art. 95 ustawy PZP).</w:t>
      </w:r>
    </w:p>
    <w:p w:rsidR="00376151" w:rsidRDefault="00BE043A" w:rsidP="00D21BC3">
      <w:pPr>
        <w:pStyle w:val="Akapitzlist"/>
        <w:numPr>
          <w:ilvl w:val="0"/>
          <w:numId w:val="24"/>
        </w:numPr>
        <w:spacing w:before="240"/>
        <w:ind w:left="284" w:hanging="284"/>
        <w:jc w:val="both"/>
        <w:rPr>
          <w:rFonts w:ascii="Times New Roman" w:hAnsi="Times New Roman"/>
          <w:sz w:val="24"/>
          <w:szCs w:val="24"/>
          <w:u w:val="single"/>
        </w:rPr>
      </w:pPr>
      <w:r>
        <w:rPr>
          <w:rFonts w:ascii="Times New Roman" w:hAnsi="Times New Roman"/>
          <w:sz w:val="24"/>
          <w:szCs w:val="24"/>
          <w:u w:val="single"/>
        </w:rPr>
        <w:t>Przed podpisaniem umowy wykonawca zobowiązany będzie do:</w:t>
      </w:r>
    </w:p>
    <w:p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t>wniesienia zabezpieczenia należytego wykonania umowy według rozdziału XV SIWZ,</w:t>
      </w:r>
    </w:p>
    <w:p w:rsidR="00376151" w:rsidRPr="00C5205A" w:rsidRDefault="00BE043A" w:rsidP="00D21BC3">
      <w:pPr>
        <w:pStyle w:val="Akapitzlist"/>
        <w:numPr>
          <w:ilvl w:val="0"/>
          <w:numId w:val="27"/>
        </w:numPr>
        <w:spacing w:before="240"/>
        <w:ind w:left="426" w:hanging="284"/>
        <w:jc w:val="both"/>
      </w:pPr>
      <w:r>
        <w:rPr>
          <w:rFonts w:ascii="Times New Roman" w:hAnsi="Times New Roman"/>
          <w:sz w:val="24"/>
          <w:szCs w:val="24"/>
        </w:rPr>
        <w:t>przedłożenia zamawiającemu kosztorysu ofertowego sporządzonego wg. załącznika nr 10   do SIWZ</w:t>
      </w:r>
      <w:r w:rsidR="00C5205A">
        <w:rPr>
          <w:rFonts w:ascii="Times New Roman" w:hAnsi="Times New Roman"/>
          <w:sz w:val="24"/>
          <w:szCs w:val="24"/>
        </w:rPr>
        <w:t>,</w:t>
      </w:r>
    </w:p>
    <w:p w:rsidR="00C5205A" w:rsidRPr="00C5205A" w:rsidRDefault="00C5205A" w:rsidP="00D21BC3">
      <w:pPr>
        <w:pStyle w:val="Akapitzlist"/>
        <w:numPr>
          <w:ilvl w:val="0"/>
          <w:numId w:val="27"/>
        </w:numPr>
        <w:autoSpaceDE w:val="0"/>
        <w:autoSpaceDN w:val="0"/>
        <w:adjustRightInd w:val="0"/>
        <w:spacing w:after="0"/>
        <w:ind w:left="426" w:hanging="284"/>
        <w:jc w:val="both"/>
        <w:rPr>
          <w:rFonts w:ascii="Times New Roman" w:hAnsi="Times New Roman"/>
          <w:sz w:val="24"/>
          <w:szCs w:val="24"/>
        </w:rPr>
      </w:pPr>
      <w:r w:rsidRPr="00C5205A">
        <w:rPr>
          <w:rFonts w:ascii="Times New Roman" w:hAnsi="Times New Roman"/>
          <w:sz w:val="24"/>
          <w:szCs w:val="24"/>
        </w:rPr>
        <w:t xml:space="preserve">Wykonawca zobowiązany jest dostarczyć Zamawiającemu, </w:t>
      </w:r>
      <w:r w:rsidRPr="00C5205A">
        <w:rPr>
          <w:rFonts w:ascii="Times New Roman" w:eastAsia="CIDFont+F1" w:hAnsi="Times New Roman"/>
          <w:sz w:val="24"/>
          <w:szCs w:val="24"/>
        </w:rPr>
        <w:t xml:space="preserve">w terminie 1 dnia </w:t>
      </w:r>
      <w:r w:rsidRPr="00C5205A">
        <w:rPr>
          <w:rFonts w:ascii="Times New Roman" w:hAnsi="Times New Roman"/>
          <w:sz w:val="24"/>
          <w:szCs w:val="24"/>
        </w:rPr>
        <w:t xml:space="preserve">od dnia uprawomocnienia się zawiadomienia o rozstrzygnięciu postępowania, </w:t>
      </w:r>
      <w:r w:rsidRPr="00C5205A">
        <w:rPr>
          <w:rFonts w:ascii="Times New Roman" w:eastAsia="CIDFont+F1" w:hAnsi="Times New Roman"/>
          <w:sz w:val="24"/>
          <w:szCs w:val="24"/>
        </w:rPr>
        <w:t>kosztorys</w:t>
      </w:r>
      <w:r w:rsidRPr="00C5205A">
        <w:rPr>
          <w:rFonts w:ascii="Times New Roman" w:hAnsi="Times New Roman"/>
          <w:sz w:val="24"/>
          <w:szCs w:val="24"/>
        </w:rPr>
        <w:t xml:space="preserve"> </w:t>
      </w:r>
      <w:r w:rsidRPr="00C5205A">
        <w:rPr>
          <w:rFonts w:ascii="Times New Roman" w:eastAsia="CIDFont+F1" w:hAnsi="Times New Roman"/>
          <w:sz w:val="24"/>
          <w:szCs w:val="24"/>
        </w:rPr>
        <w:t xml:space="preserve">ofertowy </w:t>
      </w:r>
      <w:r w:rsidRPr="00C5205A">
        <w:rPr>
          <w:rFonts w:ascii="Times New Roman" w:hAnsi="Times New Roman"/>
          <w:sz w:val="24"/>
          <w:szCs w:val="24"/>
        </w:rPr>
        <w:t>wykonania robót, na podstawie którego dokonał wyceny oferty.</w:t>
      </w:r>
    </w:p>
    <w:p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lastRenderedPageBreak/>
        <w:t>przedłożenia dokumentu lub dokumentów potwierdzających prawo osób składających podpisy pod umową do występowania w imieniu wykonawcy i możliwości zawarcia umowy z zamawiającym (np. pełnomocnictwo) (jeżeli dotyczy),</w:t>
      </w:r>
    </w:p>
    <w:p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t>przedłożenia kopii uprawnień budowlanych osób przewidzianych na stanowisko kierownika budowy wraz z wpisem do właściwej Izby.</w:t>
      </w:r>
    </w:p>
    <w:p w:rsidR="00376151" w:rsidRPr="00D21BC3" w:rsidRDefault="00BE043A" w:rsidP="00D21BC3">
      <w:pPr>
        <w:pStyle w:val="Akapitzlist"/>
        <w:numPr>
          <w:ilvl w:val="0"/>
          <w:numId w:val="27"/>
        </w:numPr>
        <w:spacing w:before="240"/>
        <w:ind w:left="426" w:hanging="284"/>
        <w:jc w:val="both"/>
      </w:pPr>
      <w:r>
        <w:rPr>
          <w:rFonts w:ascii="Times New Roman" w:hAnsi="Times New Roman"/>
          <w:sz w:val="24"/>
          <w:szCs w:val="24"/>
        </w:rPr>
        <w:t>W dniu podpisania umowy Wykonawca zobowiązany jest do przedstawienia ważnej umowy polisy ubezpieczeniowej OC w zakresie działalności będącej przedmiotem zamówienia w wysokości  nie mniejszej niż 100.000,00 zł.</w:t>
      </w:r>
    </w:p>
    <w:p w:rsidR="00D21BC3" w:rsidRDefault="00D21BC3" w:rsidP="00D21BC3">
      <w:pPr>
        <w:pStyle w:val="Akapitzlist"/>
        <w:spacing w:before="240"/>
        <w:ind w:left="426"/>
        <w:jc w:val="both"/>
      </w:pPr>
    </w:p>
    <w:p w:rsidR="00376151" w:rsidRDefault="00BE043A">
      <w:pPr>
        <w:pStyle w:val="Akapitzlist"/>
        <w:numPr>
          <w:ilvl w:val="0"/>
          <w:numId w:val="47"/>
        </w:numPr>
        <w:spacing w:before="240"/>
        <w:ind w:left="426" w:hanging="426"/>
        <w:jc w:val="both"/>
        <w:rPr>
          <w:rFonts w:ascii="Times New Roman" w:hAnsi="Times New Roman"/>
          <w:b/>
          <w:sz w:val="24"/>
          <w:szCs w:val="24"/>
        </w:rPr>
      </w:pPr>
      <w:r>
        <w:rPr>
          <w:rFonts w:ascii="Times New Roman" w:hAnsi="Times New Roman"/>
          <w:b/>
          <w:sz w:val="24"/>
          <w:szCs w:val="24"/>
        </w:rPr>
        <w:t>WYMAGANIA DOTYCZĄCE ZABEZPIECZENIA NALEŻYTEGO WYKONANIA UMOWY</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Zamawiający żąda od wykonawcy, którego oferta zostanie wybrana, wniesienia zabezpieczenia należytego wykonania umowy.</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 xml:space="preserve">Wymagana wysokość zabezpieczenia należytego wykonania umowy wynosi </w:t>
      </w:r>
      <w:r>
        <w:rPr>
          <w:rFonts w:ascii="Times New Roman" w:hAnsi="Times New Roman"/>
          <w:b/>
          <w:sz w:val="24"/>
          <w:szCs w:val="24"/>
        </w:rPr>
        <w:t>10%</w:t>
      </w:r>
      <w:r>
        <w:rPr>
          <w:rFonts w:ascii="Times New Roman" w:hAnsi="Times New Roman"/>
          <w:sz w:val="24"/>
          <w:szCs w:val="24"/>
        </w:rPr>
        <w:t xml:space="preserve"> ceny całkowitej podanej w ofercie.</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Zabezpieczenie należytego wykonania umowy w pełnej wysokości zostanie wniesione najpóźniej w dniu zawarcia umowy.</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Postanawia się, że 70% wniesionego zabezpieczenia należytego wykonania umowy zwrócone zostanie w terminie 30 dni od dnia wykonania zmówienia i uznania przez zamawiającego za należycie wykonane.</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 xml:space="preserve">Kwota pozostawiona na zabezpieczenie roszczeń z tytułu rękojmi za wady, wynosi 30 % wysokości zabezpieczenia i zostanie zwrócona w terminie 15 dni po upływie okresu rękojmi za wady.  </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 xml:space="preserve"> Zabezpieczenie należytego wykonania umowy może być wniesione według wyboru wykonawcy w jednej lub kilku następujących formach:</w:t>
      </w:r>
    </w:p>
    <w:p w:rsidR="00376151" w:rsidRDefault="00BE043A" w:rsidP="00C033DA">
      <w:pPr>
        <w:pStyle w:val="Akapitzlist"/>
        <w:numPr>
          <w:ilvl w:val="0"/>
          <w:numId w:val="29"/>
        </w:numPr>
        <w:spacing w:after="0"/>
        <w:ind w:left="709" w:hanging="425"/>
        <w:rPr>
          <w:rFonts w:ascii="Times New Roman" w:hAnsi="Times New Roman"/>
          <w:sz w:val="24"/>
          <w:szCs w:val="24"/>
        </w:rPr>
      </w:pPr>
      <w:r>
        <w:rPr>
          <w:rFonts w:ascii="Times New Roman" w:hAnsi="Times New Roman"/>
          <w:sz w:val="24"/>
          <w:szCs w:val="24"/>
        </w:rPr>
        <w:t>pieniądzu;</w:t>
      </w:r>
    </w:p>
    <w:p w:rsidR="00376151" w:rsidRDefault="00BE043A" w:rsidP="00C033DA">
      <w:pPr>
        <w:pStyle w:val="Akapitzlist"/>
        <w:numPr>
          <w:ilvl w:val="0"/>
          <w:numId w:val="29"/>
        </w:numPr>
        <w:spacing w:after="0"/>
        <w:ind w:left="709" w:hanging="425"/>
        <w:jc w:val="both"/>
        <w:rPr>
          <w:rFonts w:ascii="Times New Roman" w:hAnsi="Times New Roman"/>
          <w:sz w:val="24"/>
          <w:szCs w:val="24"/>
        </w:rPr>
      </w:pPr>
      <w:r>
        <w:rPr>
          <w:rFonts w:ascii="Times New Roman" w:hAnsi="Times New Roman"/>
          <w:sz w:val="24"/>
          <w:szCs w:val="24"/>
        </w:rPr>
        <w:t>poręczeniach bankowych lub poręczeniach spółdzielczej kasy oszczędnościowo – kredytowej, z tym, że zobowiązanie kasy jest zawsze zobowiązaniem pieniężnym,</w:t>
      </w:r>
    </w:p>
    <w:p w:rsidR="00376151" w:rsidRDefault="00BE043A" w:rsidP="00C033DA">
      <w:pPr>
        <w:pStyle w:val="Akapitzlist"/>
        <w:numPr>
          <w:ilvl w:val="0"/>
          <w:numId w:val="29"/>
        </w:numPr>
        <w:spacing w:after="0"/>
        <w:ind w:left="709" w:hanging="425"/>
        <w:rPr>
          <w:rFonts w:ascii="Times New Roman" w:hAnsi="Times New Roman"/>
          <w:sz w:val="24"/>
          <w:szCs w:val="24"/>
        </w:rPr>
      </w:pPr>
      <w:r>
        <w:rPr>
          <w:rFonts w:ascii="Times New Roman" w:hAnsi="Times New Roman"/>
          <w:sz w:val="24"/>
          <w:szCs w:val="24"/>
        </w:rPr>
        <w:t xml:space="preserve">gwarancji bankowych, </w:t>
      </w:r>
    </w:p>
    <w:p w:rsidR="00376151" w:rsidRDefault="00BE043A" w:rsidP="00C033DA">
      <w:pPr>
        <w:pStyle w:val="Akapitzlist"/>
        <w:numPr>
          <w:ilvl w:val="0"/>
          <w:numId w:val="29"/>
        </w:numPr>
        <w:spacing w:after="0"/>
        <w:ind w:left="709" w:hanging="425"/>
        <w:rPr>
          <w:rFonts w:ascii="Times New Roman" w:hAnsi="Times New Roman"/>
          <w:sz w:val="24"/>
          <w:szCs w:val="24"/>
        </w:rPr>
      </w:pPr>
      <w:r>
        <w:rPr>
          <w:rFonts w:ascii="Times New Roman" w:hAnsi="Times New Roman"/>
          <w:sz w:val="24"/>
          <w:szCs w:val="24"/>
        </w:rPr>
        <w:t xml:space="preserve">gwarancjach ubezpieczeniowych, </w:t>
      </w:r>
    </w:p>
    <w:p w:rsidR="00376151" w:rsidRDefault="00BE043A" w:rsidP="00C033DA">
      <w:pPr>
        <w:pStyle w:val="Akapitzlist"/>
        <w:numPr>
          <w:ilvl w:val="0"/>
          <w:numId w:val="29"/>
        </w:numPr>
        <w:spacing w:after="0"/>
        <w:ind w:left="709" w:hanging="425"/>
        <w:jc w:val="both"/>
        <w:rPr>
          <w:rFonts w:ascii="Times New Roman" w:hAnsi="Times New Roman"/>
          <w:sz w:val="24"/>
          <w:szCs w:val="24"/>
        </w:rPr>
      </w:pPr>
      <w:r>
        <w:rPr>
          <w:rFonts w:ascii="Times New Roman" w:hAnsi="Times New Roman"/>
          <w:sz w:val="24"/>
          <w:szCs w:val="24"/>
        </w:rPr>
        <w:t>w poręczeniach udzielanych przez podmioty, o których mowa w art. 6b ust. 5 pkt 2 ustawy z dnia 9 listopada 2000 r. o utworzeniu Polskiej Agencji Rozwoju Przedsiębiorczości.</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Zamawiający nie wyraża zgody na wniesienie zabezpieczenia należytego wykonania umowy w formach wymienionych w art. 148 ust. 2 ustawy PZP.</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 xml:space="preserve">Zabezpieczenie wnoszone w pieniądzu wykonawca wnosi przelewem na rachunek Zamawiającego: </w:t>
      </w:r>
      <w:r>
        <w:rPr>
          <w:rStyle w:val="Pogrubienie"/>
          <w:rFonts w:ascii="Times New Roman" w:hAnsi="Times New Roman"/>
          <w:sz w:val="24"/>
          <w:szCs w:val="24"/>
          <w:shd w:val="clear" w:color="auto" w:fill="F4F2F2"/>
        </w:rPr>
        <w:t>11 9348 0000 0550 0101 2000 0310</w:t>
      </w:r>
    </w:p>
    <w:p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Zabezpieczenie wnoszone w postaci poręczenia lub gwarancji ma zawierać w szczególności następujące elementy:</w:t>
      </w:r>
    </w:p>
    <w:p w:rsidR="00376151" w:rsidRDefault="00BE043A" w:rsidP="00C033DA">
      <w:pPr>
        <w:pStyle w:val="Akapitzlist"/>
        <w:numPr>
          <w:ilvl w:val="0"/>
          <w:numId w:val="30"/>
        </w:numPr>
        <w:spacing w:after="0"/>
        <w:ind w:left="567" w:hanging="425"/>
        <w:jc w:val="both"/>
        <w:rPr>
          <w:rFonts w:ascii="Times New Roman" w:hAnsi="Times New Roman"/>
          <w:sz w:val="24"/>
          <w:szCs w:val="24"/>
        </w:rPr>
      </w:pPr>
      <w:r>
        <w:rPr>
          <w:rFonts w:ascii="Times New Roman" w:hAnsi="Times New Roman"/>
          <w:sz w:val="24"/>
          <w:szCs w:val="24"/>
        </w:rPr>
        <w:t xml:space="preserve">nazwę wykonawcy i jego siedzibę (adres), </w:t>
      </w:r>
    </w:p>
    <w:p w:rsidR="00376151" w:rsidRDefault="00BE043A" w:rsidP="00C033DA">
      <w:pPr>
        <w:pStyle w:val="Akapitzlist"/>
        <w:numPr>
          <w:ilvl w:val="0"/>
          <w:numId w:val="30"/>
        </w:numPr>
        <w:spacing w:after="0"/>
        <w:ind w:left="567" w:hanging="425"/>
        <w:jc w:val="both"/>
        <w:rPr>
          <w:rFonts w:ascii="Times New Roman" w:hAnsi="Times New Roman"/>
          <w:sz w:val="24"/>
          <w:szCs w:val="24"/>
        </w:rPr>
      </w:pPr>
      <w:r>
        <w:rPr>
          <w:rFonts w:ascii="Times New Roman" w:hAnsi="Times New Roman"/>
          <w:sz w:val="24"/>
          <w:szCs w:val="24"/>
        </w:rPr>
        <w:t xml:space="preserve">nazwa beneficjenta (zamawiającego), </w:t>
      </w:r>
    </w:p>
    <w:p w:rsidR="00376151" w:rsidRDefault="00BE043A" w:rsidP="00C033DA">
      <w:pPr>
        <w:pStyle w:val="Akapitzlist"/>
        <w:numPr>
          <w:ilvl w:val="0"/>
          <w:numId w:val="30"/>
        </w:numPr>
        <w:spacing w:after="0"/>
        <w:ind w:left="567" w:hanging="425"/>
        <w:jc w:val="both"/>
        <w:rPr>
          <w:rFonts w:ascii="Times New Roman" w:hAnsi="Times New Roman"/>
          <w:sz w:val="24"/>
          <w:szCs w:val="24"/>
        </w:rPr>
      </w:pPr>
      <w:r>
        <w:rPr>
          <w:rFonts w:ascii="Times New Roman" w:hAnsi="Times New Roman"/>
          <w:sz w:val="24"/>
          <w:szCs w:val="24"/>
        </w:rPr>
        <w:lastRenderedPageBreak/>
        <w:t xml:space="preserve">nazwa gwaranta lub poręczyciela, </w:t>
      </w:r>
    </w:p>
    <w:p w:rsidR="00376151" w:rsidRDefault="00BE043A" w:rsidP="00C033DA">
      <w:pPr>
        <w:pStyle w:val="Akapitzlist"/>
        <w:numPr>
          <w:ilvl w:val="0"/>
          <w:numId w:val="30"/>
        </w:numPr>
        <w:spacing w:after="0"/>
        <w:ind w:left="567" w:hanging="425"/>
        <w:jc w:val="both"/>
        <w:rPr>
          <w:rFonts w:ascii="Times New Roman" w:hAnsi="Times New Roman"/>
          <w:sz w:val="24"/>
          <w:szCs w:val="24"/>
        </w:rPr>
      </w:pPr>
      <w:r>
        <w:rPr>
          <w:rFonts w:ascii="Times New Roman" w:hAnsi="Times New Roman"/>
          <w:sz w:val="24"/>
          <w:szCs w:val="24"/>
        </w:rPr>
        <w:t>określać wierzytelność, która ma być zabezpieczona gwarancją,</w:t>
      </w:r>
    </w:p>
    <w:p w:rsidR="00376151" w:rsidRDefault="00BE043A" w:rsidP="00C033DA">
      <w:pPr>
        <w:pStyle w:val="Akapitzlist"/>
        <w:numPr>
          <w:ilvl w:val="0"/>
          <w:numId w:val="30"/>
        </w:numPr>
        <w:spacing w:after="0"/>
        <w:ind w:left="567" w:hanging="425"/>
        <w:jc w:val="both"/>
        <w:rPr>
          <w:rFonts w:ascii="Times New Roman" w:hAnsi="Times New Roman"/>
          <w:sz w:val="24"/>
          <w:szCs w:val="24"/>
        </w:rPr>
      </w:pPr>
      <w:r>
        <w:rPr>
          <w:rFonts w:ascii="Times New Roman" w:hAnsi="Times New Roman"/>
          <w:sz w:val="24"/>
          <w:szCs w:val="24"/>
        </w:rPr>
        <w:t>sformułowanie zobowiązania gwaranta do nieodwołalnego, bezwarunkowego zapłacenia kwoty zobowiązania na pierwsze żądanie zapłaty w przypadku, gdy wykonawca:</w:t>
      </w:r>
    </w:p>
    <w:p w:rsidR="00376151" w:rsidRDefault="00BE043A" w:rsidP="00C033DA">
      <w:pPr>
        <w:pStyle w:val="Akapitzlist"/>
        <w:numPr>
          <w:ilvl w:val="0"/>
          <w:numId w:val="31"/>
        </w:numPr>
        <w:spacing w:after="0"/>
        <w:ind w:left="851" w:hanging="284"/>
        <w:rPr>
          <w:rFonts w:ascii="Times New Roman" w:hAnsi="Times New Roman"/>
          <w:sz w:val="24"/>
          <w:szCs w:val="24"/>
        </w:rPr>
      </w:pPr>
      <w:r>
        <w:rPr>
          <w:rFonts w:ascii="Times New Roman" w:hAnsi="Times New Roman"/>
          <w:sz w:val="24"/>
          <w:szCs w:val="24"/>
        </w:rPr>
        <w:t>nie wykonał przedmiotu zamówienia,</w:t>
      </w:r>
    </w:p>
    <w:p w:rsidR="00376151" w:rsidRDefault="00BE043A" w:rsidP="00C033DA">
      <w:pPr>
        <w:pStyle w:val="Akapitzlist"/>
        <w:numPr>
          <w:ilvl w:val="0"/>
          <w:numId w:val="31"/>
        </w:numPr>
        <w:spacing w:after="0"/>
        <w:ind w:left="851" w:hanging="284"/>
        <w:rPr>
          <w:rFonts w:ascii="Times New Roman" w:hAnsi="Times New Roman"/>
          <w:sz w:val="24"/>
          <w:szCs w:val="24"/>
        </w:rPr>
      </w:pPr>
      <w:r>
        <w:rPr>
          <w:rFonts w:ascii="Times New Roman" w:hAnsi="Times New Roman"/>
          <w:sz w:val="24"/>
          <w:szCs w:val="24"/>
        </w:rPr>
        <w:t>wykonał przedmiot zamówienia objęty umową z nienależytą starannością,</w:t>
      </w:r>
    </w:p>
    <w:p w:rsidR="00376151" w:rsidRDefault="00BE043A" w:rsidP="00C033DA">
      <w:pPr>
        <w:pStyle w:val="Akapitzlist"/>
        <w:numPr>
          <w:ilvl w:val="0"/>
          <w:numId w:val="31"/>
        </w:numPr>
        <w:spacing w:after="0"/>
        <w:ind w:left="851" w:hanging="284"/>
        <w:rPr>
          <w:rFonts w:ascii="Times New Roman" w:hAnsi="Times New Roman"/>
          <w:sz w:val="24"/>
          <w:szCs w:val="24"/>
        </w:rPr>
      </w:pPr>
      <w:r>
        <w:rPr>
          <w:rFonts w:ascii="Times New Roman" w:hAnsi="Times New Roman"/>
          <w:sz w:val="24"/>
          <w:szCs w:val="24"/>
        </w:rPr>
        <w:t>nie wywiązuje się z obowiązków wynikających z rękojmi.</w:t>
      </w:r>
    </w:p>
    <w:p w:rsidR="00376151" w:rsidRDefault="00BE043A" w:rsidP="00C033DA">
      <w:pPr>
        <w:pStyle w:val="Akapitzlist"/>
        <w:numPr>
          <w:ilvl w:val="0"/>
          <w:numId w:val="28"/>
        </w:numPr>
        <w:spacing w:after="0"/>
        <w:ind w:left="426" w:hanging="426"/>
        <w:jc w:val="both"/>
        <w:rPr>
          <w:rFonts w:ascii="Times New Roman" w:hAnsi="Times New Roman"/>
          <w:sz w:val="24"/>
          <w:szCs w:val="24"/>
        </w:rPr>
      </w:pPr>
      <w:r>
        <w:rPr>
          <w:rFonts w:ascii="Times New Roman" w:hAnsi="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376151" w:rsidRDefault="00BE043A" w:rsidP="00C033DA">
      <w:pPr>
        <w:pStyle w:val="Akapitzlist"/>
        <w:numPr>
          <w:ilvl w:val="0"/>
          <w:numId w:val="28"/>
        </w:numPr>
        <w:spacing w:after="0"/>
        <w:ind w:left="426" w:hanging="426"/>
        <w:jc w:val="both"/>
        <w:rPr>
          <w:rFonts w:ascii="Times New Roman" w:hAnsi="Times New Roman"/>
          <w:sz w:val="24"/>
          <w:szCs w:val="24"/>
        </w:rPr>
      </w:pPr>
      <w:r>
        <w:rPr>
          <w:rFonts w:ascii="Times New Roman" w:hAnsi="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376151" w:rsidRDefault="00BE043A" w:rsidP="00C033DA">
      <w:pPr>
        <w:pStyle w:val="Akapitzlist"/>
        <w:numPr>
          <w:ilvl w:val="0"/>
          <w:numId w:val="28"/>
        </w:numPr>
        <w:spacing w:after="0"/>
        <w:ind w:left="426" w:hanging="426"/>
        <w:jc w:val="both"/>
        <w:rPr>
          <w:rFonts w:ascii="Times New Roman" w:hAnsi="Times New Roman"/>
          <w:sz w:val="24"/>
          <w:szCs w:val="24"/>
        </w:rPr>
      </w:pPr>
      <w:r>
        <w:rPr>
          <w:rFonts w:ascii="Times New Roman" w:hAnsi="Times New Roman"/>
          <w:sz w:val="24"/>
          <w:szCs w:val="24"/>
        </w:rPr>
        <w:t>Gwarant nie może uzależnić dokonania zapłaty od spełnienia jakichkolwiek dodatkowych warunków lub wykonania czynności, jak również od przedłożenia dodatkowej dokumentacji, dodatkowych oświadczeń złożonych przez wykonawcę.</w:t>
      </w:r>
    </w:p>
    <w:p w:rsidR="00376151" w:rsidRDefault="00BE043A" w:rsidP="00C033DA">
      <w:pPr>
        <w:pStyle w:val="Akapitzlist"/>
        <w:numPr>
          <w:ilvl w:val="0"/>
          <w:numId w:val="28"/>
        </w:numPr>
        <w:spacing w:after="0"/>
        <w:ind w:left="426" w:hanging="426"/>
        <w:jc w:val="both"/>
        <w:rPr>
          <w:rFonts w:ascii="Times New Roman" w:hAnsi="Times New Roman"/>
          <w:sz w:val="24"/>
          <w:szCs w:val="24"/>
        </w:rPr>
      </w:pPr>
      <w:r>
        <w:rPr>
          <w:rFonts w:ascii="Times New Roman" w:hAnsi="Times New Roman"/>
          <w:sz w:val="24"/>
          <w:szCs w:val="24"/>
        </w:rPr>
        <w:t>Dokumentami uzasadniającymi żądanie roszczeń mogą być ponadto:</w:t>
      </w:r>
    </w:p>
    <w:p w:rsidR="00376151" w:rsidRDefault="00BE043A" w:rsidP="00C033DA">
      <w:pPr>
        <w:pStyle w:val="Akapitzlist"/>
        <w:numPr>
          <w:ilvl w:val="0"/>
          <w:numId w:val="32"/>
        </w:numPr>
        <w:spacing w:after="0"/>
        <w:ind w:left="567" w:hanging="283"/>
        <w:jc w:val="both"/>
        <w:rPr>
          <w:rFonts w:ascii="Times New Roman" w:hAnsi="Times New Roman"/>
          <w:sz w:val="24"/>
          <w:szCs w:val="24"/>
        </w:rPr>
      </w:pPr>
      <w:r>
        <w:rPr>
          <w:rFonts w:ascii="Times New Roman" w:hAnsi="Times New Roman"/>
          <w:sz w:val="24"/>
          <w:szCs w:val="24"/>
        </w:rPr>
        <w:t>Wykaz niewykonanych lub nienależycie wykonanych elementów stanowiących przedmiot umowy,</w:t>
      </w:r>
    </w:p>
    <w:p w:rsidR="00376151" w:rsidRDefault="00BE043A" w:rsidP="00C033DA">
      <w:pPr>
        <w:pStyle w:val="Akapitzlist"/>
        <w:numPr>
          <w:ilvl w:val="0"/>
          <w:numId w:val="32"/>
        </w:numPr>
        <w:spacing w:after="0"/>
        <w:ind w:left="567" w:hanging="283"/>
        <w:jc w:val="both"/>
        <w:rPr>
          <w:rFonts w:ascii="Times New Roman" w:hAnsi="Times New Roman"/>
          <w:sz w:val="24"/>
          <w:szCs w:val="24"/>
        </w:rPr>
      </w:pPr>
      <w:r>
        <w:rPr>
          <w:rFonts w:ascii="Times New Roman" w:hAnsi="Times New Roman"/>
          <w:sz w:val="24"/>
          <w:szCs w:val="24"/>
        </w:rPr>
        <w:t>Kopia pisma/pism wzywających wykonawcę do należytego wykonania umowy,</w:t>
      </w:r>
    </w:p>
    <w:p w:rsidR="00376151" w:rsidRPr="00C033DA" w:rsidRDefault="00BE043A" w:rsidP="00C033DA">
      <w:pPr>
        <w:pStyle w:val="Akapitzlist"/>
        <w:numPr>
          <w:ilvl w:val="0"/>
          <w:numId w:val="32"/>
        </w:numPr>
        <w:spacing w:after="0"/>
        <w:ind w:left="567" w:hanging="283"/>
        <w:jc w:val="both"/>
      </w:pPr>
      <w:r>
        <w:rPr>
          <w:rFonts w:ascii="Times New Roman" w:hAnsi="Times New Roman"/>
          <w:sz w:val="24"/>
          <w:szCs w:val="24"/>
        </w:rPr>
        <w:t>Oświadczenie zamawiającego, że pomimo skierowania pism wykonawca nie wykonał należycie przedmiotu umowy.</w:t>
      </w:r>
    </w:p>
    <w:p w:rsidR="00C033DA" w:rsidRDefault="00C033DA" w:rsidP="00C033DA">
      <w:pPr>
        <w:pStyle w:val="Akapitzlist"/>
        <w:spacing w:after="0"/>
        <w:ind w:left="567"/>
        <w:jc w:val="both"/>
      </w:pPr>
    </w:p>
    <w:p w:rsidR="00376151" w:rsidRDefault="00BE043A" w:rsidP="00C033DA">
      <w:pPr>
        <w:pStyle w:val="Akapitzlist"/>
        <w:numPr>
          <w:ilvl w:val="0"/>
          <w:numId w:val="47"/>
        </w:numPr>
        <w:spacing w:after="0"/>
        <w:ind w:left="567" w:hanging="567"/>
        <w:jc w:val="both"/>
        <w:rPr>
          <w:rFonts w:ascii="Times New Roman" w:hAnsi="Times New Roman"/>
          <w:b/>
          <w:sz w:val="24"/>
          <w:szCs w:val="24"/>
        </w:rPr>
      </w:pPr>
      <w:r>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Zamawiający wymaga, aby wykonawca zawarł z nim umowę na zasadach określonych we wzorze umowy, będącej załącznikiem do specyfikacji istotnych warunków zamówienia (wg załącznika nr 7 do SIWZ).</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postanowień umowy określone w §13 wzoru umowy wg załącznika nr 7 do SIWZ.</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Warunkiem wprowadzenia istotnych zmian w umowie jest pisemny wniosek o zmianę umowy (zawarcie aneksu) złożony przez wykonawcę.</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Wykonawca zobowiązany jest wykazać zaistnienie okoliczności wskazanych we wzorze umowy poprzez przedłożenie stosownych ekspertyz, opinii, dokumentów, itp.</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lastRenderedPageBreak/>
        <w:t>Wszelkie istotne zmiany treści umowy wymagają zgody obydwu stron, formy pisemnej w postaci aneksu pod rygorem nieważności.</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Wprowadzenie zmian nieistotnych w umowie wymagają formy pisemnej pod rygorem nieważności (np.: zmiana kierownika budowy, inspektora nadzoru).</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 xml:space="preserve">Podpisanie aneksu do umowy powinno być poprzedzone, pod rygorem nieważności, sporządzeniem protokołu konieczności zawierającego uzasadnienie. </w:t>
      </w:r>
    </w:p>
    <w:p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Konsekwencją zmiany umowy może być w szczególności zmiana terminu zakończenia realizacji zadania, wydłużenia terminów obowiązywania zabezpieczenia należytego wykonania umowy.</w:t>
      </w:r>
    </w:p>
    <w:p w:rsidR="00376151" w:rsidRDefault="00376151" w:rsidP="00C033DA">
      <w:pPr>
        <w:pStyle w:val="Akapitzlist"/>
        <w:spacing w:after="0" w:line="240" w:lineRule="auto"/>
        <w:ind w:left="1211"/>
        <w:rPr>
          <w:rFonts w:ascii="Times New Roman" w:hAnsi="Times New Roman"/>
        </w:rPr>
      </w:pPr>
    </w:p>
    <w:p w:rsidR="00376151" w:rsidRDefault="00BE043A">
      <w:pPr>
        <w:pStyle w:val="Akapitzlist"/>
        <w:numPr>
          <w:ilvl w:val="0"/>
          <w:numId w:val="47"/>
        </w:numPr>
        <w:spacing w:before="240"/>
        <w:ind w:left="709" w:hanging="709"/>
        <w:jc w:val="both"/>
        <w:rPr>
          <w:rFonts w:ascii="Times New Roman" w:hAnsi="Times New Roman"/>
          <w:b/>
          <w:sz w:val="24"/>
          <w:szCs w:val="24"/>
        </w:rPr>
      </w:pPr>
      <w:r>
        <w:rPr>
          <w:rFonts w:ascii="Times New Roman" w:hAnsi="Times New Roman"/>
          <w:b/>
          <w:sz w:val="24"/>
          <w:szCs w:val="24"/>
        </w:rPr>
        <w:t>POUCZENIE O ŚRODKACH OCHRONY PRAWNEJ PRZYSŁUGUJĄCYCH WYKONAWCY W TOKU POSTĘPOWANIA O UDZIELENIE ZAMÓWIENIA</w:t>
      </w:r>
    </w:p>
    <w:p w:rsidR="00376151" w:rsidRDefault="00BE043A" w:rsidP="00C033DA">
      <w:pPr>
        <w:pStyle w:val="Akapitzlist"/>
        <w:numPr>
          <w:ilvl w:val="0"/>
          <w:numId w:val="34"/>
        </w:numPr>
        <w:tabs>
          <w:tab w:val="left" w:pos="284"/>
        </w:tabs>
        <w:spacing w:after="0"/>
        <w:ind w:left="142" w:hanging="142"/>
        <w:jc w:val="both"/>
        <w:rPr>
          <w:rFonts w:ascii="Times New Roman" w:hAnsi="Times New Roman"/>
          <w:sz w:val="24"/>
          <w:szCs w:val="24"/>
        </w:rPr>
      </w:pPr>
      <w:r>
        <w:rPr>
          <w:rFonts w:ascii="Times New Roman" w:hAnsi="Times New Roman"/>
          <w:sz w:val="24"/>
          <w:szCs w:val="24"/>
        </w:rPr>
        <w:t>Informacje ogólne:</w:t>
      </w:r>
    </w:p>
    <w:p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Środki ochrony prawnej wobec ogłoszenia o zamówieniu oraz SIWZ przysługują również organizacjom wpisanym na listę, o której mowa w art. 154 pkt 5 ustawy PZP.</w:t>
      </w:r>
    </w:p>
    <w:p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Środkami ochrony prawnej są:</w:t>
      </w:r>
    </w:p>
    <w:p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t>wniesienie informacji o nieprawidłowościach ma podstawie art.181 ustawy PZP,</w:t>
      </w:r>
    </w:p>
    <w:p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t>odwołanie,</w:t>
      </w:r>
    </w:p>
    <w:p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t>skarga do sądu.</w:t>
      </w:r>
    </w:p>
    <w:p w:rsidR="00376151" w:rsidRDefault="00BE043A" w:rsidP="00C033DA">
      <w:pPr>
        <w:pStyle w:val="Akapitzlist"/>
        <w:numPr>
          <w:ilvl w:val="0"/>
          <w:numId w:val="34"/>
        </w:numPr>
        <w:spacing w:after="0"/>
        <w:ind w:left="284" w:hanging="284"/>
        <w:jc w:val="both"/>
        <w:rPr>
          <w:rFonts w:ascii="Times New Roman" w:hAnsi="Times New Roman"/>
          <w:sz w:val="24"/>
          <w:szCs w:val="24"/>
        </w:rPr>
      </w:pPr>
      <w:r>
        <w:rPr>
          <w:rFonts w:ascii="Times New Roman" w:hAnsi="Times New Roman"/>
          <w:sz w:val="24"/>
          <w:szCs w:val="24"/>
        </w:rPr>
        <w:t>Informacje o nieprawidłowościach.</w:t>
      </w:r>
    </w:p>
    <w:p w:rsidR="00376151" w:rsidRDefault="00BE043A" w:rsidP="00C033DA">
      <w:pPr>
        <w:pStyle w:val="Akapitzlist"/>
        <w:numPr>
          <w:ilvl w:val="0"/>
          <w:numId w:val="37"/>
        </w:numPr>
        <w:spacing w:after="0"/>
        <w:ind w:left="426" w:hanging="284"/>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376151" w:rsidRDefault="00BE043A" w:rsidP="00C033DA">
      <w:pPr>
        <w:pStyle w:val="Akapitzlist"/>
        <w:numPr>
          <w:ilvl w:val="0"/>
          <w:numId w:val="37"/>
        </w:numPr>
        <w:spacing w:after="0"/>
        <w:ind w:left="426" w:hanging="284"/>
        <w:jc w:val="both"/>
        <w:rPr>
          <w:rFonts w:ascii="Times New Roman" w:hAnsi="Times New Roman"/>
          <w:sz w:val="24"/>
          <w:szCs w:val="24"/>
        </w:rPr>
      </w:pPr>
      <w:r>
        <w:rPr>
          <w:rFonts w:ascii="Times New Roman" w:hAnsi="Times New Roman"/>
          <w:sz w:val="24"/>
          <w:szCs w:val="24"/>
        </w:rPr>
        <w:t>W przypadku uznania zasadności przekazanej informacji zamawiający powtarza czynności albo dokonuje zaniechanej, informując o tym wykonawców w sposób przewidziany w ustawie dla tej czynności.</w:t>
      </w:r>
    </w:p>
    <w:p w:rsidR="00376151" w:rsidRDefault="00BE043A" w:rsidP="00C033DA">
      <w:pPr>
        <w:pStyle w:val="Akapitzlist"/>
        <w:numPr>
          <w:ilvl w:val="0"/>
          <w:numId w:val="34"/>
        </w:numPr>
        <w:spacing w:after="0"/>
        <w:ind w:left="284" w:hanging="284"/>
        <w:jc w:val="both"/>
        <w:rPr>
          <w:rFonts w:ascii="Times New Roman" w:hAnsi="Times New Roman"/>
          <w:sz w:val="24"/>
          <w:szCs w:val="24"/>
        </w:rPr>
      </w:pPr>
      <w:r>
        <w:rPr>
          <w:rFonts w:ascii="Times New Roman" w:hAnsi="Times New Roman"/>
          <w:sz w:val="24"/>
          <w:szCs w:val="24"/>
        </w:rPr>
        <w:t>Odwołanie:</w:t>
      </w:r>
    </w:p>
    <w:p w:rsidR="00376151" w:rsidRDefault="00BE043A" w:rsidP="00C033DA">
      <w:pPr>
        <w:pStyle w:val="Akapitzlist"/>
        <w:numPr>
          <w:ilvl w:val="0"/>
          <w:numId w:val="38"/>
        </w:numPr>
        <w:spacing w:after="0"/>
        <w:ind w:left="426" w:hanging="284"/>
        <w:jc w:val="both"/>
        <w:rPr>
          <w:rFonts w:ascii="Times New Roman" w:hAnsi="Times New Roman"/>
          <w:sz w:val="24"/>
          <w:szCs w:val="24"/>
        </w:rPr>
      </w:pPr>
      <w:r>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376151" w:rsidRDefault="00BE043A" w:rsidP="00C033DA">
      <w:pPr>
        <w:pStyle w:val="Akapitzlist"/>
        <w:numPr>
          <w:ilvl w:val="0"/>
          <w:numId w:val="38"/>
        </w:numPr>
        <w:spacing w:after="0"/>
        <w:ind w:left="426" w:hanging="284"/>
        <w:jc w:val="both"/>
        <w:rPr>
          <w:rFonts w:ascii="Times New Roman" w:hAnsi="Times New Roman"/>
          <w:sz w:val="24"/>
          <w:szCs w:val="24"/>
        </w:rPr>
      </w:pPr>
      <w:r>
        <w:rPr>
          <w:rFonts w:ascii="Times New Roman" w:hAnsi="Times New Roman"/>
          <w:sz w:val="24"/>
          <w:szCs w:val="24"/>
        </w:rPr>
        <w:t>Odwołanie przysługuje wyłącznie wobec czynności:</w:t>
      </w:r>
    </w:p>
    <w:p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określenie warunków udziału w postępowaniu,</w:t>
      </w:r>
    </w:p>
    <w:p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wykluczenia odwołującego z postępowania o udzielenie zamówienia,</w:t>
      </w:r>
    </w:p>
    <w:p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odrzucenia oferty odwołującego,</w:t>
      </w:r>
    </w:p>
    <w:p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opis przedmiotu zamówienia,</w:t>
      </w:r>
    </w:p>
    <w:p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wyboru najkorzystniejszej oferty.</w:t>
      </w:r>
    </w:p>
    <w:p w:rsidR="00376151" w:rsidRPr="00C033DA" w:rsidRDefault="00BE043A" w:rsidP="00C033DA">
      <w:pPr>
        <w:pStyle w:val="Akapitzlist"/>
        <w:numPr>
          <w:ilvl w:val="0"/>
          <w:numId w:val="38"/>
        </w:numPr>
        <w:spacing w:after="0"/>
        <w:ind w:left="426" w:hanging="284"/>
        <w:jc w:val="both"/>
      </w:pPr>
      <w:r>
        <w:rPr>
          <w:rFonts w:ascii="Times New Roman" w:hAnsi="Times New Roman"/>
          <w:sz w:val="24"/>
          <w:szCs w:val="24"/>
        </w:rPr>
        <w:t>Szczegółowe kwestie związane z wniesieniem odwołania zawarte są w art.180-189 ustawy PZP.</w:t>
      </w:r>
    </w:p>
    <w:p w:rsidR="00C033DA" w:rsidRDefault="00C033DA" w:rsidP="00C033DA">
      <w:pPr>
        <w:pStyle w:val="Akapitzlist"/>
        <w:spacing w:after="0"/>
        <w:ind w:left="426"/>
        <w:jc w:val="both"/>
      </w:pPr>
    </w:p>
    <w:p w:rsidR="00376151" w:rsidRDefault="00BE043A" w:rsidP="00C033DA">
      <w:pPr>
        <w:pStyle w:val="Akapitzlist"/>
        <w:numPr>
          <w:ilvl w:val="0"/>
          <w:numId w:val="47"/>
        </w:numPr>
        <w:spacing w:after="0"/>
        <w:ind w:left="709" w:hanging="709"/>
        <w:jc w:val="both"/>
        <w:rPr>
          <w:rFonts w:ascii="Times New Roman" w:hAnsi="Times New Roman"/>
          <w:sz w:val="24"/>
          <w:szCs w:val="24"/>
        </w:rPr>
      </w:pPr>
      <w:r>
        <w:rPr>
          <w:rFonts w:ascii="Times New Roman" w:hAnsi="Times New Roman"/>
          <w:b/>
          <w:sz w:val="24"/>
          <w:szCs w:val="24"/>
        </w:rPr>
        <w:lastRenderedPageBreak/>
        <w:t>LICZBA CZĘŚCI ZAMÓWIENIA, NA KTÓRĄ WYKONAWCA MOŻE ZŁOŻYĆ OFERTĘ</w:t>
      </w:r>
    </w:p>
    <w:p w:rsidR="00376151" w:rsidRDefault="00BE043A" w:rsidP="00C5205A">
      <w:pPr>
        <w:pStyle w:val="Akapitzlist"/>
        <w:spacing w:before="240"/>
        <w:ind w:left="0"/>
        <w:jc w:val="both"/>
        <w:rPr>
          <w:rFonts w:ascii="Times New Roman" w:hAnsi="Times New Roman"/>
          <w:sz w:val="24"/>
          <w:szCs w:val="24"/>
        </w:rPr>
      </w:pPr>
      <w:r>
        <w:rPr>
          <w:rFonts w:ascii="Times New Roman" w:hAnsi="Times New Roman"/>
          <w:sz w:val="24"/>
          <w:szCs w:val="24"/>
        </w:rPr>
        <w:t xml:space="preserve">Zamawiający </w:t>
      </w:r>
      <w:r w:rsidR="008C39A8">
        <w:rPr>
          <w:rFonts w:ascii="Times New Roman" w:hAnsi="Times New Roman"/>
          <w:sz w:val="24"/>
          <w:szCs w:val="24"/>
        </w:rPr>
        <w:t xml:space="preserve">w niniejszym postępowaniu </w:t>
      </w:r>
      <w:r>
        <w:rPr>
          <w:rFonts w:ascii="Times New Roman" w:hAnsi="Times New Roman"/>
          <w:sz w:val="24"/>
          <w:szCs w:val="24"/>
        </w:rPr>
        <w:t xml:space="preserve">nie  dopuszcza składania ofert częściowych. </w:t>
      </w:r>
    </w:p>
    <w:p w:rsidR="00C033DA" w:rsidRDefault="00C033DA" w:rsidP="00C5205A">
      <w:pPr>
        <w:pStyle w:val="Akapitzlist"/>
        <w:spacing w:before="240"/>
        <w:ind w:left="0"/>
        <w:jc w:val="both"/>
      </w:pPr>
    </w:p>
    <w:p w:rsidR="00376151" w:rsidRDefault="00BE043A" w:rsidP="00C033DA">
      <w:pPr>
        <w:pStyle w:val="Akapitzlist"/>
        <w:numPr>
          <w:ilvl w:val="0"/>
          <w:numId w:val="47"/>
        </w:numPr>
        <w:tabs>
          <w:tab w:val="left" w:pos="0"/>
        </w:tabs>
        <w:spacing w:before="240"/>
        <w:ind w:left="0" w:firstLine="0"/>
        <w:jc w:val="both"/>
        <w:rPr>
          <w:rFonts w:ascii="Times New Roman" w:hAnsi="Times New Roman"/>
          <w:sz w:val="24"/>
          <w:szCs w:val="24"/>
        </w:rPr>
      </w:pPr>
      <w:r>
        <w:rPr>
          <w:rFonts w:ascii="Times New Roman" w:hAnsi="Times New Roman"/>
          <w:b/>
          <w:sz w:val="24"/>
          <w:szCs w:val="24"/>
        </w:rPr>
        <w:t>INFORMACJA O PRZEWIDYWANYCH ZAMÓWIENIACH, O KTÓRYCH MOWA W ART. 67 UST.1 PKT 6 i 7 LUB ART. 134 UST.6 PKT 3 JEŚLI PRZEWIDUJE UDZIELENIE TAKICH ZAMÓWIEŃ</w:t>
      </w:r>
    </w:p>
    <w:p w:rsidR="00376151" w:rsidRDefault="00BE043A">
      <w:pPr>
        <w:pStyle w:val="Akapitzlist"/>
        <w:tabs>
          <w:tab w:val="left" w:pos="567"/>
        </w:tabs>
        <w:spacing w:before="240"/>
        <w:ind w:left="0"/>
        <w:jc w:val="both"/>
        <w:rPr>
          <w:rFonts w:ascii="Times New Roman" w:hAnsi="Times New Roman"/>
          <w:sz w:val="24"/>
          <w:szCs w:val="24"/>
        </w:rPr>
      </w:pPr>
      <w:r>
        <w:rPr>
          <w:rFonts w:ascii="Times New Roman" w:hAnsi="Times New Roman"/>
          <w:sz w:val="24"/>
          <w:szCs w:val="24"/>
        </w:rPr>
        <w:t xml:space="preserve">Zamawiający nie przewiduje udzielanie zamówień, o których mowa w art. 67 ust.1 pkt 6 i 7 lub art. 134 ust.6 pkt 3 ustawy PZP. </w:t>
      </w:r>
    </w:p>
    <w:p w:rsidR="00C033DA" w:rsidRDefault="00C033DA">
      <w:pPr>
        <w:pStyle w:val="Akapitzlist"/>
        <w:tabs>
          <w:tab w:val="left" w:pos="567"/>
        </w:tabs>
        <w:spacing w:before="240"/>
        <w:ind w:left="0"/>
        <w:jc w:val="both"/>
      </w:pPr>
    </w:p>
    <w:p w:rsidR="00376151" w:rsidRPr="00C033DA" w:rsidRDefault="00BE043A">
      <w:pPr>
        <w:pStyle w:val="Akapitzlist"/>
        <w:numPr>
          <w:ilvl w:val="0"/>
          <w:numId w:val="47"/>
        </w:numPr>
        <w:tabs>
          <w:tab w:val="left" w:pos="0"/>
        </w:tabs>
        <w:spacing w:before="240"/>
        <w:ind w:left="0" w:firstLine="0"/>
        <w:jc w:val="both"/>
      </w:pPr>
      <w:r>
        <w:rPr>
          <w:rFonts w:ascii="Times New Roman" w:hAnsi="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Pr>
          <w:rFonts w:ascii="Times New Roman" w:hAnsi="Times New Roman"/>
          <w:sz w:val="24"/>
          <w:szCs w:val="24"/>
        </w:rPr>
        <w:t xml:space="preserve">Zamawiający nie dopuszcza składania ofert wariantowych. </w:t>
      </w:r>
    </w:p>
    <w:p w:rsidR="00C033DA" w:rsidRDefault="00C033DA" w:rsidP="00C033DA">
      <w:pPr>
        <w:pStyle w:val="Akapitzlist"/>
        <w:tabs>
          <w:tab w:val="left" w:pos="0"/>
        </w:tabs>
        <w:spacing w:before="240"/>
        <w:ind w:left="0"/>
        <w:jc w:val="both"/>
      </w:pPr>
    </w:p>
    <w:p w:rsidR="00376151" w:rsidRDefault="00BE043A">
      <w:pPr>
        <w:pStyle w:val="Akapitzlist"/>
        <w:numPr>
          <w:ilvl w:val="0"/>
          <w:numId w:val="47"/>
        </w:numPr>
        <w:tabs>
          <w:tab w:val="left" w:pos="567"/>
        </w:tabs>
        <w:spacing w:before="240"/>
        <w:ind w:left="567" w:hanging="567"/>
        <w:jc w:val="both"/>
        <w:rPr>
          <w:rFonts w:ascii="Times New Roman" w:hAnsi="Times New Roman"/>
          <w:sz w:val="24"/>
          <w:szCs w:val="24"/>
        </w:rPr>
      </w:pPr>
      <w:r>
        <w:rPr>
          <w:rFonts w:ascii="Times New Roman" w:hAnsi="Times New Roman"/>
          <w:b/>
          <w:sz w:val="24"/>
          <w:szCs w:val="24"/>
        </w:rPr>
        <w:t>ADRES POCZTY ELEKTRONICZNEJ LUB STRONY INTERNETOWEJ ZAMAWIAJĄCEGO</w:t>
      </w:r>
      <w:r>
        <w:rPr>
          <w:rFonts w:ascii="Times New Roman" w:hAnsi="Times New Roman"/>
          <w:sz w:val="24"/>
          <w:szCs w:val="24"/>
        </w:rPr>
        <w:t xml:space="preserve">                                                 </w:t>
      </w:r>
    </w:p>
    <w:p w:rsidR="00376151" w:rsidRDefault="00BE043A">
      <w:pPr>
        <w:pStyle w:val="Akapitzlist"/>
        <w:tabs>
          <w:tab w:val="left" w:pos="567"/>
        </w:tabs>
        <w:spacing w:before="240"/>
        <w:ind w:left="0"/>
      </w:pPr>
      <w:r>
        <w:rPr>
          <w:rFonts w:ascii="Times New Roman" w:hAnsi="Times New Roman"/>
          <w:sz w:val="24"/>
          <w:szCs w:val="24"/>
        </w:rPr>
        <w:t xml:space="preserve"> Adres strony internetowej – </w:t>
      </w:r>
      <w:hyperlink r:id="rId18">
        <w:r>
          <w:rPr>
            <w:rStyle w:val="czeinternetowe"/>
            <w:rFonts w:ascii="Times New Roman" w:hAnsi="Times New Roman"/>
            <w:sz w:val="24"/>
            <w:szCs w:val="24"/>
          </w:rPr>
          <w:t>http://bip.pozezdrze.pl</w:t>
        </w:r>
      </w:hyperlink>
      <w:r>
        <w:rPr>
          <w:rFonts w:ascii="Times New Roman" w:hAnsi="Times New Roman"/>
          <w:sz w:val="24"/>
          <w:szCs w:val="24"/>
        </w:rPr>
        <w:t xml:space="preserve">                                                                           Adres poczty elektronicznej – </w:t>
      </w:r>
      <w:hyperlink r:id="rId19">
        <w:r>
          <w:rPr>
            <w:rStyle w:val="czeinternetowe"/>
            <w:rFonts w:ascii="Times New Roman" w:hAnsi="Times New Roman"/>
            <w:sz w:val="24"/>
            <w:szCs w:val="24"/>
          </w:rPr>
          <w:t>ug@pozezdrze.pl</w:t>
        </w:r>
      </w:hyperlink>
    </w:p>
    <w:p w:rsidR="00C033DA" w:rsidRDefault="00C033DA">
      <w:pPr>
        <w:pStyle w:val="Akapitzlist"/>
        <w:tabs>
          <w:tab w:val="left" w:pos="567"/>
        </w:tabs>
        <w:spacing w:before="240"/>
        <w:ind w:left="0"/>
      </w:pPr>
    </w:p>
    <w:p w:rsidR="00376151" w:rsidRDefault="00BE043A" w:rsidP="00183624">
      <w:pPr>
        <w:pStyle w:val="Akapitzlist"/>
        <w:numPr>
          <w:ilvl w:val="0"/>
          <w:numId w:val="47"/>
        </w:numPr>
        <w:tabs>
          <w:tab w:val="left" w:pos="0"/>
        </w:tabs>
        <w:spacing w:before="240"/>
        <w:ind w:left="0" w:firstLine="0"/>
        <w:jc w:val="both"/>
        <w:rPr>
          <w:rFonts w:ascii="Times New Roman" w:hAnsi="Times New Roman"/>
          <w:sz w:val="24"/>
          <w:szCs w:val="24"/>
        </w:rPr>
      </w:pPr>
      <w:r>
        <w:rPr>
          <w:rFonts w:ascii="Times New Roman" w:hAnsi="Times New Roman"/>
          <w:b/>
          <w:sz w:val="24"/>
          <w:szCs w:val="24"/>
        </w:rPr>
        <w:t>INFORMACJE DOTYCZĄCE WALUT OBCYCH, W JAKICH MOGĄ BYĆ PROWADZONE ROZLICZENIA MIĘDZY ZAMAWIAJĄCYM A WYKONAWCĄ, JEŻELI ZAMAWIAJĄCY PRZEWIDUJE ROZLICZANIE W WALUTACH OBCYCH</w:t>
      </w:r>
      <w:r>
        <w:rPr>
          <w:rFonts w:ascii="Times New Roman" w:hAnsi="Times New Roman"/>
          <w:sz w:val="24"/>
          <w:szCs w:val="24"/>
        </w:rPr>
        <w:t xml:space="preserve">  </w:t>
      </w:r>
    </w:p>
    <w:p w:rsidR="00376151" w:rsidRDefault="00BE043A">
      <w:pPr>
        <w:pStyle w:val="Akapitzlist"/>
        <w:tabs>
          <w:tab w:val="left" w:pos="1134"/>
        </w:tabs>
        <w:spacing w:before="240"/>
        <w:ind w:left="0"/>
        <w:rPr>
          <w:rFonts w:ascii="Times New Roman" w:hAnsi="Times New Roman"/>
          <w:sz w:val="24"/>
          <w:szCs w:val="24"/>
        </w:rPr>
      </w:pPr>
      <w:r>
        <w:rPr>
          <w:rFonts w:ascii="Times New Roman" w:hAnsi="Times New Roman"/>
          <w:sz w:val="24"/>
          <w:szCs w:val="24"/>
        </w:rPr>
        <w:t>Rozliczenia prowadzone będą wyłącznie w walucie polskiej.</w:t>
      </w:r>
    </w:p>
    <w:p w:rsidR="00C033DA" w:rsidRDefault="00C033DA">
      <w:pPr>
        <w:pStyle w:val="Akapitzlist"/>
        <w:tabs>
          <w:tab w:val="left" w:pos="1134"/>
        </w:tabs>
        <w:spacing w:before="240"/>
        <w:ind w:left="0"/>
      </w:pPr>
    </w:p>
    <w:p w:rsidR="00376151" w:rsidRPr="00C033DA" w:rsidRDefault="00BE043A">
      <w:pPr>
        <w:pStyle w:val="Akapitzlist"/>
        <w:numPr>
          <w:ilvl w:val="0"/>
          <w:numId w:val="47"/>
        </w:numPr>
        <w:tabs>
          <w:tab w:val="left" w:pos="0"/>
        </w:tabs>
        <w:spacing w:before="240"/>
        <w:ind w:left="0" w:firstLine="0"/>
      </w:pPr>
      <w:r>
        <w:rPr>
          <w:rFonts w:ascii="Times New Roman" w:hAnsi="Times New Roman"/>
          <w:b/>
          <w:sz w:val="24"/>
          <w:szCs w:val="24"/>
        </w:rPr>
        <w:t xml:space="preserve">WYSOKOŚĆ ZWROTU KOSZTÓW UDZIAŁU W POSTĘPOWANIU, JEŻELI ZAMAWIAJĄCY PRZEWIDUJE ICH ZWROT                                                                                                                                              </w:t>
      </w:r>
      <w:r>
        <w:rPr>
          <w:rFonts w:ascii="Times New Roman" w:hAnsi="Times New Roman"/>
          <w:sz w:val="24"/>
          <w:szCs w:val="24"/>
        </w:rPr>
        <w:t>Zamawiający nie przewiduje zwrotu kosztów udziału w postępowaniu z zastrzeżeniem art. 93 ust. 4 ustawy PZP.</w:t>
      </w:r>
    </w:p>
    <w:p w:rsidR="00C033DA" w:rsidRDefault="00C033DA" w:rsidP="00C033DA">
      <w:pPr>
        <w:pStyle w:val="Akapitzlist"/>
        <w:tabs>
          <w:tab w:val="left" w:pos="0"/>
        </w:tabs>
        <w:spacing w:before="240"/>
        <w:ind w:left="0"/>
      </w:pPr>
    </w:p>
    <w:p w:rsidR="00376151" w:rsidRDefault="00BE043A">
      <w:pPr>
        <w:pStyle w:val="Akapitzlist"/>
        <w:numPr>
          <w:ilvl w:val="0"/>
          <w:numId w:val="47"/>
        </w:numPr>
        <w:tabs>
          <w:tab w:val="left" w:pos="1134"/>
        </w:tabs>
        <w:spacing w:before="240"/>
        <w:ind w:left="851" w:hanging="851"/>
        <w:rPr>
          <w:rFonts w:ascii="Times New Roman" w:hAnsi="Times New Roman"/>
          <w:b/>
          <w:sz w:val="24"/>
          <w:szCs w:val="24"/>
        </w:rPr>
      </w:pPr>
      <w:r>
        <w:rPr>
          <w:rFonts w:ascii="Times New Roman" w:hAnsi="Times New Roman"/>
          <w:b/>
          <w:sz w:val="24"/>
          <w:szCs w:val="24"/>
        </w:rPr>
        <w:t xml:space="preserve">PODWYKONAWCY </w:t>
      </w:r>
    </w:p>
    <w:p w:rsidR="00376151" w:rsidRDefault="00BE043A" w:rsidP="00C033DA">
      <w:pPr>
        <w:pStyle w:val="Akapitzlist"/>
        <w:numPr>
          <w:ilvl w:val="0"/>
          <w:numId w:val="40"/>
        </w:numPr>
        <w:spacing w:after="0"/>
        <w:ind w:left="284" w:hanging="284"/>
        <w:jc w:val="both"/>
        <w:rPr>
          <w:rFonts w:ascii="Times New Roman" w:hAnsi="Times New Roman"/>
          <w:sz w:val="24"/>
          <w:szCs w:val="24"/>
        </w:rPr>
      </w:pPr>
      <w:r>
        <w:rPr>
          <w:rFonts w:ascii="Times New Roman" w:hAnsi="Times New Roman"/>
          <w:sz w:val="24"/>
          <w:szCs w:val="24"/>
        </w:rPr>
        <w:t>Wykonawca może powierzyć wykonanie prac podwykonawcom (zgodnie z wzorem umowy wg załącznika nr 7  do SIWZ).</w:t>
      </w:r>
    </w:p>
    <w:p w:rsidR="00376151" w:rsidRDefault="00BE043A" w:rsidP="00C033DA">
      <w:pPr>
        <w:pStyle w:val="Akapitzlist"/>
        <w:numPr>
          <w:ilvl w:val="0"/>
          <w:numId w:val="40"/>
        </w:numPr>
        <w:spacing w:after="0"/>
        <w:ind w:left="284" w:hanging="284"/>
        <w:jc w:val="both"/>
        <w:rPr>
          <w:rFonts w:ascii="Times New Roman" w:hAnsi="Times New Roman"/>
          <w:sz w:val="24"/>
          <w:szCs w:val="24"/>
        </w:rPr>
      </w:pPr>
      <w:r>
        <w:rPr>
          <w:rFonts w:ascii="Times New Roman" w:hAnsi="Times New Roman"/>
          <w:sz w:val="24"/>
          <w:szCs w:val="24"/>
        </w:rPr>
        <w:t>Zamawiający żąda wskazania przez wykonawcę części zamówienia, których wykonanie zamierza powierzyć podwykonawcom i podania przez wykonawcę firm podwykonawców (wykonawca zamieszcza informacje w tym zakr</w:t>
      </w:r>
      <w:r w:rsidR="00C227BD">
        <w:rPr>
          <w:rFonts w:ascii="Times New Roman" w:hAnsi="Times New Roman"/>
          <w:sz w:val="24"/>
          <w:szCs w:val="24"/>
        </w:rPr>
        <w:t>esie w załączniku nr 1 do SIWZ oraz  w</w:t>
      </w:r>
      <w:r w:rsidR="00C227BD" w:rsidRPr="00C227BD">
        <w:rPr>
          <w:rFonts w:ascii="Times New Roman" w:hAnsi="Times New Roman"/>
          <w:sz w:val="24"/>
          <w:szCs w:val="24"/>
        </w:rPr>
        <w:t xml:space="preserve"> </w:t>
      </w:r>
      <w:r w:rsidR="00C227BD" w:rsidRPr="00FF7A26">
        <w:rPr>
          <w:rFonts w:ascii="Times New Roman" w:hAnsi="Times New Roman"/>
          <w:sz w:val="24"/>
          <w:szCs w:val="24"/>
        </w:rPr>
        <w:t>wykonawca zamieszcza informacje w tym zakresie w ośw</w:t>
      </w:r>
      <w:r w:rsidR="00C227BD">
        <w:rPr>
          <w:rFonts w:ascii="Times New Roman" w:hAnsi="Times New Roman"/>
          <w:sz w:val="24"/>
          <w:szCs w:val="24"/>
        </w:rPr>
        <w:t>iadczeniu stanowiącym załącznik</w:t>
      </w:r>
      <w:r w:rsidR="00C227BD" w:rsidRPr="00FF7A26">
        <w:rPr>
          <w:rFonts w:ascii="Times New Roman" w:hAnsi="Times New Roman"/>
          <w:sz w:val="24"/>
          <w:szCs w:val="24"/>
        </w:rPr>
        <w:t xml:space="preserve"> nr</w:t>
      </w:r>
      <w:r w:rsidR="00C227BD">
        <w:rPr>
          <w:rFonts w:ascii="Times New Roman" w:hAnsi="Times New Roman"/>
          <w:sz w:val="24"/>
          <w:szCs w:val="24"/>
        </w:rPr>
        <w:t xml:space="preserve"> </w:t>
      </w:r>
      <w:r w:rsidR="00C227BD" w:rsidRPr="00FF7A26">
        <w:rPr>
          <w:rFonts w:ascii="Times New Roman" w:hAnsi="Times New Roman"/>
          <w:sz w:val="24"/>
          <w:szCs w:val="24"/>
        </w:rPr>
        <w:t>2 do SIWZ</w:t>
      </w:r>
      <w:r w:rsidR="00C227BD">
        <w:rPr>
          <w:rFonts w:ascii="Times New Roman" w:hAnsi="Times New Roman"/>
          <w:sz w:val="24"/>
          <w:szCs w:val="24"/>
        </w:rPr>
        <w:t xml:space="preserve">). </w:t>
      </w:r>
    </w:p>
    <w:p w:rsidR="00376151" w:rsidRPr="00C227BD" w:rsidRDefault="00BE043A" w:rsidP="00C033DA">
      <w:pPr>
        <w:pStyle w:val="Akapitzlist"/>
        <w:numPr>
          <w:ilvl w:val="0"/>
          <w:numId w:val="40"/>
        </w:numPr>
        <w:spacing w:after="0"/>
        <w:ind w:left="284" w:hanging="284"/>
        <w:jc w:val="both"/>
      </w:pPr>
      <w:r>
        <w:rPr>
          <w:rFonts w:ascii="Times New Roman" w:hAnsi="Times New Roman"/>
          <w:sz w:val="24"/>
          <w:szCs w:val="24"/>
        </w:rPr>
        <w:t>Powierzenie wykonania części zamówienia podwykonawcom nie zwalnia wykonawcy z odpowiedzialności za należyte wykonanie zmówienia.</w:t>
      </w:r>
    </w:p>
    <w:p w:rsidR="00C227BD" w:rsidRPr="00C227BD" w:rsidRDefault="00C227BD" w:rsidP="00C227BD">
      <w:pPr>
        <w:pStyle w:val="Akapitzlist"/>
        <w:numPr>
          <w:ilvl w:val="0"/>
          <w:numId w:val="40"/>
        </w:numPr>
        <w:spacing w:before="240"/>
        <w:ind w:left="284" w:hanging="284"/>
        <w:jc w:val="both"/>
        <w:rPr>
          <w:rFonts w:ascii="Times New Roman" w:hAnsi="Times New Roman"/>
          <w:sz w:val="24"/>
          <w:szCs w:val="24"/>
        </w:rPr>
      </w:pPr>
      <w:r>
        <w:rPr>
          <w:rFonts w:ascii="Times New Roman" w:hAnsi="Times New Roman"/>
          <w:sz w:val="24"/>
          <w:szCs w:val="24"/>
        </w:rPr>
        <w:t>Zamawiający nie zastrzega dla wykonawcy osobistego wykonania kluczowych części zamówienia na roboty budowlane.</w:t>
      </w:r>
    </w:p>
    <w:p w:rsidR="00C033DA" w:rsidRDefault="00C033DA" w:rsidP="00C033DA">
      <w:pPr>
        <w:pStyle w:val="Akapitzlist"/>
        <w:spacing w:after="0" w:line="240" w:lineRule="auto"/>
        <w:ind w:left="284"/>
        <w:jc w:val="both"/>
      </w:pPr>
    </w:p>
    <w:p w:rsidR="00376151" w:rsidRDefault="00BE043A">
      <w:pPr>
        <w:pStyle w:val="Akapitzlist"/>
        <w:numPr>
          <w:ilvl w:val="0"/>
          <w:numId w:val="47"/>
        </w:numPr>
        <w:spacing w:before="240"/>
        <w:ind w:left="709" w:hanging="709"/>
        <w:jc w:val="both"/>
        <w:rPr>
          <w:rFonts w:ascii="Times New Roman" w:hAnsi="Times New Roman"/>
          <w:b/>
          <w:sz w:val="24"/>
          <w:szCs w:val="24"/>
        </w:rPr>
      </w:pPr>
      <w:r>
        <w:rPr>
          <w:rFonts w:ascii="Times New Roman" w:hAnsi="Times New Roman"/>
          <w:b/>
          <w:sz w:val="24"/>
          <w:szCs w:val="24"/>
        </w:rPr>
        <w:t>JAWNOŚĆ POSTĘPOWANIA, WYJAŚNIENIA DOTYCZĄCE TREŚCI SIWZ</w:t>
      </w:r>
    </w:p>
    <w:p w:rsidR="00376151" w:rsidRPr="00183624" w:rsidRDefault="00BE043A" w:rsidP="00183624">
      <w:pPr>
        <w:pStyle w:val="Akapitzlist"/>
        <w:numPr>
          <w:ilvl w:val="0"/>
          <w:numId w:val="41"/>
        </w:numPr>
        <w:spacing w:after="0"/>
        <w:ind w:left="284" w:hanging="284"/>
        <w:jc w:val="both"/>
        <w:rPr>
          <w:rFonts w:ascii="Times New Roman" w:hAnsi="Times New Roman"/>
          <w:sz w:val="24"/>
          <w:szCs w:val="24"/>
          <w:u w:val="single"/>
        </w:rPr>
      </w:pPr>
      <w:r w:rsidRPr="00183624">
        <w:rPr>
          <w:rFonts w:ascii="Times New Roman" w:hAnsi="Times New Roman"/>
          <w:sz w:val="24"/>
          <w:szCs w:val="24"/>
          <w:u w:val="single"/>
        </w:rPr>
        <w:t>Protokół postępowania</w:t>
      </w:r>
    </w:p>
    <w:p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Zamawiający prowadzi protokół postępowania.</w:t>
      </w:r>
    </w:p>
    <w:p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 11 ust. 4 ustawy z dnia 16 kwietnia 1993 r. i zwalczaniu nieuczciwej konkurencji (t</w:t>
      </w:r>
      <w:r w:rsidR="00C5205A" w:rsidRPr="00183624">
        <w:rPr>
          <w:rFonts w:ascii="Times New Roman" w:hAnsi="Times New Roman"/>
          <w:sz w:val="24"/>
          <w:szCs w:val="24"/>
        </w:rPr>
        <w:t>.j. Dz.  U. z 2019</w:t>
      </w:r>
      <w:r w:rsidRPr="00183624">
        <w:rPr>
          <w:rFonts w:ascii="Times New Roman" w:hAnsi="Times New Roman"/>
          <w:sz w:val="24"/>
          <w:szCs w:val="24"/>
        </w:rPr>
        <w:t xml:space="preserve"> r., poz. </w:t>
      </w:r>
      <w:r w:rsidR="00C5205A" w:rsidRPr="00183624">
        <w:rPr>
          <w:rFonts w:ascii="Times New Roman" w:hAnsi="Times New Roman"/>
          <w:sz w:val="24"/>
          <w:szCs w:val="24"/>
        </w:rPr>
        <w:t>1010</w:t>
      </w:r>
      <w:r w:rsidRPr="00183624">
        <w:rPr>
          <w:rFonts w:ascii="Times New Roman" w:hAnsi="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376151" w:rsidRPr="00183624" w:rsidRDefault="00BE043A" w:rsidP="00183624">
      <w:pPr>
        <w:pStyle w:val="Akapitzlist"/>
        <w:numPr>
          <w:ilvl w:val="0"/>
          <w:numId w:val="41"/>
        </w:numPr>
        <w:spacing w:after="0"/>
        <w:ind w:left="426" w:hanging="426"/>
        <w:jc w:val="both"/>
        <w:rPr>
          <w:rFonts w:ascii="Times New Roman" w:hAnsi="Times New Roman"/>
          <w:sz w:val="24"/>
          <w:szCs w:val="24"/>
          <w:u w:val="single"/>
        </w:rPr>
      </w:pPr>
      <w:r w:rsidRPr="00183624">
        <w:rPr>
          <w:rFonts w:ascii="Times New Roman" w:hAnsi="Times New Roman"/>
          <w:sz w:val="24"/>
          <w:szCs w:val="24"/>
          <w:u w:val="single"/>
        </w:rPr>
        <w:t>Wyjaśnienie treści SIWZ</w:t>
      </w:r>
    </w:p>
    <w:p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 xml:space="preserve">Wykonawca może zwrócić się do zamawiającego o wyjaśnienie treści niniejszej SIWZ. Zamawiający udzieli wyjaśnień niezwłocznie, jednak nie później niż na 2 dni przed upływem terminu składania ofert, jeżeli wniosek o wyjaśnienie treści SIWZ wpłynie do zamawiającego nie później niż do końca dnia, w którym upływa połowa terminu na składanie ofert. Zamawiający zwraca się z prośbą </w:t>
      </w:r>
      <w:r w:rsidRPr="00183624">
        <w:rPr>
          <w:rFonts w:ascii="Times New Roman" w:hAnsi="Times New Roman"/>
          <w:sz w:val="24"/>
          <w:szCs w:val="24"/>
          <w:u w:val="single"/>
        </w:rPr>
        <w:t>aby treść zapytań przekazać również w wersji edytowalnej</w:t>
      </w:r>
      <w:r w:rsidRPr="00183624">
        <w:rPr>
          <w:rFonts w:ascii="Times New Roman" w:hAnsi="Times New Roman"/>
          <w:sz w:val="24"/>
          <w:szCs w:val="24"/>
        </w:rPr>
        <w:t xml:space="preserve"> na adres e-mail </w:t>
      </w:r>
      <w:hyperlink r:id="rId20">
        <w:r w:rsidRPr="00183624">
          <w:rPr>
            <w:rStyle w:val="czeinternetowe"/>
            <w:rFonts w:ascii="Times New Roman" w:hAnsi="Times New Roman"/>
            <w:sz w:val="24"/>
            <w:szCs w:val="24"/>
          </w:rPr>
          <w:t>ug@pozezdrze.pl</w:t>
        </w:r>
      </w:hyperlink>
      <w:r w:rsidRPr="00183624">
        <w:rPr>
          <w:rFonts w:ascii="Times New Roman" w:hAnsi="Times New Roman"/>
          <w:sz w:val="24"/>
          <w:szCs w:val="24"/>
        </w:rPr>
        <w:t>. Zamawiający jest zobowiązany do wyjaśnienia treści SIWZ na zasadach określonych w art. 38 ustawy PZP.</w:t>
      </w:r>
    </w:p>
    <w:p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Pytania należy kierować w godzinach pracy Urzędu Gminy na adres: Urząd Gminy Pozezdrze,  ul. 1 Maja 1a, 11-610 Pozezdrze od poniedziałku do piątku 7:00 – 15:00., lub na adres e-mail wskazany w pkt. 2 ppkt. 1)  (przesyłając pytania na adres e-mail należy pamiętać o dostarczeniu również oryginału papierowej wersji zapytań do siedziby Zmawiającego).</w:t>
      </w:r>
    </w:p>
    <w:p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Treść zapytań bez ujawniania ich źródła, wraz z odpowiedziami, zostanie przekazana wykonawcom poprzez zamieszczenie na stronie internetowej zamawiającego (w miejscu zamieszczenia niniejszej SIWZ).</w:t>
      </w:r>
    </w:p>
    <w:p w:rsidR="00376151" w:rsidRPr="00183624" w:rsidRDefault="00376151" w:rsidP="00183624">
      <w:pPr>
        <w:pStyle w:val="Akapitzlist"/>
        <w:spacing w:after="0"/>
        <w:ind w:left="851"/>
        <w:jc w:val="both"/>
        <w:rPr>
          <w:rFonts w:ascii="Times New Roman" w:hAnsi="Times New Roman"/>
          <w:sz w:val="24"/>
          <w:szCs w:val="24"/>
        </w:rPr>
      </w:pPr>
    </w:p>
    <w:p w:rsidR="00376151" w:rsidRPr="00183624" w:rsidRDefault="00BE043A" w:rsidP="00183624">
      <w:pPr>
        <w:pStyle w:val="Akapitzlist"/>
        <w:numPr>
          <w:ilvl w:val="0"/>
          <w:numId w:val="63"/>
        </w:numPr>
        <w:spacing w:after="0"/>
        <w:ind w:left="426" w:hanging="426"/>
        <w:jc w:val="both"/>
        <w:rPr>
          <w:rFonts w:ascii="Times New Roman" w:hAnsi="Times New Roman"/>
          <w:sz w:val="24"/>
          <w:szCs w:val="24"/>
          <w:u w:val="single"/>
        </w:rPr>
      </w:pPr>
      <w:r w:rsidRPr="00183624">
        <w:rPr>
          <w:rFonts w:ascii="Times New Roman" w:hAnsi="Times New Roman"/>
          <w:sz w:val="24"/>
          <w:szCs w:val="24"/>
          <w:u w:val="single"/>
        </w:rPr>
        <w:t>Zmiana treści SIWZ</w:t>
      </w:r>
    </w:p>
    <w:p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t>W uzasadnionych przypadkach zamawiający może przed upływem terminu składania ofert zmienić treść specyfikacji istotnych warunków zamówienia.</w:t>
      </w:r>
    </w:p>
    <w:p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lastRenderedPageBreak/>
        <w:t>Dokonaną zmianę treści specyfikacji zamawiający udostępnia na stronie internetowej (zgodnie z art. 38 ust. 4 ustawy PZP).</w:t>
      </w:r>
    </w:p>
    <w:p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(zgodnie z art. 38 ust. 6 ustawy PZP).</w:t>
      </w:r>
    </w:p>
    <w:p w:rsidR="00376151" w:rsidRPr="00183624" w:rsidRDefault="00376151" w:rsidP="00183624">
      <w:pPr>
        <w:pStyle w:val="Akapitzlist"/>
        <w:spacing w:after="0"/>
        <w:ind w:left="851"/>
        <w:jc w:val="both"/>
        <w:rPr>
          <w:rFonts w:ascii="Times New Roman" w:hAnsi="Times New Roman"/>
          <w:sz w:val="24"/>
          <w:szCs w:val="24"/>
        </w:rPr>
      </w:pPr>
    </w:p>
    <w:p w:rsidR="00376151" w:rsidRDefault="00BE043A" w:rsidP="00183624">
      <w:pPr>
        <w:pStyle w:val="Akapitzlist"/>
        <w:numPr>
          <w:ilvl w:val="0"/>
          <w:numId w:val="47"/>
        </w:numPr>
        <w:spacing w:after="0"/>
        <w:ind w:left="851"/>
        <w:jc w:val="both"/>
        <w:rPr>
          <w:rFonts w:ascii="Times New Roman" w:hAnsi="Times New Roman"/>
          <w:b/>
          <w:sz w:val="24"/>
          <w:szCs w:val="24"/>
        </w:rPr>
      </w:pPr>
      <w:r>
        <w:rPr>
          <w:rFonts w:ascii="Times New Roman" w:hAnsi="Times New Roman"/>
          <w:b/>
          <w:sz w:val="24"/>
          <w:szCs w:val="24"/>
        </w:rPr>
        <w:t>POSTANOWIENIA KOŃCOWE</w:t>
      </w:r>
    </w:p>
    <w:p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Wykonawcy mają prawo wglądu do treści protokołu oraz ofert w trakcie prowadzenia postępowania z wyjątkiem dokumentów spełniających warunki określone w rozdziale XXV ust. 1 pkt 3) SIWZ opisanych „Informacje stanowiące tajemnicę przedsiębiorstwa w rozumieniu art. 11 ust. 4 ustawy z dnia 16 kwietnia 1993 r. o zwalczaniu nieuczciwej</w:t>
      </w:r>
      <w:r w:rsidR="00C5205A">
        <w:rPr>
          <w:rFonts w:ascii="Times New Roman" w:hAnsi="Times New Roman"/>
          <w:sz w:val="24"/>
          <w:szCs w:val="24"/>
        </w:rPr>
        <w:t xml:space="preserve"> konkurencji (t.j. Dz. U. z 2019</w:t>
      </w:r>
      <w:r>
        <w:rPr>
          <w:rFonts w:ascii="Times New Roman" w:hAnsi="Times New Roman"/>
          <w:sz w:val="24"/>
          <w:szCs w:val="24"/>
        </w:rPr>
        <w:t xml:space="preserve"> r. poz. </w:t>
      </w:r>
      <w:r w:rsidR="00C5205A">
        <w:rPr>
          <w:rFonts w:ascii="Times New Roman" w:hAnsi="Times New Roman"/>
          <w:sz w:val="24"/>
          <w:szCs w:val="24"/>
        </w:rPr>
        <w:t>1010</w:t>
      </w:r>
      <w:r>
        <w:rPr>
          <w:rFonts w:ascii="Times New Roman" w:hAnsi="Times New Roman"/>
          <w:sz w:val="24"/>
          <w:szCs w:val="24"/>
        </w:rPr>
        <w:t>)”</w:t>
      </w:r>
    </w:p>
    <w:p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Udostępnianie dokumentów odbywać się będzie według poniższych zasad:</w:t>
      </w:r>
    </w:p>
    <w:p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Zamawiający udostępnia protokół lub załączniki do protokołu na wniosek.</w:t>
      </w:r>
    </w:p>
    <w:p w:rsidR="00376151" w:rsidRDefault="00BE043A" w:rsidP="00183624">
      <w:pPr>
        <w:pStyle w:val="Akapitzlist"/>
        <w:numPr>
          <w:ilvl w:val="0"/>
          <w:numId w:val="46"/>
        </w:numPr>
        <w:spacing w:before="240"/>
        <w:ind w:left="426" w:hanging="284"/>
        <w:jc w:val="both"/>
      </w:pPr>
      <w:r>
        <w:rPr>
          <w:rFonts w:ascii="Times New Roman" w:hAnsi="Times New Roman"/>
          <w:sz w:val="24"/>
          <w:szCs w:val="24"/>
        </w:rPr>
        <w:t>Udostępnianie protokołu lub załączników może nastąpić poprzez, przesłanie kopii pocztą, faksem lub drogą elektroniczną, zgodnie z wyborem wnioskodawcy we wniosku.</w:t>
      </w:r>
    </w:p>
    <w:p w:rsidR="00376151" w:rsidRDefault="00BE043A" w:rsidP="00183624">
      <w:pPr>
        <w:pStyle w:val="Akapitzlist"/>
        <w:numPr>
          <w:ilvl w:val="0"/>
          <w:numId w:val="46"/>
        </w:numPr>
        <w:spacing w:before="240"/>
        <w:ind w:left="426" w:hanging="284"/>
        <w:jc w:val="both"/>
        <w:rPr>
          <w:highlight w:val="white"/>
        </w:rPr>
      </w:pPr>
      <w:r>
        <w:rPr>
          <w:rFonts w:ascii="Times New Roman" w:hAnsi="Times New Roman"/>
          <w:sz w:val="24"/>
          <w:szCs w:val="24"/>
          <w:highlight w:val="white"/>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udostępnione.</w:t>
      </w:r>
    </w:p>
    <w:p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 xml:space="preserve">Zamawiający wyznacza członka komisji przetargowej, w którego obecności udostępnione zostaną dokumenty. </w:t>
      </w:r>
    </w:p>
    <w:p w:rsidR="00376151" w:rsidRPr="00C5205A" w:rsidRDefault="00BE043A" w:rsidP="00183624">
      <w:pPr>
        <w:pStyle w:val="Akapitzlist"/>
        <w:numPr>
          <w:ilvl w:val="0"/>
          <w:numId w:val="46"/>
        </w:numPr>
        <w:spacing w:before="240"/>
        <w:ind w:left="454" w:hanging="283"/>
        <w:jc w:val="both"/>
      </w:pPr>
      <w:r w:rsidRPr="00C5205A">
        <w:rPr>
          <w:rFonts w:ascii="Times New Roman" w:hAnsi="Times New Roman"/>
          <w:sz w:val="24"/>
          <w:szCs w:val="24"/>
        </w:rPr>
        <w:t xml:space="preserve">Udostępnienie może mieć miejsce wyłącznie w siedzibie zamawiającego oraz w czasie </w:t>
      </w:r>
      <w:r w:rsidR="00C5205A">
        <w:rPr>
          <w:rFonts w:ascii="Times New Roman" w:hAnsi="Times New Roman"/>
          <w:sz w:val="24"/>
          <w:szCs w:val="24"/>
        </w:rPr>
        <w:t xml:space="preserve">pracy urzędu </w:t>
      </w:r>
      <w:r w:rsidRPr="00C5205A">
        <w:rPr>
          <w:rFonts w:ascii="Times New Roman" w:hAnsi="Times New Roman"/>
          <w:sz w:val="24"/>
          <w:szCs w:val="24"/>
        </w:rPr>
        <w:t xml:space="preserve"> tj. od poniedziałku do piątku 7:00 – 15:00. pod warunkiem, że zakończy </w:t>
      </w:r>
      <w:r w:rsidR="00C5205A">
        <w:rPr>
          <w:rFonts w:ascii="Times New Roman" w:hAnsi="Times New Roman"/>
          <w:sz w:val="24"/>
          <w:szCs w:val="24"/>
        </w:rPr>
        <w:t xml:space="preserve">się epidemia. W czasie trwania </w:t>
      </w:r>
      <w:r w:rsidR="00C5205A" w:rsidRPr="00C5205A">
        <w:rPr>
          <w:rFonts w:ascii="Times New Roman" w:hAnsi="Times New Roman"/>
          <w:sz w:val="24"/>
          <w:szCs w:val="24"/>
        </w:rPr>
        <w:t>epidemii</w:t>
      </w:r>
      <w:r w:rsidRPr="00C5205A">
        <w:rPr>
          <w:rFonts w:ascii="Times New Roman" w:hAnsi="Times New Roman"/>
          <w:sz w:val="24"/>
          <w:szCs w:val="24"/>
        </w:rPr>
        <w:t xml:space="preserve"> koronawirusa udostępnianie </w:t>
      </w:r>
      <w:r w:rsidR="00C5205A" w:rsidRPr="00C5205A">
        <w:rPr>
          <w:rFonts w:ascii="Times New Roman" w:hAnsi="Times New Roman"/>
          <w:sz w:val="24"/>
          <w:szCs w:val="24"/>
        </w:rPr>
        <w:t>będzie możliwe jedynie za pomocą środków komunikacji elektronicznej</w:t>
      </w:r>
      <w:r w:rsidR="00C5205A">
        <w:rPr>
          <w:rFonts w:ascii="Times New Roman" w:hAnsi="Times New Roman"/>
          <w:sz w:val="24"/>
          <w:szCs w:val="24"/>
        </w:rPr>
        <w:t>.</w:t>
      </w:r>
    </w:p>
    <w:p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udostępnia wnioskodawcy protok</w:t>
      </w:r>
      <w:r w:rsidR="00C5205A">
        <w:rPr>
          <w:rFonts w:ascii="Times New Roman" w:hAnsi="Times New Roman"/>
          <w:sz w:val="24"/>
          <w:szCs w:val="24"/>
        </w:rPr>
        <w:t xml:space="preserve">ół lub załączniki niezwłocznie. </w:t>
      </w:r>
      <w:r>
        <w:rPr>
          <w:rFonts w:ascii="Times New Roman" w:hAnsi="Times New Roman"/>
          <w:sz w:val="24"/>
          <w:szCs w:val="24"/>
        </w:rPr>
        <w:t>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lastRenderedPageBreak/>
        <w:t>W niniejszym postępowaniu zamawiający nie ustala standardów, o których mowa w art. 91 ust. 2a ustawy PZP.</w:t>
      </w:r>
    </w:p>
    <w:p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nie stawia wymogu, o którym mowa art. 36 ust. 2 pkt 14 ustawy PZP.</w:t>
      </w:r>
    </w:p>
    <w:p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nie przewiduje aukcji elektronicznej.</w:t>
      </w:r>
    </w:p>
    <w:p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 xml:space="preserve">Zamawiający nie przewiduje zawarcia umowy ramowej. </w:t>
      </w:r>
    </w:p>
    <w:p w:rsidR="00C227BD" w:rsidRPr="00FF7A26" w:rsidRDefault="00C227BD" w:rsidP="00C227BD">
      <w:pPr>
        <w:pStyle w:val="Akapitzlist"/>
        <w:spacing w:before="240"/>
        <w:ind w:left="284"/>
        <w:jc w:val="both"/>
        <w:rPr>
          <w:rFonts w:ascii="Times New Roman" w:hAnsi="Times New Roman"/>
          <w:sz w:val="24"/>
          <w:szCs w:val="24"/>
        </w:rPr>
      </w:pPr>
    </w:p>
    <w:p w:rsidR="00376151" w:rsidRDefault="00BE043A">
      <w:pPr>
        <w:pStyle w:val="Akapitzlist"/>
        <w:numPr>
          <w:ilvl w:val="0"/>
          <w:numId w:val="47"/>
        </w:numPr>
        <w:tabs>
          <w:tab w:val="left" w:pos="851"/>
        </w:tabs>
        <w:spacing w:after="0"/>
        <w:ind w:hanging="1288"/>
        <w:jc w:val="both"/>
        <w:rPr>
          <w:rFonts w:ascii="Times New Roman" w:hAnsi="Times New Roman"/>
          <w:b/>
          <w:sz w:val="24"/>
          <w:szCs w:val="24"/>
        </w:rPr>
      </w:pPr>
      <w:r>
        <w:rPr>
          <w:rFonts w:ascii="Times New Roman" w:hAnsi="Times New Roman"/>
          <w:b/>
          <w:sz w:val="24"/>
          <w:szCs w:val="24"/>
        </w:rPr>
        <w:t xml:space="preserve">INFORMACJE DODATKOWE </w:t>
      </w:r>
    </w:p>
    <w:p w:rsidR="00376151" w:rsidRDefault="00BE043A">
      <w:pPr>
        <w:pStyle w:val="Tekstprzypisudolnego"/>
        <w:jc w:val="both"/>
        <w:rPr>
          <w:rFonts w:ascii="Times New Roman" w:hAnsi="Times New Roman" w:cs="Times New Roman"/>
          <w:i/>
          <w:sz w:val="24"/>
          <w:szCs w:val="24"/>
          <w:u w:val="single"/>
        </w:rPr>
      </w:pPr>
      <w:r>
        <w:rPr>
          <w:rFonts w:ascii="Times New Roman" w:hAnsi="Times New Roman" w:cs="Times New Roman"/>
          <w:i/>
          <w:sz w:val="24"/>
          <w:szCs w:val="24"/>
        </w:rPr>
        <w:tab/>
      </w:r>
      <w:r>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rsidR="00376151" w:rsidRDefault="00376151">
      <w:pPr>
        <w:pStyle w:val="Tekstprzypisudolnego"/>
        <w:jc w:val="both"/>
        <w:rPr>
          <w:rFonts w:ascii="Times New Roman" w:hAnsi="Times New Roman" w:cs="Times New Roman"/>
          <w:i/>
          <w:sz w:val="24"/>
          <w:szCs w:val="24"/>
          <w:u w:val="single"/>
        </w:rPr>
      </w:pPr>
    </w:p>
    <w:p w:rsidR="00376151" w:rsidRDefault="00BE043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rPr>
        <w:t xml:space="preserve">dalej „RODO”, informuję, że: </w:t>
      </w:r>
    </w:p>
    <w:p w:rsidR="00376151" w:rsidRDefault="00BE043A">
      <w:pPr>
        <w:pStyle w:val="Akapitzlist"/>
        <w:numPr>
          <w:ilvl w:val="0"/>
          <w:numId w:val="51"/>
        </w:numPr>
        <w:spacing w:after="0"/>
        <w:ind w:left="426" w:hanging="426"/>
        <w:jc w:val="both"/>
        <w:rPr>
          <w:rFonts w:ascii="Times New Roman" w:eastAsia="Times New Roman" w:hAnsi="Times New Roman"/>
          <w:i/>
          <w:sz w:val="24"/>
          <w:szCs w:val="24"/>
        </w:rPr>
      </w:pPr>
      <w:r>
        <w:rPr>
          <w:rFonts w:ascii="Times New Roman" w:eastAsia="Times New Roman" w:hAnsi="Times New Roman"/>
          <w:sz w:val="24"/>
          <w:szCs w:val="24"/>
        </w:rPr>
        <w:t>administratorem Pani/Pana danych osobowych jest Wójt Gminy Pozezdrze, ul. 1 Maja 1A, 11-610 Pozezdrze;</w:t>
      </w:r>
    </w:p>
    <w:p w:rsidR="00376151" w:rsidRDefault="00BE043A">
      <w:pPr>
        <w:pStyle w:val="Akapitzlist"/>
        <w:numPr>
          <w:ilvl w:val="0"/>
          <w:numId w:val="52"/>
        </w:numPr>
        <w:shd w:val="clear" w:color="auto" w:fill="FFFFFF" w:themeFill="background1"/>
        <w:spacing w:after="0"/>
        <w:ind w:left="426" w:hanging="426"/>
        <w:jc w:val="both"/>
      </w:pPr>
      <w:r>
        <w:rPr>
          <w:rFonts w:ascii="Times New Roman" w:hAnsi="Times New Roman"/>
          <w:color w:val="4C4B4B"/>
          <w:sz w:val="24"/>
          <w:szCs w:val="24"/>
          <w:shd w:val="clear" w:color="auto" w:fill="F4F2F2"/>
        </w:rPr>
        <w:t> </w:t>
      </w:r>
      <w:r>
        <w:rPr>
          <w:rFonts w:ascii="Times New Roman" w:hAnsi="Times New Roman"/>
          <w:sz w:val="24"/>
          <w:szCs w:val="24"/>
          <w:shd w:val="clear" w:color="auto" w:fill="FFFFFF"/>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21">
        <w:r>
          <w:rPr>
            <w:rStyle w:val="czeinternetowe"/>
            <w:rFonts w:ascii="Times New Roman" w:hAnsi="Times New Roman"/>
            <w:sz w:val="24"/>
            <w:szCs w:val="24"/>
            <w:highlight w:val="white"/>
          </w:rPr>
          <w:t>iod@pozezdrze.pl</w:t>
        </w:r>
      </w:hyperlink>
      <w:r>
        <w:rPr>
          <w:rFonts w:ascii="Times New Roman" w:hAnsi="Times New Roman"/>
          <w:sz w:val="24"/>
          <w:szCs w:val="24"/>
          <w:shd w:val="clear" w:color="auto" w:fill="FFFFFF"/>
        </w:rPr>
        <w:t xml:space="preserve"> </w:t>
      </w:r>
    </w:p>
    <w:p w:rsidR="00376151" w:rsidRDefault="00BE043A">
      <w:pPr>
        <w:pStyle w:val="Akapitzlist"/>
        <w:tabs>
          <w:tab w:val="left" w:pos="567"/>
        </w:tabs>
        <w:ind w:left="284"/>
        <w:jc w:val="both"/>
      </w:pPr>
      <w:r>
        <w:rPr>
          <w:rFonts w:ascii="Times New Roman" w:eastAsia="Times New Roman" w:hAnsi="Times New Roman"/>
          <w:sz w:val="24"/>
          <w:szCs w:val="24"/>
        </w:rPr>
        <w:t>Pani/Pana dane osobowe przetwarzane będą na podstawie art. 6 ust. 1 lit. c</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RODO w celu </w:t>
      </w:r>
      <w:r>
        <w:rPr>
          <w:rFonts w:ascii="Times New Roman" w:hAnsi="Times New Roman"/>
          <w:sz w:val="24"/>
          <w:szCs w:val="24"/>
        </w:rPr>
        <w:t>związanym z postępowaniem o udzielenie zamówienia publicznego</w:t>
      </w:r>
      <w:r>
        <w:rPr>
          <w:rFonts w:ascii="Times New Roman" w:hAnsi="Times New Roman"/>
          <w:sz w:val="24"/>
          <w:szCs w:val="24"/>
          <w:highlight w:val="white"/>
        </w:rPr>
        <w:t xml:space="preserve"> </w:t>
      </w:r>
      <w:r w:rsidR="00C5205A" w:rsidRPr="00AD4961">
        <w:rPr>
          <w:rFonts w:ascii="Times New Roman" w:hAnsi="Times New Roman"/>
          <w:b/>
          <w:i/>
          <w:sz w:val="24"/>
          <w:szCs w:val="24"/>
          <w:highlight w:val="white"/>
        </w:rPr>
        <w:t>PP.271.2.</w:t>
      </w:r>
      <w:r w:rsidRPr="00AD4961">
        <w:rPr>
          <w:rFonts w:ascii="Times New Roman" w:hAnsi="Times New Roman"/>
          <w:b/>
          <w:i/>
          <w:sz w:val="24"/>
          <w:szCs w:val="24"/>
          <w:highlight w:val="white"/>
        </w:rPr>
        <w:t>2020.RGK</w:t>
      </w:r>
      <w:r w:rsidRPr="00AD4961">
        <w:rPr>
          <w:rFonts w:ascii="Times New Roman" w:hAnsi="Times New Roman"/>
          <w:i/>
          <w:sz w:val="24"/>
          <w:szCs w:val="24"/>
          <w:highlight w:val="yellow"/>
        </w:rPr>
        <w:t xml:space="preserve"> </w:t>
      </w:r>
      <w:r w:rsidRPr="00AD4961">
        <w:rPr>
          <w:rFonts w:ascii="Times New Roman" w:hAnsi="Times New Roman"/>
          <w:i/>
          <w:sz w:val="24"/>
          <w:szCs w:val="24"/>
          <w:highlight w:val="white"/>
        </w:rPr>
        <w:t xml:space="preserve">pod nazwą: </w:t>
      </w:r>
      <w:r w:rsidRPr="00AD4961">
        <w:rPr>
          <w:rFonts w:ascii="Times New Roman" w:hAnsi="Times New Roman"/>
          <w:b/>
          <w:i/>
          <w:color w:val="000000"/>
          <w:sz w:val="24"/>
          <w:szCs w:val="24"/>
          <w:highlight w:val="white"/>
          <w:lang w:eastAsia="en-US"/>
        </w:rPr>
        <w:t>„ Budowa sieci wodociągowej i kanalizacyjnej tłoczonej na dz. 382/10, 382/11, 40, 41, 42 obręb Pozezdrze, gmina Pozezdrze”,</w:t>
      </w:r>
      <w:r w:rsidRPr="00AD4961">
        <w:rPr>
          <w:rFonts w:ascii="Times New Roman" w:hAnsi="Times New Roman"/>
          <w:b/>
          <w:i/>
          <w:color w:val="000000"/>
          <w:sz w:val="24"/>
          <w:szCs w:val="24"/>
          <w:lang w:eastAsia="en-US"/>
        </w:rPr>
        <w:t xml:space="preserve"> </w:t>
      </w:r>
      <w:r>
        <w:rPr>
          <w:rFonts w:ascii="Times New Roman" w:hAnsi="Times New Roman"/>
          <w:sz w:val="24"/>
          <w:szCs w:val="24"/>
        </w:rPr>
        <w:t xml:space="preserve">prowadzonym w trybie przetargu nieograniczonego; </w:t>
      </w:r>
      <w:r>
        <w:rPr>
          <w:rFonts w:ascii="Times New Roman" w:eastAsia="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 t.j. Dz. U. z 2018 r. poz. 1986 ze zm.), dalej „ustawa Pzp”;  </w:t>
      </w:r>
    </w:p>
    <w:p w:rsidR="00376151" w:rsidRDefault="00BE043A">
      <w:pPr>
        <w:pStyle w:val="Akapitzlist"/>
        <w:numPr>
          <w:ilvl w:val="0"/>
          <w:numId w:val="52"/>
        </w:numPr>
        <w:spacing w:after="0"/>
        <w:ind w:left="426" w:hanging="426"/>
        <w:jc w:val="both"/>
        <w:rPr>
          <w:rFonts w:ascii="Times New Roman" w:eastAsia="Times New Roman" w:hAnsi="Times New Roman"/>
          <w:color w:val="00B0F0"/>
          <w:sz w:val="24"/>
          <w:szCs w:val="24"/>
        </w:rPr>
      </w:pPr>
      <w:r>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76151" w:rsidRDefault="00BE043A">
      <w:pPr>
        <w:pStyle w:val="Akapitzlist"/>
        <w:numPr>
          <w:ilvl w:val="0"/>
          <w:numId w:val="52"/>
        </w:numPr>
        <w:spacing w:after="0"/>
        <w:ind w:left="426" w:hanging="426"/>
        <w:jc w:val="both"/>
        <w:rPr>
          <w:rFonts w:ascii="Times New Roman" w:eastAsia="Times New Roman" w:hAnsi="Times New Roman"/>
          <w:b/>
          <w:i/>
          <w:sz w:val="24"/>
          <w:szCs w:val="24"/>
        </w:rPr>
      </w:pPr>
      <w:r>
        <w:rPr>
          <w:rFonts w:ascii="Times New Roman" w:eastAsia="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76151" w:rsidRDefault="00BE043A">
      <w:pPr>
        <w:pStyle w:val="Akapitzlist"/>
        <w:numPr>
          <w:ilvl w:val="0"/>
          <w:numId w:val="52"/>
        </w:numPr>
        <w:spacing w:after="0"/>
        <w:ind w:left="426" w:hanging="426"/>
        <w:jc w:val="both"/>
        <w:rPr>
          <w:rFonts w:ascii="Times New Roman" w:hAnsi="Times New Roman"/>
          <w:sz w:val="24"/>
          <w:szCs w:val="24"/>
        </w:rPr>
      </w:pPr>
      <w:r>
        <w:rPr>
          <w:rFonts w:ascii="Times New Roman" w:eastAsia="Times New Roman" w:hAnsi="Times New Roman"/>
          <w:sz w:val="24"/>
          <w:szCs w:val="24"/>
        </w:rPr>
        <w:t>w odniesieniu do Pani/Pana danych osobowych decyzje nie będą podejmowane w sposób zautomatyzowany, stosowanie do art. 22 RODO;</w:t>
      </w:r>
    </w:p>
    <w:p w:rsidR="00376151" w:rsidRDefault="00BE043A">
      <w:pPr>
        <w:pStyle w:val="Akapitzlist"/>
        <w:numPr>
          <w:ilvl w:val="0"/>
          <w:numId w:val="52"/>
        </w:numPr>
        <w:spacing w:after="0"/>
        <w:ind w:left="426" w:hanging="426"/>
        <w:jc w:val="both"/>
        <w:rPr>
          <w:rFonts w:ascii="Times New Roman" w:eastAsia="Times New Roman" w:hAnsi="Times New Roman"/>
          <w:color w:val="00B0F0"/>
          <w:sz w:val="24"/>
          <w:szCs w:val="24"/>
        </w:rPr>
      </w:pPr>
      <w:r>
        <w:rPr>
          <w:rFonts w:ascii="Times New Roman" w:eastAsia="Times New Roman" w:hAnsi="Times New Roman"/>
          <w:sz w:val="24"/>
          <w:szCs w:val="24"/>
        </w:rPr>
        <w:t>posiada Pani/Pan:</w:t>
      </w:r>
    </w:p>
    <w:p w:rsidR="00376151" w:rsidRDefault="00BE043A">
      <w:pPr>
        <w:pStyle w:val="Akapitzlist"/>
        <w:numPr>
          <w:ilvl w:val="0"/>
          <w:numId w:val="53"/>
        </w:numPr>
        <w:spacing w:after="0"/>
        <w:ind w:left="709" w:hanging="283"/>
        <w:jc w:val="both"/>
        <w:rPr>
          <w:rFonts w:ascii="Times New Roman" w:eastAsia="Times New Roman" w:hAnsi="Times New Roman"/>
          <w:color w:val="00B0F0"/>
          <w:sz w:val="24"/>
          <w:szCs w:val="24"/>
        </w:rPr>
      </w:pPr>
      <w:r>
        <w:rPr>
          <w:rFonts w:ascii="Times New Roman" w:eastAsia="Times New Roman" w:hAnsi="Times New Roman"/>
          <w:sz w:val="24"/>
          <w:szCs w:val="24"/>
        </w:rPr>
        <w:t>na podstawie art. 15 RODO prawo dostępu do danych osobowych Pani/Pana dotyczących;</w:t>
      </w:r>
    </w:p>
    <w:p w:rsidR="00376151" w:rsidRDefault="00BE043A">
      <w:pPr>
        <w:pStyle w:val="Akapitzlist"/>
        <w:numPr>
          <w:ilvl w:val="0"/>
          <w:numId w:val="53"/>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na podstawie art. 16 RODO prawo do sprostowania Pani/Pana danych osobowych </w:t>
      </w:r>
      <w:r>
        <w:rPr>
          <w:rFonts w:ascii="Times New Roman" w:eastAsia="Times New Roman" w:hAnsi="Times New Roman"/>
          <w:b/>
          <w:sz w:val="24"/>
          <w:szCs w:val="24"/>
          <w:vertAlign w:val="superscript"/>
        </w:rPr>
        <w:t>**</w:t>
      </w:r>
      <w:r>
        <w:rPr>
          <w:rFonts w:ascii="Times New Roman" w:eastAsia="Times New Roman" w:hAnsi="Times New Roman"/>
          <w:sz w:val="24"/>
          <w:szCs w:val="24"/>
        </w:rPr>
        <w:t>;</w:t>
      </w:r>
    </w:p>
    <w:p w:rsidR="00376151" w:rsidRDefault="00BE043A">
      <w:pPr>
        <w:pStyle w:val="Akapitzlist"/>
        <w:numPr>
          <w:ilvl w:val="0"/>
          <w:numId w:val="53"/>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na podstawie art. 18 RODO prawo żądania od administratora ograniczenia przetwarzania danych osobowych z zastrzeżeniem przypadków, o których mowa w art. 18 ust. 2 RODO ***;  </w:t>
      </w:r>
    </w:p>
    <w:p w:rsidR="00376151" w:rsidRDefault="00BE043A">
      <w:pPr>
        <w:pStyle w:val="Akapitzlist"/>
        <w:numPr>
          <w:ilvl w:val="0"/>
          <w:numId w:val="53"/>
        </w:numPr>
        <w:spacing w:after="0"/>
        <w:ind w:left="709" w:hanging="283"/>
        <w:jc w:val="both"/>
        <w:rPr>
          <w:rFonts w:ascii="Times New Roman" w:eastAsia="Times New Roman" w:hAnsi="Times New Roman"/>
          <w:i/>
          <w:color w:val="00B0F0"/>
          <w:sz w:val="24"/>
          <w:szCs w:val="24"/>
        </w:rPr>
      </w:pPr>
      <w:r>
        <w:rPr>
          <w:rFonts w:ascii="Times New Roman" w:eastAsia="Times New Roman" w:hAnsi="Times New Roman"/>
          <w:sz w:val="24"/>
          <w:szCs w:val="24"/>
        </w:rPr>
        <w:t>prawo do wniesienia skargi do Prezesa Urzędu Ochrony Danych Osobowych, gdy uzna Pani/Pan, że przetwarzanie danych osobowych Pani/Pana dotyczących narusza przepisy RODO;</w:t>
      </w:r>
    </w:p>
    <w:p w:rsidR="00376151" w:rsidRDefault="00BE043A">
      <w:pPr>
        <w:pStyle w:val="Akapitzlist"/>
        <w:numPr>
          <w:ilvl w:val="0"/>
          <w:numId w:val="52"/>
        </w:numPr>
        <w:spacing w:after="0"/>
        <w:ind w:left="426" w:hanging="426"/>
        <w:jc w:val="both"/>
        <w:rPr>
          <w:rFonts w:ascii="Times New Roman" w:eastAsia="Times New Roman" w:hAnsi="Times New Roman"/>
          <w:i/>
          <w:color w:val="00B0F0"/>
          <w:sz w:val="24"/>
          <w:szCs w:val="24"/>
        </w:rPr>
      </w:pPr>
      <w:r>
        <w:rPr>
          <w:rFonts w:ascii="Times New Roman" w:eastAsia="Times New Roman" w:hAnsi="Times New Roman"/>
          <w:sz w:val="24"/>
          <w:szCs w:val="24"/>
        </w:rPr>
        <w:t>nie przysługuje Pani/Panu:</w:t>
      </w:r>
    </w:p>
    <w:p w:rsidR="00376151" w:rsidRDefault="00BE043A">
      <w:pPr>
        <w:pStyle w:val="Akapitzlist"/>
        <w:numPr>
          <w:ilvl w:val="0"/>
          <w:numId w:val="54"/>
        </w:numPr>
        <w:spacing w:after="0"/>
        <w:ind w:left="709" w:hanging="283"/>
        <w:jc w:val="both"/>
        <w:rPr>
          <w:rFonts w:ascii="Times New Roman" w:eastAsia="Times New Roman" w:hAnsi="Times New Roman"/>
          <w:i/>
          <w:color w:val="00B0F0"/>
          <w:sz w:val="24"/>
          <w:szCs w:val="24"/>
        </w:rPr>
      </w:pPr>
      <w:r>
        <w:rPr>
          <w:rFonts w:ascii="Times New Roman" w:eastAsia="Times New Roman" w:hAnsi="Times New Roman"/>
          <w:sz w:val="24"/>
          <w:szCs w:val="24"/>
        </w:rPr>
        <w:t>w związku z art. 17 ust. 3 lit. b, d lub e RODO prawo do usunięcia danych osobowych;</w:t>
      </w:r>
    </w:p>
    <w:p w:rsidR="00376151" w:rsidRDefault="00BE043A">
      <w:pPr>
        <w:pStyle w:val="Akapitzlist"/>
        <w:numPr>
          <w:ilvl w:val="0"/>
          <w:numId w:val="54"/>
        </w:numPr>
        <w:spacing w:after="0"/>
        <w:ind w:left="709" w:hanging="283"/>
        <w:jc w:val="both"/>
        <w:rPr>
          <w:rFonts w:ascii="Times New Roman" w:eastAsia="Times New Roman" w:hAnsi="Times New Roman"/>
          <w:b/>
          <w:i/>
          <w:sz w:val="24"/>
          <w:szCs w:val="24"/>
        </w:rPr>
      </w:pPr>
      <w:r>
        <w:rPr>
          <w:rFonts w:ascii="Times New Roman" w:eastAsia="Times New Roman" w:hAnsi="Times New Roman"/>
          <w:sz w:val="24"/>
          <w:szCs w:val="24"/>
        </w:rPr>
        <w:t>prawo do przenoszenia danych osobowych, o którym mowa w art. 20 RODO;</w:t>
      </w:r>
    </w:p>
    <w:p w:rsidR="00376151" w:rsidRPr="00183624" w:rsidRDefault="00BE043A">
      <w:pPr>
        <w:pStyle w:val="Akapitzlist"/>
        <w:numPr>
          <w:ilvl w:val="0"/>
          <w:numId w:val="54"/>
        </w:numPr>
        <w:spacing w:after="0"/>
        <w:ind w:left="709" w:hanging="283"/>
        <w:jc w:val="both"/>
        <w:rPr>
          <w:rFonts w:ascii="Times New Roman" w:eastAsia="Times New Roman" w:hAnsi="Times New Roman"/>
          <w:i/>
          <w:sz w:val="24"/>
          <w:szCs w:val="24"/>
        </w:rPr>
      </w:pPr>
      <w:r>
        <w:rPr>
          <w:rFonts w:ascii="Times New Roman" w:eastAsia="Times New Roman" w:hAnsi="Times New Roman"/>
          <w:sz w:val="24"/>
          <w:szCs w:val="24"/>
        </w:rPr>
        <w:t xml:space="preserve">na podstawie art. 21 RODO prawo sprzeciwu, wobec przetwarzania danych osobowych, gdyż podstawą prawną przetwarzania Pani/Pana danych osobowych jest art. 6 ust. 1 lit. c RODO. </w:t>
      </w: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sz w:val="24"/>
          <w:szCs w:val="24"/>
        </w:rPr>
      </w:pPr>
    </w:p>
    <w:p w:rsidR="00183624" w:rsidRDefault="00183624" w:rsidP="00183624">
      <w:pPr>
        <w:pStyle w:val="Akapitzlist"/>
        <w:spacing w:after="0"/>
        <w:ind w:left="709"/>
        <w:jc w:val="both"/>
        <w:rPr>
          <w:rFonts w:ascii="Times New Roman" w:eastAsia="Times New Roman" w:hAnsi="Times New Roman"/>
          <w:i/>
          <w:sz w:val="24"/>
          <w:szCs w:val="24"/>
        </w:rPr>
      </w:pPr>
    </w:p>
    <w:p w:rsidR="00376151" w:rsidRDefault="00BE043A">
      <w:pPr>
        <w:spacing w:before="120" w:after="120"/>
        <w:jc w:val="both"/>
        <w:rPr>
          <w:rFonts w:ascii="Times New Roman" w:hAnsi="Times New Roman" w:cs="Times New Roman"/>
        </w:rPr>
      </w:pPr>
      <w:r>
        <w:rPr>
          <w:rFonts w:ascii="Times New Roman" w:hAnsi="Times New Roman" w:cs="Times New Roman"/>
        </w:rPr>
        <w:t>______________________</w:t>
      </w:r>
    </w:p>
    <w:p w:rsidR="00376151" w:rsidRDefault="00BE043A">
      <w:pPr>
        <w:spacing w:after="150" w:line="240" w:lineRule="auto"/>
        <w:ind w:left="426"/>
        <w:jc w:val="both"/>
        <w:rPr>
          <w:rFonts w:ascii="Times New Roman" w:eastAsia="Times New Roman" w:hAnsi="Times New Roman" w:cs="Times New Roman"/>
          <w:i/>
          <w:sz w:val="16"/>
          <w:szCs w:val="16"/>
        </w:rPr>
      </w:pPr>
      <w:r>
        <w:rPr>
          <w:rFonts w:ascii="Times New Roman" w:hAnsi="Times New Roman" w:cs="Times New Roman"/>
          <w:b/>
          <w:i/>
          <w:sz w:val="16"/>
          <w:szCs w:val="16"/>
          <w:vertAlign w:val="superscript"/>
        </w:rPr>
        <w:t>*</w:t>
      </w:r>
      <w:r>
        <w:rPr>
          <w:rFonts w:ascii="Times New Roman" w:hAnsi="Times New Roman" w:cs="Times New Roman"/>
          <w:b/>
          <w:i/>
          <w:sz w:val="16"/>
          <w:szCs w:val="16"/>
        </w:rPr>
        <w:t xml:space="preserve"> Wyjaśnienie:</w:t>
      </w:r>
      <w:r>
        <w:rPr>
          <w:rFonts w:ascii="Times New Roman" w:hAnsi="Times New Roman" w:cs="Times New Roman"/>
          <w:i/>
          <w:sz w:val="16"/>
          <w:szCs w:val="16"/>
        </w:rPr>
        <w:t xml:space="preserve"> informacja w tym zakresie jest wymagana, jeżeli w odniesieniu do danego administratora lub podmiotu przetwarzającego </w:t>
      </w:r>
      <w:r>
        <w:rPr>
          <w:rFonts w:ascii="Times New Roman" w:eastAsia="Times New Roman" w:hAnsi="Times New Roman" w:cs="Times New Roman"/>
          <w:i/>
          <w:sz w:val="16"/>
          <w:szCs w:val="16"/>
        </w:rPr>
        <w:t>istnieje obowiązek wyznaczenia inspektora ochrony danych osobowych.</w:t>
      </w:r>
    </w:p>
    <w:p w:rsidR="00376151" w:rsidRDefault="00BE043A">
      <w:pPr>
        <w:pStyle w:val="Akapitzlist"/>
        <w:spacing w:after="0" w:line="240" w:lineRule="auto"/>
        <w:ind w:left="42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eastAsia="Times New Roman" w:hAnsi="Times New Roman"/>
          <w:i/>
          <w:sz w:val="16"/>
          <w:szCs w:val="16"/>
        </w:rPr>
        <w:t xml:space="preserve">skorzystanie z prawa do sprostowania nie może skutkować zmianą </w:t>
      </w:r>
      <w:r>
        <w:rPr>
          <w:rFonts w:ascii="Times New Roman" w:hAnsi="Times New Roman"/>
          <w:i/>
          <w:sz w:val="16"/>
          <w:szCs w:val="16"/>
        </w:rPr>
        <w:t>wyniku postępowania</w:t>
      </w:r>
      <w:r>
        <w:rPr>
          <w:rFonts w:ascii="Times New Roman" w:hAnsi="Times New Roman"/>
          <w:i/>
          <w:sz w:val="16"/>
          <w:szCs w:val="16"/>
        </w:rPr>
        <w:br/>
        <w:t>o udzielenie zamówienia publicznego ani zmianą postanowień umowy w zakresie niezgodnym z ustawą Pzp oraz nie może naruszać integralności protokołu oraz jego załączników.</w:t>
      </w:r>
    </w:p>
    <w:p w:rsidR="00376151" w:rsidRDefault="00BE043A">
      <w:pPr>
        <w:pStyle w:val="Akapitzlist"/>
        <w:spacing w:after="0" w:line="240" w:lineRule="auto"/>
        <w:ind w:left="426"/>
        <w:jc w:val="both"/>
        <w:rPr>
          <w:rFonts w:ascii="Times New Roman" w:eastAsia="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prawo do ograniczenia przetwarzania nie ma zastosowania w odniesieniu do </w:t>
      </w:r>
      <w:r>
        <w:rPr>
          <w:rFonts w:ascii="Times New Roman" w:eastAsia="Times New Roman" w:hAnsi="Times New Roman"/>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376151" w:rsidRDefault="00376151">
      <w:pPr>
        <w:pStyle w:val="Akapitzlist"/>
        <w:spacing w:after="0" w:line="240" w:lineRule="auto"/>
        <w:ind w:left="426"/>
        <w:jc w:val="both"/>
        <w:rPr>
          <w:rFonts w:ascii="Times New Roman" w:eastAsia="Times New Roman" w:hAnsi="Times New Roman"/>
          <w:i/>
          <w:sz w:val="16"/>
          <w:szCs w:val="16"/>
        </w:rPr>
      </w:pPr>
    </w:p>
    <w:p w:rsidR="00AD4961" w:rsidRDefault="00AD4961">
      <w:pPr>
        <w:pStyle w:val="Akapitzlist"/>
        <w:spacing w:after="0" w:line="240" w:lineRule="auto"/>
        <w:ind w:left="426"/>
        <w:jc w:val="both"/>
        <w:rPr>
          <w:rFonts w:ascii="Times New Roman" w:eastAsia="Times New Roman" w:hAnsi="Times New Roman"/>
          <w:i/>
          <w:sz w:val="16"/>
          <w:szCs w:val="16"/>
        </w:rPr>
      </w:pPr>
    </w:p>
    <w:p w:rsidR="00376151" w:rsidRDefault="00376151">
      <w:pPr>
        <w:pStyle w:val="Akapitzlist"/>
        <w:spacing w:after="0" w:line="240" w:lineRule="auto"/>
        <w:ind w:left="426"/>
        <w:jc w:val="both"/>
        <w:rPr>
          <w:rFonts w:ascii="Times New Roman" w:eastAsia="Times New Roman" w:hAnsi="Times New Roman"/>
          <w:i/>
          <w:sz w:val="16"/>
          <w:szCs w:val="16"/>
        </w:rPr>
      </w:pPr>
    </w:p>
    <w:p w:rsidR="00376151" w:rsidRDefault="00BE043A">
      <w:pPr>
        <w:pStyle w:val="Akapitzlist"/>
        <w:numPr>
          <w:ilvl w:val="0"/>
          <w:numId w:val="47"/>
        </w:numPr>
        <w:tabs>
          <w:tab w:val="left" w:pos="851"/>
          <w:tab w:val="left" w:pos="993"/>
        </w:tabs>
        <w:spacing w:after="0"/>
        <w:ind w:left="567" w:hanging="567"/>
        <w:jc w:val="both"/>
        <w:rPr>
          <w:rFonts w:ascii="Times New Roman" w:hAnsi="Times New Roman"/>
          <w:b/>
          <w:sz w:val="24"/>
          <w:szCs w:val="24"/>
        </w:rPr>
      </w:pPr>
      <w:r>
        <w:rPr>
          <w:rFonts w:ascii="Times New Roman" w:hAnsi="Times New Roman"/>
          <w:b/>
          <w:sz w:val="24"/>
          <w:szCs w:val="24"/>
        </w:rPr>
        <w:t xml:space="preserve">  ZAŁĄCZNIKI DO SPECYFIKACJI </w:t>
      </w:r>
    </w:p>
    <w:p w:rsidR="00B138AA" w:rsidRDefault="00B138AA" w:rsidP="00B138AA">
      <w:pPr>
        <w:pStyle w:val="Akapitzlist"/>
        <w:tabs>
          <w:tab w:val="left" w:pos="851"/>
          <w:tab w:val="left" w:pos="993"/>
        </w:tabs>
        <w:spacing w:after="0"/>
        <w:ind w:left="567"/>
        <w:jc w:val="both"/>
        <w:rPr>
          <w:rFonts w:ascii="Times New Roman" w:hAnsi="Times New Roman"/>
          <w:b/>
          <w:sz w:val="24"/>
          <w:szCs w:val="24"/>
        </w:rPr>
      </w:pP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1</w:t>
      </w:r>
      <w:r w:rsidRPr="00183624">
        <w:rPr>
          <w:rFonts w:ascii="Times New Roman" w:hAnsi="Times New Roman" w:cs="Times New Roman"/>
          <w:sz w:val="24"/>
          <w:szCs w:val="24"/>
        </w:rPr>
        <w:t xml:space="preserve"> – wzór formularza ofertowego,</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lastRenderedPageBreak/>
        <w:t>Załącznik Nr 2</w:t>
      </w:r>
      <w:r w:rsidRPr="00183624">
        <w:rPr>
          <w:rFonts w:ascii="Times New Roman" w:hAnsi="Times New Roman" w:cs="Times New Roman"/>
          <w:sz w:val="24"/>
          <w:szCs w:val="24"/>
        </w:rPr>
        <w:t xml:space="preserve"> – wzór oświadczenia, że wykonawca nie podlega wykluczeniu z postępowania  i spełnia warunki udziału w postępowaniu,</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3</w:t>
      </w:r>
      <w:r w:rsidRPr="00183624">
        <w:rPr>
          <w:rFonts w:ascii="Times New Roman" w:hAnsi="Times New Roman" w:cs="Times New Roman"/>
          <w:sz w:val="24"/>
          <w:szCs w:val="24"/>
        </w:rPr>
        <w:t xml:space="preserve"> – wzór wykazu robót budowlanych,</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4</w:t>
      </w:r>
      <w:r w:rsidRPr="00183624">
        <w:rPr>
          <w:rFonts w:ascii="Times New Roman" w:hAnsi="Times New Roman" w:cs="Times New Roman"/>
          <w:sz w:val="24"/>
          <w:szCs w:val="24"/>
        </w:rPr>
        <w:t xml:space="preserve"> – wzór wykazu osób skierowanych przez wykonawcę do realizacji zamówienia publicznego,</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5</w:t>
      </w:r>
      <w:r w:rsidRPr="00183624">
        <w:rPr>
          <w:rFonts w:ascii="Times New Roman" w:hAnsi="Times New Roman" w:cs="Times New Roman"/>
          <w:sz w:val="24"/>
          <w:szCs w:val="24"/>
        </w:rPr>
        <w:t xml:space="preserve"> – wzór oświadczenia o przynależności lub braku przynależności do tej samej grupy kapitałowej,</w:t>
      </w:r>
    </w:p>
    <w:p w:rsidR="00376151" w:rsidRPr="00183624" w:rsidRDefault="00BE043A" w:rsidP="00183624">
      <w:pPr>
        <w:widowControl w:val="0"/>
        <w:suppressAutoHyphens/>
        <w:spacing w:after="0"/>
        <w:jc w:val="both"/>
        <w:rPr>
          <w:rFonts w:ascii="Times New Roman" w:hAnsi="Times New Roman" w:cs="Times New Roman"/>
          <w:b/>
          <w:bCs/>
          <w:sz w:val="24"/>
          <w:szCs w:val="24"/>
          <w:lang w:eastAsia="ar-SA"/>
        </w:rPr>
      </w:pPr>
      <w:r w:rsidRPr="00AD4961">
        <w:rPr>
          <w:rFonts w:ascii="Times New Roman" w:hAnsi="Times New Roman" w:cs="Times New Roman"/>
          <w:b/>
          <w:sz w:val="24"/>
          <w:szCs w:val="24"/>
        </w:rPr>
        <w:t>Załącznik Nr 6</w:t>
      </w:r>
      <w:r w:rsidRPr="00183624">
        <w:rPr>
          <w:rFonts w:ascii="Times New Roman" w:hAnsi="Times New Roman" w:cs="Times New Roman"/>
          <w:sz w:val="24"/>
          <w:szCs w:val="24"/>
        </w:rPr>
        <w:t xml:space="preserve"> </w:t>
      </w:r>
      <w:r w:rsidR="00AD4961">
        <w:rPr>
          <w:rFonts w:ascii="Times New Roman" w:hAnsi="Times New Roman" w:cs="Times New Roman"/>
          <w:sz w:val="24"/>
          <w:szCs w:val="24"/>
        </w:rPr>
        <w:t xml:space="preserve">- </w:t>
      </w:r>
      <w:r w:rsidRPr="00183624">
        <w:rPr>
          <w:rFonts w:ascii="Times New Roman" w:hAnsi="Times New Roman" w:cs="Times New Roman"/>
          <w:sz w:val="24"/>
          <w:szCs w:val="24"/>
        </w:rPr>
        <w:t xml:space="preserve">wzór </w:t>
      </w:r>
      <w:r w:rsidRPr="00183624">
        <w:rPr>
          <w:rFonts w:ascii="Times New Roman" w:hAnsi="Times New Roman" w:cs="Times New Roman"/>
          <w:bCs/>
          <w:sz w:val="24"/>
          <w:szCs w:val="24"/>
          <w:lang w:eastAsia="ar-SA"/>
        </w:rPr>
        <w:t>zobowiązania do oddania do dyspozycji niezbędnych zasobów na potrzeby wykonana zamówienia,</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7</w:t>
      </w:r>
      <w:r w:rsidRPr="00183624">
        <w:rPr>
          <w:rFonts w:ascii="Times New Roman" w:hAnsi="Times New Roman" w:cs="Times New Roman"/>
          <w:sz w:val="24"/>
          <w:szCs w:val="24"/>
        </w:rPr>
        <w:t xml:space="preserve"> – wzór umowy,</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8</w:t>
      </w:r>
      <w:r w:rsidRPr="00183624">
        <w:rPr>
          <w:rFonts w:ascii="Times New Roman" w:hAnsi="Times New Roman" w:cs="Times New Roman"/>
          <w:sz w:val="24"/>
          <w:szCs w:val="24"/>
        </w:rPr>
        <w:t xml:space="preserve"> – projekt wykonawczy,</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9</w:t>
      </w:r>
      <w:r w:rsidRPr="00183624">
        <w:rPr>
          <w:rFonts w:ascii="Times New Roman" w:hAnsi="Times New Roman" w:cs="Times New Roman"/>
          <w:sz w:val="24"/>
          <w:szCs w:val="24"/>
        </w:rPr>
        <w:t xml:space="preserve"> – specyfikacja techniczna wykonania i odbioru robót budowlanych, </w:t>
      </w:r>
    </w:p>
    <w:p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10</w:t>
      </w:r>
      <w:r w:rsidRPr="00183624">
        <w:rPr>
          <w:rFonts w:ascii="Times New Roman" w:hAnsi="Times New Roman" w:cs="Times New Roman"/>
          <w:sz w:val="24"/>
          <w:szCs w:val="24"/>
        </w:rPr>
        <w:t xml:space="preserve"> – przedmiar robót.</w:t>
      </w:r>
    </w:p>
    <w:p w:rsidR="00376151" w:rsidRPr="00183624" w:rsidRDefault="00376151" w:rsidP="00183624">
      <w:pPr>
        <w:spacing w:after="0"/>
        <w:rPr>
          <w:rFonts w:ascii="Times New Roman" w:hAnsi="Times New Roman" w:cs="Times New Roman"/>
          <w:sz w:val="24"/>
          <w:szCs w:val="24"/>
        </w:rPr>
      </w:pPr>
    </w:p>
    <w:p w:rsidR="00376151" w:rsidRPr="00183624" w:rsidRDefault="00376151" w:rsidP="00183624">
      <w:pPr>
        <w:spacing w:after="0"/>
        <w:rPr>
          <w:rFonts w:ascii="Times New Roman" w:hAnsi="Times New Roman" w:cs="Times New Roman"/>
          <w:sz w:val="24"/>
          <w:szCs w:val="24"/>
        </w:rPr>
      </w:pPr>
    </w:p>
    <w:p w:rsidR="00376151" w:rsidRPr="00183624" w:rsidRDefault="00376151" w:rsidP="00183624">
      <w:pPr>
        <w:spacing w:after="0"/>
        <w:rPr>
          <w:rFonts w:ascii="Times New Roman" w:hAnsi="Times New Roman" w:cs="Times New Roman"/>
          <w:sz w:val="24"/>
          <w:szCs w:val="24"/>
        </w:rPr>
      </w:pPr>
    </w:p>
    <w:p w:rsidR="00376151" w:rsidRDefault="00376151">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C5205A" w:rsidRDefault="00C5205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B138AA" w:rsidRDefault="00B138AA">
      <w:pPr>
        <w:spacing w:after="0"/>
        <w:rPr>
          <w:rFonts w:ascii="Times New Roman" w:hAnsi="Times New Roman" w:cs="Times New Roman"/>
        </w:rPr>
      </w:pPr>
    </w:p>
    <w:p w:rsidR="00376151" w:rsidRDefault="00BE043A">
      <w:pPr>
        <w:spacing w:after="0"/>
        <w:rPr>
          <w:rFonts w:ascii="Times New Roman" w:hAnsi="Times New Roman" w:cs="Times New Roman"/>
        </w:rPr>
      </w:pPr>
      <w:r>
        <w:rPr>
          <w:rFonts w:ascii="Times New Roman" w:hAnsi="Times New Roman" w:cs="Times New Roman"/>
        </w:rPr>
        <w:t xml:space="preserve">SIWZ </w:t>
      </w:r>
    </w:p>
    <w:p w:rsidR="00376151" w:rsidRDefault="00BE043A">
      <w:pPr>
        <w:spacing w:after="0"/>
        <w:rPr>
          <w:rFonts w:ascii="Times New Roman" w:hAnsi="Times New Roman" w:cs="Times New Roman"/>
        </w:rPr>
      </w:pPr>
      <w:r>
        <w:rPr>
          <w:rFonts w:ascii="Times New Roman" w:hAnsi="Times New Roman" w:cs="Times New Roman"/>
        </w:rPr>
        <w:t xml:space="preserve">sporządziła:                                                                                                                                                                                                                                              </w:t>
      </w:r>
    </w:p>
    <w:p w:rsidR="00376151" w:rsidRDefault="00BE043A">
      <w:pPr>
        <w:spacing w:after="0"/>
      </w:pPr>
      <w:r>
        <w:rPr>
          <w:rFonts w:ascii="Times New Roman" w:hAnsi="Times New Roman" w:cs="Times New Roman"/>
        </w:rPr>
        <w:t xml:space="preserve">Monika Żywica                       </w:t>
      </w:r>
    </w:p>
    <w:p w:rsidR="00376151" w:rsidRDefault="00376151">
      <w:pPr>
        <w:spacing w:after="0"/>
      </w:pPr>
    </w:p>
    <w:sectPr w:rsidR="00376151" w:rsidSect="00376151">
      <w:footerReference w:type="default" r:id="rId22"/>
      <w:pgSz w:w="11906" w:h="16838"/>
      <w:pgMar w:top="1276" w:right="1417" w:bottom="1417" w:left="1418"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B6F" w:rsidRDefault="00271B6F" w:rsidP="00376151">
      <w:pPr>
        <w:spacing w:after="0" w:line="240" w:lineRule="auto"/>
      </w:pPr>
      <w:r>
        <w:separator/>
      </w:r>
    </w:p>
  </w:endnote>
  <w:endnote w:type="continuationSeparator" w:id="0">
    <w:p w:rsidR="00271B6F" w:rsidRDefault="00271B6F" w:rsidP="003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00"/>
    <w:family w:val="swiss"/>
    <w:pitch w:val="default"/>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86746"/>
      <w:docPartObj>
        <w:docPartGallery w:val="Page Numbers (Bottom of Page)"/>
        <w:docPartUnique/>
      </w:docPartObj>
    </w:sdtPr>
    <w:sdtEndPr/>
    <w:sdtContent>
      <w:p w:rsidR="00271B6F" w:rsidRDefault="00271B6F">
        <w:pPr>
          <w:pStyle w:val="Stopka"/>
          <w:jc w:val="right"/>
        </w:pPr>
        <w:r>
          <w:fldChar w:fldCharType="begin"/>
        </w:r>
        <w:r>
          <w:instrText>PAGE</w:instrText>
        </w:r>
        <w:r>
          <w:fldChar w:fldCharType="separate"/>
        </w:r>
        <w:r w:rsidR="00881E14">
          <w:rPr>
            <w:noProof/>
          </w:rPr>
          <w:t>7</w:t>
        </w:r>
        <w:r>
          <w:rPr>
            <w:noProof/>
          </w:rPr>
          <w:fldChar w:fldCharType="end"/>
        </w:r>
      </w:p>
    </w:sdtContent>
  </w:sdt>
  <w:p w:rsidR="00271B6F" w:rsidRDefault="00271B6F">
    <w:pPr>
      <w:pStyle w:val="Stopka"/>
      <w:jc w:val="center"/>
      <w:rPr>
        <w:sz w:val="16"/>
        <w:szCs w:val="16"/>
      </w:rPr>
    </w:pPr>
    <w:r>
      <w:rPr>
        <w:sz w:val="16"/>
        <w:szCs w:val="16"/>
      </w:rPr>
      <w:t>Zamawiający: Gmina Pozezdrze, ul. 1 Maja 1A, 11-610 Pozezdrze tel.: 87 4279006</w:t>
    </w:r>
  </w:p>
  <w:p w:rsidR="00271B6F" w:rsidRDefault="00271B6F">
    <w:pPr>
      <w:pStyle w:val="Stopka"/>
      <w:jc w:val="center"/>
    </w:pPr>
    <w:r>
      <w:rPr>
        <w:sz w:val="16"/>
        <w:szCs w:val="16"/>
        <w:lang w:val="en-US"/>
      </w:rPr>
      <w:t xml:space="preserve">email: </w:t>
    </w:r>
    <w:hyperlink r:id="rId1">
      <w:r>
        <w:rPr>
          <w:rStyle w:val="czeinternetowe"/>
          <w:sz w:val="16"/>
          <w:szCs w:val="16"/>
          <w:lang w:val="en-US"/>
        </w:rPr>
        <w:t>ug@pozezdrze.pl</w:t>
      </w:r>
    </w:hyperlink>
    <w:r>
      <w:rPr>
        <w:sz w:val="16"/>
        <w:szCs w:val="16"/>
        <w:lang w:val="en-US"/>
      </w:rPr>
      <w:t xml:space="preserve">, </w:t>
    </w:r>
    <w:hyperlink r:id="rId2">
      <w:r>
        <w:rPr>
          <w:rStyle w:val="czeinternetowe"/>
          <w:sz w:val="16"/>
          <w:szCs w:val="16"/>
          <w:lang w:val="en-US"/>
        </w:rPr>
        <w:t>www.bip.pozezdrze.pl</w:t>
      </w:r>
    </w:hyperlink>
  </w:p>
  <w:p w:rsidR="00271B6F" w:rsidRDefault="00271B6F">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B6F" w:rsidRDefault="00271B6F" w:rsidP="00376151">
      <w:pPr>
        <w:spacing w:after="0" w:line="240" w:lineRule="auto"/>
      </w:pPr>
      <w:r>
        <w:separator/>
      </w:r>
    </w:p>
  </w:footnote>
  <w:footnote w:type="continuationSeparator" w:id="0">
    <w:p w:rsidR="00271B6F" w:rsidRDefault="00271B6F" w:rsidP="0037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7FA"/>
    <w:multiLevelType w:val="multilevel"/>
    <w:tmpl w:val="284AEA50"/>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1DD182D"/>
    <w:multiLevelType w:val="multilevel"/>
    <w:tmpl w:val="70BC623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2EB1B76"/>
    <w:multiLevelType w:val="multilevel"/>
    <w:tmpl w:val="7AC0B886"/>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4" w15:restartNumberingAfterBreak="0">
    <w:nsid w:val="068673B0"/>
    <w:multiLevelType w:val="multilevel"/>
    <w:tmpl w:val="E46C99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6F91FF7"/>
    <w:multiLevelType w:val="multilevel"/>
    <w:tmpl w:val="D93083F6"/>
    <w:lvl w:ilvl="0">
      <w:start w:val="1"/>
      <w:numFmt w:val="lowerLetter"/>
      <w:lvlText w:val="%1)"/>
      <w:lvlJc w:val="left"/>
      <w:pPr>
        <w:ind w:left="2059" w:hanging="360"/>
      </w:pPr>
    </w:lvl>
    <w:lvl w:ilvl="1">
      <w:start w:val="1"/>
      <w:numFmt w:val="lowerLetter"/>
      <w:lvlText w:val="%2."/>
      <w:lvlJc w:val="left"/>
      <w:pPr>
        <w:ind w:left="2779" w:hanging="360"/>
      </w:pPr>
    </w:lvl>
    <w:lvl w:ilvl="2">
      <w:start w:val="1"/>
      <w:numFmt w:val="lowerRoman"/>
      <w:lvlText w:val="%3."/>
      <w:lvlJc w:val="right"/>
      <w:pPr>
        <w:ind w:left="3499" w:hanging="180"/>
      </w:pPr>
    </w:lvl>
    <w:lvl w:ilvl="3">
      <w:start w:val="1"/>
      <w:numFmt w:val="decimal"/>
      <w:lvlText w:val="%4."/>
      <w:lvlJc w:val="left"/>
      <w:pPr>
        <w:ind w:left="4219" w:hanging="360"/>
      </w:pPr>
    </w:lvl>
    <w:lvl w:ilvl="4">
      <w:start w:val="1"/>
      <w:numFmt w:val="lowerLetter"/>
      <w:lvlText w:val="%5."/>
      <w:lvlJc w:val="left"/>
      <w:pPr>
        <w:ind w:left="4939" w:hanging="360"/>
      </w:pPr>
    </w:lvl>
    <w:lvl w:ilvl="5">
      <w:start w:val="1"/>
      <w:numFmt w:val="lowerRoman"/>
      <w:lvlText w:val="%6."/>
      <w:lvlJc w:val="right"/>
      <w:pPr>
        <w:ind w:left="5659" w:hanging="180"/>
      </w:pPr>
    </w:lvl>
    <w:lvl w:ilvl="6">
      <w:start w:val="1"/>
      <w:numFmt w:val="decimal"/>
      <w:lvlText w:val="%7."/>
      <w:lvlJc w:val="left"/>
      <w:pPr>
        <w:ind w:left="6379" w:hanging="360"/>
      </w:pPr>
    </w:lvl>
    <w:lvl w:ilvl="7">
      <w:start w:val="1"/>
      <w:numFmt w:val="lowerLetter"/>
      <w:lvlText w:val="%8."/>
      <w:lvlJc w:val="left"/>
      <w:pPr>
        <w:ind w:left="7099" w:hanging="360"/>
      </w:pPr>
    </w:lvl>
    <w:lvl w:ilvl="8">
      <w:start w:val="1"/>
      <w:numFmt w:val="lowerRoman"/>
      <w:lvlText w:val="%9."/>
      <w:lvlJc w:val="right"/>
      <w:pPr>
        <w:ind w:left="7819" w:hanging="180"/>
      </w:pPr>
    </w:lvl>
  </w:abstractNum>
  <w:abstractNum w:abstractNumId="6" w15:restartNumberingAfterBreak="0">
    <w:nsid w:val="083E5950"/>
    <w:multiLevelType w:val="multilevel"/>
    <w:tmpl w:val="62249CFA"/>
    <w:lvl w:ilvl="0">
      <w:start w:val="1"/>
      <w:numFmt w:val="lowerLetter"/>
      <w:lvlText w:val="%1)"/>
      <w:lvlJc w:val="left"/>
      <w:pPr>
        <w:ind w:left="2149" w:hanging="360"/>
      </w:pPr>
      <w:rPr>
        <w:color w:val="auto"/>
      </w:rPr>
    </w:lvl>
    <w:lvl w:ilvl="1">
      <w:start w:val="1"/>
      <w:numFmt w:val="lowerLetter"/>
      <w:lvlText w:val="%2)"/>
      <w:lvlJc w:val="left"/>
      <w:pPr>
        <w:ind w:left="2869" w:hanging="360"/>
      </w:pPr>
      <w:rPr>
        <w:rFonts w:ascii="Times New Roman" w:hAnsi="Times New Roman" w:cs="Times New Roman" w:hint="default"/>
        <w:sz w:val="24"/>
        <w:szCs w:val="24"/>
      </w:r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7" w15:restartNumberingAfterBreak="0">
    <w:nsid w:val="0B090DC4"/>
    <w:multiLevelType w:val="multilevel"/>
    <w:tmpl w:val="AD7E49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0BC0056C"/>
    <w:multiLevelType w:val="multilevel"/>
    <w:tmpl w:val="82080AE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0BF8691A"/>
    <w:multiLevelType w:val="multilevel"/>
    <w:tmpl w:val="A27298E0"/>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CE56284"/>
    <w:multiLevelType w:val="multilevel"/>
    <w:tmpl w:val="57DE4264"/>
    <w:lvl w:ilvl="0">
      <w:start w:val="1"/>
      <w:numFmt w:val="decimal"/>
      <w:lvlText w:val="%1."/>
      <w:lvlJc w:val="left"/>
      <w:pPr>
        <w:ind w:left="1069" w:hanging="360"/>
      </w:pPr>
      <w:rPr>
        <w:rFonts w:ascii="Times New Roman" w:hAnsi="Times New Roman"/>
        <w:b/>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0EA133E"/>
    <w:multiLevelType w:val="multilevel"/>
    <w:tmpl w:val="C9DCA4EE"/>
    <w:lvl w:ilvl="0">
      <w:start w:val="1"/>
      <w:numFmt w:val="decimal"/>
      <w:lvlText w:val="%1)"/>
      <w:lvlJc w:val="left"/>
      <w:pPr>
        <w:ind w:left="786" w:hanging="360"/>
      </w:pPr>
      <w:rPr>
        <w:rFonts w:ascii="Times New Roman" w:hAnsi="Times New Roman"/>
        <w:b/>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2AF797B"/>
    <w:multiLevelType w:val="multilevel"/>
    <w:tmpl w:val="8FB0B7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136A0960"/>
    <w:multiLevelType w:val="multilevel"/>
    <w:tmpl w:val="BDBAFFE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D57FD6"/>
    <w:multiLevelType w:val="hybridMultilevel"/>
    <w:tmpl w:val="04349E64"/>
    <w:lvl w:ilvl="0" w:tplc="8B70ECE0">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549A0"/>
    <w:multiLevelType w:val="multilevel"/>
    <w:tmpl w:val="9588FC90"/>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sz w:val="24"/>
      </w:rPr>
    </w:lvl>
    <w:lvl w:ilvl="3">
      <w:start w:val="1"/>
      <w:numFmt w:val="bullet"/>
      <w:lvlText w:val=""/>
      <w:lvlJc w:val="left"/>
      <w:pPr>
        <w:ind w:left="3306" w:hanging="360"/>
      </w:pPr>
      <w:rPr>
        <w:rFonts w:ascii="Symbol" w:hAnsi="Symbol" w:cs="Symbol" w:hint="default"/>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sz w:val="24"/>
      </w:rPr>
    </w:lvl>
    <w:lvl w:ilvl="6">
      <w:start w:val="1"/>
      <w:numFmt w:val="bullet"/>
      <w:lvlText w:val=""/>
      <w:lvlJc w:val="left"/>
      <w:pPr>
        <w:ind w:left="5466" w:hanging="360"/>
      </w:pPr>
      <w:rPr>
        <w:rFonts w:ascii="Symbol" w:hAnsi="Symbol" w:cs="Symbol" w:hint="default"/>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sz w:val="24"/>
      </w:rPr>
    </w:lvl>
  </w:abstractNum>
  <w:abstractNum w:abstractNumId="16" w15:restartNumberingAfterBreak="0">
    <w:nsid w:val="1685116D"/>
    <w:multiLevelType w:val="multilevel"/>
    <w:tmpl w:val="88328B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18C163A9"/>
    <w:multiLevelType w:val="multilevel"/>
    <w:tmpl w:val="409E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1B4C686F"/>
    <w:multiLevelType w:val="multilevel"/>
    <w:tmpl w:val="81F06D62"/>
    <w:lvl w:ilvl="0">
      <w:start w:val="1"/>
      <w:numFmt w:val="decimal"/>
      <w:lvlText w:val="%1)"/>
      <w:lvlJc w:val="left"/>
      <w:pPr>
        <w:ind w:left="1571" w:hanging="360"/>
      </w:pPr>
      <w:rPr>
        <w:rFonts w:ascii="Times New Roman" w:hAnsi="Times New Roman" w:cs="Times New Roman" w:hint="default"/>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1E6375C4"/>
    <w:multiLevelType w:val="multilevel"/>
    <w:tmpl w:val="6F16343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F2F7816"/>
    <w:multiLevelType w:val="multilevel"/>
    <w:tmpl w:val="5156AA5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3A4B35"/>
    <w:multiLevelType w:val="multilevel"/>
    <w:tmpl w:val="02CEDE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4C54A63"/>
    <w:multiLevelType w:val="multilevel"/>
    <w:tmpl w:val="FFBC6E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5607CA9"/>
    <w:multiLevelType w:val="multilevel"/>
    <w:tmpl w:val="40BE19DA"/>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4" w15:restartNumberingAfterBreak="0">
    <w:nsid w:val="25C6508F"/>
    <w:multiLevelType w:val="multilevel"/>
    <w:tmpl w:val="6BF63366"/>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25" w15:restartNumberingAfterBreak="0">
    <w:nsid w:val="2989343E"/>
    <w:multiLevelType w:val="multilevel"/>
    <w:tmpl w:val="E0608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B530FB"/>
    <w:multiLevelType w:val="multilevel"/>
    <w:tmpl w:val="7368B94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A1D54A4"/>
    <w:multiLevelType w:val="multilevel"/>
    <w:tmpl w:val="D7E4C85C"/>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8" w15:restartNumberingAfterBreak="0">
    <w:nsid w:val="2C4763A4"/>
    <w:multiLevelType w:val="multilevel"/>
    <w:tmpl w:val="9B3CC7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2DF55891"/>
    <w:multiLevelType w:val="multilevel"/>
    <w:tmpl w:val="F6B626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0" w15:restartNumberingAfterBreak="0">
    <w:nsid w:val="30D17B03"/>
    <w:multiLevelType w:val="multilevel"/>
    <w:tmpl w:val="C28E4726"/>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13F7CC6"/>
    <w:multiLevelType w:val="multilevel"/>
    <w:tmpl w:val="FB72E696"/>
    <w:lvl w:ilvl="0">
      <w:start w:val="1"/>
      <w:numFmt w:val="lowerLetter"/>
      <w:lvlText w:val="%1)"/>
      <w:lvlJc w:val="left"/>
      <w:pPr>
        <w:ind w:left="786" w:hanging="360"/>
      </w:pPr>
      <w:rPr>
        <w:rFonts w:ascii="Times New Roman" w:hAnsi="Times New Roman"/>
        <w:b/>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33045C4A"/>
    <w:multiLevelType w:val="multilevel"/>
    <w:tmpl w:val="A54AB7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33916F4C"/>
    <w:multiLevelType w:val="multilevel"/>
    <w:tmpl w:val="FB44F5E6"/>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34" w15:restartNumberingAfterBreak="0">
    <w:nsid w:val="33D76AD5"/>
    <w:multiLevelType w:val="multilevel"/>
    <w:tmpl w:val="FCDE7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9F0BAB"/>
    <w:multiLevelType w:val="multilevel"/>
    <w:tmpl w:val="86EA67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38E272E4"/>
    <w:multiLevelType w:val="multilevel"/>
    <w:tmpl w:val="D93A2C14"/>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7" w15:restartNumberingAfterBreak="0">
    <w:nsid w:val="38EB57E2"/>
    <w:multiLevelType w:val="multilevel"/>
    <w:tmpl w:val="82B4C538"/>
    <w:lvl w:ilvl="0">
      <w:start w:val="1"/>
      <w:numFmt w:val="bullet"/>
      <w:lvlText w:val=""/>
      <w:lvlJc w:val="left"/>
      <w:pPr>
        <w:ind w:left="720" w:hanging="360"/>
      </w:pPr>
      <w:rPr>
        <w:rFonts w:ascii="Wingdings" w:hAnsi="Wingdings" w:cs="Wingdings"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3B2B1797"/>
    <w:multiLevelType w:val="multilevel"/>
    <w:tmpl w:val="5E0089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3CF67734"/>
    <w:multiLevelType w:val="multilevel"/>
    <w:tmpl w:val="8F52B29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3F044A36"/>
    <w:multiLevelType w:val="multilevel"/>
    <w:tmpl w:val="683E995E"/>
    <w:lvl w:ilvl="0">
      <w:start w:val="1"/>
      <w:numFmt w:val="decimal"/>
      <w:lvlText w:val="%1."/>
      <w:lvlJc w:val="left"/>
      <w:pPr>
        <w:ind w:left="1211" w:hanging="360"/>
      </w:pPr>
      <w:rPr>
        <w:rFonts w:ascii="Times New Roman" w:eastAsia="Calibri" w:hAnsi="Times New Roman" w:cs="Times New Roman"/>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15:restartNumberingAfterBreak="0">
    <w:nsid w:val="409B322A"/>
    <w:multiLevelType w:val="multilevel"/>
    <w:tmpl w:val="6D50376A"/>
    <w:lvl w:ilvl="0">
      <w:start w:val="4"/>
      <w:numFmt w:val="upperRoman"/>
      <w:lvlText w:val="%1."/>
      <w:lvlJc w:val="left"/>
      <w:pPr>
        <w:ind w:left="1288"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F63374"/>
    <w:multiLevelType w:val="multilevel"/>
    <w:tmpl w:val="3400634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438B64B5"/>
    <w:multiLevelType w:val="multilevel"/>
    <w:tmpl w:val="8CBA446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15:restartNumberingAfterBreak="0">
    <w:nsid w:val="445F2867"/>
    <w:multiLevelType w:val="multilevel"/>
    <w:tmpl w:val="69869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68069C"/>
    <w:multiLevelType w:val="multilevel"/>
    <w:tmpl w:val="5DAE46C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4822064D"/>
    <w:multiLevelType w:val="multilevel"/>
    <w:tmpl w:val="C032AF4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15:restartNumberingAfterBreak="0">
    <w:nsid w:val="484544C4"/>
    <w:multiLevelType w:val="multilevel"/>
    <w:tmpl w:val="CAFCDEE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15:restartNumberingAfterBreak="0">
    <w:nsid w:val="4CAC1985"/>
    <w:multiLevelType w:val="multilevel"/>
    <w:tmpl w:val="81FAEBB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E056303"/>
    <w:multiLevelType w:val="multilevel"/>
    <w:tmpl w:val="74D691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047752D"/>
    <w:multiLevelType w:val="multilevel"/>
    <w:tmpl w:val="009E10C6"/>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52" w15:restartNumberingAfterBreak="0">
    <w:nsid w:val="53202BFD"/>
    <w:multiLevelType w:val="multilevel"/>
    <w:tmpl w:val="5F141FC8"/>
    <w:lvl w:ilvl="0">
      <w:start w:val="1"/>
      <w:numFmt w:val="decimal"/>
      <w:lvlText w:val="%1)"/>
      <w:lvlJc w:val="left"/>
      <w:pPr>
        <w:ind w:left="1571" w:hanging="360"/>
      </w:pPr>
      <w:rPr>
        <w:rFonts w:ascii="Times New Roman" w:hAnsi="Times New Roman" w:cs="Times New Roman"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3" w15:restartNumberingAfterBreak="0">
    <w:nsid w:val="5325798B"/>
    <w:multiLevelType w:val="multilevel"/>
    <w:tmpl w:val="4D70418C"/>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3577FE1"/>
    <w:multiLevelType w:val="multilevel"/>
    <w:tmpl w:val="D52805D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5" w15:restartNumberingAfterBreak="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567E7A0B"/>
    <w:multiLevelType w:val="multilevel"/>
    <w:tmpl w:val="93FC9A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5AAD78F1"/>
    <w:multiLevelType w:val="multilevel"/>
    <w:tmpl w:val="FEF6EC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5EB765C3"/>
    <w:multiLevelType w:val="multilevel"/>
    <w:tmpl w:val="90FA65F0"/>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9" w15:restartNumberingAfterBreak="0">
    <w:nsid w:val="5FA22654"/>
    <w:multiLevelType w:val="multilevel"/>
    <w:tmpl w:val="7AC2FE7E"/>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61E85AEA"/>
    <w:multiLevelType w:val="multilevel"/>
    <w:tmpl w:val="2A36A03A"/>
    <w:lvl w:ilvl="0">
      <w:start w:val="1"/>
      <w:numFmt w:val="bullet"/>
      <w:lvlText w:val=""/>
      <w:lvlJc w:val="left"/>
      <w:pPr>
        <w:ind w:left="720" w:hanging="360"/>
      </w:pPr>
      <w:rPr>
        <w:rFonts w:ascii="Wingdings" w:hAnsi="Wingdings" w:cs="Wingdings"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649E596C"/>
    <w:multiLevelType w:val="multilevel"/>
    <w:tmpl w:val="FAD2FECE"/>
    <w:lvl w:ilvl="0">
      <w:start w:val="1"/>
      <w:numFmt w:val="decimal"/>
      <w:lvlText w:val="%1)"/>
      <w:lvlJc w:val="left"/>
      <w:pPr>
        <w:ind w:left="1571" w:hanging="360"/>
      </w:pPr>
      <w:rPr>
        <w:rFonts w:ascii="Times New Roman" w:hAnsi="Times New Roman" w:cs="Times New Roman" w:hint="default"/>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2" w15:restartNumberingAfterBreak="0">
    <w:nsid w:val="66494B0B"/>
    <w:multiLevelType w:val="multilevel"/>
    <w:tmpl w:val="74F667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15:restartNumberingAfterBreak="0">
    <w:nsid w:val="67E3414B"/>
    <w:multiLevelType w:val="multilevel"/>
    <w:tmpl w:val="56624E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6A6C77A0"/>
    <w:multiLevelType w:val="multilevel"/>
    <w:tmpl w:val="E662F6E2"/>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15:restartNumberingAfterBreak="0">
    <w:nsid w:val="6CF30283"/>
    <w:multiLevelType w:val="multilevel"/>
    <w:tmpl w:val="33164AFE"/>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66" w15:restartNumberingAfterBreak="0">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5004670"/>
    <w:multiLevelType w:val="multilevel"/>
    <w:tmpl w:val="E22C559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8" w15:restartNumberingAfterBreak="0">
    <w:nsid w:val="78163B58"/>
    <w:multiLevelType w:val="multilevel"/>
    <w:tmpl w:val="ED988478"/>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9" w15:restartNumberingAfterBreak="0">
    <w:nsid w:val="7CDC5738"/>
    <w:multiLevelType w:val="multilevel"/>
    <w:tmpl w:val="27BCB274"/>
    <w:lvl w:ilvl="0">
      <w:start w:val="2"/>
      <w:numFmt w:val="decimal"/>
      <w:lvlText w:val="%1."/>
      <w:lvlJc w:val="left"/>
      <w:pPr>
        <w:ind w:left="1004"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E6007A6"/>
    <w:multiLevelType w:val="multilevel"/>
    <w:tmpl w:val="242AA8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1" w15:restartNumberingAfterBreak="0">
    <w:nsid w:val="7E6C414A"/>
    <w:multiLevelType w:val="multilevel"/>
    <w:tmpl w:val="E28A51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2" w15:restartNumberingAfterBreak="0">
    <w:nsid w:val="7E7F2897"/>
    <w:multiLevelType w:val="multilevel"/>
    <w:tmpl w:val="CAAA8CF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3" w15:restartNumberingAfterBreak="0">
    <w:nsid w:val="7EB777A1"/>
    <w:multiLevelType w:val="multilevel"/>
    <w:tmpl w:val="433001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4"/>
  </w:num>
  <w:num w:numId="2">
    <w:abstractNumId w:val="17"/>
  </w:num>
  <w:num w:numId="3">
    <w:abstractNumId w:val="62"/>
  </w:num>
  <w:num w:numId="4">
    <w:abstractNumId w:val="6"/>
  </w:num>
  <w:num w:numId="5">
    <w:abstractNumId w:val="28"/>
  </w:num>
  <w:num w:numId="6">
    <w:abstractNumId w:val="5"/>
  </w:num>
  <w:num w:numId="7">
    <w:abstractNumId w:val="10"/>
  </w:num>
  <w:num w:numId="8">
    <w:abstractNumId w:val="32"/>
  </w:num>
  <w:num w:numId="9">
    <w:abstractNumId w:val="56"/>
  </w:num>
  <w:num w:numId="10">
    <w:abstractNumId w:val="58"/>
  </w:num>
  <w:num w:numId="11">
    <w:abstractNumId w:val="16"/>
  </w:num>
  <w:num w:numId="12">
    <w:abstractNumId w:val="35"/>
  </w:num>
  <w:num w:numId="13">
    <w:abstractNumId w:val="36"/>
  </w:num>
  <w:num w:numId="14">
    <w:abstractNumId w:val="39"/>
  </w:num>
  <w:num w:numId="15">
    <w:abstractNumId w:val="63"/>
  </w:num>
  <w:num w:numId="16">
    <w:abstractNumId w:val="54"/>
  </w:num>
  <w:num w:numId="17">
    <w:abstractNumId w:val="22"/>
  </w:num>
  <w:num w:numId="18">
    <w:abstractNumId w:val="21"/>
  </w:num>
  <w:num w:numId="19">
    <w:abstractNumId w:val="59"/>
  </w:num>
  <w:num w:numId="20">
    <w:abstractNumId w:val="73"/>
  </w:num>
  <w:num w:numId="21">
    <w:abstractNumId w:val="64"/>
  </w:num>
  <w:num w:numId="22">
    <w:abstractNumId w:val="70"/>
  </w:num>
  <w:num w:numId="23">
    <w:abstractNumId w:val="0"/>
  </w:num>
  <w:num w:numId="24">
    <w:abstractNumId w:val="46"/>
  </w:num>
  <w:num w:numId="25">
    <w:abstractNumId w:val="48"/>
  </w:num>
  <w:num w:numId="26">
    <w:abstractNumId w:val="3"/>
  </w:num>
  <w:num w:numId="27">
    <w:abstractNumId w:val="52"/>
  </w:num>
  <w:num w:numId="28">
    <w:abstractNumId w:val="7"/>
  </w:num>
  <w:num w:numId="29">
    <w:abstractNumId w:val="47"/>
  </w:num>
  <w:num w:numId="30">
    <w:abstractNumId w:val="1"/>
  </w:num>
  <w:num w:numId="31">
    <w:abstractNumId w:val="23"/>
  </w:num>
  <w:num w:numId="32">
    <w:abstractNumId w:val="18"/>
  </w:num>
  <w:num w:numId="33">
    <w:abstractNumId w:val="40"/>
  </w:num>
  <w:num w:numId="34">
    <w:abstractNumId w:val="8"/>
  </w:num>
  <w:num w:numId="35">
    <w:abstractNumId w:val="67"/>
  </w:num>
  <w:num w:numId="36">
    <w:abstractNumId w:val="27"/>
  </w:num>
  <w:num w:numId="37">
    <w:abstractNumId w:val="72"/>
  </w:num>
  <w:num w:numId="38">
    <w:abstractNumId w:val="61"/>
  </w:num>
  <w:num w:numId="39">
    <w:abstractNumId w:val="51"/>
  </w:num>
  <w:num w:numId="40">
    <w:abstractNumId w:val="68"/>
  </w:num>
  <w:num w:numId="41">
    <w:abstractNumId w:val="71"/>
  </w:num>
  <w:num w:numId="42">
    <w:abstractNumId w:val="4"/>
  </w:num>
  <w:num w:numId="43">
    <w:abstractNumId w:val="44"/>
  </w:num>
  <w:num w:numId="44">
    <w:abstractNumId w:val="26"/>
  </w:num>
  <w:num w:numId="45">
    <w:abstractNumId w:val="19"/>
  </w:num>
  <w:num w:numId="46">
    <w:abstractNumId w:val="30"/>
  </w:num>
  <w:num w:numId="47">
    <w:abstractNumId w:val="41"/>
  </w:num>
  <w:num w:numId="48">
    <w:abstractNumId w:val="24"/>
  </w:num>
  <w:num w:numId="49">
    <w:abstractNumId w:val="29"/>
  </w:num>
  <w:num w:numId="50">
    <w:abstractNumId w:val="15"/>
  </w:num>
  <w:num w:numId="51">
    <w:abstractNumId w:val="60"/>
  </w:num>
  <w:num w:numId="52">
    <w:abstractNumId w:val="37"/>
  </w:num>
  <w:num w:numId="53">
    <w:abstractNumId w:val="49"/>
  </w:num>
  <w:num w:numId="54">
    <w:abstractNumId w:val="9"/>
  </w:num>
  <w:num w:numId="55">
    <w:abstractNumId w:val="33"/>
  </w:num>
  <w:num w:numId="56">
    <w:abstractNumId w:val="12"/>
  </w:num>
  <w:num w:numId="57">
    <w:abstractNumId w:val="38"/>
  </w:num>
  <w:num w:numId="58">
    <w:abstractNumId w:val="69"/>
  </w:num>
  <w:num w:numId="59">
    <w:abstractNumId w:val="20"/>
  </w:num>
  <w:num w:numId="60">
    <w:abstractNumId w:val="43"/>
  </w:num>
  <w:num w:numId="61">
    <w:abstractNumId w:val="25"/>
  </w:num>
  <w:num w:numId="62">
    <w:abstractNumId w:val="50"/>
  </w:num>
  <w:num w:numId="63">
    <w:abstractNumId w:val="53"/>
  </w:num>
  <w:num w:numId="64">
    <w:abstractNumId w:val="11"/>
  </w:num>
  <w:num w:numId="65">
    <w:abstractNumId w:val="57"/>
  </w:num>
  <w:num w:numId="66">
    <w:abstractNumId w:val="31"/>
  </w:num>
  <w:num w:numId="67">
    <w:abstractNumId w:val="45"/>
  </w:num>
  <w:num w:numId="68">
    <w:abstractNumId w:val="13"/>
  </w:num>
  <w:num w:numId="69">
    <w:abstractNumId w:val="65"/>
  </w:num>
  <w:num w:numId="70">
    <w:abstractNumId w:val="42"/>
  </w:num>
  <w:num w:numId="71">
    <w:abstractNumId w:val="55"/>
  </w:num>
  <w:num w:numId="72">
    <w:abstractNumId w:val="66"/>
  </w:num>
  <w:num w:numId="73">
    <w:abstractNumId w:val="14"/>
  </w:num>
  <w:num w:numId="74">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6151"/>
    <w:rsid w:val="00036B27"/>
    <w:rsid w:val="000570BE"/>
    <w:rsid w:val="00086E3C"/>
    <w:rsid w:val="00097625"/>
    <w:rsid w:val="00120EAC"/>
    <w:rsid w:val="00137508"/>
    <w:rsid w:val="00183624"/>
    <w:rsid w:val="001E4AD5"/>
    <w:rsid w:val="002145CC"/>
    <w:rsid w:val="00271B6F"/>
    <w:rsid w:val="002B740F"/>
    <w:rsid w:val="00312BC8"/>
    <w:rsid w:val="00347B87"/>
    <w:rsid w:val="00376151"/>
    <w:rsid w:val="00413E54"/>
    <w:rsid w:val="0049161C"/>
    <w:rsid w:val="004D6735"/>
    <w:rsid w:val="005A637D"/>
    <w:rsid w:val="005F008C"/>
    <w:rsid w:val="006A73D6"/>
    <w:rsid w:val="0078751F"/>
    <w:rsid w:val="00787B5A"/>
    <w:rsid w:val="007B1D0D"/>
    <w:rsid w:val="007B6672"/>
    <w:rsid w:val="00881E14"/>
    <w:rsid w:val="008C39A8"/>
    <w:rsid w:val="00AD4961"/>
    <w:rsid w:val="00B12F33"/>
    <w:rsid w:val="00B138AA"/>
    <w:rsid w:val="00B64480"/>
    <w:rsid w:val="00B83D90"/>
    <w:rsid w:val="00BC3C37"/>
    <w:rsid w:val="00BE043A"/>
    <w:rsid w:val="00BF1E7E"/>
    <w:rsid w:val="00C033DA"/>
    <w:rsid w:val="00C227BD"/>
    <w:rsid w:val="00C5205A"/>
    <w:rsid w:val="00C878FD"/>
    <w:rsid w:val="00D21BC3"/>
    <w:rsid w:val="00D8549D"/>
    <w:rsid w:val="00E40530"/>
    <w:rsid w:val="00E953BB"/>
    <w:rsid w:val="00EA6E89"/>
    <w:rsid w:val="00F96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1C67"/>
  <w15:docId w15:val="{C75A7D87-C2AB-42FC-A342-8231280E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A99"/>
    <w:pPr>
      <w:spacing w:after="200"/>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54E58"/>
  </w:style>
  <w:style w:type="character" w:customStyle="1" w:styleId="StopkaZnak">
    <w:name w:val="Stopka Znak"/>
    <w:basedOn w:val="Domylnaczcionkaakapitu"/>
    <w:link w:val="Stopka"/>
    <w:qFormat/>
    <w:rsid w:val="00E54E58"/>
  </w:style>
  <w:style w:type="character" w:customStyle="1" w:styleId="czeinternetowe">
    <w:name w:val="Łącze internetowe"/>
    <w:basedOn w:val="Domylnaczcionkaakapitu"/>
    <w:uiPriority w:val="99"/>
    <w:unhideWhenUsed/>
    <w:rsid w:val="00777634"/>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53F99"/>
    <w:rPr>
      <w:sz w:val="20"/>
      <w:szCs w:val="20"/>
    </w:rPr>
  </w:style>
  <w:style w:type="character" w:styleId="Odwoanieprzypisukocowego">
    <w:name w:val="endnote reference"/>
    <w:basedOn w:val="Domylnaczcionkaakapitu"/>
    <w:uiPriority w:val="99"/>
    <w:semiHidden/>
    <w:unhideWhenUsed/>
    <w:qFormat/>
    <w:rsid w:val="00653F99"/>
    <w:rPr>
      <w:vertAlign w:val="superscript"/>
    </w:rPr>
  </w:style>
  <w:style w:type="character" w:styleId="Odwoaniedokomentarza">
    <w:name w:val="annotation reference"/>
    <w:basedOn w:val="Domylnaczcionkaakapitu"/>
    <w:uiPriority w:val="99"/>
    <w:semiHidden/>
    <w:unhideWhenUsed/>
    <w:qFormat/>
    <w:rsid w:val="005420D7"/>
    <w:rPr>
      <w:sz w:val="16"/>
      <w:szCs w:val="16"/>
    </w:rPr>
  </w:style>
  <w:style w:type="character" w:customStyle="1" w:styleId="TekstkomentarzaZnak">
    <w:name w:val="Tekst komentarza Znak"/>
    <w:basedOn w:val="Domylnaczcionkaakapitu"/>
    <w:link w:val="Tekstkomentarza"/>
    <w:uiPriority w:val="99"/>
    <w:semiHidden/>
    <w:qFormat/>
    <w:rsid w:val="005420D7"/>
    <w:rPr>
      <w:sz w:val="20"/>
      <w:szCs w:val="20"/>
    </w:rPr>
  </w:style>
  <w:style w:type="character" w:customStyle="1" w:styleId="TematkomentarzaZnak">
    <w:name w:val="Temat komentarza Znak"/>
    <w:basedOn w:val="TekstkomentarzaZnak"/>
    <w:link w:val="Tematkomentarza"/>
    <w:uiPriority w:val="99"/>
    <w:semiHidden/>
    <w:qFormat/>
    <w:rsid w:val="005420D7"/>
    <w:rPr>
      <w:b/>
      <w:bCs/>
      <w:sz w:val="20"/>
      <w:szCs w:val="20"/>
    </w:rPr>
  </w:style>
  <w:style w:type="character" w:customStyle="1" w:styleId="TekstdymkaZnak">
    <w:name w:val="Tekst dymka Znak"/>
    <w:basedOn w:val="Domylnaczcionkaakapitu"/>
    <w:link w:val="Tekstdymka"/>
    <w:uiPriority w:val="99"/>
    <w:semiHidden/>
    <w:qFormat/>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character" w:customStyle="1" w:styleId="TekstprzypisudolnegoZnak">
    <w:name w:val="Tekst przypisu dolnego Znak"/>
    <w:basedOn w:val="Domylnaczcionkaakapitu"/>
    <w:link w:val="Tekstprzypisudolnego"/>
    <w:uiPriority w:val="99"/>
    <w:qFormat/>
    <w:rsid w:val="006202A6"/>
    <w:rPr>
      <w:rFonts w:eastAsiaTheme="minorHAnsi"/>
      <w:sz w:val="20"/>
      <w:szCs w:val="20"/>
      <w:lang w:eastAsia="en-US"/>
    </w:rPr>
  </w:style>
  <w:style w:type="character" w:customStyle="1" w:styleId="AkapitzlistZnak">
    <w:name w:val="Akapit z listą Znak"/>
    <w:link w:val="Akapitzlist"/>
    <w:uiPriority w:val="34"/>
    <w:qFormat/>
    <w:rsid w:val="00D037D5"/>
  </w:style>
  <w:style w:type="character" w:customStyle="1" w:styleId="Nierozpoznanawzmianka1">
    <w:name w:val="Nierozpoznana wzmianka1"/>
    <w:basedOn w:val="Domylnaczcionkaakapitu"/>
    <w:uiPriority w:val="99"/>
    <w:semiHidden/>
    <w:unhideWhenUsed/>
    <w:qFormat/>
    <w:rsid w:val="00DB59FD"/>
    <w:rPr>
      <w:color w:val="605E5C"/>
      <w:shd w:val="clear" w:color="auto" w:fill="E1DFDD"/>
    </w:rPr>
  </w:style>
  <w:style w:type="character" w:customStyle="1" w:styleId="ListLabel1">
    <w:name w:val="ListLabel 1"/>
    <w:qFormat/>
    <w:rsid w:val="00376151"/>
    <w:rPr>
      <w:rFonts w:ascii="Times New Roman" w:hAnsi="Times New Roman"/>
      <w:b/>
      <w:sz w:val="24"/>
    </w:rPr>
  </w:style>
  <w:style w:type="character" w:customStyle="1" w:styleId="ListLabel2">
    <w:name w:val="ListLabel 2"/>
    <w:qFormat/>
    <w:rsid w:val="00376151"/>
    <w:rPr>
      <w:rFonts w:ascii="Times New Roman" w:eastAsia="Calibri" w:hAnsi="Times New Roman" w:cs="Times New Roman"/>
      <w:sz w:val="24"/>
    </w:rPr>
  </w:style>
  <w:style w:type="character" w:customStyle="1" w:styleId="ListLabel3">
    <w:name w:val="ListLabel 3"/>
    <w:qFormat/>
    <w:rsid w:val="00376151"/>
    <w:rPr>
      <w:rFonts w:ascii="Times New Roman" w:hAnsi="Times New Roman"/>
      <w:b/>
      <w:sz w:val="24"/>
    </w:rPr>
  </w:style>
  <w:style w:type="character" w:customStyle="1" w:styleId="ListLabel4">
    <w:name w:val="ListLabel 4"/>
    <w:qFormat/>
    <w:rsid w:val="00376151"/>
    <w:rPr>
      <w:rFonts w:cs="Courier New"/>
    </w:rPr>
  </w:style>
  <w:style w:type="character" w:customStyle="1" w:styleId="ListLabel5">
    <w:name w:val="ListLabel 5"/>
    <w:qFormat/>
    <w:rsid w:val="00376151"/>
    <w:rPr>
      <w:rFonts w:ascii="Times New Roman" w:hAnsi="Times New Roman"/>
      <w:b/>
      <w:color w:val="00000A"/>
      <w:sz w:val="24"/>
    </w:rPr>
  </w:style>
  <w:style w:type="character" w:customStyle="1" w:styleId="ListLabel6">
    <w:name w:val="ListLabel 6"/>
    <w:qFormat/>
    <w:rsid w:val="00376151"/>
    <w:rPr>
      <w:rFonts w:ascii="Times New Roman" w:hAnsi="Times New Roman" w:cs="Times New Roman"/>
      <w:b/>
      <w:color w:val="00000A"/>
      <w:sz w:val="24"/>
    </w:rPr>
  </w:style>
  <w:style w:type="character" w:customStyle="1" w:styleId="ListLabel7">
    <w:name w:val="ListLabel 7"/>
    <w:qFormat/>
    <w:rsid w:val="00376151"/>
    <w:rPr>
      <w:rFonts w:ascii="Times New Roman" w:hAnsi="Times New Roman"/>
      <w:sz w:val="24"/>
      <w:u w:val="none"/>
    </w:rPr>
  </w:style>
  <w:style w:type="character" w:customStyle="1" w:styleId="ListLabel8">
    <w:name w:val="ListLabel 8"/>
    <w:qFormat/>
    <w:rsid w:val="00376151"/>
    <w:rPr>
      <w:rFonts w:ascii="Times New Roman" w:hAnsi="Times New Roman"/>
      <w:b/>
      <w:sz w:val="24"/>
    </w:rPr>
  </w:style>
  <w:style w:type="character" w:customStyle="1" w:styleId="ListLabel9">
    <w:name w:val="ListLabel 9"/>
    <w:qFormat/>
    <w:rsid w:val="00376151"/>
    <w:rPr>
      <w:rFonts w:ascii="Times New Roman" w:hAnsi="Times New Roman"/>
      <w:b/>
      <w:sz w:val="24"/>
    </w:rPr>
  </w:style>
  <w:style w:type="character" w:customStyle="1" w:styleId="ListLabel10">
    <w:name w:val="ListLabel 10"/>
    <w:qFormat/>
    <w:rsid w:val="00376151"/>
    <w:rPr>
      <w:rFonts w:ascii="Times New Roman" w:eastAsia="Calibri" w:hAnsi="Times New Roman" w:cs="Times New Roman"/>
      <w:sz w:val="24"/>
    </w:rPr>
  </w:style>
  <w:style w:type="character" w:customStyle="1" w:styleId="ListLabel11">
    <w:name w:val="ListLabel 11"/>
    <w:qFormat/>
    <w:rsid w:val="00376151"/>
    <w:rPr>
      <w:rFonts w:ascii="Times New Roman" w:hAnsi="Times New Roman" w:cs="Symbol"/>
      <w:sz w:val="24"/>
    </w:rPr>
  </w:style>
  <w:style w:type="character" w:customStyle="1" w:styleId="ListLabel12">
    <w:name w:val="ListLabel 12"/>
    <w:qFormat/>
    <w:rsid w:val="00376151"/>
    <w:rPr>
      <w:rFonts w:cs="Courier New"/>
    </w:rPr>
  </w:style>
  <w:style w:type="character" w:customStyle="1" w:styleId="ListLabel13">
    <w:name w:val="ListLabel 13"/>
    <w:qFormat/>
    <w:rsid w:val="00376151"/>
    <w:rPr>
      <w:rFonts w:ascii="Times New Roman" w:hAnsi="Times New Roman" w:cs="Wingdings"/>
      <w:sz w:val="24"/>
    </w:rPr>
  </w:style>
  <w:style w:type="character" w:customStyle="1" w:styleId="ListLabel14">
    <w:name w:val="ListLabel 14"/>
    <w:qFormat/>
    <w:rsid w:val="00376151"/>
    <w:rPr>
      <w:rFonts w:ascii="Times New Roman" w:hAnsi="Times New Roman" w:cs="Wingdings"/>
      <w:b/>
      <w:color w:val="00000A"/>
      <w:sz w:val="24"/>
    </w:rPr>
  </w:style>
  <w:style w:type="character" w:customStyle="1" w:styleId="ListLabel15">
    <w:name w:val="ListLabel 15"/>
    <w:qFormat/>
    <w:rsid w:val="00376151"/>
    <w:rPr>
      <w:rFonts w:ascii="Times New Roman" w:hAnsi="Times New Roman" w:cs="Times New Roman"/>
      <w:b/>
      <w:color w:val="00000A"/>
      <w:sz w:val="24"/>
    </w:rPr>
  </w:style>
  <w:style w:type="character" w:customStyle="1" w:styleId="ListLabel16">
    <w:name w:val="ListLabel 16"/>
    <w:qFormat/>
    <w:rsid w:val="00376151"/>
    <w:rPr>
      <w:rFonts w:ascii="Times New Roman" w:hAnsi="Times New Roman"/>
      <w:sz w:val="24"/>
      <w:u w:val="none"/>
    </w:rPr>
  </w:style>
  <w:style w:type="character" w:customStyle="1" w:styleId="ListLabel17">
    <w:name w:val="ListLabel 17"/>
    <w:qFormat/>
    <w:rsid w:val="00376151"/>
    <w:rPr>
      <w:rFonts w:ascii="Times New Roman" w:hAnsi="Times New Roman"/>
      <w:b/>
      <w:sz w:val="24"/>
    </w:rPr>
  </w:style>
  <w:style w:type="character" w:customStyle="1" w:styleId="ListLabel18">
    <w:name w:val="ListLabel 18"/>
    <w:qFormat/>
    <w:rsid w:val="00376151"/>
    <w:rPr>
      <w:rFonts w:ascii="Times New Roman" w:eastAsia="Calibri" w:hAnsi="Times New Roman" w:cs="Times New Roman"/>
      <w:sz w:val="24"/>
    </w:rPr>
  </w:style>
  <w:style w:type="character" w:customStyle="1" w:styleId="ListLabel19">
    <w:name w:val="ListLabel 19"/>
    <w:qFormat/>
    <w:rsid w:val="00376151"/>
    <w:rPr>
      <w:rFonts w:ascii="Times New Roman" w:hAnsi="Times New Roman" w:cs="Symbol"/>
      <w:sz w:val="24"/>
    </w:rPr>
  </w:style>
  <w:style w:type="character" w:customStyle="1" w:styleId="ListLabel20">
    <w:name w:val="ListLabel 20"/>
    <w:qFormat/>
    <w:rsid w:val="00376151"/>
    <w:rPr>
      <w:rFonts w:cs="Courier New"/>
    </w:rPr>
  </w:style>
  <w:style w:type="character" w:customStyle="1" w:styleId="ListLabel21">
    <w:name w:val="ListLabel 21"/>
    <w:qFormat/>
    <w:rsid w:val="00376151"/>
    <w:rPr>
      <w:rFonts w:ascii="Times New Roman" w:hAnsi="Times New Roman" w:cs="Wingdings"/>
      <w:sz w:val="24"/>
    </w:rPr>
  </w:style>
  <w:style w:type="character" w:customStyle="1" w:styleId="ListLabel22">
    <w:name w:val="ListLabel 22"/>
    <w:qFormat/>
    <w:rsid w:val="00376151"/>
    <w:rPr>
      <w:rFonts w:ascii="Times New Roman" w:hAnsi="Times New Roman" w:cs="Wingdings"/>
      <w:b/>
      <w:color w:val="00000A"/>
      <w:sz w:val="24"/>
    </w:rPr>
  </w:style>
  <w:style w:type="character" w:customStyle="1" w:styleId="ListLabel23">
    <w:name w:val="ListLabel 23"/>
    <w:qFormat/>
    <w:rsid w:val="00376151"/>
    <w:rPr>
      <w:rFonts w:ascii="Times New Roman" w:hAnsi="Times New Roman" w:cs="Times New Roman"/>
      <w:b/>
      <w:color w:val="00000A"/>
      <w:sz w:val="24"/>
    </w:rPr>
  </w:style>
  <w:style w:type="character" w:customStyle="1" w:styleId="ListLabel24">
    <w:name w:val="ListLabel 24"/>
    <w:qFormat/>
    <w:rsid w:val="00376151"/>
    <w:rPr>
      <w:rFonts w:ascii="Times New Roman" w:hAnsi="Times New Roman"/>
      <w:sz w:val="24"/>
      <w:u w:val="none"/>
    </w:rPr>
  </w:style>
  <w:style w:type="character" w:customStyle="1" w:styleId="ListLabel25">
    <w:name w:val="ListLabel 25"/>
    <w:qFormat/>
    <w:rsid w:val="00376151"/>
    <w:rPr>
      <w:rFonts w:ascii="Times New Roman" w:hAnsi="Times New Roman"/>
      <w:b/>
      <w:sz w:val="24"/>
    </w:rPr>
  </w:style>
  <w:style w:type="character" w:customStyle="1" w:styleId="ListLabel26">
    <w:name w:val="ListLabel 26"/>
    <w:qFormat/>
    <w:rsid w:val="00376151"/>
    <w:rPr>
      <w:rFonts w:ascii="Times New Roman" w:eastAsia="Calibri" w:hAnsi="Times New Roman" w:cs="Times New Roman"/>
      <w:sz w:val="24"/>
    </w:rPr>
  </w:style>
  <w:style w:type="character" w:customStyle="1" w:styleId="ListLabel27">
    <w:name w:val="ListLabel 27"/>
    <w:qFormat/>
    <w:rsid w:val="00376151"/>
    <w:rPr>
      <w:rFonts w:ascii="Times New Roman" w:hAnsi="Times New Roman" w:cs="Symbol"/>
      <w:sz w:val="24"/>
    </w:rPr>
  </w:style>
  <w:style w:type="character" w:customStyle="1" w:styleId="ListLabel28">
    <w:name w:val="ListLabel 28"/>
    <w:qFormat/>
    <w:rsid w:val="00376151"/>
    <w:rPr>
      <w:rFonts w:cs="Courier New"/>
    </w:rPr>
  </w:style>
  <w:style w:type="character" w:customStyle="1" w:styleId="ListLabel29">
    <w:name w:val="ListLabel 29"/>
    <w:qFormat/>
    <w:rsid w:val="00376151"/>
    <w:rPr>
      <w:rFonts w:ascii="Times New Roman" w:hAnsi="Times New Roman" w:cs="Wingdings"/>
      <w:sz w:val="24"/>
    </w:rPr>
  </w:style>
  <w:style w:type="character" w:customStyle="1" w:styleId="ListLabel30">
    <w:name w:val="ListLabel 30"/>
    <w:qFormat/>
    <w:rsid w:val="00376151"/>
    <w:rPr>
      <w:rFonts w:ascii="Times New Roman" w:hAnsi="Times New Roman" w:cs="Wingdings"/>
      <w:b/>
      <w:color w:val="00000A"/>
      <w:sz w:val="24"/>
    </w:rPr>
  </w:style>
  <w:style w:type="character" w:customStyle="1" w:styleId="ListLabel31">
    <w:name w:val="ListLabel 31"/>
    <w:qFormat/>
    <w:rsid w:val="00376151"/>
    <w:rPr>
      <w:rFonts w:ascii="Times New Roman" w:hAnsi="Times New Roman" w:cs="Times New Roman"/>
      <w:b/>
      <w:color w:val="00000A"/>
      <w:sz w:val="24"/>
    </w:rPr>
  </w:style>
  <w:style w:type="character" w:customStyle="1" w:styleId="ListLabel32">
    <w:name w:val="ListLabel 32"/>
    <w:qFormat/>
    <w:rsid w:val="00376151"/>
    <w:rPr>
      <w:rFonts w:ascii="Times New Roman" w:hAnsi="Times New Roman"/>
      <w:sz w:val="24"/>
      <w:u w:val="none"/>
    </w:rPr>
  </w:style>
  <w:style w:type="character" w:customStyle="1" w:styleId="Nierozpoznanawzmianka2">
    <w:name w:val="Nierozpoznana wzmianka2"/>
    <w:basedOn w:val="Domylnaczcionkaakapitu"/>
    <w:uiPriority w:val="99"/>
    <w:semiHidden/>
    <w:unhideWhenUsed/>
    <w:qFormat/>
    <w:rsid w:val="00777634"/>
    <w:rPr>
      <w:color w:val="605E5C"/>
      <w:shd w:val="clear" w:color="auto" w:fill="E1DFDD"/>
    </w:rPr>
  </w:style>
  <w:style w:type="character" w:customStyle="1" w:styleId="ListLabel33">
    <w:name w:val="ListLabel 33"/>
    <w:qFormat/>
    <w:rsid w:val="00376151"/>
    <w:rPr>
      <w:rFonts w:ascii="Times New Roman" w:hAnsi="Times New Roman"/>
      <w:b/>
      <w:sz w:val="24"/>
    </w:rPr>
  </w:style>
  <w:style w:type="character" w:customStyle="1" w:styleId="ListLabel34">
    <w:name w:val="ListLabel 34"/>
    <w:qFormat/>
    <w:rsid w:val="00376151"/>
    <w:rPr>
      <w:rFonts w:ascii="Times New Roman" w:eastAsia="Calibri" w:hAnsi="Times New Roman" w:cs="Times New Roman"/>
      <w:sz w:val="24"/>
    </w:rPr>
  </w:style>
  <w:style w:type="character" w:customStyle="1" w:styleId="ListLabel35">
    <w:name w:val="ListLabel 35"/>
    <w:qFormat/>
    <w:rsid w:val="00376151"/>
    <w:rPr>
      <w:rFonts w:ascii="Times New Roman" w:hAnsi="Times New Roman" w:cs="Symbol"/>
      <w:sz w:val="24"/>
    </w:rPr>
  </w:style>
  <w:style w:type="character" w:customStyle="1" w:styleId="ListLabel36">
    <w:name w:val="ListLabel 36"/>
    <w:qFormat/>
    <w:rsid w:val="00376151"/>
    <w:rPr>
      <w:rFonts w:cs="Courier New"/>
    </w:rPr>
  </w:style>
  <w:style w:type="character" w:customStyle="1" w:styleId="ListLabel37">
    <w:name w:val="ListLabel 37"/>
    <w:qFormat/>
    <w:rsid w:val="00376151"/>
    <w:rPr>
      <w:rFonts w:ascii="Times New Roman" w:hAnsi="Times New Roman" w:cs="Wingdings"/>
      <w:sz w:val="24"/>
    </w:rPr>
  </w:style>
  <w:style w:type="character" w:customStyle="1" w:styleId="ListLabel38">
    <w:name w:val="ListLabel 38"/>
    <w:qFormat/>
    <w:rsid w:val="00376151"/>
    <w:rPr>
      <w:rFonts w:ascii="Times New Roman" w:hAnsi="Times New Roman" w:cs="Wingdings"/>
      <w:b/>
      <w:color w:val="00000A"/>
      <w:sz w:val="24"/>
    </w:rPr>
  </w:style>
  <w:style w:type="character" w:customStyle="1" w:styleId="ListLabel39">
    <w:name w:val="ListLabel 39"/>
    <w:qFormat/>
    <w:rsid w:val="00376151"/>
    <w:rPr>
      <w:rFonts w:ascii="Times New Roman" w:hAnsi="Times New Roman" w:cs="Times New Roman"/>
      <w:b/>
      <w:color w:val="00000A"/>
      <w:sz w:val="24"/>
    </w:rPr>
  </w:style>
  <w:style w:type="character" w:customStyle="1" w:styleId="ListLabel40">
    <w:name w:val="ListLabel 40"/>
    <w:qFormat/>
    <w:rsid w:val="00376151"/>
    <w:rPr>
      <w:rFonts w:ascii="Times New Roman" w:hAnsi="Times New Roman"/>
      <w:sz w:val="24"/>
      <w:u w:val="none"/>
    </w:rPr>
  </w:style>
  <w:style w:type="character" w:customStyle="1" w:styleId="ListLabel41">
    <w:name w:val="ListLabel 41"/>
    <w:qFormat/>
    <w:rsid w:val="00376151"/>
    <w:rPr>
      <w:rFonts w:ascii="Times New Roman" w:hAnsi="Times New Roman"/>
      <w:b/>
      <w:sz w:val="24"/>
    </w:rPr>
  </w:style>
  <w:style w:type="character" w:customStyle="1" w:styleId="ListLabel42">
    <w:name w:val="ListLabel 42"/>
    <w:qFormat/>
    <w:rsid w:val="00376151"/>
    <w:rPr>
      <w:rFonts w:ascii="Times New Roman" w:eastAsia="Calibri" w:hAnsi="Times New Roman" w:cs="Times New Roman"/>
      <w:sz w:val="24"/>
    </w:rPr>
  </w:style>
  <w:style w:type="character" w:customStyle="1" w:styleId="ListLabel43">
    <w:name w:val="ListLabel 43"/>
    <w:qFormat/>
    <w:rsid w:val="00376151"/>
    <w:rPr>
      <w:rFonts w:ascii="Times New Roman" w:hAnsi="Times New Roman" w:cs="Symbol"/>
      <w:sz w:val="24"/>
    </w:rPr>
  </w:style>
  <w:style w:type="character" w:customStyle="1" w:styleId="ListLabel44">
    <w:name w:val="ListLabel 44"/>
    <w:qFormat/>
    <w:rsid w:val="00376151"/>
    <w:rPr>
      <w:rFonts w:cs="Courier New"/>
    </w:rPr>
  </w:style>
  <w:style w:type="character" w:customStyle="1" w:styleId="ListLabel45">
    <w:name w:val="ListLabel 45"/>
    <w:qFormat/>
    <w:rsid w:val="00376151"/>
    <w:rPr>
      <w:rFonts w:ascii="Times New Roman" w:hAnsi="Times New Roman" w:cs="Wingdings"/>
      <w:sz w:val="24"/>
    </w:rPr>
  </w:style>
  <w:style w:type="character" w:customStyle="1" w:styleId="ListLabel46">
    <w:name w:val="ListLabel 46"/>
    <w:qFormat/>
    <w:rsid w:val="00376151"/>
    <w:rPr>
      <w:rFonts w:ascii="Times New Roman" w:hAnsi="Times New Roman" w:cs="Wingdings"/>
      <w:b/>
      <w:color w:val="00000A"/>
      <w:sz w:val="24"/>
    </w:rPr>
  </w:style>
  <w:style w:type="character" w:customStyle="1" w:styleId="ListLabel47">
    <w:name w:val="ListLabel 47"/>
    <w:qFormat/>
    <w:rsid w:val="00376151"/>
    <w:rPr>
      <w:rFonts w:ascii="Times New Roman" w:hAnsi="Times New Roman" w:cs="Times New Roman"/>
      <w:b/>
      <w:color w:val="00000A"/>
      <w:sz w:val="24"/>
    </w:rPr>
  </w:style>
  <w:style w:type="character" w:customStyle="1" w:styleId="ListLabel48">
    <w:name w:val="ListLabel 48"/>
    <w:qFormat/>
    <w:rsid w:val="00376151"/>
    <w:rPr>
      <w:rFonts w:ascii="Times New Roman" w:hAnsi="Times New Roman"/>
      <w:sz w:val="24"/>
      <w:u w:val="none"/>
    </w:rPr>
  </w:style>
  <w:style w:type="paragraph" w:styleId="Nagwek">
    <w:name w:val="header"/>
    <w:basedOn w:val="Normalny"/>
    <w:next w:val="Tretekstu"/>
    <w:link w:val="NagwekZnak"/>
    <w:qFormat/>
    <w:rsid w:val="0037615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376151"/>
    <w:pPr>
      <w:spacing w:after="140" w:line="288" w:lineRule="auto"/>
    </w:pPr>
  </w:style>
  <w:style w:type="paragraph" w:styleId="Lista">
    <w:name w:val="List"/>
    <w:basedOn w:val="Tretekstu"/>
    <w:rsid w:val="00376151"/>
    <w:rPr>
      <w:rFonts w:cs="Mangal"/>
    </w:rPr>
  </w:style>
  <w:style w:type="paragraph" w:styleId="Podpis">
    <w:name w:val="Signature"/>
    <w:basedOn w:val="Normalny"/>
    <w:rsid w:val="00376151"/>
    <w:pPr>
      <w:suppressLineNumbers/>
      <w:spacing w:before="120" w:after="120"/>
    </w:pPr>
    <w:rPr>
      <w:rFonts w:cs="Mangal"/>
      <w:i/>
      <w:iCs/>
      <w:sz w:val="24"/>
      <w:szCs w:val="24"/>
    </w:rPr>
  </w:style>
  <w:style w:type="paragraph" w:customStyle="1" w:styleId="Indeks">
    <w:name w:val="Indeks"/>
    <w:basedOn w:val="Normalny"/>
    <w:qFormat/>
    <w:rsid w:val="00376151"/>
    <w:pPr>
      <w:suppressLineNumbers/>
    </w:pPr>
    <w:rPr>
      <w:rFonts w:cs="Mangal"/>
    </w:rPr>
  </w:style>
  <w:style w:type="paragraph" w:customStyle="1" w:styleId="Gwka">
    <w:name w:val="Główka"/>
    <w:basedOn w:val="Normalny"/>
    <w:uiPriority w:val="99"/>
    <w:unhideWhenUsed/>
    <w:rsid w:val="00E54E58"/>
    <w:pPr>
      <w:tabs>
        <w:tab w:val="center" w:pos="4536"/>
        <w:tab w:val="right" w:pos="9072"/>
      </w:tabs>
      <w:spacing w:after="0" w:line="240" w:lineRule="auto"/>
    </w:pPr>
  </w:style>
  <w:style w:type="paragraph" w:customStyle="1" w:styleId="Sygnatura">
    <w:name w:val="Sygnatura"/>
    <w:basedOn w:val="Normalny"/>
    <w:rsid w:val="00376151"/>
    <w:pPr>
      <w:suppressLineNumbers/>
      <w:spacing w:before="120" w:after="120"/>
    </w:pPr>
    <w:rPr>
      <w:rFonts w:cs="Mangal"/>
      <w:i/>
      <w:iCs/>
      <w:sz w:val="24"/>
      <w:szCs w:val="24"/>
    </w:rPr>
  </w:style>
  <w:style w:type="paragraph" w:styleId="Stopka">
    <w:name w:val="footer"/>
    <w:basedOn w:val="Normalny"/>
    <w:link w:val="StopkaZnak"/>
    <w:unhideWhenUsed/>
    <w:rsid w:val="00E54E58"/>
    <w:pPr>
      <w:tabs>
        <w:tab w:val="center" w:pos="4536"/>
        <w:tab w:val="right" w:pos="9072"/>
      </w:tabs>
      <w:spacing w:after="0" w:line="240" w:lineRule="auto"/>
    </w:pPr>
  </w:style>
  <w:style w:type="paragraph" w:styleId="Akapitzlist">
    <w:name w:val="List Paragraph"/>
    <w:basedOn w:val="Normalny"/>
    <w:link w:val="AkapitzlistZnak"/>
    <w:uiPriority w:val="34"/>
    <w:qFormat/>
    <w:rsid w:val="00376151"/>
    <w:pPr>
      <w:ind w:left="720"/>
      <w:contextualSpacing/>
    </w:pPr>
    <w:rPr>
      <w:rFonts w:eastAsia="Calibri" w:cs="Times New Roman"/>
    </w:rPr>
  </w:style>
  <w:style w:type="paragraph" w:styleId="Tekstprzypisukocowego">
    <w:name w:val="endnote text"/>
    <w:basedOn w:val="Normalny"/>
    <w:link w:val="TekstprzypisukocowegoZnak"/>
    <w:uiPriority w:val="99"/>
    <w:semiHidden/>
    <w:unhideWhenUsed/>
    <w:qFormat/>
    <w:rsid w:val="00653F99"/>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5420D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420D7"/>
    <w:rPr>
      <w:b/>
      <w:bCs/>
    </w:rPr>
  </w:style>
  <w:style w:type="paragraph" w:styleId="Tekstdymka">
    <w:name w:val="Balloon Text"/>
    <w:basedOn w:val="Normalny"/>
    <w:link w:val="TekstdymkaZnak"/>
    <w:uiPriority w:val="99"/>
    <w:semiHidden/>
    <w:unhideWhenUsed/>
    <w:qFormat/>
    <w:rsid w:val="005420D7"/>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6202A6"/>
    <w:pPr>
      <w:spacing w:after="0" w:line="240" w:lineRule="auto"/>
    </w:pPr>
    <w:rPr>
      <w:rFonts w:eastAsiaTheme="minorHAnsi"/>
      <w:sz w:val="20"/>
      <w:szCs w:val="20"/>
      <w:lang w:eastAsia="en-US"/>
    </w:rPr>
  </w:style>
  <w:style w:type="numbering" w:customStyle="1" w:styleId="StylStylPunktowane11ptPogrubienieKonspektynumerowaneTim1">
    <w:name w:val="Styl Styl Punktowane 11 pt Pogrubienie + Konspekty numerowane Tim...1"/>
    <w:rsid w:val="00D037D5"/>
  </w:style>
  <w:style w:type="table" w:styleId="Tabela-Siatka">
    <w:name w:val="Table Grid"/>
    <w:basedOn w:val="Standardowy"/>
    <w:uiPriority w:val="59"/>
    <w:rsid w:val="00CA3E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12BC8"/>
    <w:pPr>
      <w:tabs>
        <w:tab w:val="center" w:pos="3119"/>
      </w:tabs>
      <w:suppressAutoHyphens/>
      <w:spacing w:after="0" w:line="240" w:lineRule="auto"/>
      <w:jc w:val="both"/>
    </w:pPr>
    <w:rPr>
      <w:rFonts w:ascii="Times New Roman" w:eastAsia="Times New Roman" w:hAnsi="Times New Roman" w:cs="Times New Roman"/>
      <w:b/>
      <w:i/>
      <w:color w:val="auto"/>
      <w:sz w:val="24"/>
      <w:szCs w:val="20"/>
      <w:lang w:eastAsia="ar-SA"/>
    </w:rPr>
  </w:style>
  <w:style w:type="character" w:customStyle="1" w:styleId="TekstpodstawowyZnak">
    <w:name w:val="Tekst podstawowy Znak"/>
    <w:basedOn w:val="Domylnaczcionkaakapitu"/>
    <w:link w:val="Tekstpodstawowy"/>
    <w:rsid w:val="00312BC8"/>
    <w:rPr>
      <w:rFonts w:ascii="Times New Roman" w:eastAsia="Times New Roman" w:hAnsi="Times New Roman" w:cs="Times New Roman"/>
      <w:b/>
      <w:i/>
      <w:sz w:val="24"/>
      <w:szCs w:val="20"/>
      <w:lang w:eastAsia="ar-SA"/>
    </w:rPr>
  </w:style>
  <w:style w:type="character" w:styleId="Hipercze">
    <w:name w:val="Hyperlink"/>
    <w:basedOn w:val="Domylnaczcionkaakapitu"/>
    <w:uiPriority w:val="99"/>
    <w:unhideWhenUsed/>
    <w:rsid w:val="0009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hyperlink" Target="https://www.portalzp.pl/kody-cpv/szczegoly/roboty-budowlane-w-zakresie-budowy-wodociagow-i-rurociagow-do-odprowadzania-sciekow-6660" TargetMode="External"/><Relationship Id="rId18" Type="http://schemas.openxmlformats.org/officeDocument/2006/relationships/hyperlink" Target="http://bip.pozezdrze.pl/" TargetMode="External"/><Relationship Id="rId3" Type="http://schemas.openxmlformats.org/officeDocument/2006/relationships/styles" Target="styles.xml"/><Relationship Id="rId21" Type="http://schemas.openxmlformats.org/officeDocument/2006/relationships/hyperlink" Target="mailto:iod@pozezdrze.pl" TargetMode="External"/><Relationship Id="rId7" Type="http://schemas.openxmlformats.org/officeDocument/2006/relationships/endnotes" Target="endnotes.xml"/><Relationship Id="rId12" Type="http://schemas.openxmlformats.org/officeDocument/2006/relationships/hyperlink" Target="http://bip.pozezdrze.pl/" TargetMode="External"/><Relationship Id="rId17" Type="http://schemas.openxmlformats.org/officeDocument/2006/relationships/hyperlink" Target="mailto:w.kopczynski@pozezdrze.pl" TargetMode="External"/><Relationship Id="rId2" Type="http://schemas.openxmlformats.org/officeDocument/2006/relationships/numbering" Target="numbering.xml"/><Relationship Id="rId16" Type="http://schemas.openxmlformats.org/officeDocument/2006/relationships/hyperlink" Target="mailto:m.zywica@pozezdrze.pl" TargetMode="External"/><Relationship Id="rId20" Type="http://schemas.openxmlformats.org/officeDocument/2006/relationships/hyperlink" Target="mailto:ug@pozezdrz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ezdrz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pozezdrze.pl/" TargetMode="External"/><Relationship Id="rId23" Type="http://schemas.openxmlformats.org/officeDocument/2006/relationships/fontTable" Target="fontTable.xml"/><Relationship Id="rId10" Type="http://schemas.openxmlformats.org/officeDocument/2006/relationships/hyperlink" Target="http://www.bip.pozezdrze.pl/" TargetMode="External"/><Relationship Id="rId19" Type="http://schemas.openxmlformats.org/officeDocument/2006/relationships/hyperlink" Target="mailto:ug@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hyperlink" Target="mailto:ug@pozezdrze.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01197-515D-4BAC-B66B-0B241885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9511</Words>
  <Characters>57069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24</cp:revision>
  <cp:lastPrinted>2020-04-14T10:36:00Z</cp:lastPrinted>
  <dcterms:created xsi:type="dcterms:W3CDTF">2020-03-28T19:35:00Z</dcterms:created>
  <dcterms:modified xsi:type="dcterms:W3CDTF">2020-04-16T10:47:00Z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