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1C" w:rsidRDefault="00EA3E1C" w:rsidP="00EA3E1C">
      <w:pPr>
        <w:keepLines/>
        <w:spacing w:after="200"/>
        <w:jc w:val="right"/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Załącznik nr ……do umowy </w:t>
      </w:r>
    </w:p>
    <w:p w:rsidR="00916A19" w:rsidRPr="00866F47" w:rsidRDefault="00916A19" w:rsidP="00916A19">
      <w:pPr>
        <w:pStyle w:val="Tytu"/>
        <w:tabs>
          <w:tab w:val="left" w:pos="10490"/>
        </w:tabs>
        <w:spacing w:line="360" w:lineRule="exact"/>
        <w:ind w:right="383"/>
        <w:jc w:val="both"/>
        <w:rPr>
          <w:bCs w:val="0"/>
          <w:sz w:val="24"/>
          <w:szCs w:val="24"/>
        </w:rPr>
      </w:pPr>
      <w:r>
        <w:rPr>
          <w:rFonts w:ascii="Cambria" w:hAnsi="Cambria" w:cs="Arial"/>
          <w:b w:val="0"/>
          <w:bCs w:val="0"/>
          <w:sz w:val="24"/>
          <w:szCs w:val="24"/>
        </w:rPr>
        <w:t>....................................................</w:t>
      </w:r>
      <w:r w:rsidR="00A27C03">
        <w:rPr>
          <w:rFonts w:ascii="Cambria" w:hAnsi="Cambria" w:cs="Arial"/>
          <w:b w:val="0"/>
          <w:bCs w:val="0"/>
          <w:sz w:val="24"/>
          <w:szCs w:val="24"/>
        </w:rPr>
        <w:t>.................</w:t>
      </w:r>
      <w:r>
        <w:rPr>
          <w:rFonts w:ascii="Cambria" w:hAnsi="Cambria" w:cs="Arial"/>
          <w:b w:val="0"/>
          <w:bCs w:val="0"/>
          <w:sz w:val="24"/>
          <w:szCs w:val="24"/>
        </w:rPr>
        <w:t xml:space="preserve"> </w:t>
      </w:r>
      <w:r>
        <w:rPr>
          <w:rFonts w:ascii="Cambria" w:hAnsi="Cambria" w:cs="Arial"/>
          <w:b w:val="0"/>
          <w:bCs w:val="0"/>
          <w:sz w:val="24"/>
          <w:szCs w:val="24"/>
        </w:rPr>
        <w:tab/>
      </w:r>
    </w:p>
    <w:p w:rsidR="00916A19" w:rsidRDefault="00916A19" w:rsidP="00916A19">
      <w:pPr>
        <w:pStyle w:val="Tytu"/>
        <w:jc w:val="both"/>
        <w:rPr>
          <w:rFonts w:ascii="Cambria" w:hAnsi="Cambria" w:cs="Arial"/>
          <w:b w:val="0"/>
          <w:bCs w:val="0"/>
          <w:sz w:val="20"/>
          <w:szCs w:val="20"/>
        </w:rPr>
      </w:pPr>
      <w:r>
        <w:rPr>
          <w:rFonts w:ascii="Cambria" w:hAnsi="Cambria" w:cs="Arial"/>
          <w:b w:val="0"/>
          <w:bCs w:val="0"/>
          <w:sz w:val="20"/>
          <w:szCs w:val="20"/>
        </w:rPr>
        <w:t>(pieczęć adresowa firmy Wykonawcy)</w:t>
      </w:r>
    </w:p>
    <w:p w:rsidR="00916A19" w:rsidRDefault="00916A19" w:rsidP="00916A19">
      <w:pPr>
        <w:keepLines/>
        <w:jc w:val="center"/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</w:pPr>
      <w:r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Wzór</w:t>
      </w:r>
      <w:r w:rsidR="00A27C03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:</w:t>
      </w:r>
    </w:p>
    <w:p w:rsidR="00916A19" w:rsidRDefault="00EA3E1C" w:rsidP="00D84B5A">
      <w:pPr>
        <w:keepLines/>
        <w:jc w:val="center"/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</w:pPr>
      <w:r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Harmonogram rzeczowo </w:t>
      </w:r>
      <w:r w:rsidR="00916A19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–</w:t>
      </w:r>
      <w:r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 finansowy</w:t>
      </w:r>
      <w:r w:rsidR="00D84B5A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   </w:t>
      </w:r>
      <w:r w:rsidR="00916A19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dla robót budowlanych pod nazwą:</w:t>
      </w:r>
    </w:p>
    <w:p w:rsidR="00EA3E1C" w:rsidRDefault="00EA3E1C" w:rsidP="00916A19">
      <w:pPr>
        <w:keepLines/>
        <w:jc w:val="center"/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</w:pPr>
      <w:r w:rsidRPr="008103A9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„</w:t>
      </w:r>
      <w:r w:rsidR="004160C6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Termomodernizacja budynków użyteczności publicznej na terenie Gminy Pozezdrze” </w:t>
      </w:r>
    </w:p>
    <w:p w:rsidR="00F2146C" w:rsidRDefault="00F2146C" w:rsidP="00916A19">
      <w:pPr>
        <w:keepLines/>
        <w:jc w:val="center"/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</w:pPr>
      <w:r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Cześć ……. Nazwa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518"/>
        <w:gridCol w:w="2126"/>
        <w:gridCol w:w="2127"/>
        <w:gridCol w:w="2126"/>
        <w:gridCol w:w="2126"/>
        <w:gridCol w:w="2081"/>
      </w:tblGrid>
      <w:tr w:rsidR="00D84B5A" w:rsidTr="00F92692">
        <w:tc>
          <w:tcPr>
            <w:tcW w:w="567" w:type="dxa"/>
            <w:vMerge w:val="restart"/>
          </w:tcPr>
          <w:p w:rsidR="00D84B5A" w:rsidRDefault="00D84B5A" w:rsidP="00EA3E1C">
            <w:pPr>
              <w:keepLines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Lp.</w:t>
            </w:r>
          </w:p>
        </w:tc>
        <w:tc>
          <w:tcPr>
            <w:tcW w:w="2518" w:type="dxa"/>
            <w:vMerge w:val="restart"/>
          </w:tcPr>
          <w:p w:rsidR="00D84B5A" w:rsidRPr="00916A19" w:rsidRDefault="00D84B5A" w:rsidP="00916A19">
            <w:pPr>
              <w:keepLines/>
              <w:spacing w:after="200"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916A19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Zakres rzeczowy do wykonania</w:t>
            </w:r>
          </w:p>
        </w:tc>
        <w:tc>
          <w:tcPr>
            <w:tcW w:w="2126" w:type="dxa"/>
            <w:vMerge w:val="restart"/>
          </w:tcPr>
          <w:p w:rsidR="00D84B5A" w:rsidRPr="00A27C03" w:rsidRDefault="00D84B5A" w:rsidP="00916A19">
            <w:pPr>
              <w:keepLines/>
              <w:spacing w:after="200"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A27C03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Wartość robót</w:t>
            </w:r>
          </w:p>
        </w:tc>
        <w:tc>
          <w:tcPr>
            <w:tcW w:w="8460" w:type="dxa"/>
            <w:gridSpan w:val="4"/>
          </w:tcPr>
          <w:p w:rsidR="00D84B5A" w:rsidRPr="00B131C5" w:rsidRDefault="00D84B5A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B131C5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Termin</w:t>
            </w: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 xml:space="preserve"> realizacji robót (kwartał/rok</w:t>
            </w:r>
            <w:r w:rsidRPr="00B131C5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)</w:t>
            </w:r>
          </w:p>
        </w:tc>
      </w:tr>
      <w:tr w:rsidR="00697367" w:rsidTr="00F92692">
        <w:tc>
          <w:tcPr>
            <w:tcW w:w="567" w:type="dxa"/>
            <w:vMerge/>
          </w:tcPr>
          <w:p w:rsidR="00697367" w:rsidRDefault="00697367" w:rsidP="00EA3E1C">
            <w:pPr>
              <w:keepLines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518" w:type="dxa"/>
            <w:vMerge/>
          </w:tcPr>
          <w:p w:rsidR="00697367" w:rsidRDefault="00697367" w:rsidP="00EA3E1C">
            <w:pPr>
              <w:keepLines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:rsidR="00697367" w:rsidRDefault="00697367" w:rsidP="00EA3E1C">
            <w:pPr>
              <w:keepLines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FF4170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 xml:space="preserve">Kwartał </w:t>
            </w:r>
          </w:p>
          <w:p w:rsidR="00697367" w:rsidRPr="00FF4170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FF4170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4/201</w:t>
            </w: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 xml:space="preserve">Kwartał </w:t>
            </w:r>
          </w:p>
          <w:p w:rsidR="00697367" w:rsidRPr="00FF4170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1</w:t>
            </w:r>
            <w:r w:rsidRPr="00FF4170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/20</w:t>
            </w: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 xml:space="preserve">Kwartał </w:t>
            </w:r>
          </w:p>
          <w:p w:rsidR="00697367" w:rsidRPr="00FF4170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2</w:t>
            </w:r>
            <w:r w:rsidRPr="00FF4170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/20</w:t>
            </w: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2081" w:type="dxa"/>
          </w:tcPr>
          <w:p w:rsidR="00697367" w:rsidRDefault="00697367" w:rsidP="00D84B5A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 xml:space="preserve">Kwartał </w:t>
            </w:r>
          </w:p>
          <w:p w:rsidR="00697367" w:rsidRPr="00FF4170" w:rsidRDefault="00697367" w:rsidP="00F574B7">
            <w:pPr>
              <w:keepLines/>
              <w:jc w:val="center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3</w:t>
            </w:r>
            <w:r w:rsidRPr="00FF4170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/2020</w:t>
            </w:r>
          </w:p>
        </w:tc>
      </w:tr>
      <w:tr w:rsidR="00697367" w:rsidTr="00F92692">
        <w:tc>
          <w:tcPr>
            <w:tcW w:w="567" w:type="dxa"/>
            <w:shd w:val="clear" w:color="auto" w:fill="FFFF99"/>
          </w:tcPr>
          <w:p w:rsidR="00697367" w:rsidRDefault="00697367" w:rsidP="00EA3E1C">
            <w:pPr>
              <w:keepLines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A.</w:t>
            </w:r>
          </w:p>
        </w:tc>
        <w:tc>
          <w:tcPr>
            <w:tcW w:w="2518" w:type="dxa"/>
            <w:shd w:val="clear" w:color="auto" w:fill="FFFF99"/>
          </w:tcPr>
          <w:p w:rsidR="00697367" w:rsidRPr="00D52DB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D52DB7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Roboty budowlane</w:t>
            </w:r>
          </w:p>
        </w:tc>
        <w:tc>
          <w:tcPr>
            <w:tcW w:w="2126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1.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2.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3.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B.</w:t>
            </w:r>
          </w:p>
        </w:tc>
        <w:tc>
          <w:tcPr>
            <w:tcW w:w="2518" w:type="dxa"/>
            <w:shd w:val="clear" w:color="auto" w:fill="FFFF99"/>
          </w:tcPr>
          <w:p w:rsidR="00697367" w:rsidRPr="00D52DB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Instalacje</w:t>
            </w:r>
            <w:r w:rsidRPr="00D52DB7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 xml:space="preserve"> sanitarne</w:t>
            </w:r>
          </w:p>
        </w:tc>
        <w:tc>
          <w:tcPr>
            <w:tcW w:w="2126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1.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2.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3.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C.</w:t>
            </w:r>
          </w:p>
        </w:tc>
        <w:tc>
          <w:tcPr>
            <w:tcW w:w="2518" w:type="dxa"/>
            <w:shd w:val="clear" w:color="auto" w:fill="FFFF99"/>
          </w:tcPr>
          <w:p w:rsidR="00697367" w:rsidRPr="00263F7F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263F7F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Instalacje elektryczne</w:t>
            </w:r>
          </w:p>
        </w:tc>
        <w:tc>
          <w:tcPr>
            <w:tcW w:w="2126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FFFF99"/>
          </w:tcPr>
          <w:p w:rsidR="00697367" w:rsidRDefault="00697367" w:rsidP="00F574B7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  <w:shd w:val="clear" w:color="auto" w:fill="FFFF99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1.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56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  <w:r>
              <w:rPr>
                <w:rFonts w:ascii="Palatino Linotype" w:eastAsia="Calibri" w:hAnsi="Palatino Linotype"/>
                <w:bCs/>
                <w:color w:val="000000"/>
                <w:lang w:eastAsia="en-US"/>
              </w:rPr>
              <w:t>3.</w:t>
            </w:r>
          </w:p>
        </w:tc>
        <w:tc>
          <w:tcPr>
            <w:tcW w:w="2518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  <w:tr w:rsidR="00697367" w:rsidTr="00F92692">
        <w:tc>
          <w:tcPr>
            <w:tcW w:w="3085" w:type="dxa"/>
            <w:gridSpan w:val="2"/>
            <w:shd w:val="clear" w:color="auto" w:fill="EAF1DD" w:themeFill="accent3" w:themeFillTint="33"/>
          </w:tcPr>
          <w:p w:rsidR="00697367" w:rsidRPr="00263F7F" w:rsidRDefault="00697367" w:rsidP="00263F7F">
            <w:pPr>
              <w:keepLines/>
              <w:spacing w:after="200"/>
              <w:jc w:val="right"/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</w:pPr>
            <w:r w:rsidRPr="00263F7F">
              <w:rPr>
                <w:rFonts w:ascii="Palatino Linotype" w:eastAsia="Calibri" w:hAnsi="Palatino Linotype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697367" w:rsidRDefault="00697367" w:rsidP="008E3655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97367" w:rsidRDefault="00697367" w:rsidP="008E3655">
            <w:pPr>
              <w:keepLines/>
              <w:spacing w:after="200"/>
              <w:jc w:val="center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  <w:tc>
          <w:tcPr>
            <w:tcW w:w="2081" w:type="dxa"/>
            <w:shd w:val="clear" w:color="auto" w:fill="EAF1DD" w:themeFill="accent3" w:themeFillTint="33"/>
          </w:tcPr>
          <w:p w:rsidR="00697367" w:rsidRDefault="00697367" w:rsidP="00EA3E1C">
            <w:pPr>
              <w:keepLines/>
              <w:spacing w:after="200"/>
              <w:jc w:val="both"/>
              <w:rPr>
                <w:rFonts w:ascii="Palatino Linotype" w:eastAsia="Calibri" w:hAnsi="Palatino Linotype"/>
                <w:bCs/>
                <w:color w:val="000000"/>
                <w:lang w:eastAsia="en-US"/>
              </w:rPr>
            </w:pPr>
          </w:p>
        </w:tc>
      </w:tr>
    </w:tbl>
    <w:p w:rsidR="00EA3E1C" w:rsidRDefault="00EA3E1C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C04836" w:rsidRDefault="00C04836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C04836" w:rsidRDefault="00C04836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C04836" w:rsidRDefault="00C04836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C04836" w:rsidRDefault="00C04836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C04836" w:rsidRDefault="00C04836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C04836" w:rsidRPr="008103A9" w:rsidRDefault="00C04836" w:rsidP="00EA3E1C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</w:p>
    <w:p w:rsidR="00916A19" w:rsidRDefault="00263F7F" w:rsidP="00916A19">
      <w:pPr>
        <w:shd w:val="clear" w:color="auto" w:fill="FFFFFF"/>
        <w:ind w:firstLine="567"/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   </w:t>
      </w:r>
      <w:r w:rsidR="00916A19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Zamawiający                                                                  </w:t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                        </w:t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C0483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ab/>
      </w:r>
      <w:r w:rsidR="00916A19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Wykonawca</w:t>
      </w:r>
    </w:p>
    <w:p w:rsidR="00916A19" w:rsidRDefault="00916A19" w:rsidP="00916A19">
      <w:pPr>
        <w:shd w:val="clear" w:color="auto" w:fill="FFFFFF"/>
        <w:jc w:val="center"/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</w:p>
    <w:p w:rsidR="00916A19" w:rsidRDefault="00916A19" w:rsidP="00916A19">
      <w:pPr>
        <w:shd w:val="clear" w:color="auto" w:fill="FFFFFF"/>
        <w:jc w:val="center"/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</w:p>
    <w:p w:rsidR="00916A19" w:rsidRDefault="00263F7F" w:rsidP="00916A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………………………………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</w:t>
      </w:r>
      <w:r w:rsidR="00916A19">
        <w:rPr>
          <w:rFonts w:ascii="Cambria" w:hAnsi="Cambria"/>
          <w:sz w:val="22"/>
          <w:szCs w:val="22"/>
        </w:rPr>
        <w:t>……………………………….</w:t>
      </w:r>
    </w:p>
    <w:p w:rsidR="00916A19" w:rsidRDefault="00916A19" w:rsidP="00916A19"/>
    <w:p w:rsidR="00DA46F1" w:rsidRDefault="00DA46F1"/>
    <w:sectPr w:rsidR="00DA46F1" w:rsidSect="00EA3E1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4A" w:rsidRDefault="00F2764A" w:rsidP="00EA3E1C">
      <w:r>
        <w:separator/>
      </w:r>
    </w:p>
  </w:endnote>
  <w:endnote w:type="continuationSeparator" w:id="0">
    <w:p w:rsidR="00F2764A" w:rsidRDefault="00F2764A" w:rsidP="00EA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1C" w:rsidRPr="00C06CBF" w:rsidRDefault="00EA3E1C" w:rsidP="00EA3E1C">
    <w:pPr>
      <w:pStyle w:val="Stopka"/>
      <w:jc w:val="center"/>
      <w:rPr>
        <w:sz w:val="16"/>
        <w:szCs w:val="16"/>
      </w:rPr>
    </w:pPr>
    <w:r w:rsidRPr="00C06CBF">
      <w:rPr>
        <w:sz w:val="16"/>
        <w:szCs w:val="16"/>
      </w:rPr>
      <w:t xml:space="preserve">Zamawiający: Gmina Pozezdrze, ul. 1 Maja 1A, 11-610 Pozezdrze </w:t>
    </w:r>
    <w:r>
      <w:rPr>
        <w:sz w:val="16"/>
        <w:szCs w:val="16"/>
      </w:rPr>
      <w:t>t</w:t>
    </w:r>
    <w:r w:rsidRPr="00C06CBF">
      <w:rPr>
        <w:sz w:val="16"/>
        <w:szCs w:val="16"/>
      </w:rPr>
      <w:t>el.: 87 4279006</w:t>
    </w:r>
  </w:p>
  <w:p w:rsidR="00EA3E1C" w:rsidRPr="00887C6E" w:rsidRDefault="00EA3E1C" w:rsidP="00EA3E1C">
    <w:pPr>
      <w:pStyle w:val="Stopka"/>
      <w:jc w:val="center"/>
      <w:rPr>
        <w:lang w:val="en-US"/>
      </w:rPr>
    </w:pPr>
    <w:r w:rsidRPr="00887C6E">
      <w:rPr>
        <w:sz w:val="16"/>
        <w:szCs w:val="16"/>
        <w:lang w:val="en-US"/>
      </w:rPr>
      <w:t xml:space="preserve">email: </w:t>
    </w:r>
    <w:hyperlink r:id="rId1" w:history="1">
      <w:r w:rsidRPr="00887C6E">
        <w:rPr>
          <w:rStyle w:val="Hipercze"/>
          <w:sz w:val="16"/>
          <w:szCs w:val="16"/>
          <w:lang w:val="en-US"/>
        </w:rPr>
        <w:t>ug@pozezdrze.pl</w:t>
      </w:r>
    </w:hyperlink>
    <w:r w:rsidRPr="00887C6E">
      <w:rPr>
        <w:sz w:val="16"/>
        <w:szCs w:val="16"/>
        <w:lang w:val="en-US"/>
      </w:rPr>
      <w:t xml:space="preserve">, </w:t>
    </w:r>
    <w:hyperlink r:id="rId2" w:history="1">
      <w:r w:rsidRPr="00887C6E">
        <w:rPr>
          <w:rStyle w:val="Hipercze"/>
          <w:sz w:val="16"/>
          <w:szCs w:val="16"/>
          <w:lang w:val="en-US"/>
        </w:rPr>
        <w:t>www.bip.pozezdrze.pl</w:t>
      </w:r>
    </w:hyperlink>
  </w:p>
  <w:p w:rsidR="00EA3E1C" w:rsidRPr="00887C6E" w:rsidRDefault="00EA3E1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4A" w:rsidRDefault="00F2764A" w:rsidP="00EA3E1C">
      <w:r>
        <w:separator/>
      </w:r>
    </w:p>
  </w:footnote>
  <w:footnote w:type="continuationSeparator" w:id="0">
    <w:p w:rsidR="00F2764A" w:rsidRDefault="00F2764A" w:rsidP="00EA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1C" w:rsidRDefault="00D60C32" w:rsidP="00916A19">
    <w:pPr>
      <w:pStyle w:val="Nagwek"/>
      <w:tabs>
        <w:tab w:val="clear" w:pos="4536"/>
        <w:tab w:val="clear" w:pos="9072"/>
        <w:tab w:val="center" w:pos="12333"/>
        <w:tab w:val="left" w:pos="13750"/>
      </w:tabs>
    </w:pPr>
    <w:r w:rsidRPr="00EA3E1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3246120</wp:posOffset>
          </wp:positionH>
          <wp:positionV relativeFrom="margin">
            <wp:posOffset>-790575</wp:posOffset>
          </wp:positionV>
          <wp:extent cx="2092325" cy="606425"/>
          <wp:effectExtent l="0" t="0" r="3175" b="3175"/>
          <wp:wrapSquare wrapText="bothSides"/>
          <wp:docPr id="2" name="Obraz 2" descr="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E1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6606540</wp:posOffset>
          </wp:positionH>
          <wp:positionV relativeFrom="margin">
            <wp:posOffset>-733425</wp:posOffset>
          </wp:positionV>
          <wp:extent cx="1924050" cy="608965"/>
          <wp:effectExtent l="0" t="0" r="0" b="635"/>
          <wp:wrapSquare wrapText="bothSides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RR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E1C" w:rsidRPr="00EA3E1C">
      <w:rPr>
        <w:noProof/>
        <w:lang w:eastAsia="pl-PL"/>
      </w:rPr>
      <w:drawing>
        <wp:inline distT="0" distB="0" distL="0" distR="0">
          <wp:extent cx="1301115" cy="685800"/>
          <wp:effectExtent l="0" t="0" r="0" b="0"/>
          <wp:docPr id="1" name="Obraz 1" descr="logo_FE_Program_Regionalny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Program_Regionalny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C"/>
    <w:rsid w:val="00263F7F"/>
    <w:rsid w:val="00264064"/>
    <w:rsid w:val="002E680A"/>
    <w:rsid w:val="003120B4"/>
    <w:rsid w:val="004160C6"/>
    <w:rsid w:val="0055675B"/>
    <w:rsid w:val="005D7749"/>
    <w:rsid w:val="00697367"/>
    <w:rsid w:val="00800D85"/>
    <w:rsid w:val="00887C6E"/>
    <w:rsid w:val="008B0875"/>
    <w:rsid w:val="008B2D46"/>
    <w:rsid w:val="008E3655"/>
    <w:rsid w:val="00916A19"/>
    <w:rsid w:val="00A27C03"/>
    <w:rsid w:val="00AD1C6E"/>
    <w:rsid w:val="00B131C5"/>
    <w:rsid w:val="00B75862"/>
    <w:rsid w:val="00C04836"/>
    <w:rsid w:val="00CF2242"/>
    <w:rsid w:val="00CF306C"/>
    <w:rsid w:val="00D52DB7"/>
    <w:rsid w:val="00D552EB"/>
    <w:rsid w:val="00D60C32"/>
    <w:rsid w:val="00D84B5A"/>
    <w:rsid w:val="00DA46F1"/>
    <w:rsid w:val="00DF58F5"/>
    <w:rsid w:val="00EA3E1C"/>
    <w:rsid w:val="00F12F17"/>
    <w:rsid w:val="00F2146C"/>
    <w:rsid w:val="00F2764A"/>
    <w:rsid w:val="00F574B7"/>
    <w:rsid w:val="00F92692"/>
    <w:rsid w:val="00FD6A0E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2029B71-8F06-4199-8D92-A16CA17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3E1C"/>
  </w:style>
  <w:style w:type="paragraph" w:styleId="Stopka">
    <w:name w:val="footer"/>
    <w:basedOn w:val="Normalny"/>
    <w:link w:val="StopkaZnak"/>
    <w:uiPriority w:val="99"/>
    <w:unhideWhenUsed/>
    <w:rsid w:val="00EA3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3E1C"/>
  </w:style>
  <w:style w:type="paragraph" w:styleId="Tekstdymka">
    <w:name w:val="Balloon Text"/>
    <w:basedOn w:val="Normalny"/>
    <w:link w:val="TekstdymkaZnak"/>
    <w:uiPriority w:val="99"/>
    <w:semiHidden/>
    <w:unhideWhenUsed/>
    <w:rsid w:val="00EA3E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3E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16A19"/>
    <w:pPr>
      <w:suppressAutoHyphens/>
      <w:jc w:val="center"/>
    </w:pPr>
    <w:rPr>
      <w:b/>
      <w:bCs/>
      <w:sz w:val="44"/>
      <w:szCs w:val="44"/>
      <w:lang w:eastAsia="ar-SA"/>
    </w:rPr>
  </w:style>
  <w:style w:type="character" w:customStyle="1" w:styleId="TytuZnak">
    <w:name w:val="Tytuł Znak"/>
    <w:basedOn w:val="Domylnaczcionkaakapitu"/>
    <w:link w:val="Tytu"/>
    <w:rsid w:val="00916A19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TytuZnak1">
    <w:name w:val="Tytuł Znak1"/>
    <w:locked/>
    <w:rsid w:val="00916A19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A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A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pozezdrze.pl" TargetMode="External"/><Relationship Id="rId1" Type="http://schemas.openxmlformats.org/officeDocument/2006/relationships/hyperlink" Target="mailto:ug@pozezdrz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Kopczyński</dc:creator>
  <cp:lastModifiedBy>Kopczyński Wojciech</cp:lastModifiedBy>
  <cp:revision>2</cp:revision>
  <cp:lastPrinted>2019-07-01T07:14:00Z</cp:lastPrinted>
  <dcterms:created xsi:type="dcterms:W3CDTF">2019-07-01T07:14:00Z</dcterms:created>
  <dcterms:modified xsi:type="dcterms:W3CDTF">2019-07-01T07:14:00Z</dcterms:modified>
</cp:coreProperties>
</file>