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88" w:rsidRDefault="00F73988" w:rsidP="00F7398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F7398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WYKAZ </w:t>
      </w:r>
    </w:p>
    <w:p w:rsidR="00F73988" w:rsidRDefault="00F73988" w:rsidP="00F7398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F7398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NIERUCHOMOŚCI PRZEZNACZONYCH DO ODDANIA W NAJEM</w:t>
      </w:r>
    </w:p>
    <w:p w:rsidR="00F73988" w:rsidRPr="00F73988" w:rsidRDefault="00F73988" w:rsidP="00F7398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F73988" w:rsidRPr="00F73988" w:rsidRDefault="00F73988" w:rsidP="00F73988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7398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Wójt Gminy Pozezdrze działając na podstawie art. 35 ust. 1 i ust. 2 ustawy z dnia 21 sierpnia 1997 r. o gospodarce nieruchomościami (tj. Dz. U. 2018 r., poz. 2204) ogłasza, co następuje: </w:t>
      </w:r>
    </w:p>
    <w:p w:rsidR="00F73988" w:rsidRPr="00F73988" w:rsidRDefault="00F73988" w:rsidP="00F7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7398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zasobu nieruchomości Gminy Pozezdrze przeznaczone zostały do oddania w najem niżej opisaną nieruchomość stanowiącą własność Gminy Pozezdrze:</w:t>
      </w:r>
    </w:p>
    <w:p w:rsidR="00F73988" w:rsidRPr="00F73988" w:rsidRDefault="00F73988" w:rsidP="00F739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1290"/>
        <w:gridCol w:w="1350"/>
        <w:gridCol w:w="840"/>
        <w:gridCol w:w="1965"/>
        <w:gridCol w:w="1410"/>
        <w:gridCol w:w="780"/>
      </w:tblGrid>
      <w:tr w:rsidR="00F73988" w:rsidRPr="00F73988">
        <w:trPr>
          <w:trHeight w:val="1380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88" w:rsidRPr="00F73988" w:rsidRDefault="00F73988" w:rsidP="00F7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F7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Oznaczenie ewidencyjne nieruchomości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88" w:rsidRPr="00F73988" w:rsidRDefault="00F73988" w:rsidP="00F7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F7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Oznaczenie nieruchomości wg KW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88" w:rsidRPr="00F73988" w:rsidRDefault="00F73988" w:rsidP="00F7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F7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Położenie nieruchomości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88" w:rsidRPr="00F73988" w:rsidRDefault="00F73988" w:rsidP="00F7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F7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Opis nieruchomości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88" w:rsidRPr="00F73988" w:rsidRDefault="00F73988" w:rsidP="00F7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F7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Pow.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88" w:rsidRPr="00F73988" w:rsidRDefault="00F73988" w:rsidP="00F7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F7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Przeznaczenie nieruchomości i sposób zagospodarowania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88" w:rsidRPr="00F73988" w:rsidRDefault="00F73988" w:rsidP="00F7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F7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Wysokość  czynszu najmu brutto </w:t>
            </w:r>
          </w:p>
          <w:p w:rsidR="00F73988" w:rsidRPr="00F73988" w:rsidRDefault="00F73988" w:rsidP="00F7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88" w:rsidRPr="00F73988" w:rsidRDefault="00F73988" w:rsidP="00F7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F73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Okres umowy</w:t>
            </w:r>
          </w:p>
        </w:tc>
      </w:tr>
      <w:tr w:rsidR="00F73988" w:rsidRPr="00F73988">
        <w:trPr>
          <w:trHeight w:val="765"/>
        </w:trPr>
        <w:tc>
          <w:tcPr>
            <w:tcW w:w="129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88" w:rsidRPr="00F73988" w:rsidRDefault="00F73988" w:rsidP="00F7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F7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Obręb Harsz</w:t>
            </w:r>
          </w:p>
          <w:p w:rsidR="00F73988" w:rsidRPr="00F73988" w:rsidRDefault="00F73988" w:rsidP="00F7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F7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 działka</w:t>
            </w:r>
          </w:p>
          <w:p w:rsidR="00F73988" w:rsidRPr="00F73988" w:rsidRDefault="00F73988" w:rsidP="00F7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F7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Nr geod. </w:t>
            </w:r>
          </w:p>
          <w:p w:rsidR="00F73988" w:rsidRPr="00F73988" w:rsidRDefault="00F73988" w:rsidP="00F7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F7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108 o pow. 100 m</w:t>
            </w:r>
            <w:r w:rsidRPr="00F7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2</w:t>
            </w:r>
            <w:r w:rsidRPr="00F7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F7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zabudowana budynkiem remizy  o pow. użytkowej 40,29 m</w:t>
            </w:r>
            <w:r w:rsidRPr="00F7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88" w:rsidRPr="00F73988" w:rsidRDefault="00F73988" w:rsidP="00F7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F7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OL2G/</w:t>
            </w:r>
          </w:p>
          <w:p w:rsidR="00F73988" w:rsidRPr="00F73988" w:rsidRDefault="00F73988" w:rsidP="00F7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F7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00009628/3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88" w:rsidRPr="00F73988" w:rsidRDefault="00F73988" w:rsidP="00F7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F7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Harsz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88" w:rsidRPr="00F73988" w:rsidRDefault="00F73988" w:rsidP="00F7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F7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Pomieszczenie gospodarcze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88" w:rsidRPr="00F73988" w:rsidRDefault="00F73988" w:rsidP="00F7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</w:pPr>
            <w:r w:rsidRPr="00F7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15 m</w:t>
            </w:r>
            <w:r w:rsidRPr="00F7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88" w:rsidRPr="00F73988" w:rsidRDefault="00F73988" w:rsidP="00F7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F7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Pomieszczenie gospodarcze przeznaczone zostanie wyłącznie do udostępniania w celu przechowywania mleka.</w:t>
            </w:r>
          </w:p>
          <w:p w:rsidR="00F73988" w:rsidRPr="00F73988" w:rsidRDefault="00F73988" w:rsidP="00F7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F7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Pomieszczenie gospodarcze jest wyposażone w instalację elektryczną i wodno-  kanalizacyjną.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88" w:rsidRPr="00F73988" w:rsidRDefault="00F73988" w:rsidP="00F7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F7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22,14 zł.</w:t>
            </w:r>
          </w:p>
          <w:p w:rsidR="00F73988" w:rsidRPr="00F73988" w:rsidRDefault="00F73988" w:rsidP="00F7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F7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miesięcznie</w:t>
            </w:r>
          </w:p>
          <w:p w:rsidR="00F73988" w:rsidRPr="00F73988" w:rsidRDefault="00F73988" w:rsidP="00F7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F7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</w:t>
            </w:r>
          </w:p>
          <w:p w:rsidR="00F73988" w:rsidRPr="00F73988" w:rsidRDefault="00F73988" w:rsidP="00F7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F7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+ koszty </w:t>
            </w:r>
          </w:p>
          <w:p w:rsidR="00F73988" w:rsidRPr="00F73988" w:rsidRDefault="00F73988" w:rsidP="00F7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F7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eksploatacyjne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88" w:rsidRPr="00F73988" w:rsidRDefault="00F73988" w:rsidP="00F7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F7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3 lata</w:t>
            </w:r>
          </w:p>
        </w:tc>
      </w:tr>
      <w:tr w:rsidR="00F73988" w:rsidRPr="00F73988">
        <w:trPr>
          <w:trHeight w:val="765"/>
        </w:trPr>
        <w:tc>
          <w:tcPr>
            <w:tcW w:w="10215" w:type="dxa"/>
            <w:gridSpan w:val="8"/>
            <w:tcBorders>
              <w:top w:val="single" w:sz="4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88" w:rsidRPr="00F73988" w:rsidRDefault="00F73988" w:rsidP="00F7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F7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Poczynając od 2020 r. wysokość czynszu dzierżawnego podlega corocznej waloryzacji z dniem 1 stycznia każdego roku o średnioroczny wskaźnik cen towarów  konsumpcyjnych za rok poprzedni, ogłoszony przez GUS .</w:t>
            </w:r>
          </w:p>
        </w:tc>
      </w:tr>
    </w:tbl>
    <w:p w:rsidR="00F73988" w:rsidRPr="00F73988" w:rsidRDefault="00F73988" w:rsidP="00F73988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F73988" w:rsidRPr="00F73988" w:rsidRDefault="00F73988" w:rsidP="00F73988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7398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Niniejszy wykaz wywiesza się na tablicy ogłoszeń w Urzędzie Gminy w Pozezdrzu przy ul. 1 Maja 1a, 11-610 Pozezdrze, na okres 21 dni oraz zamieszcza się na stronach internetowych właściwego urzędu.</w:t>
      </w:r>
    </w:p>
    <w:p w:rsidR="00F73988" w:rsidRPr="00F73988" w:rsidRDefault="00F73988" w:rsidP="00F73988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7398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2) Szczegółowe warunki najmu w/w nieruchomości określone zostaną w umowie najmu. Umowa zostanie zawarta od dnia 01 luty 2019 r. </w:t>
      </w:r>
    </w:p>
    <w:p w:rsidR="00F73988" w:rsidRPr="00F73988" w:rsidRDefault="00F73988" w:rsidP="00F73988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7398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3) Szczegółowe informacje można uzyskać w Urzędzie Gminy w Pozezdrzu przy ul. 1 Maja 1a, pokój nr   19, tel. 087/4279006 w. 40  oraz na stronach internetowych  Urzędu </w:t>
      </w:r>
      <w:hyperlink r:id="rId5" w:history="1">
        <w:r w:rsidRPr="00F7398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pl-PL"/>
          </w:rPr>
          <w:t>www.pozezdrze.pl</w:t>
        </w:r>
      </w:hyperlink>
      <w:r w:rsidRPr="00F7398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lub </w:t>
      </w:r>
      <w:hyperlink r:id="rId6" w:history="1">
        <w:r w:rsidRPr="00F7398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pl-PL"/>
          </w:rPr>
          <w:t>www.bip.pozezdrze.pl</w:t>
        </w:r>
      </w:hyperlink>
    </w:p>
    <w:p w:rsidR="00F73988" w:rsidRPr="00F73988" w:rsidRDefault="00F73988" w:rsidP="00F7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Style w:val="Tabela-Prosty1"/>
        <w:tblW w:w="5000" w:type="pct"/>
        <w:tblInd w:w="0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F73988" w:rsidRPr="00F73988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8" w:rsidRPr="00F73988" w:rsidRDefault="00F73988" w:rsidP="00F73988"/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88" w:rsidRPr="00F73988" w:rsidRDefault="00F73988" w:rsidP="00F73988">
            <w:pPr>
              <w:jc w:val="center"/>
            </w:pPr>
            <w:r w:rsidRPr="00F73988">
              <w:fldChar w:fldCharType="begin"/>
            </w:r>
            <w:r w:rsidRPr="00F73988">
              <w:instrText>SIGNATURE_0_1_FUNCTION</w:instrText>
            </w:r>
            <w:r w:rsidRPr="00F73988">
              <w:fldChar w:fldCharType="separate"/>
            </w:r>
            <w:r w:rsidRPr="00F73988">
              <w:t>Wójt Gminy</w:t>
            </w:r>
            <w:r w:rsidRPr="00F73988">
              <w:fldChar w:fldCharType="end"/>
            </w:r>
          </w:p>
          <w:p w:rsidR="00F73988" w:rsidRPr="00F73988" w:rsidRDefault="00F73988" w:rsidP="00F73988">
            <w:pPr>
              <w:jc w:val="center"/>
            </w:pPr>
            <w:r w:rsidRPr="00F73988">
              <w:t xml:space="preserve"> </w:t>
            </w:r>
          </w:p>
          <w:p w:rsidR="00F73988" w:rsidRPr="00F73988" w:rsidRDefault="00F73988" w:rsidP="00F73988">
            <w:pPr>
              <w:tabs>
                <w:tab w:val="left" w:pos="1095"/>
                <w:tab w:val="center" w:pos="2214"/>
              </w:tabs>
            </w:pPr>
            <w:r>
              <w:tab/>
            </w:r>
            <w:r w:rsidR="00E737D4">
              <w:t xml:space="preserve">     </w:t>
            </w:r>
            <w:r>
              <w:t>/-/</w:t>
            </w:r>
            <w:r>
              <w:tab/>
            </w:r>
            <w:r w:rsidRPr="00F73988">
              <w:fldChar w:fldCharType="begin"/>
            </w:r>
            <w:r w:rsidRPr="00F73988">
              <w:instrText>SIGNATURE_0_1_FIRSTNAME</w:instrText>
            </w:r>
            <w:r w:rsidRPr="00F73988">
              <w:fldChar w:fldCharType="separate"/>
            </w:r>
            <w:r w:rsidRPr="00F73988">
              <w:rPr>
                <w:b/>
                <w:bCs/>
              </w:rPr>
              <w:t xml:space="preserve">mgr Bohdan </w:t>
            </w:r>
            <w:r w:rsidRPr="00F73988">
              <w:fldChar w:fldCharType="end"/>
            </w:r>
            <w:r w:rsidRPr="00F73988">
              <w:fldChar w:fldCharType="begin"/>
            </w:r>
            <w:r w:rsidRPr="00F73988">
              <w:instrText>SIGNATURE_0_1_LASTNAME</w:instrText>
            </w:r>
            <w:r w:rsidRPr="00F73988">
              <w:fldChar w:fldCharType="separate"/>
            </w:r>
            <w:r w:rsidRPr="00F73988">
              <w:rPr>
                <w:b/>
                <w:bCs/>
              </w:rPr>
              <w:t>Mohyła</w:t>
            </w:r>
            <w:r w:rsidRPr="00F73988">
              <w:fldChar w:fldCharType="end"/>
            </w:r>
          </w:p>
        </w:tc>
      </w:tr>
    </w:tbl>
    <w:p w:rsidR="00414F1C" w:rsidRDefault="00414F1C">
      <w:bookmarkStart w:id="0" w:name="_GoBack"/>
      <w:bookmarkEnd w:id="0"/>
    </w:p>
    <w:sectPr w:rsidR="00414F1C" w:rsidSect="00EA7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88"/>
    <w:rsid w:val="00414F1C"/>
    <w:rsid w:val="00662D13"/>
    <w:rsid w:val="00E737D4"/>
    <w:rsid w:val="00EA7A6B"/>
    <w:rsid w:val="00F7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73988"/>
    <w:rPr>
      <w:rFonts w:ascii="Times New Roman" w:hAnsi="Times New Roman" w:cs="Times New Roman"/>
      <w:color w:val="0000FF"/>
      <w:sz w:val="22"/>
      <w:szCs w:val="22"/>
      <w:u w:val="single"/>
    </w:rPr>
  </w:style>
  <w:style w:type="table" w:styleId="Tabela-Prosty1">
    <w:name w:val="Table Simple 1"/>
    <w:basedOn w:val="Standardowy"/>
    <w:uiPriority w:val="99"/>
    <w:rsid w:val="00F73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73988"/>
    <w:rPr>
      <w:rFonts w:ascii="Times New Roman" w:hAnsi="Times New Roman" w:cs="Times New Roman"/>
      <w:color w:val="0000FF"/>
      <w:sz w:val="22"/>
      <w:szCs w:val="22"/>
      <w:u w:val="single"/>
    </w:rPr>
  </w:style>
  <w:style w:type="table" w:styleId="Tabela-Prosty1">
    <w:name w:val="Table Simple 1"/>
    <w:basedOn w:val="Standardowy"/>
    <w:uiPriority w:val="99"/>
    <w:rsid w:val="00F73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bip.pozezdrze.pl" TargetMode="External"/><Relationship Id="rId5" Type="http://schemas.openxmlformats.org/officeDocument/2006/relationships/hyperlink" Target="www.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4</cp:revision>
  <cp:lastPrinted>2018-12-13T11:17:00Z</cp:lastPrinted>
  <dcterms:created xsi:type="dcterms:W3CDTF">2018-12-13T11:14:00Z</dcterms:created>
  <dcterms:modified xsi:type="dcterms:W3CDTF">2018-12-13T11:18:00Z</dcterms:modified>
</cp:coreProperties>
</file>