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A" w:rsidRDefault="000F3393" w:rsidP="00740270">
      <w:pPr>
        <w:tabs>
          <w:tab w:val="left" w:pos="85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9124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 </w:t>
      </w:r>
      <w:r w:rsidR="00F7444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912429" w:rsidRPr="009124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402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E07CCF">
        <w:rPr>
          <w:rFonts w:ascii="Times New Roman" w:hAnsi="Times New Roman" w:cs="Times New Roman"/>
          <w:b/>
          <w:sz w:val="24"/>
          <w:szCs w:val="24"/>
          <w:lang w:val="pl-PL"/>
        </w:rPr>
        <w:t>zapytania ofertowego</w:t>
      </w:r>
    </w:p>
    <w:p w:rsidR="00740270" w:rsidRDefault="000F3393" w:rsidP="00740270">
      <w:pPr>
        <w:tabs>
          <w:tab w:val="left" w:pos="85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24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3E7ED3" w:rsidRDefault="000F3393" w:rsidP="003E7ED3">
      <w:pPr>
        <w:tabs>
          <w:tab w:val="left" w:pos="8554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2429">
        <w:rPr>
          <w:rFonts w:ascii="Times New Roman" w:hAnsi="Times New Roman" w:cs="Times New Roman"/>
          <w:b/>
          <w:sz w:val="24"/>
          <w:szCs w:val="24"/>
          <w:lang w:val="pl-PL"/>
        </w:rPr>
        <w:t>Formularz asortymentowy cenowy</w:t>
      </w:r>
    </w:p>
    <w:p w:rsidR="00740270" w:rsidRDefault="0019327D" w:rsidP="003E7ED3">
      <w:pPr>
        <w:tabs>
          <w:tab w:val="left" w:pos="8554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„Zakup sprzętu dla potrzeb jednostek OSP w Gminie Pozezdrze w celu zwiększenia bezpieczeństwa oraz ratowania życia”</w:t>
      </w:r>
    </w:p>
    <w:p w:rsidR="0019327D" w:rsidRPr="00912429" w:rsidRDefault="0019327D" w:rsidP="00740270">
      <w:pPr>
        <w:tabs>
          <w:tab w:val="left" w:pos="85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483"/>
        <w:gridCol w:w="5286"/>
        <w:gridCol w:w="951"/>
        <w:gridCol w:w="964"/>
        <w:gridCol w:w="1716"/>
        <w:gridCol w:w="2204"/>
      </w:tblGrid>
      <w:tr w:rsidR="000F3393" w:rsidRPr="00A6547A" w:rsidTr="003E7ED3">
        <w:tc>
          <w:tcPr>
            <w:tcW w:w="570" w:type="dxa"/>
            <w:vAlign w:val="center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551" w:type="dxa"/>
            <w:vAlign w:val="center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4642" w:type="dxa"/>
            <w:vAlign w:val="center"/>
          </w:tcPr>
          <w:p w:rsidR="000F3393" w:rsidRPr="00912429" w:rsidRDefault="000F3393" w:rsidP="003714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Opis</w:t>
            </w:r>
            <w:r w:rsidR="003714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przedmiotu zamówienia</w:t>
            </w:r>
          </w:p>
        </w:tc>
        <w:tc>
          <w:tcPr>
            <w:tcW w:w="992" w:type="dxa"/>
            <w:vAlign w:val="center"/>
          </w:tcPr>
          <w:p w:rsidR="000F3393" w:rsidRPr="00912429" w:rsidRDefault="00461615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</w:t>
            </w:r>
            <w:r w:rsid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992" w:type="dxa"/>
            <w:vAlign w:val="center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737" w:type="dxa"/>
            <w:vAlign w:val="center"/>
          </w:tcPr>
          <w:p w:rsidR="000F3393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jednostkowa brutto</w:t>
            </w:r>
          </w:p>
          <w:p w:rsidR="00461615" w:rsidRPr="00912429" w:rsidRDefault="00461615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zł.</w:t>
            </w:r>
          </w:p>
        </w:tc>
        <w:tc>
          <w:tcPr>
            <w:tcW w:w="2268" w:type="dxa"/>
            <w:vAlign w:val="center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Wartość brutto łącznie</w:t>
            </w:r>
            <w:r w:rsidR="004616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D60B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 </w:t>
            </w:r>
            <w:r w:rsidR="004616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zł</w:t>
            </w:r>
          </w:p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(ilość  x cena jednostkowa)</w:t>
            </w:r>
          </w:p>
          <w:p w:rsidR="000F3393" w:rsidRPr="00912429" w:rsidRDefault="00D60B57" w:rsidP="0091242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5x6</w:t>
            </w:r>
          </w:p>
        </w:tc>
      </w:tr>
      <w:tr w:rsidR="000F3393" w:rsidRPr="00912429" w:rsidTr="003E7ED3">
        <w:tc>
          <w:tcPr>
            <w:tcW w:w="570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551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642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992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992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737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268" w:type="dxa"/>
          </w:tcPr>
          <w:p w:rsidR="000F3393" w:rsidRPr="00912429" w:rsidRDefault="000F3393" w:rsidP="00912429">
            <w:pPr>
              <w:ind w:firstLin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12429"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0F3393" w:rsidTr="00890C34">
        <w:tc>
          <w:tcPr>
            <w:tcW w:w="570" w:type="dxa"/>
          </w:tcPr>
          <w:p w:rsidR="000F3393" w:rsidRPr="00912429" w:rsidRDefault="00912429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3E7E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</w:tcPr>
          <w:p w:rsidR="0019327D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Defibrylator</w:t>
            </w:r>
            <w:r w:rsidR="0034177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AED</w:t>
            </w:r>
          </w:p>
          <w:p w:rsidR="00912429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12429"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42" w:type="dxa"/>
          </w:tcPr>
          <w:p w:rsidR="000F3393" w:rsidRDefault="000F339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96631" w:rsidRDefault="00AF429B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Defibrylator AED</w:t>
            </w:r>
            <w:r w:rsidR="00C96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</w:t>
            </w:r>
          </w:p>
          <w:p w:rsidR="00D52B76" w:rsidRDefault="00C96631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bateriami</w:t>
            </w:r>
            <w:r w:rsidR="00D5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52B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nieładowalną </w:t>
            </w:r>
          </w:p>
          <w:p w:rsidR="00D52B76" w:rsidRDefault="00D52B76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- 2 </w:t>
            </w:r>
            <w:r w:rsidR="00C96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pary elektrod dla dorosłych, </w:t>
            </w:r>
          </w:p>
          <w:p w:rsidR="00D52B76" w:rsidRDefault="00D52B76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C96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para elektrod  pediatrycznych</w:t>
            </w:r>
          </w:p>
          <w:p w:rsidR="00D52B76" w:rsidRDefault="00D52B76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F42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96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torba transportowa </w:t>
            </w:r>
          </w:p>
          <w:p w:rsidR="003E7ED3" w:rsidRPr="00912429" w:rsidRDefault="003E7ED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F3393" w:rsidRPr="00912429" w:rsidRDefault="0019327D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F3393" w:rsidRPr="00912429" w:rsidRDefault="0019327D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737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3393" w:rsidTr="00890C34">
        <w:tc>
          <w:tcPr>
            <w:tcW w:w="570" w:type="dxa"/>
          </w:tcPr>
          <w:p w:rsidR="000F3393" w:rsidRPr="00912429" w:rsidRDefault="00912429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3E7E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</w:tcPr>
          <w:p w:rsidR="000F3393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Detektor napięcia</w:t>
            </w:r>
          </w:p>
          <w:p w:rsidR="00912429" w:rsidRPr="004B2116" w:rsidRDefault="00912429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42" w:type="dxa"/>
          </w:tcPr>
          <w:p w:rsidR="000F3393" w:rsidRDefault="000F339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7ED3" w:rsidRDefault="00EB0BDA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Detektor </w:t>
            </w:r>
            <w:r w:rsidR="00C141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napięcia</w:t>
            </w:r>
            <w:r w:rsidR="007F6E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</w:t>
            </w:r>
            <w:r w:rsidR="00C141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C0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prądu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przemiennego </w:t>
            </w:r>
          </w:p>
          <w:p w:rsidR="000B774C" w:rsidRPr="000B774C" w:rsidRDefault="000B774C" w:rsidP="000B774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0B77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wskazanie:</w:t>
            </w:r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 za pomocą sygnału świetlnego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lub </w:t>
            </w:r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>dźwiękowego; częstotliwość sygnałów zwiększa się wraz ze zbliżaniem się do przewodnika</w:t>
            </w:r>
          </w:p>
          <w:p w:rsidR="000B774C" w:rsidRPr="000B774C" w:rsidRDefault="000B774C" w:rsidP="000B774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</w:pPr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przemienne napięcia 20 </w:t>
            </w:r>
            <w:proofErr w:type="spellStart"/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>Hz</w:t>
            </w:r>
            <w:proofErr w:type="spellEnd"/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 do 100 </w:t>
            </w:r>
            <w:proofErr w:type="spellStart"/>
            <w:r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>Hz</w:t>
            </w:r>
            <w:proofErr w:type="spellEnd"/>
          </w:p>
          <w:p w:rsidR="000B774C" w:rsidRDefault="000B774C" w:rsidP="000B774C">
            <w:pPr>
              <w:tabs>
                <w:tab w:val="num" w:pos="720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proofErr w:type="spellStart"/>
            <w:r w:rsidRPr="000B77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autotest</w:t>
            </w:r>
            <w:proofErr w:type="spellEnd"/>
          </w:p>
          <w:p w:rsidR="000B774C" w:rsidRDefault="000B774C" w:rsidP="000B774C">
            <w:pPr>
              <w:tabs>
                <w:tab w:val="num" w:pos="720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="00C61191" w:rsidRPr="000B77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izolacji</w:t>
            </w:r>
          </w:p>
          <w:p w:rsidR="000B774C" w:rsidRPr="000B774C" w:rsidRDefault="00C14172" w:rsidP="00C1417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="00C611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baterie</w:t>
            </w:r>
          </w:p>
          <w:p w:rsidR="000B774C" w:rsidRPr="000B774C" w:rsidRDefault="00C14172" w:rsidP="00C1417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="000B774C" w:rsidRPr="000B77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kontrola baterii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 </w:t>
            </w:r>
            <w:r w:rsidR="000B774C"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 wbudowan</w:t>
            </w:r>
            <w:r w:rsidR="007F6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>y</w:t>
            </w:r>
            <w:r w:rsidR="000B774C" w:rsidRPr="000B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 w:bidi="ar-SA"/>
              </w:rPr>
              <w:t xml:space="preserve"> system ostrzegający przed wyczerpaniem baterii</w:t>
            </w:r>
          </w:p>
          <w:p w:rsidR="000B774C" w:rsidRPr="00C14172" w:rsidRDefault="00C14172" w:rsidP="00C14172">
            <w:pPr>
              <w:tabs>
                <w:tab w:val="num" w:pos="720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</w:pPr>
            <w:r w:rsidRPr="00C14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="000B774C" w:rsidRPr="000B77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>odporność na wod</w:t>
            </w:r>
            <w:r w:rsidRPr="00C14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pl-PL" w:bidi="ar-SA"/>
              </w:rPr>
              <w:t xml:space="preserve">ę </w:t>
            </w:r>
          </w:p>
          <w:p w:rsidR="003E7ED3" w:rsidRPr="00912429" w:rsidRDefault="003E7ED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F3393" w:rsidRPr="00912429" w:rsidRDefault="0019327D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737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3393" w:rsidTr="00890C34">
        <w:tc>
          <w:tcPr>
            <w:tcW w:w="570" w:type="dxa"/>
          </w:tcPr>
          <w:p w:rsidR="000F3393" w:rsidRPr="00912429" w:rsidRDefault="00912429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3E7E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</w:tcPr>
          <w:p w:rsidR="000F3393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Przenośny zestaw oświetleniowy</w:t>
            </w:r>
          </w:p>
          <w:p w:rsidR="00912429" w:rsidRPr="004B2116" w:rsidRDefault="00912429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42" w:type="dxa"/>
          </w:tcPr>
          <w:p w:rsidR="00722D54" w:rsidRDefault="00722D54" w:rsidP="00722D54">
            <w:pPr>
              <w:spacing w:after="150"/>
              <w:ind w:firstLine="0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lastRenderedPageBreak/>
              <w:t>Przenośny zestaw oświetleniowy :</w:t>
            </w:r>
          </w:p>
          <w:p w:rsidR="000F3393" w:rsidRPr="00722D54" w:rsidRDefault="00722D54" w:rsidP="00722D54">
            <w:pPr>
              <w:spacing w:after="150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lastRenderedPageBreak/>
              <w:t xml:space="preserve">-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Ilość głowic w zestawie:  1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  <w:t xml:space="preserve">Dioda: </w:t>
            </w:r>
            <w:proofErr w:type="spellStart"/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Cree</w:t>
            </w:r>
            <w:proofErr w:type="spellEnd"/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 XML Led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Akumulator:  12V, 22 Ah SLA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kilka trybów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świecenia:  wysoki/średni/niski/migania/bardzo niski (</w:t>
            </w:r>
            <w:proofErr w:type="spellStart"/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eko</w:t>
            </w:r>
            <w:proofErr w:type="spellEnd"/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)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- różne s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trumie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nie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 świetln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e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:  16000 lm /8000 lm /4000 lm / 2000 lm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Maszt:  3-sekcyjny</w:t>
            </w:r>
            <w:r w:rsidRPr="00722D54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br/>
            </w: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</w:t>
            </w: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37" w:type="dxa"/>
          </w:tcPr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3393" w:rsidTr="00890C34">
        <w:tc>
          <w:tcPr>
            <w:tcW w:w="570" w:type="dxa"/>
          </w:tcPr>
          <w:p w:rsidR="000F3393" w:rsidRPr="00912429" w:rsidRDefault="00912429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4</w:t>
            </w:r>
            <w:r w:rsidR="003E7E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</w:tcPr>
          <w:p w:rsidR="000F3393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Latarka akumulatorowa</w:t>
            </w:r>
          </w:p>
          <w:p w:rsidR="00912429" w:rsidRPr="004B2116" w:rsidRDefault="00912429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42" w:type="dxa"/>
          </w:tcPr>
          <w:p w:rsidR="000F3393" w:rsidRDefault="000F339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22D54" w:rsidRDefault="00722D54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Latarki  akumulatorowe :</w:t>
            </w:r>
          </w:p>
          <w:p w:rsidR="003E7ED3" w:rsidRDefault="00722D54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ładowalne </w:t>
            </w:r>
          </w:p>
          <w:p w:rsidR="00B56D8C" w:rsidRPr="00B56D8C" w:rsidRDefault="00B56D8C" w:rsidP="00B56D8C">
            <w:pPr>
              <w:ind w:firstLine="0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- latarki przenośne np. p</w:t>
            </w:r>
            <w:r w:rsidRPr="00B56D8C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asek na ramię</w:t>
            </w:r>
          </w:p>
          <w:p w:rsidR="00B56D8C" w:rsidRPr="00B56D8C" w:rsidRDefault="00B56D8C" w:rsidP="00B56D8C">
            <w:pPr>
              <w:ind w:firstLine="0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B56D8C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>materiał – termoplastyczne ABS</w:t>
            </w:r>
          </w:p>
          <w:p w:rsidR="00B56D8C" w:rsidRPr="00B56D8C" w:rsidRDefault="00B56D8C" w:rsidP="00B56D8C">
            <w:pPr>
              <w:ind w:firstLine="0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B56D8C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moc światła 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, zasięg co najmniej 2 km. </w:t>
            </w:r>
          </w:p>
          <w:p w:rsidR="00B56D8C" w:rsidRPr="00B56D8C" w:rsidRDefault="00B56D8C" w:rsidP="00B56D8C">
            <w:pPr>
              <w:ind w:firstLine="0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- </w:t>
            </w:r>
            <w:r w:rsidRPr="00B56D8C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pl-PL" w:eastAsia="pl-PL" w:bidi="ar-SA"/>
              </w:rPr>
              <w:t xml:space="preserve">wodoodporność </w:t>
            </w:r>
          </w:p>
          <w:p w:rsidR="00722D54" w:rsidRDefault="00722D54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7ED3" w:rsidRPr="00912429" w:rsidRDefault="003E7ED3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92" w:type="dxa"/>
            <w:vAlign w:val="center"/>
          </w:tcPr>
          <w:p w:rsidR="000F3393" w:rsidRPr="00912429" w:rsidRDefault="0019327D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737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96631" w:rsidRDefault="00C96631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AF42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3393" w:rsidTr="00890C34">
        <w:tc>
          <w:tcPr>
            <w:tcW w:w="570" w:type="dxa"/>
          </w:tcPr>
          <w:p w:rsidR="000F3393" w:rsidRPr="00912429" w:rsidRDefault="00912429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3E7E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</w:tcPr>
          <w:p w:rsidR="000F3393" w:rsidRPr="004B2116" w:rsidRDefault="0019327D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Parawan osłony miejsca wypadku i zasłaniania ofiar wypadku </w:t>
            </w:r>
          </w:p>
          <w:p w:rsidR="00912429" w:rsidRPr="004B2116" w:rsidRDefault="00912429" w:rsidP="0091242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42" w:type="dxa"/>
          </w:tcPr>
          <w:p w:rsidR="00B56D8C" w:rsidRDefault="00B56D8C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Parawan do osłony miejsca wypadku:</w:t>
            </w:r>
          </w:p>
          <w:p w:rsidR="00B56D8C" w:rsidRDefault="00B56D8C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z taśmą odblaskową  </w:t>
            </w:r>
          </w:p>
          <w:p w:rsidR="00B56D8C" w:rsidRDefault="00B56D8C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z napisem STRAŻ , </w:t>
            </w:r>
          </w:p>
          <w:p w:rsidR="000F3393" w:rsidRPr="00912429" w:rsidRDefault="00B56D8C" w:rsidP="0091242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stabilne  stopki </w:t>
            </w: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92" w:type="dxa"/>
            <w:vAlign w:val="center"/>
          </w:tcPr>
          <w:p w:rsidR="000F3393" w:rsidRPr="00912429" w:rsidRDefault="00912429" w:rsidP="00890C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37" w:type="dxa"/>
          </w:tcPr>
          <w:p w:rsidR="00C96631" w:rsidRDefault="00C96631" w:rsidP="00C96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C96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96631" w:rsidRDefault="00C96631" w:rsidP="00C96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393" w:rsidRPr="00912429" w:rsidRDefault="000F3393" w:rsidP="00C96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12429" w:rsidRPr="00912429" w:rsidTr="00EB2907">
        <w:tc>
          <w:tcPr>
            <w:tcW w:w="11484" w:type="dxa"/>
            <w:gridSpan w:val="6"/>
          </w:tcPr>
          <w:p w:rsidR="00912429" w:rsidRPr="00912429" w:rsidRDefault="00912429" w:rsidP="0091242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24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 brutto</w:t>
            </w:r>
          </w:p>
        </w:tc>
        <w:tc>
          <w:tcPr>
            <w:tcW w:w="2268" w:type="dxa"/>
          </w:tcPr>
          <w:p w:rsidR="002209F9" w:rsidRDefault="002209F9" w:rsidP="00FF39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F3393" w:rsidRPr="000F3393" w:rsidRDefault="000F3393">
      <w:pPr>
        <w:rPr>
          <w:lang w:val="pl-PL"/>
        </w:rPr>
      </w:pPr>
    </w:p>
    <w:sectPr w:rsidR="000F3393" w:rsidRPr="000F3393" w:rsidSect="00C96631"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30" w:rsidRDefault="00781130" w:rsidP="000F3393">
      <w:pPr>
        <w:spacing w:after="0" w:line="240" w:lineRule="auto"/>
      </w:pPr>
      <w:r>
        <w:separator/>
      </w:r>
    </w:p>
  </w:endnote>
  <w:endnote w:type="continuationSeparator" w:id="0">
    <w:p w:rsidR="00781130" w:rsidRDefault="00781130" w:rsidP="000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3" w:rsidRPr="00387C84" w:rsidRDefault="003E7ED3" w:rsidP="003E7ED3">
    <w:pPr>
      <w:pStyle w:val="Stopka"/>
      <w:jc w:val="center"/>
      <w:rPr>
        <w:sz w:val="18"/>
        <w:szCs w:val="18"/>
      </w:rPr>
    </w:pPr>
    <w:proofErr w:type="spellStart"/>
    <w:r w:rsidRPr="00387C84">
      <w:rPr>
        <w:sz w:val="18"/>
        <w:szCs w:val="18"/>
      </w:rPr>
      <w:t>Projekt</w:t>
    </w:r>
    <w:proofErr w:type="spellEnd"/>
    <w:r w:rsidRPr="00387C84">
      <w:rPr>
        <w:sz w:val="18"/>
        <w:szCs w:val="18"/>
      </w:rPr>
      <w:t xml:space="preserve"> </w:t>
    </w:r>
    <w:proofErr w:type="spellStart"/>
    <w:r w:rsidRPr="00387C84">
      <w:rPr>
        <w:sz w:val="18"/>
        <w:szCs w:val="18"/>
      </w:rPr>
      <w:t>współfinansowany</w:t>
    </w:r>
    <w:proofErr w:type="spellEnd"/>
    <w:r w:rsidRPr="00387C84">
      <w:rPr>
        <w:sz w:val="18"/>
        <w:szCs w:val="18"/>
      </w:rPr>
      <w:t xml:space="preserve">  </w:t>
    </w:r>
    <w:proofErr w:type="spellStart"/>
    <w:r w:rsidRPr="00387C84">
      <w:rPr>
        <w:sz w:val="18"/>
        <w:szCs w:val="18"/>
      </w:rPr>
      <w:t>ze</w:t>
    </w:r>
    <w:proofErr w:type="spellEnd"/>
    <w:r w:rsidRPr="00387C84">
      <w:rPr>
        <w:sz w:val="18"/>
        <w:szCs w:val="18"/>
      </w:rPr>
      <w:t xml:space="preserve"> </w:t>
    </w:r>
    <w:proofErr w:type="spellStart"/>
    <w:r w:rsidRPr="00387C84">
      <w:rPr>
        <w:sz w:val="18"/>
        <w:szCs w:val="18"/>
      </w:rPr>
      <w:t>środków</w:t>
    </w:r>
    <w:proofErr w:type="spellEnd"/>
    <w:r w:rsidRPr="00387C84">
      <w:rPr>
        <w:sz w:val="18"/>
        <w:szCs w:val="18"/>
      </w:rPr>
      <w:t xml:space="preserve"> </w:t>
    </w:r>
    <w:r>
      <w:rPr>
        <w:sz w:val="18"/>
        <w:szCs w:val="18"/>
      </w:rPr>
      <w:t>Funduszu Pomocy Pokrzywdzonym oraz pomocy Postpenitencjarnej Funduszu Sprawiedliwości</w:t>
    </w:r>
  </w:p>
  <w:p w:rsidR="003E7ED3" w:rsidRDefault="003E7ED3" w:rsidP="003E7ED3">
    <w:pPr>
      <w:pStyle w:val="Stopka"/>
      <w:jc w:val="center"/>
    </w:pPr>
  </w:p>
  <w:p w:rsidR="000F3393" w:rsidRPr="000F3393" w:rsidRDefault="000F339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30" w:rsidRDefault="00781130" w:rsidP="000F3393">
      <w:pPr>
        <w:spacing w:after="0" w:line="240" w:lineRule="auto"/>
      </w:pPr>
      <w:r>
        <w:separator/>
      </w:r>
    </w:p>
  </w:footnote>
  <w:footnote w:type="continuationSeparator" w:id="0">
    <w:p w:rsidR="00781130" w:rsidRDefault="00781130" w:rsidP="000F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440"/>
    <w:multiLevelType w:val="multilevel"/>
    <w:tmpl w:val="6C4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267E4"/>
    <w:multiLevelType w:val="multilevel"/>
    <w:tmpl w:val="D88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A1CF4"/>
    <w:multiLevelType w:val="multilevel"/>
    <w:tmpl w:val="D7D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3"/>
    <w:rsid w:val="000B774C"/>
    <w:rsid w:val="000F3393"/>
    <w:rsid w:val="00115F69"/>
    <w:rsid w:val="00126DA4"/>
    <w:rsid w:val="00147159"/>
    <w:rsid w:val="0019327D"/>
    <w:rsid w:val="001C0F5E"/>
    <w:rsid w:val="001E24C1"/>
    <w:rsid w:val="002209F9"/>
    <w:rsid w:val="002279B4"/>
    <w:rsid w:val="002B33C6"/>
    <w:rsid w:val="002C0B01"/>
    <w:rsid w:val="00341771"/>
    <w:rsid w:val="00345561"/>
    <w:rsid w:val="003662E4"/>
    <w:rsid w:val="003669D9"/>
    <w:rsid w:val="0037144D"/>
    <w:rsid w:val="003E7ED3"/>
    <w:rsid w:val="004200C2"/>
    <w:rsid w:val="00424536"/>
    <w:rsid w:val="00461615"/>
    <w:rsid w:val="004B2116"/>
    <w:rsid w:val="004F3EFF"/>
    <w:rsid w:val="00525887"/>
    <w:rsid w:val="00531D54"/>
    <w:rsid w:val="00555988"/>
    <w:rsid w:val="00576A57"/>
    <w:rsid w:val="005921D6"/>
    <w:rsid w:val="006F2CD6"/>
    <w:rsid w:val="00722D54"/>
    <w:rsid w:val="00740270"/>
    <w:rsid w:val="00781130"/>
    <w:rsid w:val="007F6E1F"/>
    <w:rsid w:val="00804728"/>
    <w:rsid w:val="00842ADE"/>
    <w:rsid w:val="008748CF"/>
    <w:rsid w:val="00886EDD"/>
    <w:rsid w:val="00890C34"/>
    <w:rsid w:val="008C46CA"/>
    <w:rsid w:val="00912429"/>
    <w:rsid w:val="00A1177A"/>
    <w:rsid w:val="00A6547A"/>
    <w:rsid w:val="00AA5C1F"/>
    <w:rsid w:val="00AB1FD0"/>
    <w:rsid w:val="00AD61E2"/>
    <w:rsid w:val="00AF429B"/>
    <w:rsid w:val="00B56D8C"/>
    <w:rsid w:val="00B654C0"/>
    <w:rsid w:val="00C14172"/>
    <w:rsid w:val="00C166D2"/>
    <w:rsid w:val="00C61191"/>
    <w:rsid w:val="00C96631"/>
    <w:rsid w:val="00D52B76"/>
    <w:rsid w:val="00D60B57"/>
    <w:rsid w:val="00D635AF"/>
    <w:rsid w:val="00D96D8A"/>
    <w:rsid w:val="00DD78CB"/>
    <w:rsid w:val="00E07CCF"/>
    <w:rsid w:val="00EB0BDA"/>
    <w:rsid w:val="00EC3A8E"/>
    <w:rsid w:val="00F61167"/>
    <w:rsid w:val="00F61768"/>
    <w:rsid w:val="00F7444C"/>
    <w:rsid w:val="00FA3661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68"/>
  </w:style>
  <w:style w:type="paragraph" w:styleId="Nagwek1">
    <w:name w:val="heading 1"/>
    <w:basedOn w:val="Normalny"/>
    <w:next w:val="Normalny"/>
    <w:link w:val="Nagwek1Znak"/>
    <w:uiPriority w:val="9"/>
    <w:qFormat/>
    <w:rsid w:val="00F617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7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17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17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7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7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7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7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17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7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17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17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17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617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17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17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1768"/>
    <w:rPr>
      <w:b/>
      <w:bCs/>
      <w:spacing w:val="0"/>
    </w:rPr>
  </w:style>
  <w:style w:type="character" w:styleId="Uwydatnienie">
    <w:name w:val="Emphasis"/>
    <w:uiPriority w:val="20"/>
    <w:qFormat/>
    <w:rsid w:val="00F617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617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617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17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617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7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7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617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617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61768"/>
    <w:rPr>
      <w:smallCaps/>
    </w:rPr>
  </w:style>
  <w:style w:type="character" w:styleId="Odwoanieintensywne">
    <w:name w:val="Intense Reference"/>
    <w:uiPriority w:val="32"/>
    <w:qFormat/>
    <w:rsid w:val="00F61768"/>
    <w:rPr>
      <w:b/>
      <w:bCs/>
      <w:smallCaps/>
      <w:color w:val="auto"/>
    </w:rPr>
  </w:style>
  <w:style w:type="character" w:styleId="Tytuksiki">
    <w:name w:val="Book Title"/>
    <w:uiPriority w:val="33"/>
    <w:qFormat/>
    <w:rsid w:val="00F617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176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93"/>
  </w:style>
  <w:style w:type="paragraph" w:styleId="Stopka">
    <w:name w:val="footer"/>
    <w:basedOn w:val="Normalny"/>
    <w:link w:val="StopkaZnak"/>
    <w:uiPriority w:val="99"/>
    <w:unhideWhenUsed/>
    <w:rsid w:val="000F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93"/>
  </w:style>
  <w:style w:type="paragraph" w:styleId="Tekstdymka">
    <w:name w:val="Balloon Text"/>
    <w:basedOn w:val="Normalny"/>
    <w:link w:val="TekstdymkaZnak"/>
    <w:uiPriority w:val="99"/>
    <w:semiHidden/>
    <w:unhideWhenUsed/>
    <w:rsid w:val="000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68"/>
  </w:style>
  <w:style w:type="paragraph" w:styleId="Nagwek1">
    <w:name w:val="heading 1"/>
    <w:basedOn w:val="Normalny"/>
    <w:next w:val="Normalny"/>
    <w:link w:val="Nagwek1Znak"/>
    <w:uiPriority w:val="9"/>
    <w:qFormat/>
    <w:rsid w:val="00F617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7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17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17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7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7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7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7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17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7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7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17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17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17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617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17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17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1768"/>
    <w:rPr>
      <w:b/>
      <w:bCs/>
      <w:spacing w:val="0"/>
    </w:rPr>
  </w:style>
  <w:style w:type="character" w:styleId="Uwydatnienie">
    <w:name w:val="Emphasis"/>
    <w:uiPriority w:val="20"/>
    <w:qFormat/>
    <w:rsid w:val="00F617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617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617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17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617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7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7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617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617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61768"/>
    <w:rPr>
      <w:smallCaps/>
    </w:rPr>
  </w:style>
  <w:style w:type="character" w:styleId="Odwoanieintensywne">
    <w:name w:val="Intense Reference"/>
    <w:uiPriority w:val="32"/>
    <w:qFormat/>
    <w:rsid w:val="00F61768"/>
    <w:rPr>
      <w:b/>
      <w:bCs/>
      <w:smallCaps/>
      <w:color w:val="auto"/>
    </w:rPr>
  </w:style>
  <w:style w:type="character" w:styleId="Tytuksiki">
    <w:name w:val="Book Title"/>
    <w:uiPriority w:val="33"/>
    <w:qFormat/>
    <w:rsid w:val="00F617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176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93"/>
  </w:style>
  <w:style w:type="paragraph" w:styleId="Stopka">
    <w:name w:val="footer"/>
    <w:basedOn w:val="Normalny"/>
    <w:link w:val="StopkaZnak"/>
    <w:uiPriority w:val="99"/>
    <w:unhideWhenUsed/>
    <w:rsid w:val="000F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93"/>
  </w:style>
  <w:style w:type="paragraph" w:styleId="Tekstdymka">
    <w:name w:val="Balloon Text"/>
    <w:basedOn w:val="Normalny"/>
    <w:link w:val="TekstdymkaZnak"/>
    <w:uiPriority w:val="99"/>
    <w:semiHidden/>
    <w:unhideWhenUsed/>
    <w:rsid w:val="000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Wojciech Kopczyński</cp:lastModifiedBy>
  <cp:revision>2</cp:revision>
  <cp:lastPrinted>2018-09-18T07:32:00Z</cp:lastPrinted>
  <dcterms:created xsi:type="dcterms:W3CDTF">2018-09-19T10:06:00Z</dcterms:created>
  <dcterms:modified xsi:type="dcterms:W3CDTF">2018-09-19T10:06:00Z</dcterms:modified>
</cp:coreProperties>
</file>