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7C" w:rsidRDefault="0044677C" w:rsidP="004467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4467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oddania w dzierżawę</w:t>
      </w:r>
    </w:p>
    <w:p w:rsidR="0070454F" w:rsidRPr="0044677C" w:rsidRDefault="0070454F" w:rsidP="004467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4677C" w:rsidRDefault="0044677C" w:rsidP="0044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4677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Wójt Gminy Pozezdrze działając na podstawie art. 35 ust. 1 i 2 ustawy z dnia 21 sierpnia 1997 r. o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gospodarce nieruchomościami  (t</w:t>
      </w:r>
      <w:r w:rsidRPr="0044677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j. Dz. U z 2018 r. poz. 121 ze zm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.) ogłasza co następuje - </w:t>
      </w:r>
      <w:r w:rsidRPr="0044677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przeznaczone zostały do oddania w dzierżawę niżej opisane nieruchomości stanowiące własność Gminy Pozezdrze:</w:t>
      </w:r>
    </w:p>
    <w:p w:rsidR="0070454F" w:rsidRPr="0044677C" w:rsidRDefault="0070454F" w:rsidP="0044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455"/>
        <w:gridCol w:w="1305"/>
        <w:gridCol w:w="1290"/>
        <w:gridCol w:w="1650"/>
        <w:gridCol w:w="825"/>
        <w:gridCol w:w="1425"/>
        <w:gridCol w:w="1500"/>
        <w:gridCol w:w="960"/>
      </w:tblGrid>
      <w:tr w:rsidR="0044677C" w:rsidRPr="0044677C"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77C">
              <w:rPr>
                <w:b/>
                <w:bCs/>
                <w:sz w:val="18"/>
                <w:szCs w:val="18"/>
              </w:rPr>
              <w:t>Oznaczenie nieruchomości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77C">
              <w:rPr>
                <w:b/>
                <w:bCs/>
                <w:sz w:val="18"/>
                <w:szCs w:val="18"/>
              </w:rPr>
              <w:t xml:space="preserve">Oznaczenie nieruchomości wg </w:t>
            </w:r>
          </w:p>
          <w:p w:rsidR="0044677C" w:rsidRPr="0044677C" w:rsidRDefault="0044677C" w:rsidP="004467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77C"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77C">
              <w:rPr>
                <w:b/>
                <w:bCs/>
                <w:sz w:val="18"/>
                <w:szCs w:val="18"/>
              </w:rPr>
              <w:t xml:space="preserve">Położenie nieruchomości 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77C">
              <w:rPr>
                <w:b/>
                <w:bCs/>
                <w:sz w:val="18"/>
                <w:szCs w:val="18"/>
              </w:rPr>
              <w:t xml:space="preserve">Opis nieruchomości 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77C">
              <w:rPr>
                <w:b/>
                <w:bCs/>
                <w:sz w:val="18"/>
                <w:szCs w:val="18"/>
              </w:rPr>
              <w:t xml:space="preserve">Pow. ogólna </w:t>
            </w:r>
          </w:p>
          <w:p w:rsidR="0044677C" w:rsidRPr="0044677C" w:rsidRDefault="0044677C" w:rsidP="004467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77C">
              <w:rPr>
                <w:b/>
                <w:bCs/>
                <w:sz w:val="18"/>
                <w:szCs w:val="18"/>
              </w:rPr>
              <w:t xml:space="preserve">w </w:t>
            </w:r>
          </w:p>
          <w:p w:rsidR="0044677C" w:rsidRPr="0044677C" w:rsidRDefault="0044677C" w:rsidP="004467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77C">
              <w:rPr>
                <w:b/>
                <w:bCs/>
                <w:sz w:val="18"/>
                <w:szCs w:val="18"/>
              </w:rPr>
              <w:t>ha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77C">
              <w:rPr>
                <w:b/>
                <w:bCs/>
                <w:sz w:val="18"/>
                <w:szCs w:val="18"/>
              </w:rPr>
              <w:t>Przeznaczenie nieruchomości i sposób zagospodarowania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77C">
              <w:rPr>
                <w:b/>
                <w:bCs/>
                <w:sz w:val="18"/>
                <w:szCs w:val="18"/>
              </w:rPr>
              <w:t>Wysokość rocznego czynszu dzierżawczego z tytułu dzierżawy w q pszenicy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77C">
              <w:rPr>
                <w:b/>
                <w:bCs/>
                <w:sz w:val="18"/>
                <w:szCs w:val="18"/>
              </w:rPr>
              <w:t xml:space="preserve">Okres </w:t>
            </w:r>
          </w:p>
          <w:p w:rsidR="0044677C" w:rsidRPr="0044677C" w:rsidRDefault="0044677C" w:rsidP="0044677C">
            <w:pPr>
              <w:jc w:val="center"/>
              <w:rPr>
                <w:b/>
                <w:bCs/>
                <w:sz w:val="18"/>
                <w:szCs w:val="18"/>
              </w:rPr>
            </w:pPr>
            <w:r w:rsidRPr="0044677C">
              <w:rPr>
                <w:b/>
                <w:bCs/>
                <w:sz w:val="18"/>
                <w:szCs w:val="18"/>
              </w:rPr>
              <w:t>umowy</w:t>
            </w:r>
          </w:p>
        </w:tc>
      </w:tr>
      <w:tr w:rsidR="0044677C" w:rsidRPr="0044677C" w:rsidTr="0044677C"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7C" w:rsidRPr="0044677C" w:rsidRDefault="0044677C" w:rsidP="0044677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77C">
              <w:rPr>
                <w:b/>
                <w:bCs/>
                <w:sz w:val="20"/>
                <w:szCs w:val="20"/>
              </w:rPr>
              <w:t>Obręb 6</w:t>
            </w:r>
          </w:p>
          <w:p w:rsidR="0044677C" w:rsidRPr="0044677C" w:rsidRDefault="0044677C" w:rsidP="0044677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77C">
              <w:rPr>
                <w:b/>
                <w:bCs/>
                <w:sz w:val="20"/>
                <w:szCs w:val="20"/>
              </w:rPr>
              <w:t>Kuty</w:t>
            </w:r>
          </w:p>
          <w:p w:rsidR="0044677C" w:rsidRPr="0044677C" w:rsidRDefault="0044677C" w:rsidP="0044677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77C">
              <w:rPr>
                <w:b/>
                <w:bCs/>
                <w:sz w:val="20"/>
                <w:szCs w:val="20"/>
              </w:rPr>
              <w:t>działka nr geod.</w:t>
            </w:r>
          </w:p>
          <w:p w:rsidR="0044677C" w:rsidRPr="0044677C" w:rsidRDefault="0044677C" w:rsidP="0044677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77C">
              <w:rPr>
                <w:b/>
                <w:bCs/>
                <w:sz w:val="20"/>
                <w:szCs w:val="20"/>
              </w:rPr>
              <w:t>56/6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>OL2G/00000929/0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 xml:space="preserve">Kuty 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 xml:space="preserve">Działka rolna RIVb- 0,05 ha RV- 0,33 ha. Działka jest zakrzaczona i zadrzewiona oraz znajduje się w dzierżawie do 30.09.2018 r. 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 xml:space="preserve">0,3800 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>Zagospodarowanie na cele rolne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>0,39 dt.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 xml:space="preserve">do 3 lat </w:t>
            </w:r>
          </w:p>
        </w:tc>
      </w:tr>
      <w:tr w:rsidR="0044677C" w:rsidRPr="0044677C" w:rsidTr="0044677C"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7C" w:rsidRPr="0044677C" w:rsidRDefault="0044677C" w:rsidP="0044677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77C">
              <w:rPr>
                <w:b/>
                <w:bCs/>
                <w:sz w:val="20"/>
                <w:szCs w:val="20"/>
              </w:rPr>
              <w:t>Obręb 6</w:t>
            </w:r>
          </w:p>
          <w:p w:rsidR="0044677C" w:rsidRPr="0044677C" w:rsidRDefault="0044677C" w:rsidP="0044677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77C">
              <w:rPr>
                <w:b/>
                <w:bCs/>
                <w:sz w:val="20"/>
                <w:szCs w:val="20"/>
              </w:rPr>
              <w:t>Kuty</w:t>
            </w:r>
          </w:p>
          <w:p w:rsidR="0044677C" w:rsidRPr="0044677C" w:rsidRDefault="0044677C" w:rsidP="0044677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77C">
              <w:rPr>
                <w:b/>
                <w:bCs/>
                <w:sz w:val="20"/>
                <w:szCs w:val="20"/>
              </w:rPr>
              <w:t>Działka nr geod.</w:t>
            </w:r>
          </w:p>
          <w:p w:rsidR="0044677C" w:rsidRPr="0044677C" w:rsidRDefault="0044677C" w:rsidP="0044677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77C">
              <w:rPr>
                <w:b/>
                <w:bCs/>
                <w:sz w:val="20"/>
                <w:szCs w:val="20"/>
              </w:rPr>
              <w:t>56/8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>Ol2G/00011801/7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>Kuty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 xml:space="preserve">Działka rolna RIVb- 0,33 ha </w:t>
            </w:r>
          </w:p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>RV- 1,0507 ha</w:t>
            </w:r>
          </w:p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>PsV- 0,12 ha</w:t>
            </w:r>
          </w:p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 xml:space="preserve">Działka w całości zadrzewiona oraz znajduje się w dzierżawie do 30.09.2018 r. 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>1,5007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>Zagospodarowanie na cele rolne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>1,76 dt.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>do 3 lat</w:t>
            </w:r>
          </w:p>
        </w:tc>
      </w:tr>
      <w:tr w:rsidR="0044677C" w:rsidRPr="0044677C" w:rsidTr="0044677C"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77C" w:rsidRPr="0044677C" w:rsidRDefault="0044677C" w:rsidP="0044677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77C">
              <w:rPr>
                <w:b/>
                <w:bCs/>
                <w:sz w:val="20"/>
                <w:szCs w:val="20"/>
              </w:rPr>
              <w:t>Obręb 6</w:t>
            </w:r>
          </w:p>
          <w:p w:rsidR="0044677C" w:rsidRPr="0044677C" w:rsidRDefault="0044677C" w:rsidP="0044677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77C">
              <w:rPr>
                <w:b/>
                <w:bCs/>
                <w:sz w:val="20"/>
                <w:szCs w:val="20"/>
              </w:rPr>
              <w:t>Kuty</w:t>
            </w:r>
          </w:p>
          <w:p w:rsidR="0044677C" w:rsidRPr="0044677C" w:rsidRDefault="0044677C" w:rsidP="0044677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77C">
              <w:rPr>
                <w:b/>
                <w:bCs/>
                <w:sz w:val="20"/>
                <w:szCs w:val="20"/>
              </w:rPr>
              <w:t>działka nr geod.</w:t>
            </w:r>
          </w:p>
          <w:p w:rsidR="0044677C" w:rsidRPr="0044677C" w:rsidRDefault="0044677C" w:rsidP="0044677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77C">
              <w:rPr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>OL2G/00010092/2.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 xml:space="preserve">Kuty 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 xml:space="preserve">Działka rolna RV – 0,1072 ha, RVI - 0,4167 ha, PsVI - 1,8205 ha, LsVI - 0,3504 ha Działka jest częściowo  zadrzewiona oraz znajduje się w dzierżawie do 30.09.2018 r.. 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 xml:space="preserve">2,6948 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>Zagospodarowanie na cele rolne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>8,00 dt.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77C" w:rsidRPr="0044677C" w:rsidRDefault="0044677C" w:rsidP="0044677C">
            <w:pPr>
              <w:jc w:val="center"/>
              <w:rPr>
                <w:sz w:val="20"/>
                <w:szCs w:val="20"/>
              </w:rPr>
            </w:pPr>
            <w:r w:rsidRPr="0044677C">
              <w:rPr>
                <w:sz w:val="20"/>
                <w:szCs w:val="20"/>
              </w:rPr>
              <w:t xml:space="preserve">do 3 lat </w:t>
            </w:r>
          </w:p>
        </w:tc>
      </w:tr>
    </w:tbl>
    <w:p w:rsidR="0070454F" w:rsidRDefault="0070454F" w:rsidP="0044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4677C" w:rsidRPr="0044677C" w:rsidRDefault="0044677C" w:rsidP="0044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  <w:r w:rsidRPr="0044677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Niniejszy wykaz wywiesza się na tablicy ogłoszeń w Urzędzie Gminy w Pozezdrzu przy ul. 1 Maja 1a, 11-610 Pozezdrze na okres 21 dnia a także zamieszcza się na stronach internetowych właściwego urzędu.</w:t>
      </w:r>
    </w:p>
    <w:p w:rsidR="0044677C" w:rsidRPr="0044677C" w:rsidRDefault="0044677C" w:rsidP="0044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4677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Szczegółowe warunki dzierżawy w/w nieruchomości określone zostaną w umowie.</w:t>
      </w:r>
    </w:p>
    <w:p w:rsidR="0044677C" w:rsidRPr="0044677C" w:rsidRDefault="0044677C" w:rsidP="0044677C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4677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 Jeżeli więcej niż jedna osoba ubiega się o dzierżawę tego samego gruntu, ustalenie osoby dzierżawcy nastąpi w drodze przetargu. Dotychczasowemu  dzierżawcy nieruchomości przysługuje pierwszeństwo zawarcia umowy na dalszy okres w trybie bezprzetargowym pod warunkiem, że wywiązał się z postanowień umowy i przed jej wygaśniecie złoży wniosek o zawarcie umowy na dalszy okres o ile nie będzie to kolidowało z interesami gminy.</w:t>
      </w:r>
    </w:p>
    <w:p w:rsidR="0044677C" w:rsidRPr="0044677C" w:rsidRDefault="0044677C" w:rsidP="0044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4677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4) Szczegółowe informacje można uzyskać w Urzędzie Gminy w Pozezdrzu przy ul. 1 Maja 1a, 11-610  Pozezdrze, pokój nr 13 lub 19 tel. 874279006 wew. 40 lub 46 oraz na stronie internetowej </w:t>
      </w:r>
      <w:hyperlink r:id="rId5" w:history="1">
        <w:r w:rsidRPr="0044677C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www.bip.pozezdrze.pl</w:t>
        </w:r>
      </w:hyperlink>
      <w:r w:rsidRPr="0044677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lup </w:t>
      </w:r>
      <w:hyperlink r:id="rId6" w:history="1">
        <w:r w:rsidRPr="0044677C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www.pozezdrze.pl</w:t>
        </w:r>
      </w:hyperlink>
      <w:r w:rsidRPr="0044677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8A6E3D" w:rsidRDefault="008A6E3D"/>
    <w:sectPr w:rsidR="008A6E3D" w:rsidSect="0070454F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7C"/>
    <w:rsid w:val="0044677C"/>
    <w:rsid w:val="0070454F"/>
    <w:rsid w:val="008A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4677C"/>
    <w:rPr>
      <w:rFonts w:ascii="Times New Roman" w:hAnsi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446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4677C"/>
    <w:rPr>
      <w:rFonts w:ascii="Times New Roman" w:hAnsi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446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pozezdrze.pl" TargetMode="External"/><Relationship Id="rId5" Type="http://schemas.openxmlformats.org/officeDocument/2006/relationships/hyperlink" Target="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2</cp:revision>
  <dcterms:created xsi:type="dcterms:W3CDTF">2018-08-27T12:23:00Z</dcterms:created>
  <dcterms:modified xsi:type="dcterms:W3CDTF">2018-08-27T12:25:00Z</dcterms:modified>
</cp:coreProperties>
</file>