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16" w:rsidRPr="00B01A54" w:rsidRDefault="00553C16" w:rsidP="00553C16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553C16" w:rsidRPr="00D97AAD" w:rsidRDefault="00553C16" w:rsidP="00553C16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</w:t>
      </w:r>
      <w:r>
        <w:rPr>
          <w:rFonts w:ascii="Calibri" w:hAnsi="Calibri" w:cs="Calibri"/>
          <w:bCs/>
        </w:rPr>
        <w:t xml:space="preserve">  </w:t>
      </w:r>
      <w:r w:rsidRPr="00D97AAD">
        <w:rPr>
          <w:rFonts w:ascii="Calibri" w:hAnsi="Calibri" w:cs="Calibri"/>
          <w:bCs/>
        </w:rPr>
        <w:t>REALIZACJI ZADANIA PUBLICZNEGO*/</w:t>
      </w:r>
    </w:p>
    <w:p w:rsidR="00553C16" w:rsidRPr="00D97AAD" w:rsidRDefault="00553C16" w:rsidP="00553C16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WSPÓLNA REALIZACJI ZADANIA PUBLICZNEGO*,</w:t>
      </w:r>
    </w:p>
    <w:p w:rsidR="00553C16" w:rsidRPr="00D97AAD" w:rsidRDefault="00553C16" w:rsidP="00553C16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553C16" w:rsidRPr="00D97AAD" w:rsidRDefault="00553C16" w:rsidP="00553C16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u w:val="single"/>
        </w:rPr>
      </w:pPr>
      <w:r w:rsidRPr="00D97AAD">
        <w:rPr>
          <w:rFonts w:ascii="Calibri" w:hAnsi="Calibri" w:cs="Verdana"/>
          <w:sz w:val="20"/>
          <w:szCs w:val="20"/>
        </w:rPr>
        <w:tab/>
      </w:r>
    </w:p>
    <w:p w:rsidR="00553C16" w:rsidRPr="00B01A54" w:rsidRDefault="00553C16" w:rsidP="00553C16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553C16" w:rsidRPr="00D97AAD" w:rsidRDefault="00553C16" w:rsidP="00553C16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553C16" w:rsidRPr="00D97AAD" w:rsidRDefault="00553C16" w:rsidP="00553C16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553C16" w:rsidRPr="00D97AAD" w:rsidRDefault="00553C16" w:rsidP="00553C16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I.</w:t>
      </w:r>
      <w:r>
        <w:rPr>
          <w:rFonts w:ascii="Calibri" w:hAnsi="Calibri" w:cs="Verdana"/>
          <w:b/>
          <w:bCs/>
        </w:rPr>
        <w:t xml:space="preserve"> </w:t>
      </w:r>
      <w:r w:rsidRPr="00D97AAD">
        <w:rPr>
          <w:rFonts w:ascii="Calibri" w:hAnsi="Calibri" w:cs="Verdana"/>
          <w:b/>
          <w:bCs/>
        </w:rPr>
        <w:t>Podstawowe informacje o złożonej ofercie</w:t>
      </w:r>
    </w:p>
    <w:p w:rsidR="00553C16" w:rsidRPr="00D97AAD" w:rsidRDefault="00553C16" w:rsidP="00553C1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553C16" w:rsidRPr="00D97AAD" w:rsidTr="0034727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553C16" w:rsidRPr="00D97AAD" w:rsidRDefault="00553C16" w:rsidP="003472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3C16" w:rsidRPr="00D97AAD" w:rsidTr="003472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3C16" w:rsidRPr="00D97AAD" w:rsidTr="003472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3C16" w:rsidRPr="00D97AAD" w:rsidTr="003472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53C16" w:rsidRPr="00D97AAD" w:rsidRDefault="00553C16" w:rsidP="00553C16">
      <w:pPr>
        <w:jc w:val="both"/>
        <w:rPr>
          <w:rFonts w:ascii="Calibri" w:hAnsi="Calibri" w:cs="Calibri"/>
          <w:b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II. Dane oferenta(-</w:t>
      </w:r>
      <w:r>
        <w:rPr>
          <w:rFonts w:ascii="Calibri" w:hAnsi="Calibri" w:cs="Verdana"/>
          <w:b/>
          <w:bCs/>
        </w:rPr>
        <w:t>t</w:t>
      </w:r>
      <w:r w:rsidRPr="00D97AAD">
        <w:rPr>
          <w:rFonts w:ascii="Calibri" w:hAnsi="Calibri" w:cs="Verdana"/>
          <w:b/>
          <w:bCs/>
        </w:rPr>
        <w:t>ów)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553C16" w:rsidRPr="00D97AAD" w:rsidTr="00347273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553C16" w:rsidRPr="00D97AAD" w:rsidRDefault="00553C16" w:rsidP="0034727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ów), numer w Krajowym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Rejestrze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Sądowym lub innej ewidencji, adres siedziby lub adres do korespondencji </w:t>
            </w:r>
          </w:p>
        </w:tc>
      </w:tr>
      <w:tr w:rsidR="00553C16" w:rsidRPr="00D97AAD" w:rsidTr="0034727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3C16" w:rsidRPr="00D97AAD" w:rsidTr="00347273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553C16" w:rsidRPr="00D97AAD" w:rsidRDefault="00553C16" w:rsidP="00347273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53C16" w:rsidRPr="00D97AAD" w:rsidTr="00347273">
        <w:tc>
          <w:tcPr>
            <w:tcW w:w="10774" w:type="dxa"/>
            <w:gridSpan w:val="2"/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553C16" w:rsidRPr="00D97AAD" w:rsidTr="00347273">
        <w:tc>
          <w:tcPr>
            <w:tcW w:w="10774" w:type="dxa"/>
            <w:gridSpan w:val="2"/>
            <w:shd w:val="clear" w:color="auto" w:fill="FFFFFF"/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53C16" w:rsidRPr="00D97AAD" w:rsidTr="00347273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553C16" w:rsidRPr="00D97AAD" w:rsidTr="00347273">
        <w:tc>
          <w:tcPr>
            <w:tcW w:w="10774" w:type="dxa"/>
            <w:gridSpan w:val="2"/>
            <w:shd w:val="clear" w:color="auto" w:fill="FFFFFF"/>
          </w:tcPr>
          <w:p w:rsidR="00553C16" w:rsidRPr="00D97AAD" w:rsidRDefault="00553C16" w:rsidP="00347273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53C16" w:rsidRPr="00D97AAD" w:rsidTr="00347273">
        <w:tc>
          <w:tcPr>
            <w:tcW w:w="10774" w:type="dxa"/>
            <w:gridSpan w:val="2"/>
            <w:shd w:val="clear" w:color="auto" w:fill="FFFFFF"/>
          </w:tcPr>
          <w:p w:rsidR="00553C16" w:rsidRPr="00D97AAD" w:rsidRDefault="00553C16" w:rsidP="00347273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 w:rsidRPr="00D97AAD">
        <w:rPr>
          <w:rFonts w:ascii="Calibri" w:hAnsi="Calibri" w:cs="Verdana"/>
          <w:b/>
          <w:bCs/>
        </w:rPr>
        <w:t>III.</w:t>
      </w:r>
      <w:r>
        <w:rPr>
          <w:rFonts w:ascii="Calibri" w:hAnsi="Calibri" w:cs="Verdana"/>
          <w:b/>
          <w:bCs/>
        </w:rPr>
        <w:t xml:space="preserve"> </w:t>
      </w:r>
      <w:r w:rsidRPr="00D97AAD">
        <w:rPr>
          <w:rFonts w:ascii="Calibri" w:hAnsi="Calibri" w:cs="Verdana"/>
          <w:b/>
          <w:bCs/>
        </w:rPr>
        <w:t>Informacja o sposobie reprezentacji oferenta(-</w:t>
      </w:r>
      <w:r>
        <w:rPr>
          <w:rFonts w:ascii="Calibri" w:hAnsi="Calibri" w:cs="Verdana"/>
          <w:b/>
          <w:bCs/>
        </w:rPr>
        <w:t>t</w:t>
      </w:r>
      <w:r w:rsidRPr="00D97AAD">
        <w:rPr>
          <w:rFonts w:ascii="Calibri" w:hAnsi="Calibri" w:cs="Verdana"/>
          <w:b/>
          <w:bCs/>
        </w:rPr>
        <w:t xml:space="preserve">ów) wobec organu administracji publicznej, </w:t>
      </w:r>
      <w:r>
        <w:rPr>
          <w:rFonts w:ascii="Calibri" w:hAnsi="Calibri" w:cs="Verdana"/>
          <w:b/>
          <w:bCs/>
        </w:rPr>
        <w:br/>
      </w:r>
      <w:r w:rsidRPr="00D97AAD">
        <w:rPr>
          <w:rFonts w:ascii="Calibri" w:hAnsi="Calibri" w:cs="Verdana"/>
          <w:b/>
          <w:bCs/>
        </w:rPr>
        <w:t>w tym imiona i nazwiska osób upoważnionych do reprezentowania</w:t>
      </w:r>
      <w:r>
        <w:rPr>
          <w:rFonts w:ascii="Calibri" w:hAnsi="Calibri" w:cs="Verdana"/>
          <w:b/>
          <w:bCs/>
        </w:rPr>
        <w:t xml:space="preserve"> </w:t>
      </w:r>
      <w:r w:rsidRPr="00D97AAD">
        <w:rPr>
          <w:rFonts w:ascii="Calibri" w:hAnsi="Calibri" w:cs="Verdana"/>
          <w:b/>
          <w:bCs/>
        </w:rPr>
        <w:t>oferenta(-</w:t>
      </w:r>
      <w:r>
        <w:rPr>
          <w:rFonts w:ascii="Calibri" w:hAnsi="Calibri" w:cs="Verdana"/>
          <w:b/>
          <w:bCs/>
        </w:rPr>
        <w:t>t</w:t>
      </w:r>
      <w:r w:rsidRPr="00D97AAD">
        <w:rPr>
          <w:rFonts w:ascii="Calibri" w:hAnsi="Calibri" w:cs="Verdana"/>
          <w:b/>
          <w:bCs/>
        </w:rPr>
        <w:t xml:space="preserve">ów) wobec organu </w:t>
      </w:r>
      <w:r w:rsidRPr="00D97AAD">
        <w:rPr>
          <w:rFonts w:ascii="Calibri" w:hAnsi="Calibri" w:cs="Verdana"/>
          <w:b/>
          <w:bCs/>
        </w:rPr>
        <w:lastRenderedPageBreak/>
        <w:t>administracji publicznej</w:t>
      </w:r>
      <w:r>
        <w:rPr>
          <w:rFonts w:ascii="Calibri" w:hAnsi="Calibri" w:cs="Verdana"/>
          <w:b/>
          <w:bCs/>
        </w:rPr>
        <w:t>,</w:t>
      </w:r>
      <w:r w:rsidRPr="00D97AAD">
        <w:rPr>
          <w:rFonts w:ascii="Calibri" w:hAnsi="Calibri" w:cs="Verdana"/>
          <w:b/>
          <w:bCs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</w:rPr>
        <w:footnoteReference w:id="3"/>
      </w:r>
      <w:r w:rsidRPr="00B01A54">
        <w:rPr>
          <w:rFonts w:ascii="Calibri" w:hAnsi="Calibri" w:cs="Verdana"/>
          <w:bCs/>
          <w:vertAlign w:val="superscript"/>
        </w:rPr>
        <w:t>)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IV.</w:t>
      </w:r>
      <w:r w:rsidRPr="00D97AAD"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miejscajego realizacji</w:t>
            </w:r>
          </w:p>
        </w:tc>
      </w:tr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publicznegowraz z liczbą oraz opisemodbiorcówtego zadania</w:t>
            </w:r>
          </w:p>
        </w:tc>
      </w:tr>
      <w:tr w:rsidR="00553C16" w:rsidRPr="00D97AAD" w:rsidTr="003472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C16" w:rsidRPr="00A97275" w:rsidRDefault="00553C16" w:rsidP="0034727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553C16" w:rsidRPr="00D97AAD" w:rsidTr="00347273">
        <w:tc>
          <w:tcPr>
            <w:tcW w:w="5000" w:type="pct"/>
            <w:gridSpan w:val="3"/>
            <w:shd w:val="clear" w:color="auto" w:fill="DDD9C3"/>
          </w:tcPr>
          <w:p w:rsidR="00553C16" w:rsidRPr="00D97AAD" w:rsidRDefault="00553C16" w:rsidP="00347273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553C16" w:rsidRPr="00D97AAD" w:rsidTr="00347273">
        <w:tc>
          <w:tcPr>
            <w:tcW w:w="5000" w:type="pct"/>
            <w:gridSpan w:val="3"/>
            <w:shd w:val="clear" w:color="auto" w:fill="FFFFFF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53C16" w:rsidRPr="00D97AAD" w:rsidTr="00347273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5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c>
          <w:tcPr>
            <w:tcW w:w="1843" w:type="pct"/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553C16" w:rsidRPr="00D97AAD" w:rsidTr="00347273">
        <w:tc>
          <w:tcPr>
            <w:tcW w:w="1843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</w:tr>
      <w:tr w:rsidR="00553C16" w:rsidRPr="00D97AAD" w:rsidTr="00347273">
        <w:tc>
          <w:tcPr>
            <w:tcW w:w="1843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</w:tr>
      <w:tr w:rsidR="00553C16" w:rsidRPr="00D97AAD" w:rsidTr="00347273">
        <w:tc>
          <w:tcPr>
            <w:tcW w:w="1843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553C16" w:rsidRPr="00D97AAD" w:rsidTr="0034727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na rok……………….</w:t>
            </w:r>
          </w:p>
          <w:p w:rsidR="00553C16" w:rsidRPr="00D97AAD" w:rsidRDefault="00553C16" w:rsidP="00347273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553C16" w:rsidRPr="00D97AAD" w:rsidTr="00347273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sz w:val="20"/>
              </w:rPr>
              <w:footnoteReference w:id="6"/>
            </w:r>
            <w:r w:rsidRPr="0073200B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553C16" w:rsidRPr="00D97AAD" w:rsidTr="0034727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73200B" w:rsidRDefault="00553C16" w:rsidP="003472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553C16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53C16" w:rsidRPr="00D97AAD" w:rsidTr="00347273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553C16" w:rsidRPr="00B01A54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harmonogra-mem</w:t>
            </w: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553C16" w:rsidRPr="0036487C" w:rsidRDefault="00553C16" w:rsidP="0034727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53C16" w:rsidRPr="00B01A54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III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3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553C16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553C16" w:rsidRPr="00D97AAD" w:rsidTr="0034727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553C16" w:rsidRPr="00D97AAD" w:rsidTr="00347273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%</w:t>
            </w:r>
          </w:p>
        </w:tc>
      </w:tr>
      <w:tr w:rsidR="00553C16" w:rsidRPr="00D97AAD" w:rsidTr="0034727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8"/>
            </w:r>
            <w:r w:rsidRPr="00B01A54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%</w:t>
            </w:r>
          </w:p>
        </w:tc>
      </w:tr>
      <w:tr w:rsidR="00553C16" w:rsidRPr="00D97AAD" w:rsidTr="0034727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%</w:t>
            </w: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53C16" w:rsidRPr="00D97AAD" w:rsidTr="003472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53C16" w:rsidRPr="00D97AAD" w:rsidTr="003472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553C16" w:rsidRPr="00D97AAD" w:rsidTr="0034727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wraz z podaniem cen rynkowych, na których podstawiejest szacowanajego wartość) </w:t>
            </w:r>
          </w:p>
        </w:tc>
      </w:tr>
      <w:tr w:rsidR="00553C16" w:rsidRPr="00D97AAD" w:rsidTr="0034727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jego wyceny wraz z podaniem cen rynkowych, na których podstawiejest szacowanajego wartość)</w:t>
            </w:r>
          </w:p>
        </w:tc>
      </w:tr>
      <w:tr w:rsidR="00553C16" w:rsidRPr="00D97AAD" w:rsidTr="0034727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53C16" w:rsidRPr="00D97AAD" w:rsidTr="003472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553C16" w:rsidRPr="00D97AAD" w:rsidTr="0034727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553C16" w:rsidRPr="00D97AAD" w:rsidTr="0034727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</w:t>
      </w:r>
      <w:r w:rsidRPr="00D97AAD">
        <w:rPr>
          <w:rFonts w:ascii="Calibri" w:hAnsi="Calibri" w:cs="Verdana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sz w:val="18"/>
          <w:szCs w:val="18"/>
        </w:rPr>
        <w:footnoteReference w:id="21"/>
      </w:r>
      <w:r w:rsidRPr="00D97AAD"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</w:t>
      </w:r>
      <w:r w:rsidRPr="00D97AAD">
        <w:rPr>
          <w:rFonts w:ascii="Calibri" w:hAnsi="Calibri" w:cs="Verdana"/>
          <w:sz w:val="18"/>
          <w:szCs w:val="18"/>
        </w:rPr>
        <w:t xml:space="preserve"> że: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1)</w:t>
      </w:r>
      <w:r w:rsidRPr="00D97AAD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</w:t>
      </w:r>
      <w:r w:rsidRPr="00D97AAD">
        <w:rPr>
          <w:rFonts w:ascii="Calibri" w:hAnsi="Calibri" w:cs="Verdana"/>
          <w:sz w:val="18"/>
          <w:szCs w:val="18"/>
        </w:rPr>
        <w:t>(-</w:t>
      </w:r>
      <w:r>
        <w:rPr>
          <w:rFonts w:ascii="Calibri" w:hAnsi="Calibri" w:cs="Verdana"/>
          <w:sz w:val="18"/>
          <w:szCs w:val="18"/>
        </w:rPr>
        <w:t>t</w:t>
      </w:r>
      <w:r w:rsidRPr="00D97AAD">
        <w:rPr>
          <w:rFonts w:ascii="Calibri" w:hAnsi="Calibri" w:cs="Verdana"/>
          <w:sz w:val="18"/>
          <w:szCs w:val="18"/>
        </w:rPr>
        <w:t>ów);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3)</w:t>
      </w:r>
      <w:r w:rsidRPr="00D97AAD">
        <w:rPr>
          <w:rFonts w:ascii="Calibri" w:hAnsi="Calibri" w:cs="Verdana"/>
          <w:sz w:val="18"/>
          <w:szCs w:val="18"/>
        </w:rPr>
        <w:tab/>
        <w:t>oferent*/oferenci* składaj</w:t>
      </w:r>
      <w:r>
        <w:rPr>
          <w:rFonts w:ascii="Calibri" w:hAnsi="Calibri" w:cs="Verdana"/>
          <w:sz w:val="18"/>
          <w:szCs w:val="18"/>
        </w:rPr>
        <w:t>ący niniejszą ofertę nie zalega(-ją)*</w:t>
      </w:r>
      <w:r w:rsidRPr="00D97AAD">
        <w:rPr>
          <w:rFonts w:ascii="Calibri" w:hAnsi="Calibri" w:cs="Verdana"/>
          <w:sz w:val="18"/>
          <w:szCs w:val="18"/>
        </w:rPr>
        <w:t>/zalega(-ją)* z opłacaniem należności z tytułu zobowiązań podatkowych;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4) oferent*/oferenci* składaj</w:t>
      </w:r>
      <w:r>
        <w:rPr>
          <w:rFonts w:ascii="Calibri" w:hAnsi="Calibri" w:cs="Verdana"/>
          <w:sz w:val="18"/>
          <w:szCs w:val="18"/>
        </w:rPr>
        <w:t>ący niniejszą ofertę nie zalega(-ją)*</w:t>
      </w:r>
      <w:r w:rsidRPr="00D97AAD">
        <w:rPr>
          <w:rFonts w:ascii="Calibri" w:hAnsi="Calibri" w:cs="Verdana"/>
          <w:sz w:val="18"/>
          <w:szCs w:val="18"/>
        </w:rPr>
        <w:t>/zalega(-ją)* z opłacaniem należności z tytułu składek na ubezpieczenia społeczne;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5)</w:t>
      </w:r>
      <w:r w:rsidRPr="00D97AAD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Sądowym*/właściwą ewidencją*;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6)</w:t>
      </w:r>
      <w:r w:rsidRPr="00D97AAD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sz w:val="18"/>
          <w:szCs w:val="18"/>
        </w:rPr>
        <w:br/>
        <w:t>i faktycznym;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</w:r>
      <w:r w:rsidRPr="00D97AAD">
        <w:rPr>
          <w:rFonts w:ascii="Calibri" w:hAnsi="Calibr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którychdotyczą te dane, złożyły stosowne oświadczenia zgodnie z ustawą z dnia 29 sierpnia 1997 r. </w:t>
      </w:r>
      <w:r w:rsidRPr="00D97AAD">
        <w:rPr>
          <w:rFonts w:ascii="Calibri" w:hAnsi="Calibri" w:cs="Verdana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sz w:val="18"/>
          <w:szCs w:val="18"/>
        </w:rPr>
        <w:t>6</w:t>
      </w:r>
      <w:r w:rsidRPr="00D97AAD">
        <w:rPr>
          <w:rFonts w:ascii="Calibri" w:hAnsi="Calibri" w:cs="Verdana"/>
          <w:sz w:val="18"/>
          <w:szCs w:val="18"/>
        </w:rPr>
        <w:t xml:space="preserve"> r. poz. </w:t>
      </w:r>
      <w:r>
        <w:rPr>
          <w:rFonts w:ascii="Calibri" w:hAnsi="Calibri" w:cs="Verdana"/>
          <w:sz w:val="18"/>
          <w:szCs w:val="18"/>
        </w:rPr>
        <w:t>922</w:t>
      </w:r>
      <w:r w:rsidRPr="00D97AAD">
        <w:rPr>
          <w:rFonts w:ascii="Calibri" w:hAnsi="Calibri" w:cs="Verdana"/>
          <w:sz w:val="18"/>
          <w:szCs w:val="18"/>
        </w:rPr>
        <w:t>).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553C16" w:rsidRPr="00D97AAD" w:rsidRDefault="00553C16" w:rsidP="00553C1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lastRenderedPageBreak/>
        <w:t>.................................................................</w:t>
      </w:r>
    </w:p>
    <w:p w:rsidR="00553C16" w:rsidRPr="00D97AAD" w:rsidRDefault="00553C16" w:rsidP="00553C1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553C16" w:rsidRPr="00D97AAD" w:rsidRDefault="00553C16" w:rsidP="00553C1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553C16" w:rsidRPr="00F56D0C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56D0C">
        <w:rPr>
          <w:rFonts w:ascii="Calibri" w:hAnsi="Calibri" w:cs="Verdana"/>
          <w:sz w:val="16"/>
          <w:szCs w:val="16"/>
        </w:rPr>
        <w:t xml:space="preserve">(podpis osoby upoważnionejlub podpisy </w:t>
      </w:r>
    </w:p>
    <w:p w:rsidR="00553C16" w:rsidRPr="00F56D0C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56D0C">
        <w:rPr>
          <w:rFonts w:ascii="Calibri" w:hAnsi="Calibri" w:cs="Verdana"/>
          <w:sz w:val="16"/>
          <w:szCs w:val="16"/>
        </w:rPr>
        <w:t xml:space="preserve">osób upoważnionychdo składania oświadczeń 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56D0C">
        <w:rPr>
          <w:rFonts w:ascii="Calibri" w:hAnsi="Calibri" w:cs="Verdana"/>
          <w:sz w:val="16"/>
          <w:szCs w:val="16"/>
        </w:rPr>
        <w:t>woli w imieniuoferentów)</w:t>
      </w:r>
    </w:p>
    <w:p w:rsidR="00553C16" w:rsidRPr="00D97AAD" w:rsidRDefault="00553C16" w:rsidP="00553C1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D97AAD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>1</w:t>
      </w:r>
      <w:r>
        <w:rPr>
          <w:rFonts w:ascii="Calibri" w:hAnsi="Calibri" w:cs="Verdana"/>
          <w:sz w:val="20"/>
          <w:szCs w:val="20"/>
        </w:rPr>
        <w:t>.1</w:t>
      </w:r>
      <w:r w:rsidRPr="00D97AAD">
        <w:rPr>
          <w:rFonts w:ascii="Calibri" w:hAnsi="Calibri" w:cs="Verdana"/>
          <w:sz w:val="20"/>
          <w:szCs w:val="20"/>
        </w:rPr>
        <w:t>.Harmonogram</w:t>
      </w:r>
      <w:bookmarkStart w:id="3" w:name="_Ref454270719"/>
      <w:r w:rsidRPr="00D97AAD">
        <w:rPr>
          <w:rStyle w:val="Odwoanieprzypisudolnego"/>
          <w:rFonts w:ascii="Calibri" w:hAnsi="Calibri" w:cs="Verdana"/>
          <w:sz w:val="20"/>
          <w:szCs w:val="20"/>
        </w:rPr>
        <w:footnoteReference w:id="22"/>
      </w:r>
      <w:bookmarkEnd w:id="3"/>
      <w:r w:rsidRPr="00D97AAD">
        <w:rPr>
          <w:rFonts w:ascii="Calibri" w:hAnsi="Calibri" w:cs="Verdana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sz w:val="20"/>
          <w:szCs w:val="20"/>
        </w:rPr>
        <w:t>*</w:t>
      </w:r>
      <w:r>
        <w:rPr>
          <w:rFonts w:ascii="Calibri" w:hAnsi="Calibri" w:cs="Verdana"/>
          <w:sz w:val="20"/>
          <w:szCs w:val="20"/>
        </w:rPr>
        <w:t>.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</w:t>
      </w:r>
      <w:r w:rsidRPr="00D97AAD">
        <w:rPr>
          <w:rFonts w:ascii="Calibri" w:hAnsi="Calibri" w:cs="Verdana"/>
          <w:sz w:val="20"/>
          <w:szCs w:val="20"/>
        </w:rPr>
        <w:t>.Kalkulacja przewidywanych kosztów</w:t>
      </w:r>
      <w:fldSimple w:instr=" NOTEREF _Ref454270719 \h  \* MERGEFORMAT ">
        <w:r w:rsidRPr="00C65320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sz w:val="20"/>
          <w:szCs w:val="20"/>
        </w:rPr>
        <w:t>*</w:t>
      </w:r>
      <w:r>
        <w:rPr>
          <w:rFonts w:ascii="Calibri" w:hAnsi="Calibri" w:cs="Verdana"/>
          <w:sz w:val="20"/>
          <w:szCs w:val="20"/>
        </w:rPr>
        <w:t>.</w:t>
      </w:r>
    </w:p>
    <w:p w:rsidR="00553C16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</w:t>
      </w:r>
      <w:r w:rsidRPr="00D97AA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.</w:t>
      </w:r>
      <w:r w:rsidRPr="00D97AAD">
        <w:rPr>
          <w:rFonts w:ascii="Calibri" w:hAnsi="Calibri" w:cs="Verdana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553C16" w:rsidRPr="00AC55C7" w:rsidRDefault="00553C16" w:rsidP="00553C16">
      <w:p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br w:type="page"/>
      </w:r>
    </w:p>
    <w:p w:rsidR="00553C16" w:rsidRPr="00B01A54" w:rsidRDefault="00553C16" w:rsidP="00553C16">
      <w:pPr>
        <w:ind w:left="284" w:hanging="284"/>
        <w:jc w:val="right"/>
        <w:rPr>
          <w:rFonts w:ascii="Calibri" w:hAnsi="Calibri" w:cs="Calibri"/>
        </w:rPr>
      </w:pPr>
      <w:r w:rsidRPr="00B01A54">
        <w:rPr>
          <w:rFonts w:ascii="Calibri" w:hAnsi="Calibri" w:cs="Calibri"/>
        </w:rPr>
        <w:lastRenderedPageBreak/>
        <w:t>Załączniki do oferty realizacji zadania publicznego</w:t>
      </w:r>
    </w:p>
    <w:p w:rsidR="00553C16" w:rsidRPr="00B01A54" w:rsidRDefault="00553C16" w:rsidP="00553C16">
      <w:pPr>
        <w:ind w:left="284" w:hanging="284"/>
        <w:jc w:val="right"/>
        <w:rPr>
          <w:rFonts w:ascii="Calibri" w:hAnsi="Calibri" w:cs="Calibri"/>
        </w:rPr>
      </w:pPr>
    </w:p>
    <w:p w:rsidR="00553C16" w:rsidRDefault="00553C16" w:rsidP="00553C16">
      <w:pPr>
        <w:ind w:left="284" w:hanging="284"/>
        <w:jc w:val="right"/>
        <w:rPr>
          <w:rFonts w:ascii="Calibri" w:hAnsi="Calibri" w:cs="Calibri"/>
          <w:b/>
        </w:rPr>
      </w:pPr>
      <w:r w:rsidRPr="00B01A54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  <w:b/>
        </w:rPr>
        <w:t>.1</w:t>
      </w:r>
    </w:p>
    <w:p w:rsidR="00553C16" w:rsidRDefault="00553C16" w:rsidP="00553C16">
      <w:pPr>
        <w:ind w:left="284" w:hanging="284"/>
        <w:jc w:val="right"/>
        <w:rPr>
          <w:rFonts w:ascii="Calibri" w:hAnsi="Calibri" w:cs="Calibri"/>
          <w:i/>
        </w:rPr>
      </w:pPr>
    </w:p>
    <w:p w:rsidR="00553C16" w:rsidRDefault="00553C16" w:rsidP="00553C16">
      <w:pPr>
        <w:ind w:left="284" w:hanging="284"/>
        <w:jc w:val="center"/>
        <w:rPr>
          <w:rFonts w:ascii="Calibri" w:hAnsi="Calibri" w:cs="Calibri"/>
          <w:i/>
        </w:rPr>
      </w:pPr>
      <w:r w:rsidRPr="00280D81">
        <w:rPr>
          <w:rFonts w:ascii="Calibri" w:hAnsi="Calibri" w:cs="Calibri"/>
          <w:i/>
        </w:rPr>
        <w:t>WZÓR</w:t>
      </w:r>
    </w:p>
    <w:p w:rsidR="00553C16" w:rsidRPr="00280D81" w:rsidRDefault="00553C16" w:rsidP="00553C16">
      <w:pPr>
        <w:ind w:left="284" w:hanging="284"/>
        <w:jc w:val="center"/>
        <w:rPr>
          <w:rFonts w:ascii="Calibri" w:hAnsi="Calibri" w:cs="Calibri"/>
          <w:i/>
        </w:rPr>
      </w:pPr>
    </w:p>
    <w:p w:rsidR="00553C16" w:rsidRPr="00280D81" w:rsidRDefault="00553C16" w:rsidP="00553C16">
      <w:pPr>
        <w:ind w:left="284" w:hanging="284"/>
        <w:jc w:val="center"/>
        <w:rPr>
          <w:rFonts w:ascii="Calibri" w:hAnsi="Calibri" w:cs="Calibri"/>
        </w:rPr>
      </w:pPr>
      <w:r w:rsidRPr="00280D81">
        <w:rPr>
          <w:rFonts w:ascii="Calibri" w:hAnsi="Calibri" w:cs="Calibri"/>
        </w:rPr>
        <w:t>HARMONOGRAM REALIZACJI ZADANIA PUBLICZNEGO</w:t>
      </w:r>
    </w:p>
    <w:p w:rsidR="00553C16" w:rsidRPr="00D97AAD" w:rsidRDefault="00553C16" w:rsidP="00553C16">
      <w:pPr>
        <w:ind w:left="284" w:hanging="284"/>
        <w:jc w:val="center"/>
        <w:rPr>
          <w:rFonts w:ascii="Calibri" w:hAnsi="Calibri" w:cs="Calibri"/>
          <w:b/>
        </w:rPr>
      </w:pPr>
    </w:p>
    <w:p w:rsidR="00553C16" w:rsidRPr="00D97AAD" w:rsidRDefault="00553C16" w:rsidP="00553C16">
      <w:pPr>
        <w:rPr>
          <w:rFonts w:ascii="Calibri" w:hAnsi="Calibri" w:cs="Calibri"/>
          <w:b/>
        </w:rPr>
      </w:pPr>
    </w:p>
    <w:p w:rsidR="00553C16" w:rsidRPr="00D97AAD" w:rsidRDefault="00553C16" w:rsidP="00553C16">
      <w:pPr>
        <w:rPr>
          <w:rFonts w:ascii="Calibri" w:hAnsi="Calibri" w:cs="Calibr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553C16" w:rsidRPr="00D97AAD" w:rsidTr="0034727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na rok……………….</w:t>
            </w:r>
          </w:p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553C16" w:rsidRPr="00D97AAD" w:rsidTr="00347273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  <w:r w:rsidRPr="00917ECF">
              <w:rPr>
                <w:rFonts w:ascii="Calibri" w:hAnsi="Calibri" w:cs="Calibri"/>
                <w:b/>
                <w:bCs/>
                <w:sz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  <w:r w:rsidRPr="00917ECF">
              <w:rPr>
                <w:rFonts w:ascii="Calibri" w:hAnsi="Calibr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sz w:val="20"/>
              </w:rPr>
              <w:footnoteReference w:id="23"/>
            </w:r>
            <w:r w:rsidRPr="00917ECF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553C16" w:rsidRPr="00D97AAD" w:rsidTr="00347273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917ECF" w:rsidRDefault="00553C16" w:rsidP="0034727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53C16" w:rsidRPr="00D97AAD" w:rsidRDefault="00553C16" w:rsidP="00553C16">
      <w:pPr>
        <w:ind w:left="284" w:hanging="284"/>
        <w:jc w:val="right"/>
        <w:rPr>
          <w:rFonts w:ascii="Calibri" w:hAnsi="Calibri" w:cs="Calibri"/>
          <w:b/>
        </w:rPr>
        <w:sectPr w:rsidR="00553C16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553C16" w:rsidRPr="00B01A54" w:rsidRDefault="00553C16" w:rsidP="00553C16">
      <w:pPr>
        <w:ind w:left="284" w:hanging="284"/>
        <w:jc w:val="right"/>
        <w:rPr>
          <w:rFonts w:ascii="Calibri" w:hAnsi="Calibri" w:cs="Calibri"/>
          <w:b/>
        </w:rPr>
      </w:pPr>
      <w:r w:rsidRPr="00B01A54">
        <w:rPr>
          <w:rFonts w:ascii="Calibri" w:hAnsi="Calibri" w:cs="Calibri"/>
          <w:b/>
        </w:rPr>
        <w:lastRenderedPageBreak/>
        <w:t xml:space="preserve">Załącznik nr </w:t>
      </w:r>
      <w:r>
        <w:rPr>
          <w:rFonts w:ascii="Calibri" w:hAnsi="Calibri" w:cs="Calibri"/>
          <w:b/>
        </w:rPr>
        <w:t>1.</w:t>
      </w:r>
      <w:r w:rsidRPr="00B01A54">
        <w:rPr>
          <w:rFonts w:ascii="Calibri" w:hAnsi="Calibri" w:cs="Calibri"/>
          <w:b/>
        </w:rPr>
        <w:t>2</w:t>
      </w:r>
    </w:p>
    <w:p w:rsidR="00553C16" w:rsidRPr="00D97AAD" w:rsidRDefault="00553C16" w:rsidP="00553C16">
      <w:pPr>
        <w:ind w:left="284" w:hanging="284"/>
        <w:jc w:val="right"/>
        <w:rPr>
          <w:rFonts w:ascii="Calibri" w:hAnsi="Calibri" w:cs="Calibri"/>
          <w:b/>
        </w:rPr>
      </w:pPr>
    </w:p>
    <w:p w:rsidR="00553C16" w:rsidRPr="00D97AAD" w:rsidRDefault="00553C16" w:rsidP="00553C16">
      <w:pPr>
        <w:ind w:left="284" w:hanging="284"/>
        <w:jc w:val="center"/>
        <w:rPr>
          <w:rFonts w:ascii="Calibri" w:hAnsi="Calibri" w:cs="Calibri"/>
          <w:i/>
        </w:rPr>
      </w:pPr>
      <w:r w:rsidRPr="00D97AAD">
        <w:rPr>
          <w:rFonts w:ascii="Calibri" w:hAnsi="Calibri" w:cs="Calibri"/>
          <w:i/>
        </w:rPr>
        <w:t>WZÓR</w:t>
      </w:r>
    </w:p>
    <w:p w:rsidR="00553C16" w:rsidRPr="00D97AAD" w:rsidRDefault="00553C16" w:rsidP="00553C16">
      <w:pPr>
        <w:ind w:left="284" w:hanging="284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PRZEWIDYWANA KALKULACJA KOSZTÓW</w:t>
      </w:r>
    </w:p>
    <w:p w:rsidR="00553C16" w:rsidRPr="00D97AAD" w:rsidRDefault="00553C16" w:rsidP="00553C16">
      <w:pPr>
        <w:ind w:left="284" w:hanging="284"/>
        <w:jc w:val="center"/>
        <w:rPr>
          <w:rFonts w:ascii="Calibri" w:hAnsi="Calibri"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553C16" w:rsidRPr="00D97AAD" w:rsidTr="00347273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sz w:val="20"/>
                <w:szCs w:val="20"/>
              </w:rPr>
              <w:t>h kosztów na rok……………….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553C16" w:rsidRPr="00B01A54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7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harmonogra-mem</w:t>
            </w: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553C16" w:rsidRPr="00D97AAD" w:rsidRDefault="00553C16" w:rsidP="0034727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53C16" w:rsidRPr="00B01A54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III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30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553C16" w:rsidRPr="00D97AAD" w:rsidRDefault="00553C16" w:rsidP="00553C16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53C16" w:rsidRPr="00D97AAD" w:rsidRDefault="00553C16" w:rsidP="00553C16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53C16" w:rsidRPr="00D97AAD" w:rsidRDefault="00553C16" w:rsidP="00553C16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53C16" w:rsidRPr="00D97AAD" w:rsidRDefault="00553C16" w:rsidP="00553C16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C201D3" w:rsidRDefault="00C201D3"/>
    <w:sectPr w:rsidR="00C201D3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1D3" w:rsidRDefault="00C201D3" w:rsidP="00553C16">
      <w:pPr>
        <w:spacing w:after="0" w:line="240" w:lineRule="auto"/>
      </w:pPr>
      <w:r>
        <w:separator/>
      </w:r>
    </w:p>
  </w:endnote>
  <w:endnote w:type="continuationSeparator" w:id="1">
    <w:p w:rsidR="00C201D3" w:rsidRDefault="00C201D3" w:rsidP="0055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16" w:rsidRPr="00C96862" w:rsidRDefault="00553C16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15</w:t>
    </w:r>
    <w:r w:rsidRPr="00C96862">
      <w:rPr>
        <w:rFonts w:ascii="Calibri" w:hAnsi="Calibri" w:cs="Calibri"/>
      </w:rPr>
      <w:fldChar w:fldCharType="end"/>
    </w:r>
  </w:p>
  <w:p w:rsidR="00553C16" w:rsidRDefault="00553C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1D3" w:rsidRDefault="00C201D3" w:rsidP="00553C16">
      <w:pPr>
        <w:spacing w:after="0" w:line="240" w:lineRule="auto"/>
      </w:pPr>
      <w:r>
        <w:separator/>
      </w:r>
    </w:p>
  </w:footnote>
  <w:footnote w:type="continuationSeparator" w:id="1">
    <w:p w:rsidR="00C201D3" w:rsidRDefault="00C201D3" w:rsidP="00553C16">
      <w:pPr>
        <w:spacing w:after="0" w:line="240" w:lineRule="auto"/>
      </w:pPr>
      <w:r>
        <w:continuationSeparator/>
      </w:r>
    </w:p>
  </w:footnote>
  <w:footnote w:id="2">
    <w:p w:rsidR="00553C16" w:rsidRDefault="00553C16" w:rsidP="00553C16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553C16" w:rsidRDefault="00553C16" w:rsidP="00553C16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553C16" w:rsidRDefault="00553C16" w:rsidP="00553C16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553C16" w:rsidRDefault="00553C16" w:rsidP="00553C16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6">
    <w:p w:rsidR="00553C16" w:rsidRDefault="00553C16" w:rsidP="00553C16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553C16" w:rsidRDefault="00553C16" w:rsidP="00553C16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553C16" w:rsidRDefault="00553C16" w:rsidP="00553C16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553C16" w:rsidRDefault="00553C16" w:rsidP="00553C16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10">
    <w:p w:rsidR="00553C16" w:rsidRDefault="00553C16" w:rsidP="00553C16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553C16" w:rsidRDefault="00553C16" w:rsidP="00553C16">
      <w:pPr>
        <w:pStyle w:val="Tekstprzypisudolnego"/>
        <w:ind w:left="142" w:hanging="142"/>
        <w:jc w:val="both"/>
      </w:pP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553C16" w:rsidRDefault="00553C16" w:rsidP="00553C16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53C16" w:rsidRDefault="00553C16" w:rsidP="00553C16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553C16" w:rsidRDefault="00553C16" w:rsidP="00553C16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553C16" w:rsidRDefault="00553C16" w:rsidP="00553C16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553C16" w:rsidRDefault="00553C16" w:rsidP="00553C16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782E22">
        <w:rPr>
          <w:rFonts w:ascii="Calibri" w:hAnsi="Calibri"/>
          <w:sz w:val="18"/>
          <w:szCs w:val="18"/>
        </w:rPr>
        <w:t>z funduszy strukturalnych.</w:t>
      </w:r>
    </w:p>
  </w:footnote>
  <w:footnote w:id="16">
    <w:p w:rsidR="00553C16" w:rsidRDefault="00553C16" w:rsidP="00553C16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7">
    <w:p w:rsidR="00553C16" w:rsidRDefault="00553C16" w:rsidP="00553C16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553C16" w:rsidRDefault="00553C16" w:rsidP="00553C16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553C16" w:rsidRDefault="00553C16" w:rsidP="00553C16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553C16" w:rsidRDefault="00553C16" w:rsidP="00553C16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553C16" w:rsidRDefault="00553C16" w:rsidP="00553C16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553C16" w:rsidRDefault="00553C16" w:rsidP="00553C16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3">
    <w:p w:rsidR="00553C16" w:rsidRDefault="00553C16" w:rsidP="00553C1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4">
    <w:p w:rsidR="00553C16" w:rsidRDefault="00553C16" w:rsidP="00553C16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553C16" w:rsidRDefault="00553C16" w:rsidP="00553C16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553C16" w:rsidRDefault="00553C16" w:rsidP="00553C1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7">
    <w:p w:rsidR="00553C16" w:rsidRDefault="00553C16" w:rsidP="00553C16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8">
    <w:p w:rsidR="00553C16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53C16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553C16" w:rsidRDefault="00553C16" w:rsidP="00553C16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53C16"/>
    <w:rsid w:val="00553C16"/>
    <w:rsid w:val="00C2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53C16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3C16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3C16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3C16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3C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3C16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3C1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553C16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553C16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53C1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53C1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53C1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53C16"/>
    <w:pPr>
      <w:spacing w:before="240" w:after="6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53C16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53C16"/>
    <w:pPr>
      <w:spacing w:after="6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53C16"/>
    <w:rPr>
      <w:rFonts w:ascii="Arial" w:eastAsia="Times New Roman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53C1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3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C16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99"/>
    <w:rsid w:val="00553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553C1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553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3C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553C16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553C1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2">
    <w:name w:val="List 2"/>
    <w:basedOn w:val="Normalny"/>
    <w:uiPriority w:val="99"/>
    <w:rsid w:val="00553C1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3C1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3C1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53C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53C1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53C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53C1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53C1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3C16"/>
    <w:rPr>
      <w:rFonts w:ascii="Tahoma" w:eastAsia="Times New Roman" w:hAnsi="Tahoma" w:cs="Times New Roman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553C1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53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C1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53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53C16"/>
    <w:rPr>
      <w:b/>
      <w:bCs/>
    </w:rPr>
  </w:style>
  <w:style w:type="paragraph" w:styleId="Poprawka">
    <w:name w:val="Revision"/>
    <w:hidden/>
    <w:uiPriority w:val="99"/>
    <w:semiHidden/>
    <w:rsid w:val="00553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53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uiPriority w:val="99"/>
    <w:rsid w:val="00553C16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53C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1791</Words>
  <Characters>10749</Characters>
  <Application>Microsoft Office Word</Application>
  <DocSecurity>0</DocSecurity>
  <Lines>89</Lines>
  <Paragraphs>25</Paragraphs>
  <ScaleCrop>false</ScaleCrop>
  <Company>UG Pozezdrze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k.piotrowska</dc:creator>
  <cp:keywords/>
  <dc:description/>
  <cp:lastModifiedBy>k.piotrowska</cp:lastModifiedBy>
  <cp:revision>2</cp:revision>
  <dcterms:created xsi:type="dcterms:W3CDTF">2017-03-01T07:12:00Z</dcterms:created>
  <dcterms:modified xsi:type="dcterms:W3CDTF">2017-03-01T07:14:00Z</dcterms:modified>
</cp:coreProperties>
</file>