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67" w:rsidRPr="00903167" w:rsidRDefault="00742679" w:rsidP="00903167">
      <w:pPr>
        <w:tabs>
          <w:tab w:val="right" w:leader="dot" w:pos="3402"/>
        </w:tabs>
        <w:spacing w:line="240" w:lineRule="auto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Załącznik nr 4</w:t>
      </w:r>
      <w:r w:rsidR="0063690D">
        <w:rPr>
          <w:b/>
          <w:sz w:val="20"/>
          <w:szCs w:val="20"/>
        </w:rPr>
        <w:t xml:space="preserve"> – dokument składany </w:t>
      </w:r>
      <w:r w:rsidR="00DB769F">
        <w:rPr>
          <w:b/>
          <w:sz w:val="20"/>
          <w:szCs w:val="20"/>
        </w:rPr>
        <w:t>wraz z Ofertą</w:t>
      </w:r>
    </w:p>
    <w:p w:rsidR="00E31176" w:rsidRDefault="00E31176" w:rsidP="002C7F51">
      <w:pPr>
        <w:spacing w:before="120"/>
        <w:jc w:val="center"/>
        <w:rPr>
          <w:b/>
          <w:bCs/>
          <w:sz w:val="24"/>
          <w:szCs w:val="24"/>
        </w:rPr>
      </w:pPr>
    </w:p>
    <w:p w:rsidR="00E31176" w:rsidRDefault="00E31176" w:rsidP="002C7F51">
      <w:pPr>
        <w:spacing w:before="120"/>
        <w:jc w:val="center"/>
        <w:rPr>
          <w:b/>
          <w:bCs/>
          <w:sz w:val="24"/>
          <w:szCs w:val="24"/>
        </w:rPr>
      </w:pPr>
    </w:p>
    <w:p w:rsidR="00E31176" w:rsidRDefault="00E31176" w:rsidP="002C7F51">
      <w:pPr>
        <w:spacing w:before="120"/>
        <w:jc w:val="center"/>
        <w:rPr>
          <w:b/>
          <w:bCs/>
          <w:sz w:val="24"/>
          <w:szCs w:val="24"/>
        </w:rPr>
      </w:pPr>
    </w:p>
    <w:p w:rsidR="00056728" w:rsidRDefault="00056728" w:rsidP="002C7F51">
      <w:pPr>
        <w:spacing w:before="120"/>
        <w:jc w:val="center"/>
        <w:rPr>
          <w:b/>
          <w:bCs/>
          <w:sz w:val="24"/>
          <w:szCs w:val="24"/>
        </w:rPr>
      </w:pPr>
      <w:r w:rsidRPr="00056728">
        <w:rPr>
          <w:b/>
          <w:bCs/>
          <w:sz w:val="24"/>
          <w:szCs w:val="24"/>
        </w:rPr>
        <w:t xml:space="preserve">Opis </w:t>
      </w:r>
      <w:r w:rsidR="006F1E2D">
        <w:rPr>
          <w:b/>
          <w:bCs/>
          <w:sz w:val="24"/>
          <w:szCs w:val="24"/>
        </w:rPr>
        <w:t>techniczny oferowanego sprzętu</w:t>
      </w:r>
    </w:p>
    <w:p w:rsidR="00F22EAD" w:rsidRDefault="00F22EAD" w:rsidP="002C7F51">
      <w:pPr>
        <w:spacing w:before="120"/>
        <w:jc w:val="center"/>
        <w:rPr>
          <w:rFonts w:cs="Calibri"/>
          <w:b/>
          <w:sz w:val="19"/>
          <w:szCs w:val="19"/>
          <w:u w:val="single"/>
        </w:rPr>
      </w:pPr>
      <w:r w:rsidRPr="00F26C57">
        <w:rPr>
          <w:rFonts w:cs="Calibri"/>
          <w:u w:val="single"/>
        </w:rPr>
        <w:t xml:space="preserve">Numer sprawy:  </w:t>
      </w:r>
      <w:r>
        <w:rPr>
          <w:rFonts w:cs="Calibri"/>
          <w:b/>
          <w:sz w:val="19"/>
          <w:szCs w:val="19"/>
          <w:u w:val="single"/>
        </w:rPr>
        <w:t>RZSW-37/19.SN</w:t>
      </w:r>
    </w:p>
    <w:p w:rsidR="00803B09" w:rsidRDefault="00803B09" w:rsidP="002C7F51">
      <w:pPr>
        <w:spacing w:before="120"/>
        <w:jc w:val="center"/>
        <w:rPr>
          <w:rFonts w:cs="Calibri"/>
          <w:b/>
          <w:sz w:val="19"/>
          <w:szCs w:val="19"/>
          <w:u w:val="single"/>
        </w:rPr>
      </w:pPr>
    </w:p>
    <w:p w:rsidR="00803B09" w:rsidRDefault="00803B09" w:rsidP="00803B09">
      <w:pPr>
        <w:pStyle w:val="Tekstpodstawowy"/>
        <w:tabs>
          <w:tab w:val="right" w:leader="dot" w:pos="5670"/>
        </w:tabs>
        <w:spacing w:after="0"/>
      </w:pPr>
      <w:r w:rsidRPr="006121EE">
        <w:t>Marka:</w:t>
      </w:r>
      <w:r>
        <w:t xml:space="preserve"> </w:t>
      </w:r>
      <w:r>
        <w:tab/>
      </w:r>
    </w:p>
    <w:p w:rsidR="00803B09" w:rsidRDefault="00803B09" w:rsidP="00803B09">
      <w:pPr>
        <w:pStyle w:val="Tekstpodstawowy"/>
        <w:tabs>
          <w:tab w:val="right" w:leader="dot" w:pos="5670"/>
        </w:tabs>
        <w:spacing w:after="0"/>
      </w:pPr>
      <w:r>
        <w:t xml:space="preserve">Typ: </w:t>
      </w:r>
      <w:r>
        <w:tab/>
      </w:r>
    </w:p>
    <w:p w:rsidR="00803B09" w:rsidRDefault="00803B09" w:rsidP="00803B09">
      <w:pPr>
        <w:pStyle w:val="Tekstpodstawowy"/>
        <w:tabs>
          <w:tab w:val="right" w:leader="dot" w:pos="5670"/>
        </w:tabs>
        <w:spacing w:after="0"/>
      </w:pPr>
      <w:r>
        <w:t xml:space="preserve">Producent: </w:t>
      </w:r>
      <w:r>
        <w:tab/>
      </w:r>
    </w:p>
    <w:p w:rsidR="00803B09" w:rsidRDefault="00803B09" w:rsidP="00803B09">
      <w:pPr>
        <w:pStyle w:val="Tekstpodstawowy"/>
        <w:tabs>
          <w:tab w:val="right" w:leader="dot" w:pos="5670"/>
        </w:tabs>
        <w:spacing w:after="0"/>
      </w:pPr>
      <w:r>
        <w:t xml:space="preserve">Rok produkcji: </w:t>
      </w:r>
      <w:r>
        <w:tab/>
      </w:r>
    </w:p>
    <w:p w:rsidR="00803B09" w:rsidRPr="00803B09" w:rsidRDefault="00803B09" w:rsidP="00803B09">
      <w:pPr>
        <w:pStyle w:val="Tekstpodstawowy"/>
        <w:tabs>
          <w:tab w:val="right" w:leader="dot" w:pos="5670"/>
        </w:tabs>
        <w:spacing w:after="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976"/>
        <w:gridCol w:w="3399"/>
        <w:gridCol w:w="2303"/>
      </w:tblGrid>
      <w:tr w:rsidR="006F1E2D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6F1E2D" w:rsidRPr="006F1E2D" w:rsidRDefault="006F1E2D" w:rsidP="001B70F8">
            <w:pPr>
              <w:jc w:val="center"/>
              <w:rPr>
                <w:b/>
                <w:sz w:val="20"/>
              </w:rPr>
            </w:pPr>
            <w:r w:rsidRPr="006F1E2D">
              <w:rPr>
                <w:b/>
                <w:sz w:val="20"/>
              </w:rPr>
              <w:t>Lp.</w:t>
            </w:r>
          </w:p>
        </w:tc>
        <w:tc>
          <w:tcPr>
            <w:tcW w:w="2976" w:type="dxa"/>
            <w:vAlign w:val="center"/>
          </w:tcPr>
          <w:p w:rsidR="006F1E2D" w:rsidRPr="006F1E2D" w:rsidRDefault="006F1E2D" w:rsidP="001B70F8">
            <w:pPr>
              <w:jc w:val="center"/>
              <w:rPr>
                <w:b/>
                <w:sz w:val="20"/>
              </w:rPr>
            </w:pPr>
            <w:r w:rsidRPr="006F1E2D">
              <w:rPr>
                <w:b/>
                <w:sz w:val="20"/>
              </w:rPr>
              <w:t>Parametr</w:t>
            </w:r>
          </w:p>
        </w:tc>
        <w:tc>
          <w:tcPr>
            <w:tcW w:w="3399" w:type="dxa"/>
            <w:vAlign w:val="center"/>
          </w:tcPr>
          <w:p w:rsidR="006F1E2D" w:rsidRPr="006F1E2D" w:rsidRDefault="006F1E2D" w:rsidP="001B70F8">
            <w:pPr>
              <w:jc w:val="center"/>
              <w:rPr>
                <w:b/>
                <w:sz w:val="20"/>
              </w:rPr>
            </w:pPr>
            <w:r w:rsidRPr="006F1E2D">
              <w:rPr>
                <w:b/>
                <w:sz w:val="20"/>
              </w:rPr>
              <w:t>Wymagana wielkość, charakterystyka</w:t>
            </w:r>
          </w:p>
        </w:tc>
        <w:tc>
          <w:tcPr>
            <w:tcW w:w="2303" w:type="dxa"/>
            <w:vAlign w:val="center"/>
          </w:tcPr>
          <w:p w:rsidR="006F1E2D" w:rsidRPr="006F1E2D" w:rsidRDefault="006F1E2D" w:rsidP="001B70F8">
            <w:pPr>
              <w:jc w:val="center"/>
              <w:rPr>
                <w:b/>
                <w:sz w:val="20"/>
              </w:rPr>
            </w:pPr>
            <w:r w:rsidRPr="006F1E2D">
              <w:rPr>
                <w:b/>
                <w:sz w:val="20"/>
              </w:rPr>
              <w:t>Parametry oferowanego sprzętu</w:t>
            </w:r>
          </w:p>
        </w:tc>
      </w:tr>
      <w:tr w:rsidR="006F1E2D" w:rsidTr="00903167">
        <w:trPr>
          <w:trHeight w:val="567"/>
          <w:jc w:val="center"/>
        </w:trPr>
        <w:tc>
          <w:tcPr>
            <w:tcW w:w="9212" w:type="dxa"/>
            <w:gridSpan w:val="4"/>
            <w:vAlign w:val="center"/>
          </w:tcPr>
          <w:p w:rsidR="006F1E2D" w:rsidRPr="006F1E2D" w:rsidRDefault="006F1E2D" w:rsidP="001B70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Koparko-ładowarka</w:t>
            </w:r>
          </w:p>
        </w:tc>
      </w:tr>
      <w:tr w:rsidR="006F1E2D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6F1E2D" w:rsidRDefault="006F1E2D" w:rsidP="001B70F8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6F1E2D" w:rsidRDefault="006F1E2D" w:rsidP="001B70F8">
            <w:r>
              <w:t>Masa eksploatacyjna maszyny</w:t>
            </w:r>
          </w:p>
        </w:tc>
        <w:tc>
          <w:tcPr>
            <w:tcW w:w="3399" w:type="dxa"/>
            <w:vAlign w:val="center"/>
          </w:tcPr>
          <w:p w:rsidR="006F1E2D" w:rsidRPr="006F1E2D" w:rsidRDefault="006F1E2D" w:rsidP="001B70F8">
            <w:pPr>
              <w:widowControl w:val="0"/>
              <w:autoSpaceDE w:val="0"/>
              <w:autoSpaceDN w:val="0"/>
              <w:jc w:val="center"/>
              <w:rPr>
                <w:rFonts w:eastAsiaTheme="minorHAnsi" w:cstheme="minorHAnsi"/>
                <w:lang w:val="en-US" w:eastAsia="en-US"/>
              </w:rPr>
            </w:pPr>
            <w:r w:rsidRPr="006F1E2D">
              <w:rPr>
                <w:rFonts w:eastAsiaTheme="minorHAnsi" w:cstheme="minorHAnsi"/>
                <w:lang w:val="en-US" w:eastAsia="en-US"/>
              </w:rPr>
              <w:t>od 80</w:t>
            </w:r>
            <w:r w:rsidR="00B64970">
              <w:rPr>
                <w:rFonts w:eastAsiaTheme="minorHAnsi" w:cstheme="minorHAnsi"/>
                <w:lang w:val="en-US" w:eastAsia="en-US"/>
              </w:rPr>
              <w:t>0</w:t>
            </w:r>
            <w:r w:rsidRPr="006F1E2D">
              <w:rPr>
                <w:rFonts w:eastAsiaTheme="minorHAnsi" w:cstheme="minorHAnsi"/>
                <w:lang w:val="en-US" w:eastAsia="en-US"/>
              </w:rPr>
              <w:t xml:space="preserve">0 </w:t>
            </w:r>
            <w:r>
              <w:rPr>
                <w:rFonts w:cstheme="minorHAnsi"/>
              </w:rPr>
              <w:t>do 90</w:t>
            </w:r>
            <w:r w:rsidR="00B64970">
              <w:rPr>
                <w:rFonts w:cstheme="minorHAnsi"/>
              </w:rPr>
              <w:t>0</w:t>
            </w:r>
            <w:r>
              <w:rPr>
                <w:rFonts w:cstheme="minorHAnsi"/>
              </w:rPr>
              <w:t>0 kg</w:t>
            </w:r>
          </w:p>
        </w:tc>
        <w:tc>
          <w:tcPr>
            <w:tcW w:w="2303" w:type="dxa"/>
            <w:vAlign w:val="center"/>
          </w:tcPr>
          <w:p w:rsidR="006F1E2D" w:rsidRDefault="006F1E2D" w:rsidP="001B70F8">
            <w:pPr>
              <w:jc w:val="center"/>
            </w:pPr>
          </w:p>
        </w:tc>
      </w:tr>
      <w:tr w:rsidR="006F1E2D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6F1E2D" w:rsidRDefault="001B70F8" w:rsidP="001B70F8">
            <w:pPr>
              <w:jc w:val="center"/>
            </w:pPr>
            <w:r>
              <w:t>2</w:t>
            </w:r>
          </w:p>
        </w:tc>
        <w:tc>
          <w:tcPr>
            <w:tcW w:w="2976" w:type="dxa"/>
            <w:vAlign w:val="center"/>
          </w:tcPr>
          <w:p w:rsidR="006F1E2D" w:rsidRDefault="001B70F8" w:rsidP="001B70F8">
            <w:r>
              <w:rPr>
                <w:rFonts w:cstheme="minorHAnsi"/>
                <w:lang w:eastAsia="en-US"/>
              </w:rPr>
              <w:t>D</w:t>
            </w:r>
            <w:r w:rsidRPr="009927EF">
              <w:rPr>
                <w:rFonts w:cstheme="minorHAnsi"/>
                <w:lang w:eastAsia="en-US"/>
              </w:rPr>
              <w:t xml:space="preserve">ługość transportowa maszyny </w:t>
            </w:r>
          </w:p>
        </w:tc>
        <w:tc>
          <w:tcPr>
            <w:tcW w:w="3399" w:type="dxa"/>
            <w:vAlign w:val="center"/>
          </w:tcPr>
          <w:p w:rsidR="006F1E2D" w:rsidRDefault="001B70F8" w:rsidP="001B70F8">
            <w:pPr>
              <w:jc w:val="center"/>
            </w:pPr>
            <w:r>
              <w:t>do 6,0 m</w:t>
            </w:r>
          </w:p>
        </w:tc>
        <w:tc>
          <w:tcPr>
            <w:tcW w:w="2303" w:type="dxa"/>
            <w:vAlign w:val="center"/>
          </w:tcPr>
          <w:p w:rsidR="006F1E2D" w:rsidRDefault="006F1E2D" w:rsidP="001B70F8">
            <w:pPr>
              <w:jc w:val="center"/>
            </w:pPr>
          </w:p>
        </w:tc>
      </w:tr>
      <w:tr w:rsidR="006F1E2D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6F1E2D" w:rsidRDefault="001B70F8" w:rsidP="001B70F8">
            <w:pPr>
              <w:jc w:val="center"/>
            </w:pPr>
            <w:r>
              <w:t>3</w:t>
            </w:r>
          </w:p>
        </w:tc>
        <w:tc>
          <w:tcPr>
            <w:tcW w:w="2976" w:type="dxa"/>
            <w:vAlign w:val="center"/>
          </w:tcPr>
          <w:p w:rsidR="006F1E2D" w:rsidRDefault="001B70F8" w:rsidP="00F00F10">
            <w:r>
              <w:t>S</w:t>
            </w:r>
            <w:r w:rsidRPr="008C7B74">
              <w:t xml:space="preserve">ilnik wysokoprężny turbodoładowany o mocy </w:t>
            </w:r>
            <w:r w:rsidR="00F00F10">
              <w:rPr>
                <w:rFonts w:cs="Arial"/>
              </w:rPr>
              <w:t>od</w:t>
            </w:r>
            <w:r>
              <w:rPr>
                <w:rFonts w:cs="Arial"/>
              </w:rPr>
              <w:t xml:space="preserve"> 80 kW</w:t>
            </w:r>
            <w:r w:rsidR="00F00F10">
              <w:rPr>
                <w:rFonts w:cs="Arial"/>
              </w:rPr>
              <w:t xml:space="preserve"> do 90 kW</w:t>
            </w:r>
            <w:r w:rsidRPr="008C7B74">
              <w:rPr>
                <w:rFonts w:cs="Arial"/>
              </w:rPr>
              <w:t xml:space="preserve">, </w:t>
            </w:r>
            <w:r w:rsidRPr="008C7B74">
              <w:t>bez filtra cząstek stałych DPF, spełniający normę emisji spalin minimum</w:t>
            </w:r>
            <w:r>
              <w:t xml:space="preserve"> </w:t>
            </w:r>
            <w:proofErr w:type="spellStart"/>
            <w:r>
              <w:t>Stage</w:t>
            </w:r>
            <w:proofErr w:type="spellEnd"/>
            <w:r>
              <w:t xml:space="preserve"> IV</w:t>
            </w:r>
          </w:p>
        </w:tc>
        <w:tc>
          <w:tcPr>
            <w:tcW w:w="3399" w:type="dxa"/>
            <w:vAlign w:val="center"/>
          </w:tcPr>
          <w:p w:rsidR="006F1E2D" w:rsidRDefault="001B70F8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6F1E2D" w:rsidRDefault="006F1E2D" w:rsidP="001B70F8">
            <w:pPr>
              <w:jc w:val="center"/>
            </w:pPr>
          </w:p>
        </w:tc>
      </w:tr>
      <w:tr w:rsidR="001B70F8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1B70F8" w:rsidRDefault="001B70F8" w:rsidP="001B70F8">
            <w:pPr>
              <w:jc w:val="center"/>
            </w:pPr>
            <w:r>
              <w:t>4</w:t>
            </w:r>
          </w:p>
        </w:tc>
        <w:tc>
          <w:tcPr>
            <w:tcW w:w="2976" w:type="dxa"/>
            <w:vAlign w:val="center"/>
          </w:tcPr>
          <w:p w:rsidR="001B70F8" w:rsidRDefault="001B70F8" w:rsidP="00903167">
            <w:r>
              <w:t>N</w:t>
            </w:r>
            <w:r w:rsidRPr="008C7B74">
              <w:t>apęd koparko-ładowarki na dwie osi</w:t>
            </w:r>
            <w:r>
              <w:t>e, możliwość napędu na jedną oś</w:t>
            </w:r>
          </w:p>
        </w:tc>
        <w:tc>
          <w:tcPr>
            <w:tcW w:w="3399" w:type="dxa"/>
            <w:vAlign w:val="center"/>
          </w:tcPr>
          <w:p w:rsidR="001B70F8" w:rsidRDefault="001B70F8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1B70F8" w:rsidRDefault="001B70F8" w:rsidP="001B70F8">
            <w:pPr>
              <w:jc w:val="center"/>
            </w:pPr>
          </w:p>
        </w:tc>
      </w:tr>
      <w:tr w:rsidR="001B70F8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1B70F8" w:rsidRDefault="001B70F8" w:rsidP="001B70F8">
            <w:pPr>
              <w:jc w:val="center"/>
            </w:pPr>
            <w:r>
              <w:t>5</w:t>
            </w:r>
          </w:p>
        </w:tc>
        <w:tc>
          <w:tcPr>
            <w:tcW w:w="2976" w:type="dxa"/>
            <w:vAlign w:val="center"/>
          </w:tcPr>
          <w:p w:rsidR="001B70F8" w:rsidRDefault="001B70F8" w:rsidP="001B70F8">
            <w:r>
              <w:t>K</w:t>
            </w:r>
            <w:r w:rsidRPr="008C7B74">
              <w:t xml:space="preserve">oła jezdne: przednie i tylne równe o rozmiarze minimum </w:t>
            </w:r>
            <w:r>
              <w:t>28”</w:t>
            </w:r>
          </w:p>
        </w:tc>
        <w:tc>
          <w:tcPr>
            <w:tcW w:w="3399" w:type="dxa"/>
            <w:vAlign w:val="center"/>
          </w:tcPr>
          <w:p w:rsidR="001B70F8" w:rsidRDefault="001B70F8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1B70F8" w:rsidRDefault="001B70F8" w:rsidP="001B70F8">
            <w:pPr>
              <w:jc w:val="center"/>
            </w:pPr>
          </w:p>
        </w:tc>
      </w:tr>
      <w:tr w:rsidR="001B70F8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1B70F8" w:rsidRDefault="00336018" w:rsidP="001B70F8">
            <w:pPr>
              <w:jc w:val="center"/>
            </w:pPr>
            <w:r>
              <w:t>6</w:t>
            </w:r>
          </w:p>
        </w:tc>
        <w:tc>
          <w:tcPr>
            <w:tcW w:w="2976" w:type="dxa"/>
            <w:vAlign w:val="center"/>
          </w:tcPr>
          <w:p w:rsidR="001B70F8" w:rsidRDefault="00DA42AE" w:rsidP="00DA42AE">
            <w:r>
              <w:t>P</w:t>
            </w:r>
            <w:r w:rsidR="00336018" w:rsidRPr="005D559A">
              <w:t>rzednia oś wychylna, przednie koła skrętne, tylne koła skrętne</w:t>
            </w:r>
          </w:p>
        </w:tc>
        <w:tc>
          <w:tcPr>
            <w:tcW w:w="3399" w:type="dxa"/>
            <w:vAlign w:val="center"/>
          </w:tcPr>
          <w:p w:rsidR="001B70F8" w:rsidRDefault="00DA42AE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1B70F8" w:rsidRDefault="001B70F8" w:rsidP="001B70F8">
            <w:pPr>
              <w:jc w:val="center"/>
            </w:pPr>
          </w:p>
        </w:tc>
      </w:tr>
      <w:tr w:rsidR="001B70F8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1B70F8" w:rsidRDefault="00DA42AE" w:rsidP="001B70F8">
            <w:pPr>
              <w:jc w:val="center"/>
            </w:pPr>
            <w:r>
              <w:t>7</w:t>
            </w:r>
          </w:p>
        </w:tc>
        <w:tc>
          <w:tcPr>
            <w:tcW w:w="2976" w:type="dxa"/>
            <w:vAlign w:val="center"/>
          </w:tcPr>
          <w:p w:rsidR="001B70F8" w:rsidRDefault="00DA42AE" w:rsidP="00DA42AE">
            <w:r>
              <w:rPr>
                <w:rFonts w:cs="Arial"/>
              </w:rPr>
              <w:t>Główne komponenty układu napędowego (skrzynia biegów, silnik, mosty) wyprodukowane przez jednego producenta</w:t>
            </w:r>
          </w:p>
        </w:tc>
        <w:tc>
          <w:tcPr>
            <w:tcW w:w="3399" w:type="dxa"/>
            <w:vAlign w:val="center"/>
          </w:tcPr>
          <w:p w:rsidR="001B70F8" w:rsidRDefault="00DA42AE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1B70F8" w:rsidRDefault="001B70F8" w:rsidP="001B70F8">
            <w:pPr>
              <w:jc w:val="center"/>
            </w:pPr>
          </w:p>
        </w:tc>
      </w:tr>
      <w:tr w:rsidR="001B70F8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1B70F8" w:rsidRDefault="00DA42AE" w:rsidP="001B70F8">
            <w:pPr>
              <w:jc w:val="center"/>
            </w:pPr>
            <w:r>
              <w:t>8</w:t>
            </w:r>
          </w:p>
        </w:tc>
        <w:tc>
          <w:tcPr>
            <w:tcW w:w="2976" w:type="dxa"/>
            <w:vAlign w:val="center"/>
          </w:tcPr>
          <w:p w:rsidR="001B70F8" w:rsidRDefault="00DA42AE" w:rsidP="00DA42AE">
            <w:r>
              <w:t>Ś</w:t>
            </w:r>
            <w:r w:rsidRPr="008C7B74">
              <w:t xml:space="preserve">rednica zawracania koparko-ładowarki bez hamulca </w:t>
            </w:r>
          </w:p>
        </w:tc>
        <w:tc>
          <w:tcPr>
            <w:tcW w:w="3399" w:type="dxa"/>
            <w:vAlign w:val="center"/>
          </w:tcPr>
          <w:p w:rsidR="001B70F8" w:rsidRDefault="00DA42AE" w:rsidP="001B70F8">
            <w:pPr>
              <w:jc w:val="center"/>
            </w:pPr>
            <w:r w:rsidRPr="008C7B74">
              <w:t xml:space="preserve">do </w:t>
            </w:r>
            <w:r>
              <w:t>10</w:t>
            </w:r>
            <w:r w:rsidRPr="008C7B74">
              <w:t xml:space="preserve"> m</w:t>
            </w:r>
          </w:p>
        </w:tc>
        <w:tc>
          <w:tcPr>
            <w:tcW w:w="2303" w:type="dxa"/>
            <w:vAlign w:val="center"/>
          </w:tcPr>
          <w:p w:rsidR="001B70F8" w:rsidRDefault="001B70F8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DA42AE" w:rsidP="001B70F8">
            <w:pPr>
              <w:jc w:val="center"/>
            </w:pPr>
            <w:r>
              <w:t>9</w:t>
            </w:r>
          </w:p>
        </w:tc>
        <w:tc>
          <w:tcPr>
            <w:tcW w:w="2976" w:type="dxa"/>
            <w:vAlign w:val="center"/>
          </w:tcPr>
          <w:p w:rsidR="00DA42AE" w:rsidRDefault="00DA42AE" w:rsidP="00DA42AE">
            <w:r>
              <w:t xml:space="preserve">Dwa </w:t>
            </w:r>
            <w:r w:rsidRPr="008C7B74">
              <w:t>niezależne układy hamowania, hamulec zasadniczy hydrauliczny, mokry, samoregulujący</w:t>
            </w:r>
          </w:p>
        </w:tc>
        <w:tc>
          <w:tcPr>
            <w:tcW w:w="3399" w:type="dxa"/>
            <w:vAlign w:val="center"/>
          </w:tcPr>
          <w:p w:rsidR="00DA42AE" w:rsidRDefault="00DA42AE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DA42AE" w:rsidP="001B70F8">
            <w:pPr>
              <w:jc w:val="center"/>
            </w:pPr>
            <w:r>
              <w:lastRenderedPageBreak/>
              <w:t>10</w:t>
            </w:r>
          </w:p>
        </w:tc>
        <w:tc>
          <w:tcPr>
            <w:tcW w:w="2976" w:type="dxa"/>
            <w:vAlign w:val="center"/>
          </w:tcPr>
          <w:p w:rsidR="00DA42AE" w:rsidRDefault="00DA42AE" w:rsidP="00DA42AE">
            <w:r>
              <w:t>U</w:t>
            </w:r>
            <w:r w:rsidRPr="008C7B74">
              <w:t>kład hydrauliczny zasilany pompą wielotłoczkową o wydajności m</w:t>
            </w:r>
            <w:r>
              <w:t xml:space="preserve">in 165 </w:t>
            </w:r>
            <w:r w:rsidRPr="008C7B74">
              <w:t>litrów/min</w:t>
            </w:r>
            <w:r>
              <w:t xml:space="preserve"> i ciśnieniu roboczym minimum 25</w:t>
            </w:r>
            <w:r w:rsidRPr="008C7B74">
              <w:t>0</w:t>
            </w:r>
            <w:r>
              <w:t xml:space="preserve"> </w:t>
            </w:r>
            <w:r w:rsidRPr="008C7B74">
              <w:t>bar</w:t>
            </w:r>
          </w:p>
        </w:tc>
        <w:tc>
          <w:tcPr>
            <w:tcW w:w="3399" w:type="dxa"/>
            <w:vAlign w:val="center"/>
          </w:tcPr>
          <w:p w:rsidR="00DA42AE" w:rsidRDefault="00DA42AE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DA42AE" w:rsidP="001B70F8">
            <w:pPr>
              <w:jc w:val="center"/>
            </w:pPr>
            <w:r>
              <w:t>11</w:t>
            </w:r>
          </w:p>
        </w:tc>
        <w:tc>
          <w:tcPr>
            <w:tcW w:w="2976" w:type="dxa"/>
            <w:vAlign w:val="center"/>
          </w:tcPr>
          <w:p w:rsidR="00DA42AE" w:rsidRDefault="00DA42AE" w:rsidP="00DA42AE">
            <w:r>
              <w:t>S</w:t>
            </w:r>
            <w:r w:rsidRPr="008C7B74">
              <w:t>tabilizatory tylne nie</w:t>
            </w:r>
            <w:r>
              <w:t>zależne, wysuwane hydraulicznie ze wskaźnikiem krańcowego położenia stabilizatorów</w:t>
            </w:r>
          </w:p>
        </w:tc>
        <w:tc>
          <w:tcPr>
            <w:tcW w:w="3399" w:type="dxa"/>
            <w:vAlign w:val="center"/>
          </w:tcPr>
          <w:p w:rsidR="00DA42AE" w:rsidRDefault="00DA42AE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8D6630" w:rsidP="001B70F8">
            <w:pPr>
              <w:jc w:val="center"/>
            </w:pPr>
            <w:r>
              <w:t>12</w:t>
            </w:r>
          </w:p>
        </w:tc>
        <w:tc>
          <w:tcPr>
            <w:tcW w:w="2976" w:type="dxa"/>
            <w:vAlign w:val="center"/>
          </w:tcPr>
          <w:p w:rsidR="00DA42AE" w:rsidRDefault="008D6630" w:rsidP="00DA42AE">
            <w:r>
              <w:t>B</w:t>
            </w:r>
            <w:r w:rsidRPr="008C7B74">
              <w:t>łotniki kół przednich i tylnych</w:t>
            </w:r>
          </w:p>
        </w:tc>
        <w:tc>
          <w:tcPr>
            <w:tcW w:w="3399" w:type="dxa"/>
            <w:vAlign w:val="center"/>
          </w:tcPr>
          <w:p w:rsidR="00DA42AE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8D6630" w:rsidP="001B70F8">
            <w:pPr>
              <w:jc w:val="center"/>
            </w:pPr>
            <w:r>
              <w:t>13</w:t>
            </w:r>
          </w:p>
        </w:tc>
        <w:tc>
          <w:tcPr>
            <w:tcW w:w="2976" w:type="dxa"/>
            <w:vAlign w:val="center"/>
          </w:tcPr>
          <w:p w:rsidR="00DA42AE" w:rsidRDefault="008D6630" w:rsidP="00DA42AE">
            <w:r>
              <w:t>K</w:t>
            </w:r>
            <w:r w:rsidRPr="008C7B74">
              <w:t>abina operatora z obrotowym fotelem</w:t>
            </w:r>
          </w:p>
        </w:tc>
        <w:tc>
          <w:tcPr>
            <w:tcW w:w="3399" w:type="dxa"/>
            <w:vAlign w:val="center"/>
          </w:tcPr>
          <w:p w:rsidR="00DA42AE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8D6630" w:rsidP="001B70F8">
            <w:pPr>
              <w:jc w:val="center"/>
            </w:pPr>
            <w:r>
              <w:t>14</w:t>
            </w:r>
          </w:p>
        </w:tc>
        <w:tc>
          <w:tcPr>
            <w:tcW w:w="2976" w:type="dxa"/>
            <w:vAlign w:val="center"/>
          </w:tcPr>
          <w:p w:rsidR="00DA42AE" w:rsidRDefault="008D6630" w:rsidP="00DA42AE">
            <w:r>
              <w:rPr>
                <w:bCs/>
              </w:rPr>
              <w:t>Z</w:t>
            </w:r>
            <w:r w:rsidRPr="008C7B74">
              <w:rPr>
                <w:bCs/>
              </w:rPr>
              <w:t>biornik paliwa o pojemności minimum 1</w:t>
            </w:r>
            <w:r>
              <w:rPr>
                <w:bCs/>
              </w:rPr>
              <w:t>4</w:t>
            </w:r>
            <w:r w:rsidRPr="008C7B74">
              <w:rPr>
                <w:bCs/>
              </w:rPr>
              <w:t>0 litrów</w:t>
            </w:r>
          </w:p>
        </w:tc>
        <w:tc>
          <w:tcPr>
            <w:tcW w:w="3399" w:type="dxa"/>
            <w:vAlign w:val="center"/>
          </w:tcPr>
          <w:p w:rsidR="00DA42AE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8D6630" w:rsidP="001B70F8">
            <w:pPr>
              <w:jc w:val="center"/>
            </w:pPr>
            <w:r>
              <w:t>15</w:t>
            </w:r>
          </w:p>
        </w:tc>
        <w:tc>
          <w:tcPr>
            <w:tcW w:w="2976" w:type="dxa"/>
            <w:vAlign w:val="center"/>
          </w:tcPr>
          <w:p w:rsidR="00DA42AE" w:rsidRDefault="008D6630" w:rsidP="00DA42AE">
            <w:r>
              <w:rPr>
                <w:bCs/>
              </w:rPr>
              <w:t>F</w:t>
            </w:r>
            <w:r w:rsidRPr="00CF741A">
              <w:rPr>
                <w:bCs/>
              </w:rPr>
              <w:t>abryczny sy</w:t>
            </w:r>
            <w:r>
              <w:rPr>
                <w:bCs/>
              </w:rPr>
              <w:t>stem nawigacji satelitarnej GPS</w:t>
            </w:r>
          </w:p>
        </w:tc>
        <w:tc>
          <w:tcPr>
            <w:tcW w:w="3399" w:type="dxa"/>
            <w:vAlign w:val="center"/>
          </w:tcPr>
          <w:p w:rsidR="00DA42AE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8D6630" w:rsidP="001B70F8">
            <w:pPr>
              <w:jc w:val="center"/>
            </w:pPr>
            <w:r>
              <w:t>16</w:t>
            </w:r>
          </w:p>
        </w:tc>
        <w:tc>
          <w:tcPr>
            <w:tcW w:w="2976" w:type="dxa"/>
            <w:vAlign w:val="center"/>
          </w:tcPr>
          <w:p w:rsidR="00DA42AE" w:rsidRDefault="008D6630" w:rsidP="00DA42AE">
            <w:r>
              <w:t>S</w:t>
            </w:r>
            <w:r w:rsidRPr="008C7B74">
              <w:t>terowanie ramieniem</w:t>
            </w:r>
            <w:r>
              <w:t xml:space="preserve"> koparkowym i</w:t>
            </w:r>
            <w:r w:rsidRPr="008C7B74">
              <w:t xml:space="preserve"> ładowarkowym za pomocą </w:t>
            </w:r>
            <w:r>
              <w:t>dżojstików</w:t>
            </w:r>
          </w:p>
        </w:tc>
        <w:tc>
          <w:tcPr>
            <w:tcW w:w="3399" w:type="dxa"/>
            <w:vAlign w:val="center"/>
          </w:tcPr>
          <w:p w:rsidR="00DA42AE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8D6630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D6630" w:rsidRDefault="008D6630" w:rsidP="001B70F8">
            <w:pPr>
              <w:jc w:val="center"/>
            </w:pPr>
            <w:r>
              <w:t>17</w:t>
            </w:r>
          </w:p>
        </w:tc>
        <w:tc>
          <w:tcPr>
            <w:tcW w:w="2976" w:type="dxa"/>
            <w:vAlign w:val="center"/>
          </w:tcPr>
          <w:p w:rsidR="008D6630" w:rsidRDefault="008D6630" w:rsidP="00DA42AE">
            <w:r>
              <w:t>M</w:t>
            </w:r>
            <w:r w:rsidRPr="008F7FD0">
              <w:t xml:space="preserve">ożliwość </w:t>
            </w:r>
            <w:r>
              <w:t>sterowania tylnym ramieniem koparkowym siedząc bokiem w kabinie</w:t>
            </w:r>
          </w:p>
        </w:tc>
        <w:tc>
          <w:tcPr>
            <w:tcW w:w="3399" w:type="dxa"/>
            <w:vAlign w:val="center"/>
          </w:tcPr>
          <w:p w:rsidR="008D6630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8D6630" w:rsidRDefault="008D6630" w:rsidP="001B70F8">
            <w:pPr>
              <w:jc w:val="center"/>
            </w:pPr>
          </w:p>
        </w:tc>
      </w:tr>
      <w:tr w:rsidR="008D6630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D6630" w:rsidRDefault="008D6630" w:rsidP="001B70F8">
            <w:pPr>
              <w:jc w:val="center"/>
            </w:pPr>
            <w:r>
              <w:t>18</w:t>
            </w:r>
          </w:p>
        </w:tc>
        <w:tc>
          <w:tcPr>
            <w:tcW w:w="2976" w:type="dxa"/>
            <w:vAlign w:val="center"/>
          </w:tcPr>
          <w:p w:rsidR="008D6630" w:rsidRDefault="00C53694" w:rsidP="00DA42AE">
            <w:r>
              <w:t>S</w:t>
            </w:r>
            <w:r w:rsidR="008D6630">
              <w:t>zybkozłącze koparkowe</w:t>
            </w:r>
          </w:p>
        </w:tc>
        <w:tc>
          <w:tcPr>
            <w:tcW w:w="3399" w:type="dxa"/>
            <w:vAlign w:val="center"/>
          </w:tcPr>
          <w:p w:rsidR="008D6630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8D6630" w:rsidRDefault="008D6630" w:rsidP="001B70F8">
            <w:pPr>
              <w:jc w:val="center"/>
            </w:pPr>
          </w:p>
        </w:tc>
      </w:tr>
      <w:tr w:rsidR="0080521B" w:rsidTr="00903167">
        <w:trPr>
          <w:trHeight w:val="567"/>
          <w:jc w:val="center"/>
        </w:trPr>
        <w:tc>
          <w:tcPr>
            <w:tcW w:w="9212" w:type="dxa"/>
            <w:gridSpan w:val="4"/>
            <w:vAlign w:val="center"/>
          </w:tcPr>
          <w:p w:rsidR="0080521B" w:rsidRPr="00903167" w:rsidRDefault="0080521B" w:rsidP="001B70F8">
            <w:pPr>
              <w:jc w:val="center"/>
              <w:rPr>
                <w:b/>
              </w:rPr>
            </w:pPr>
            <w:r w:rsidRPr="00903167">
              <w:rPr>
                <w:b/>
              </w:rPr>
              <w:t>Wyposażenie koparko-ładowarki</w:t>
            </w:r>
          </w:p>
        </w:tc>
      </w:tr>
      <w:tr w:rsidR="0080521B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0521B" w:rsidRDefault="00903167" w:rsidP="001B70F8">
            <w:pPr>
              <w:jc w:val="center"/>
            </w:pPr>
            <w:r>
              <w:t>19</w:t>
            </w:r>
          </w:p>
        </w:tc>
        <w:tc>
          <w:tcPr>
            <w:tcW w:w="2976" w:type="dxa"/>
            <w:vAlign w:val="center"/>
          </w:tcPr>
          <w:p w:rsidR="0080521B" w:rsidRDefault="0080521B" w:rsidP="002E3F34">
            <w:r>
              <w:t>P</w:t>
            </w:r>
            <w:r w:rsidRPr="00A31AF3">
              <w:t>akiet podstawowy składający się z gaśnicy, trójkąta ostrzegawczego</w:t>
            </w:r>
            <w:r>
              <w:t>, apteczki</w:t>
            </w:r>
            <w:r w:rsidRPr="00A31AF3">
              <w:t xml:space="preserve"> oraz instrukcji obsługi operatora w języku polskim </w:t>
            </w:r>
            <w:r>
              <w:t>oraz certyfikat producenta</w:t>
            </w:r>
          </w:p>
        </w:tc>
        <w:tc>
          <w:tcPr>
            <w:tcW w:w="3399" w:type="dxa"/>
            <w:vAlign w:val="center"/>
          </w:tcPr>
          <w:p w:rsidR="0080521B" w:rsidRDefault="0080521B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80521B" w:rsidRDefault="0080521B" w:rsidP="001B70F8">
            <w:pPr>
              <w:jc w:val="center"/>
            </w:pPr>
          </w:p>
        </w:tc>
      </w:tr>
      <w:tr w:rsidR="0080521B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0521B" w:rsidRDefault="00903167" w:rsidP="001B70F8">
            <w:pPr>
              <w:jc w:val="center"/>
            </w:pPr>
            <w:r>
              <w:t>20</w:t>
            </w:r>
          </w:p>
        </w:tc>
        <w:tc>
          <w:tcPr>
            <w:tcW w:w="2976" w:type="dxa"/>
            <w:vAlign w:val="center"/>
          </w:tcPr>
          <w:p w:rsidR="0080521B" w:rsidRDefault="0080521B" w:rsidP="002E3F34">
            <w:r>
              <w:t>S</w:t>
            </w:r>
            <w:r w:rsidRPr="00A31AF3">
              <w:t>krzynk</w:t>
            </w:r>
            <w:r>
              <w:t>a narzędziowa</w:t>
            </w:r>
          </w:p>
        </w:tc>
        <w:tc>
          <w:tcPr>
            <w:tcW w:w="3399" w:type="dxa"/>
            <w:vAlign w:val="center"/>
          </w:tcPr>
          <w:p w:rsidR="0080521B" w:rsidRDefault="0080521B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80521B" w:rsidRDefault="0080521B" w:rsidP="001B70F8">
            <w:pPr>
              <w:jc w:val="center"/>
            </w:pPr>
          </w:p>
        </w:tc>
      </w:tr>
      <w:tr w:rsidR="0080521B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0521B" w:rsidRDefault="00903167" w:rsidP="001B70F8">
            <w:pPr>
              <w:jc w:val="center"/>
            </w:pPr>
            <w:r>
              <w:t>21</w:t>
            </w:r>
          </w:p>
        </w:tc>
        <w:tc>
          <w:tcPr>
            <w:tcW w:w="2976" w:type="dxa"/>
            <w:vAlign w:val="center"/>
          </w:tcPr>
          <w:p w:rsidR="0080521B" w:rsidRDefault="0080521B" w:rsidP="002E3F34">
            <w:r>
              <w:t>I</w:t>
            </w:r>
            <w:r w:rsidRPr="00A31AF3">
              <w:t>mmobiliser</w:t>
            </w:r>
          </w:p>
        </w:tc>
        <w:tc>
          <w:tcPr>
            <w:tcW w:w="3399" w:type="dxa"/>
            <w:vAlign w:val="center"/>
          </w:tcPr>
          <w:p w:rsidR="0080521B" w:rsidRDefault="0080521B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80521B" w:rsidRDefault="0080521B" w:rsidP="001B70F8">
            <w:pPr>
              <w:jc w:val="center"/>
            </w:pPr>
          </w:p>
        </w:tc>
      </w:tr>
      <w:tr w:rsidR="0080521B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0521B" w:rsidRDefault="00903167" w:rsidP="001B70F8">
            <w:pPr>
              <w:jc w:val="center"/>
            </w:pPr>
            <w:r>
              <w:t>22</w:t>
            </w:r>
          </w:p>
        </w:tc>
        <w:tc>
          <w:tcPr>
            <w:tcW w:w="2976" w:type="dxa"/>
            <w:vAlign w:val="center"/>
          </w:tcPr>
          <w:p w:rsidR="0080521B" w:rsidRDefault="0080521B" w:rsidP="002E3F34">
            <w:r w:rsidRPr="00A31AF3">
              <w:t>lamp</w:t>
            </w:r>
            <w:r>
              <w:t>ę migową</w:t>
            </w:r>
          </w:p>
        </w:tc>
        <w:tc>
          <w:tcPr>
            <w:tcW w:w="3399" w:type="dxa"/>
            <w:vAlign w:val="center"/>
          </w:tcPr>
          <w:p w:rsidR="0080521B" w:rsidRDefault="0080521B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80521B" w:rsidRDefault="0080521B" w:rsidP="001B70F8">
            <w:pPr>
              <w:jc w:val="center"/>
            </w:pPr>
          </w:p>
        </w:tc>
      </w:tr>
      <w:tr w:rsidR="00517F59" w:rsidTr="00903167">
        <w:trPr>
          <w:trHeight w:val="567"/>
          <w:jc w:val="center"/>
        </w:trPr>
        <w:tc>
          <w:tcPr>
            <w:tcW w:w="9212" w:type="dxa"/>
            <w:gridSpan w:val="4"/>
            <w:vAlign w:val="center"/>
          </w:tcPr>
          <w:p w:rsidR="00517F59" w:rsidRPr="00517F59" w:rsidRDefault="00517F59" w:rsidP="001B70F8">
            <w:pPr>
              <w:jc w:val="center"/>
              <w:rPr>
                <w:b/>
              </w:rPr>
            </w:pPr>
            <w:r w:rsidRPr="00517F59">
              <w:rPr>
                <w:b/>
              </w:rPr>
              <w:t>Osprzęt koparko-ładowarki</w:t>
            </w:r>
          </w:p>
        </w:tc>
      </w:tr>
      <w:tr w:rsidR="00517F59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517F59" w:rsidRDefault="00903167" w:rsidP="001B70F8">
            <w:pPr>
              <w:jc w:val="center"/>
            </w:pPr>
            <w:r>
              <w:t>23</w:t>
            </w:r>
          </w:p>
        </w:tc>
        <w:tc>
          <w:tcPr>
            <w:tcW w:w="2976" w:type="dxa"/>
            <w:vAlign w:val="center"/>
          </w:tcPr>
          <w:p w:rsidR="00517F59" w:rsidRDefault="00517F59" w:rsidP="00517F59">
            <w:r>
              <w:t xml:space="preserve">Łyżka kosząca ze stali sprężynującej </w:t>
            </w:r>
            <w:r w:rsidR="00141764">
              <w:t>wraz</w:t>
            </w:r>
            <w:r w:rsidR="00141764">
              <w:br/>
              <w:t>z instalacją niskiego przepływu do łyżki koszącej</w:t>
            </w:r>
          </w:p>
        </w:tc>
        <w:tc>
          <w:tcPr>
            <w:tcW w:w="3399" w:type="dxa"/>
            <w:vAlign w:val="center"/>
          </w:tcPr>
          <w:p w:rsidR="00517F59" w:rsidRDefault="00517F59" w:rsidP="001B70F8">
            <w:pPr>
              <w:jc w:val="center"/>
            </w:pPr>
            <w:r>
              <w:t>szerokość od 2500 mm do 3000 mm</w:t>
            </w:r>
          </w:p>
        </w:tc>
        <w:tc>
          <w:tcPr>
            <w:tcW w:w="2303" w:type="dxa"/>
            <w:vAlign w:val="center"/>
          </w:tcPr>
          <w:p w:rsidR="00517F59" w:rsidRDefault="00517F59" w:rsidP="001B70F8">
            <w:pPr>
              <w:jc w:val="center"/>
            </w:pPr>
          </w:p>
        </w:tc>
      </w:tr>
      <w:tr w:rsidR="00517F59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517F59" w:rsidRDefault="00903167" w:rsidP="001B70F8">
            <w:pPr>
              <w:jc w:val="center"/>
            </w:pPr>
            <w:r>
              <w:t>24</w:t>
            </w:r>
          </w:p>
        </w:tc>
        <w:tc>
          <w:tcPr>
            <w:tcW w:w="2976" w:type="dxa"/>
            <w:vAlign w:val="center"/>
          </w:tcPr>
          <w:p w:rsidR="00517F59" w:rsidRDefault="00517F59" w:rsidP="00517F59">
            <w:r>
              <w:t xml:space="preserve">Łyżka odmulająca </w:t>
            </w:r>
          </w:p>
        </w:tc>
        <w:tc>
          <w:tcPr>
            <w:tcW w:w="3399" w:type="dxa"/>
            <w:vAlign w:val="center"/>
          </w:tcPr>
          <w:p w:rsidR="00517F59" w:rsidRDefault="00517F59" w:rsidP="001B70F8">
            <w:pPr>
              <w:jc w:val="center"/>
            </w:pPr>
            <w:r>
              <w:t>szerokość od 2000 mm do 2400 mm</w:t>
            </w:r>
          </w:p>
        </w:tc>
        <w:tc>
          <w:tcPr>
            <w:tcW w:w="2303" w:type="dxa"/>
            <w:vAlign w:val="center"/>
          </w:tcPr>
          <w:p w:rsidR="00517F59" w:rsidRDefault="00517F59" w:rsidP="001B70F8">
            <w:pPr>
              <w:jc w:val="center"/>
            </w:pPr>
          </w:p>
        </w:tc>
      </w:tr>
      <w:tr w:rsidR="00517F59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517F59" w:rsidRDefault="00903167" w:rsidP="001B70F8">
            <w:pPr>
              <w:jc w:val="center"/>
            </w:pPr>
            <w:r>
              <w:t>25</w:t>
            </w:r>
          </w:p>
        </w:tc>
        <w:tc>
          <w:tcPr>
            <w:tcW w:w="2976" w:type="dxa"/>
            <w:vAlign w:val="center"/>
          </w:tcPr>
          <w:p w:rsidR="00517F59" w:rsidRDefault="00517F59" w:rsidP="00DA42AE">
            <w:r>
              <w:t>Łyżka wielofunkcyjna z widłami</w:t>
            </w:r>
            <w:r w:rsidRPr="00CD04E1">
              <w:t xml:space="preserve"> </w:t>
            </w:r>
            <w:r w:rsidRPr="008C7B74">
              <w:t xml:space="preserve">montowana </w:t>
            </w:r>
            <w:r>
              <w:t xml:space="preserve">dzielona – otwierana (typu 6w1 lub równoważny), </w:t>
            </w:r>
            <w:r w:rsidRPr="008C7B74">
              <w:t xml:space="preserve">możliwość spychania, ładowania, kopania, </w:t>
            </w:r>
            <w:r w:rsidRPr="008C7B74">
              <w:lastRenderedPageBreak/>
              <w:t>chwytania, rozściełania i wyrównywania,</w:t>
            </w:r>
            <w:r>
              <w:t xml:space="preserve"> mocowana na sworznie do ramion koparko-ładowarki o pojemności od 1,3 m</w:t>
            </w:r>
            <w:r>
              <w:rPr>
                <w:vertAlign w:val="superscript"/>
              </w:rPr>
              <w:t>2</w:t>
            </w:r>
            <w:r>
              <w:t xml:space="preserve"> do 1,5 m</w:t>
            </w:r>
            <w:r>
              <w:rPr>
                <w:vertAlign w:val="superscript"/>
              </w:rPr>
              <w:t>3</w:t>
            </w:r>
          </w:p>
        </w:tc>
        <w:tc>
          <w:tcPr>
            <w:tcW w:w="3399" w:type="dxa"/>
            <w:vAlign w:val="center"/>
          </w:tcPr>
          <w:p w:rsidR="00517F59" w:rsidRDefault="00517F59" w:rsidP="001B70F8">
            <w:pPr>
              <w:jc w:val="center"/>
            </w:pPr>
            <w:r>
              <w:lastRenderedPageBreak/>
              <w:t>TAK/NIE</w:t>
            </w:r>
          </w:p>
        </w:tc>
        <w:tc>
          <w:tcPr>
            <w:tcW w:w="2303" w:type="dxa"/>
            <w:vAlign w:val="center"/>
          </w:tcPr>
          <w:p w:rsidR="00517F59" w:rsidRDefault="00517F59" w:rsidP="001B70F8">
            <w:pPr>
              <w:jc w:val="center"/>
            </w:pPr>
          </w:p>
        </w:tc>
      </w:tr>
      <w:tr w:rsidR="00517F59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517F59" w:rsidRDefault="00903167" w:rsidP="001B70F8">
            <w:pPr>
              <w:jc w:val="center"/>
            </w:pPr>
            <w:r>
              <w:lastRenderedPageBreak/>
              <w:t>26</w:t>
            </w:r>
          </w:p>
        </w:tc>
        <w:tc>
          <w:tcPr>
            <w:tcW w:w="2976" w:type="dxa"/>
            <w:vAlign w:val="center"/>
          </w:tcPr>
          <w:p w:rsidR="00517F59" w:rsidRDefault="00517F59" w:rsidP="00517F59">
            <w:r>
              <w:t xml:space="preserve">Łyżka do kopania </w:t>
            </w:r>
          </w:p>
        </w:tc>
        <w:tc>
          <w:tcPr>
            <w:tcW w:w="3399" w:type="dxa"/>
            <w:vAlign w:val="center"/>
          </w:tcPr>
          <w:p w:rsidR="00517F59" w:rsidRDefault="00517F59" w:rsidP="001B70F8">
            <w:pPr>
              <w:jc w:val="center"/>
            </w:pPr>
            <w:r>
              <w:t>szerokość od 600 mm do 1000 mm</w:t>
            </w:r>
          </w:p>
        </w:tc>
        <w:tc>
          <w:tcPr>
            <w:tcW w:w="2303" w:type="dxa"/>
            <w:vAlign w:val="center"/>
          </w:tcPr>
          <w:p w:rsidR="00517F59" w:rsidRDefault="00517F59" w:rsidP="001B70F8">
            <w:pPr>
              <w:jc w:val="center"/>
            </w:pPr>
          </w:p>
        </w:tc>
      </w:tr>
      <w:tr w:rsidR="00517F59" w:rsidTr="00903167">
        <w:trPr>
          <w:trHeight w:val="567"/>
          <w:jc w:val="center"/>
        </w:trPr>
        <w:tc>
          <w:tcPr>
            <w:tcW w:w="9212" w:type="dxa"/>
            <w:gridSpan w:val="4"/>
            <w:vAlign w:val="center"/>
          </w:tcPr>
          <w:p w:rsidR="00517F59" w:rsidRPr="00517F59" w:rsidRDefault="00517F59" w:rsidP="001B70F8">
            <w:pPr>
              <w:jc w:val="center"/>
              <w:rPr>
                <w:b/>
              </w:rPr>
            </w:pPr>
            <w:r w:rsidRPr="00517F59">
              <w:rPr>
                <w:b/>
              </w:rPr>
              <w:t>Funkcje ładowarkowe</w:t>
            </w:r>
          </w:p>
        </w:tc>
      </w:tr>
      <w:tr w:rsidR="00517F59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517F59" w:rsidRDefault="00903167" w:rsidP="001B70F8">
            <w:pPr>
              <w:jc w:val="center"/>
            </w:pPr>
            <w:r>
              <w:t>27</w:t>
            </w:r>
          </w:p>
        </w:tc>
        <w:tc>
          <w:tcPr>
            <w:tcW w:w="2976" w:type="dxa"/>
            <w:vAlign w:val="center"/>
          </w:tcPr>
          <w:p w:rsidR="00517F59" w:rsidRDefault="00F7144C" w:rsidP="00F7144C">
            <w:r>
              <w:t>M</w:t>
            </w:r>
            <w:r w:rsidRPr="008C7B74">
              <w:t>aksymaln</w:t>
            </w:r>
            <w:r>
              <w:t xml:space="preserve">a wysokość załadunku </w:t>
            </w:r>
          </w:p>
        </w:tc>
        <w:tc>
          <w:tcPr>
            <w:tcW w:w="3399" w:type="dxa"/>
            <w:vAlign w:val="center"/>
          </w:tcPr>
          <w:p w:rsidR="00517F59" w:rsidRDefault="00F7144C" w:rsidP="001B70F8">
            <w:pPr>
              <w:jc w:val="center"/>
            </w:pPr>
            <w:r>
              <w:t>minimum 3,0</w:t>
            </w:r>
            <w:r w:rsidRPr="008C7B74">
              <w:t xml:space="preserve"> m</w:t>
            </w:r>
          </w:p>
        </w:tc>
        <w:tc>
          <w:tcPr>
            <w:tcW w:w="2303" w:type="dxa"/>
            <w:vAlign w:val="center"/>
          </w:tcPr>
          <w:p w:rsidR="00517F59" w:rsidRDefault="00517F59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28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U</w:t>
            </w:r>
            <w:r w:rsidRPr="008C7B74">
              <w:t xml:space="preserve">dźwig na pełną wysokość w łyżce ładowarkowej 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 w:rsidRPr="008C7B74">
              <w:t>minimum 3 500 kg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29</w:t>
            </w:r>
          </w:p>
        </w:tc>
        <w:tc>
          <w:tcPr>
            <w:tcW w:w="2976" w:type="dxa"/>
            <w:vAlign w:val="center"/>
          </w:tcPr>
          <w:p w:rsidR="00F7144C" w:rsidRPr="008C7B74" w:rsidRDefault="00F7144C" w:rsidP="00F7144C">
            <w:r>
              <w:t>W</w:t>
            </w:r>
            <w:r w:rsidRPr="008C7B74">
              <w:t>idły do palet zamontowane na łyżce ładowarkowej</w:t>
            </w:r>
          </w:p>
        </w:tc>
        <w:tc>
          <w:tcPr>
            <w:tcW w:w="3399" w:type="dxa"/>
            <w:vAlign w:val="center"/>
          </w:tcPr>
          <w:p w:rsidR="00F7144C" w:rsidRPr="008C7B74" w:rsidRDefault="00F7144C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30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U</w:t>
            </w:r>
            <w:r w:rsidRPr="008C7B74">
              <w:t>kład powrotu łyżki ładowarkowej do pozycji ładowania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31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Układ amortyzujący ruchy ramienia ładowarkowego podczas transportu (układ SRS lub równoważny)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9212" w:type="dxa"/>
            <w:gridSpan w:val="4"/>
            <w:vAlign w:val="center"/>
          </w:tcPr>
          <w:p w:rsidR="00F7144C" w:rsidRPr="00F7144C" w:rsidRDefault="00F7144C" w:rsidP="001B70F8">
            <w:pPr>
              <w:jc w:val="center"/>
              <w:rPr>
                <w:b/>
              </w:rPr>
            </w:pPr>
            <w:r w:rsidRPr="00F7144C">
              <w:rPr>
                <w:b/>
              </w:rPr>
              <w:t>Funkcje koparkowe</w:t>
            </w: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32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R</w:t>
            </w:r>
            <w:r w:rsidRPr="008C7B74">
              <w:t>amię koparkowe o zmiennej długości, rozsuwane hydraulicznie (teleskopowe)</w:t>
            </w:r>
          </w:p>
        </w:tc>
        <w:tc>
          <w:tcPr>
            <w:tcW w:w="3399" w:type="dxa"/>
            <w:vAlign w:val="center"/>
          </w:tcPr>
          <w:p w:rsidR="00F7144C" w:rsidRDefault="00903167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33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G</w:t>
            </w:r>
            <w:r w:rsidRPr="008C7B74">
              <w:t>łębokość kopania</w:t>
            </w:r>
            <w:r>
              <w:t xml:space="preserve"> ze standardową łyżką i bez szybkozłącza</w:t>
            </w:r>
            <w:r w:rsidRPr="008C7B74">
              <w:t xml:space="preserve"> 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 w:rsidRPr="008C7B74">
              <w:t>minimum 5,8</w:t>
            </w:r>
            <w:r>
              <w:t>0</w:t>
            </w:r>
            <w:r w:rsidRPr="008C7B74">
              <w:t xml:space="preserve"> m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34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W</w:t>
            </w:r>
            <w:r w:rsidRPr="008C7B74">
              <w:t xml:space="preserve">ysokość załadunku przy złożonym ramieniu (bez wysuwu teleskopowego) 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 w:rsidRPr="008C7B74">
              <w:t>minimum 3,5 m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35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U</w:t>
            </w:r>
            <w:r w:rsidRPr="008C7B74">
              <w:t xml:space="preserve">dźwig przy złożonym ramieniu (bez wysuwu teleskopowego) 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 w:rsidRPr="008C7B74">
              <w:t>minimum 1500 kg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36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S</w:t>
            </w:r>
            <w:r w:rsidRPr="008C7B74">
              <w:t xml:space="preserve">iła skrawania na </w:t>
            </w:r>
            <w:r>
              <w:t xml:space="preserve">łyżce koparkowej 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>
              <w:t>minimum 55 kN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9212" w:type="dxa"/>
            <w:gridSpan w:val="4"/>
            <w:vAlign w:val="center"/>
          </w:tcPr>
          <w:p w:rsidR="00F7144C" w:rsidRPr="00F7144C" w:rsidRDefault="00F7144C" w:rsidP="001B70F8">
            <w:pPr>
              <w:jc w:val="center"/>
              <w:rPr>
                <w:b/>
              </w:rPr>
            </w:pPr>
            <w:r w:rsidRPr="00F7144C">
              <w:rPr>
                <w:b/>
              </w:rPr>
              <w:t>Inne wymagania</w:t>
            </w: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37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G</w:t>
            </w:r>
            <w:r w:rsidRPr="008C7B74">
              <w:t>warancja</w:t>
            </w:r>
            <w:r>
              <w:t xml:space="preserve"> fabryczna na koparko-ładowarkę</w:t>
            </w:r>
            <w:r w:rsidRPr="008C7B74">
              <w:t xml:space="preserve"> </w:t>
            </w:r>
          </w:p>
        </w:tc>
        <w:tc>
          <w:tcPr>
            <w:tcW w:w="3399" w:type="dxa"/>
            <w:vAlign w:val="center"/>
          </w:tcPr>
          <w:p w:rsidR="00F7144C" w:rsidRDefault="00F7144C" w:rsidP="00C53694">
            <w:pPr>
              <w:jc w:val="center"/>
            </w:pPr>
            <w:r w:rsidRPr="008C7B74">
              <w:t xml:space="preserve">co najmniej </w:t>
            </w:r>
            <w:r>
              <w:t xml:space="preserve">36 </w:t>
            </w:r>
            <w:r w:rsidRPr="008C7B74">
              <w:t xml:space="preserve">miesięcy </w:t>
            </w:r>
            <w:r>
              <w:t xml:space="preserve">lub </w:t>
            </w:r>
            <w:r w:rsidR="00C53694">
              <w:t>minimum</w:t>
            </w:r>
            <w:r>
              <w:t xml:space="preserve"> 2500 godzin w zależności co nastąpi wcześniej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  <w:r>
              <w:t>…………m-c/………..godz.</w:t>
            </w: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38</w:t>
            </w:r>
          </w:p>
        </w:tc>
        <w:tc>
          <w:tcPr>
            <w:tcW w:w="2976" w:type="dxa"/>
            <w:vAlign w:val="center"/>
          </w:tcPr>
          <w:p w:rsidR="00F7144C" w:rsidRDefault="00C53694" w:rsidP="00F7144C">
            <w:r>
              <w:t>Gwarancja osprzętu zgodna z gwarancją producenta</w:t>
            </w:r>
          </w:p>
        </w:tc>
        <w:tc>
          <w:tcPr>
            <w:tcW w:w="3399" w:type="dxa"/>
            <w:vAlign w:val="center"/>
          </w:tcPr>
          <w:p w:rsidR="00F7144C" w:rsidRDefault="00C53694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C53694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C53694" w:rsidRDefault="00903167" w:rsidP="001B70F8">
            <w:pPr>
              <w:jc w:val="center"/>
            </w:pPr>
            <w:r>
              <w:t>39</w:t>
            </w:r>
          </w:p>
        </w:tc>
        <w:tc>
          <w:tcPr>
            <w:tcW w:w="2976" w:type="dxa"/>
            <w:vAlign w:val="center"/>
          </w:tcPr>
          <w:p w:rsidR="00C53694" w:rsidRPr="00A31AF3" w:rsidRDefault="00C53694" w:rsidP="00F7144C">
            <w:r>
              <w:t>Szkolenie</w:t>
            </w:r>
            <w:r w:rsidRPr="008C7B74">
              <w:t xml:space="preserve"> dwóch operatorów Zamawiającego w zakresie budowy i obsługi koparko ładowarki</w:t>
            </w:r>
          </w:p>
        </w:tc>
        <w:tc>
          <w:tcPr>
            <w:tcW w:w="3399" w:type="dxa"/>
            <w:vAlign w:val="center"/>
          </w:tcPr>
          <w:p w:rsidR="00C53694" w:rsidRDefault="0080521B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C53694" w:rsidRDefault="00C53694" w:rsidP="001B70F8">
            <w:pPr>
              <w:jc w:val="center"/>
            </w:pPr>
          </w:p>
        </w:tc>
      </w:tr>
      <w:tr w:rsidR="00821AE0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21AE0" w:rsidRDefault="00821AE0" w:rsidP="001B70F8">
            <w:pPr>
              <w:jc w:val="center"/>
            </w:pPr>
            <w:r>
              <w:t>40</w:t>
            </w:r>
          </w:p>
        </w:tc>
        <w:tc>
          <w:tcPr>
            <w:tcW w:w="2976" w:type="dxa"/>
            <w:vAlign w:val="center"/>
          </w:tcPr>
          <w:p w:rsidR="00821AE0" w:rsidRDefault="00821AE0" w:rsidP="00821AE0">
            <w:r>
              <w:rPr>
                <w:rFonts w:cstheme="minorHAnsi"/>
                <w:lang w:eastAsia="en-US"/>
              </w:rPr>
              <w:t>K</w:t>
            </w:r>
            <w:r w:rsidRPr="00060FE2">
              <w:rPr>
                <w:rFonts w:cstheme="minorHAnsi"/>
                <w:lang w:eastAsia="en-US"/>
              </w:rPr>
              <w:t xml:space="preserve">oparko-ładowarka </w:t>
            </w:r>
            <w:r>
              <w:rPr>
                <w:rFonts w:cstheme="minorHAnsi"/>
                <w:lang w:eastAsia="en-US"/>
              </w:rPr>
              <w:t>spełniająca</w:t>
            </w:r>
            <w:r w:rsidRPr="00060FE2">
              <w:rPr>
                <w:rFonts w:cstheme="minorHAnsi"/>
                <w:lang w:eastAsia="en-US"/>
              </w:rPr>
              <w:t xml:space="preserve"> wymagania pojazdu dopuszczonego do poruszania się po drogach </w:t>
            </w:r>
            <w:r w:rsidRPr="00060FE2">
              <w:rPr>
                <w:rFonts w:cstheme="minorHAnsi"/>
                <w:lang w:eastAsia="en-US"/>
              </w:rPr>
              <w:lastRenderedPageBreak/>
              <w:t>publicznych zgodnie z obowiązującymi przepisami ustawy z dnia 20.06.1997 r. Prawo o ruchu drogowym oraz wydanymi na jej podstawie aktami wykonawczymi</w:t>
            </w:r>
          </w:p>
        </w:tc>
        <w:tc>
          <w:tcPr>
            <w:tcW w:w="3399" w:type="dxa"/>
            <w:vAlign w:val="center"/>
          </w:tcPr>
          <w:p w:rsidR="00821AE0" w:rsidRDefault="00821AE0" w:rsidP="001B70F8">
            <w:pPr>
              <w:jc w:val="center"/>
            </w:pPr>
            <w:r>
              <w:lastRenderedPageBreak/>
              <w:t>TAK/NIE</w:t>
            </w:r>
          </w:p>
        </w:tc>
        <w:tc>
          <w:tcPr>
            <w:tcW w:w="2303" w:type="dxa"/>
            <w:vAlign w:val="center"/>
          </w:tcPr>
          <w:p w:rsidR="00821AE0" w:rsidRDefault="00821AE0" w:rsidP="001B70F8">
            <w:pPr>
              <w:jc w:val="center"/>
            </w:pPr>
          </w:p>
        </w:tc>
      </w:tr>
    </w:tbl>
    <w:p w:rsidR="009B5339" w:rsidRDefault="009B5339" w:rsidP="009B5339">
      <w:pPr>
        <w:spacing w:before="120"/>
      </w:pPr>
    </w:p>
    <w:p w:rsidR="00522E87" w:rsidRDefault="00522E87" w:rsidP="009B5339">
      <w:pPr>
        <w:spacing w:before="120"/>
      </w:pPr>
    </w:p>
    <w:p w:rsidR="00522E87" w:rsidRDefault="00522E87" w:rsidP="009B5339">
      <w:pPr>
        <w:spacing w:before="120"/>
      </w:pPr>
    </w:p>
    <w:p w:rsidR="00903167" w:rsidRDefault="00903167" w:rsidP="009B5339">
      <w:pPr>
        <w:spacing w:before="120"/>
      </w:pPr>
    </w:p>
    <w:p w:rsidR="00903167" w:rsidRPr="00757EAD" w:rsidRDefault="00903167" w:rsidP="00903167">
      <w:pPr>
        <w:tabs>
          <w:tab w:val="left" w:leader="dot" w:pos="2552"/>
          <w:tab w:val="left" w:leader="dot" w:pos="4536"/>
        </w:tabs>
      </w:pPr>
      <w:r w:rsidRPr="00290C1E">
        <w:tab/>
        <w:t xml:space="preserve">, dnia </w:t>
      </w:r>
      <w:r w:rsidRPr="00290C1E">
        <w:tab/>
      </w:r>
    </w:p>
    <w:p w:rsidR="00903167" w:rsidRDefault="00903167" w:rsidP="00903167">
      <w:pPr>
        <w:tabs>
          <w:tab w:val="center" w:pos="7655"/>
        </w:tabs>
        <w:rPr>
          <w:sz w:val="14"/>
          <w:szCs w:val="14"/>
        </w:rPr>
      </w:pPr>
    </w:p>
    <w:p w:rsidR="00903167" w:rsidRPr="00247DAE" w:rsidRDefault="00903167" w:rsidP="00903167">
      <w:pPr>
        <w:tabs>
          <w:tab w:val="left" w:pos="5670"/>
          <w:tab w:val="right" w:leader="dot" w:pos="9638"/>
        </w:tabs>
        <w:spacing w:line="80" w:lineRule="exact"/>
        <w:rPr>
          <w:rFonts w:cs="Calibri"/>
          <w:sz w:val="16"/>
          <w:szCs w:val="16"/>
        </w:rPr>
      </w:pPr>
      <w:r>
        <w:rPr>
          <w:sz w:val="14"/>
          <w:szCs w:val="14"/>
        </w:rPr>
        <w:tab/>
      </w:r>
      <w:r w:rsidRPr="00247DAE">
        <w:rPr>
          <w:rFonts w:cs="Calibri"/>
          <w:sz w:val="16"/>
          <w:szCs w:val="16"/>
        </w:rPr>
        <w:tab/>
      </w:r>
    </w:p>
    <w:p w:rsidR="00903167" w:rsidRDefault="00903167" w:rsidP="00903167">
      <w:pPr>
        <w:tabs>
          <w:tab w:val="center" w:pos="7655"/>
        </w:tabs>
        <w:spacing w:line="240" w:lineRule="auto"/>
        <w:rPr>
          <w:rFonts w:cs="Calibri"/>
          <w:sz w:val="14"/>
          <w:szCs w:val="14"/>
        </w:rPr>
      </w:pPr>
      <w:r w:rsidRPr="00247DAE">
        <w:rPr>
          <w:rFonts w:cs="Calibri"/>
          <w:sz w:val="14"/>
          <w:szCs w:val="14"/>
        </w:rPr>
        <w:tab/>
        <w:t>(</w:t>
      </w:r>
      <w:r>
        <w:rPr>
          <w:rFonts w:cs="Calibri"/>
          <w:sz w:val="14"/>
          <w:szCs w:val="14"/>
        </w:rPr>
        <w:t xml:space="preserve">imię, nazwisko i popis osoby uprawnionej, osób </w:t>
      </w:r>
    </w:p>
    <w:p w:rsidR="009B5339" w:rsidRPr="00903167" w:rsidRDefault="00903167" w:rsidP="00903167">
      <w:pPr>
        <w:tabs>
          <w:tab w:val="center" w:pos="7655"/>
        </w:tabs>
        <w:spacing w:line="240" w:lineRule="auto"/>
        <w:rPr>
          <w:rFonts w:cs="Calibri"/>
          <w:sz w:val="14"/>
          <w:szCs w:val="14"/>
        </w:rPr>
      </w:pPr>
      <w:r>
        <w:rPr>
          <w:rFonts w:cs="Calibri"/>
          <w:sz w:val="14"/>
          <w:szCs w:val="14"/>
        </w:rPr>
        <w:tab/>
        <w:t>uprawnionych do reprezentacji</w:t>
      </w:r>
      <w:r w:rsidRPr="00247DAE">
        <w:rPr>
          <w:rFonts w:cs="Calibri"/>
          <w:sz w:val="14"/>
          <w:szCs w:val="14"/>
        </w:rPr>
        <w:t>)</w:t>
      </w:r>
    </w:p>
    <w:sectPr w:rsidR="009B5339" w:rsidRPr="00903167" w:rsidSect="00E31176">
      <w:footerReference w:type="default" r:id="rId7"/>
      <w:pgSz w:w="11906" w:h="16838"/>
      <w:pgMar w:top="567" w:right="1418" w:bottom="1418" w:left="1418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D1" w:rsidRDefault="006133D1" w:rsidP="004040B6">
      <w:pPr>
        <w:spacing w:line="240" w:lineRule="auto"/>
      </w:pPr>
      <w:r>
        <w:separator/>
      </w:r>
    </w:p>
  </w:endnote>
  <w:endnote w:type="continuationSeparator" w:id="0">
    <w:p w:rsidR="006133D1" w:rsidRDefault="006133D1" w:rsidP="00404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969609"/>
      <w:docPartObj>
        <w:docPartGallery w:val="Page Numbers (Bottom of Page)"/>
        <w:docPartUnique/>
      </w:docPartObj>
    </w:sdtPr>
    <w:sdtEndPr/>
    <w:sdtContent>
      <w:p w:rsidR="004040B6" w:rsidRDefault="006133D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7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40B6" w:rsidRDefault="004040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D1" w:rsidRDefault="006133D1" w:rsidP="004040B6">
      <w:pPr>
        <w:spacing w:line="240" w:lineRule="auto"/>
      </w:pPr>
      <w:r>
        <w:separator/>
      </w:r>
    </w:p>
  </w:footnote>
  <w:footnote w:type="continuationSeparator" w:id="0">
    <w:p w:rsidR="006133D1" w:rsidRDefault="006133D1" w:rsidP="004040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93F"/>
    <w:multiLevelType w:val="hybridMultilevel"/>
    <w:tmpl w:val="55840AF6"/>
    <w:lvl w:ilvl="0" w:tplc="EBCC8FA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5AE6440"/>
    <w:multiLevelType w:val="hybridMultilevel"/>
    <w:tmpl w:val="3AB459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9AA4C4B"/>
    <w:multiLevelType w:val="hybridMultilevel"/>
    <w:tmpl w:val="5130153A"/>
    <w:lvl w:ilvl="0" w:tplc="D8DC02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A96032C"/>
    <w:multiLevelType w:val="multilevel"/>
    <w:tmpl w:val="1A963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2581E46"/>
    <w:multiLevelType w:val="multilevel"/>
    <w:tmpl w:val="B600CF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asciiTheme="minorHAnsi" w:hAnsiTheme="minorHAnsi" w:cstheme="minorHAns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6">
    <w:nsid w:val="37FB6A59"/>
    <w:multiLevelType w:val="hybridMultilevel"/>
    <w:tmpl w:val="4CE8C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A5290"/>
    <w:multiLevelType w:val="hybridMultilevel"/>
    <w:tmpl w:val="4CE8C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277B4"/>
    <w:multiLevelType w:val="hybridMultilevel"/>
    <w:tmpl w:val="4CE8C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D4798"/>
    <w:multiLevelType w:val="hybridMultilevel"/>
    <w:tmpl w:val="D1E8602C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2240DA8"/>
    <w:multiLevelType w:val="hybridMultilevel"/>
    <w:tmpl w:val="54B88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E7"/>
    <w:rsid w:val="00022471"/>
    <w:rsid w:val="00055F77"/>
    <w:rsid w:val="00056728"/>
    <w:rsid w:val="00060FE2"/>
    <w:rsid w:val="000A75A2"/>
    <w:rsid w:val="000A7E28"/>
    <w:rsid w:val="000D1D7A"/>
    <w:rsid w:val="00127287"/>
    <w:rsid w:val="00141764"/>
    <w:rsid w:val="00162A35"/>
    <w:rsid w:val="001671E8"/>
    <w:rsid w:val="001766D6"/>
    <w:rsid w:val="001B70F8"/>
    <w:rsid w:val="001D4A83"/>
    <w:rsid w:val="0020664D"/>
    <w:rsid w:val="00261E32"/>
    <w:rsid w:val="002857D8"/>
    <w:rsid w:val="00295DF0"/>
    <w:rsid w:val="002C7F51"/>
    <w:rsid w:val="003114DB"/>
    <w:rsid w:val="00333AEF"/>
    <w:rsid w:val="00336018"/>
    <w:rsid w:val="003832E8"/>
    <w:rsid w:val="004040B6"/>
    <w:rsid w:val="00407A95"/>
    <w:rsid w:val="004222D9"/>
    <w:rsid w:val="004359B5"/>
    <w:rsid w:val="004D75AD"/>
    <w:rsid w:val="00517F59"/>
    <w:rsid w:val="00522E87"/>
    <w:rsid w:val="00594C11"/>
    <w:rsid w:val="005B5157"/>
    <w:rsid w:val="006133D1"/>
    <w:rsid w:val="0063690D"/>
    <w:rsid w:val="00681046"/>
    <w:rsid w:val="006B57C9"/>
    <w:rsid w:val="006F1E2D"/>
    <w:rsid w:val="00742679"/>
    <w:rsid w:val="0078368C"/>
    <w:rsid w:val="007B1784"/>
    <w:rsid w:val="00803B09"/>
    <w:rsid w:val="0080521B"/>
    <w:rsid w:val="00821AE0"/>
    <w:rsid w:val="0083038D"/>
    <w:rsid w:val="0084050C"/>
    <w:rsid w:val="0086733A"/>
    <w:rsid w:val="008C0744"/>
    <w:rsid w:val="008C1BAE"/>
    <w:rsid w:val="008C5AE3"/>
    <w:rsid w:val="008D6630"/>
    <w:rsid w:val="008E2E6B"/>
    <w:rsid w:val="00903167"/>
    <w:rsid w:val="00994D5D"/>
    <w:rsid w:val="009A46E4"/>
    <w:rsid w:val="009A4EE7"/>
    <w:rsid w:val="009B5339"/>
    <w:rsid w:val="00A44A44"/>
    <w:rsid w:val="00AA777F"/>
    <w:rsid w:val="00B46C2F"/>
    <w:rsid w:val="00B627FC"/>
    <w:rsid w:val="00B6414A"/>
    <w:rsid w:val="00B64970"/>
    <w:rsid w:val="00BB22C0"/>
    <w:rsid w:val="00BB50A9"/>
    <w:rsid w:val="00C53694"/>
    <w:rsid w:val="00C63ABF"/>
    <w:rsid w:val="00CC7B13"/>
    <w:rsid w:val="00CD04E1"/>
    <w:rsid w:val="00CF741A"/>
    <w:rsid w:val="00D16B44"/>
    <w:rsid w:val="00DA42AE"/>
    <w:rsid w:val="00DB769F"/>
    <w:rsid w:val="00E228AC"/>
    <w:rsid w:val="00E31176"/>
    <w:rsid w:val="00E352B7"/>
    <w:rsid w:val="00E8401F"/>
    <w:rsid w:val="00F00F10"/>
    <w:rsid w:val="00F22EAD"/>
    <w:rsid w:val="00F519FA"/>
    <w:rsid w:val="00F7144C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2A939-B280-4AEC-95C9-C2327AAF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EE7"/>
    <w:pPr>
      <w:ind w:left="720" w:hanging="284"/>
      <w:contextualSpacing/>
      <w:jc w:val="both"/>
    </w:pPr>
  </w:style>
  <w:style w:type="paragraph" w:styleId="Tekstpodstawowy2">
    <w:name w:val="Body Text 2"/>
    <w:basedOn w:val="Normalny"/>
    <w:link w:val="Tekstpodstawowy2Znak"/>
    <w:rsid w:val="008C0744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C0744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40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0B6"/>
  </w:style>
  <w:style w:type="paragraph" w:styleId="Stopka">
    <w:name w:val="footer"/>
    <w:basedOn w:val="Normalny"/>
    <w:link w:val="StopkaZnak"/>
    <w:uiPriority w:val="99"/>
    <w:unhideWhenUsed/>
    <w:rsid w:val="004040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0B6"/>
  </w:style>
  <w:style w:type="table" w:customStyle="1" w:styleId="TableNormal">
    <w:name w:val="Table Normal"/>
    <w:uiPriority w:val="2"/>
    <w:semiHidden/>
    <w:unhideWhenUsed/>
    <w:qFormat/>
    <w:rsid w:val="006F1E2D"/>
    <w:pPr>
      <w:widowControl w:val="0"/>
      <w:autoSpaceDE w:val="0"/>
      <w:autoSpaceDN w:val="0"/>
      <w:spacing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1E2D"/>
    <w:pPr>
      <w:widowControl w:val="0"/>
      <w:autoSpaceDE w:val="0"/>
      <w:autoSpaceDN w:val="0"/>
      <w:spacing w:line="240" w:lineRule="auto"/>
      <w:ind w:left="107"/>
    </w:pPr>
    <w:rPr>
      <w:rFonts w:ascii="Arial" w:eastAsia="Arial" w:hAnsi="Arial" w:cs="Arial"/>
      <w:lang w:bidi="pl-PL"/>
    </w:rPr>
  </w:style>
  <w:style w:type="table" w:styleId="Tabela-Siatka">
    <w:name w:val="Table Grid"/>
    <w:basedOn w:val="Standardowy"/>
    <w:uiPriority w:val="59"/>
    <w:rsid w:val="006F1E2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31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6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03B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RZSW Mława</dc:creator>
  <cp:keywords/>
  <dc:description/>
  <cp:lastModifiedBy>Ewa Nadratowska</cp:lastModifiedBy>
  <cp:revision>2</cp:revision>
  <cp:lastPrinted>2020-01-17T09:21:00Z</cp:lastPrinted>
  <dcterms:created xsi:type="dcterms:W3CDTF">2020-01-17T14:03:00Z</dcterms:created>
  <dcterms:modified xsi:type="dcterms:W3CDTF">2020-01-17T14:03:00Z</dcterms:modified>
</cp:coreProperties>
</file>