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DA" w:rsidRDefault="00EE54DA">
            <w:pPr>
              <w:spacing w:after="0" w:line="240" w:lineRule="auto"/>
            </w:pPr>
            <w:bookmarkStart w:id="0" w:name="_GoBack"/>
            <w:bookmarkEnd w:id="0"/>
            <w: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DA" w:rsidRDefault="00EE54DA">
            <w:pPr>
              <w:spacing w:after="0" w:line="240" w:lineRule="auto"/>
            </w:pPr>
            <w:r>
              <w:t>Karta informacyjna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  <w:rPr>
                <w:color w:val="FF0000"/>
              </w:rPr>
            </w:pPr>
            <w:r>
              <w:t>Numer karty/rok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 w:rsidP="00EE54DA">
            <w:pPr>
              <w:spacing w:after="0" w:line="240" w:lineRule="auto"/>
            </w:pPr>
            <w:r>
              <w:rPr>
                <w:color w:val="FF0000"/>
              </w:rPr>
              <w:t>3/2019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Rodzaj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 xml:space="preserve">analizy, opracowania </w:t>
            </w:r>
            <w:proofErr w:type="spellStart"/>
            <w:r>
              <w:t>ekofizjograficzne</w:t>
            </w:r>
            <w:proofErr w:type="spellEnd"/>
            <w:r>
              <w:t>, wyniki badań i pomiarów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Temat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inne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 xml:space="preserve">Nazwa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 w:rsidP="00BF3E55">
            <w:pPr>
              <w:spacing w:after="0" w:line="240" w:lineRule="auto"/>
            </w:pPr>
            <w:r>
              <w:rPr>
                <w:rFonts w:cs="Arial"/>
              </w:rPr>
              <w:t xml:space="preserve">Opracowanie </w:t>
            </w:r>
            <w:proofErr w:type="spellStart"/>
            <w:r>
              <w:rPr>
                <w:rFonts w:cs="Arial"/>
              </w:rPr>
              <w:t>ekofizjograficzne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bCs/>
                <w:iCs/>
              </w:rPr>
              <w:t xml:space="preserve">sporządzone na potrzeby  </w:t>
            </w:r>
            <w:r w:rsidR="00BF3E55">
              <w:rPr>
                <w:bCs/>
                <w:iCs/>
              </w:rPr>
              <w:t xml:space="preserve">zmiany nr 4 </w:t>
            </w:r>
            <w:r>
              <w:rPr>
                <w:bCs/>
                <w:iCs/>
              </w:rPr>
              <w:t xml:space="preserve">miejscowego planu zagospodarowania przestrzennego gminy Wieczfnia Kościelna dla fragmentu miejscowości </w:t>
            </w:r>
            <w:r w:rsidR="00BF3E55">
              <w:rPr>
                <w:bCs/>
                <w:iCs/>
              </w:rPr>
              <w:t>Pogorzel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Zakres przedmiotowy dokumentu – opis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 w:rsidP="00BF3E55">
            <w:pPr>
              <w:spacing w:after="0" w:line="240" w:lineRule="auto"/>
            </w:pPr>
            <w:r>
              <w:rPr>
                <w:rFonts w:cs="Arial"/>
              </w:rPr>
              <w:t xml:space="preserve">Opracowanie </w:t>
            </w:r>
            <w:proofErr w:type="spellStart"/>
            <w:r>
              <w:rPr>
                <w:rFonts w:cs="Arial"/>
              </w:rPr>
              <w:t>ekofizjograficzne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bCs/>
                <w:iCs/>
              </w:rPr>
              <w:t xml:space="preserve">sporządzone na potrzeby </w:t>
            </w:r>
            <w:r w:rsidR="00BF3E55">
              <w:rPr>
                <w:bCs/>
                <w:iCs/>
              </w:rPr>
              <w:t xml:space="preserve">zmiany nr 4 </w:t>
            </w:r>
            <w:r>
              <w:rPr>
                <w:bCs/>
                <w:iCs/>
              </w:rPr>
              <w:t xml:space="preserve">miejscowego planu zagospodarowania przestrzennego gminy Wieczfnia Kościelna dla fragmentu miejscowości </w:t>
            </w:r>
            <w:r w:rsidR="00BF3E55">
              <w:rPr>
                <w:bCs/>
                <w:iCs/>
              </w:rPr>
              <w:t>Pogorzel</w:t>
            </w:r>
            <w:r>
              <w:rPr>
                <w:rFonts w:cs="Arial"/>
              </w:rPr>
              <w:t xml:space="preserve">, w związku z podjętą uchwałą </w:t>
            </w:r>
            <w:r>
              <w:t>Nr</w:t>
            </w:r>
            <w:r w:rsidR="00BF3E55">
              <w:t xml:space="preserve"> XXVIII/201/2018</w:t>
            </w:r>
            <w:r>
              <w:t xml:space="preserve"> Rady Gm</w:t>
            </w:r>
            <w:r w:rsidR="00BF3E55">
              <w:t>iny Wieczfnia Kościelna z dnia 12 października 2018</w:t>
            </w:r>
            <w:r>
              <w:t xml:space="preserve"> r. w sprawie przystąpienia do sporządzenia  miejscowego planu zagospodarowania przestrzennego gminy Wieczfnia Kościelna dla fragmentu miejscowości </w:t>
            </w:r>
            <w:r w:rsidR="00BF3E55">
              <w:t>Pogorzel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Obszar, którego dokument dotyczy, zgodnie z podziałem administracyjnym kraju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Gmina Wieczfnia Kościelna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Znak sprawy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nie dotyczy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Dokument wytworzył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Maria Prusinowska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Data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BF3E55">
            <w:pPr>
              <w:spacing w:after="0" w:line="240" w:lineRule="auto"/>
            </w:pPr>
            <w:r>
              <w:rPr>
                <w:rFonts w:cs="Arial"/>
              </w:rPr>
              <w:t>2019</w:t>
            </w:r>
            <w:r w:rsidR="00EE54DA">
              <w:rPr>
                <w:rFonts w:cs="Arial"/>
              </w:rPr>
              <w:t xml:space="preserve"> r.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Dokument zatwierdził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nie dotyczy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Data zatwierdzenia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nie dotyczy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 xml:space="preserve">Miejsce przechowywania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Urząd Gminy Wieczfnia Kościelna</w:t>
            </w:r>
          </w:p>
          <w:p w:rsidR="00EE54DA" w:rsidRDefault="00EE54DA">
            <w:pPr>
              <w:spacing w:after="0" w:line="240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>
              <w:rPr>
                <w:rStyle w:val="Pogrubienie"/>
                <w:rFonts w:cs="Arial"/>
                <w:b w:val="0"/>
                <w:bCs w:val="0"/>
                <w:shd w:val="clear" w:color="auto" w:fill="FFFFFF"/>
              </w:rPr>
              <w:t>Wieczfnia Kościelna 48</w:t>
            </w:r>
          </w:p>
          <w:p w:rsidR="00EE54DA" w:rsidRDefault="00EE54DA">
            <w:pPr>
              <w:spacing w:after="0" w:line="240" w:lineRule="auto"/>
            </w:pPr>
            <w:r>
              <w:rPr>
                <w:rStyle w:val="Pogrubienie"/>
                <w:rFonts w:cs="Arial"/>
                <w:b w:val="0"/>
                <w:bCs w:val="0"/>
                <w:shd w:val="clear" w:color="auto" w:fill="FFFFFF"/>
              </w:rPr>
              <w:t>06-513 Wieczfnia Kościelna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Adres elektroniczny zawierający odnośnik do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B59FA">
            <w:pPr>
              <w:spacing w:after="0" w:line="240" w:lineRule="auto"/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</w:pPr>
            <w:hyperlink r:id="rId4" w:history="1"/>
            <w:r w:rsidR="00BF3E55">
              <w:rPr>
                <w:rStyle w:val="Hipercze"/>
                <w:rFonts w:cs="Arial"/>
                <w:color w:val="auto"/>
                <w:u w:val="none"/>
                <w:shd w:val="clear" w:color="auto" w:fill="FFFFFF"/>
              </w:rPr>
              <w:t xml:space="preserve"> http:ugwieczfnia.bipgminy.pl</w:t>
            </w:r>
          </w:p>
          <w:p w:rsidR="00EE54DA" w:rsidRDefault="00EE54DA">
            <w:pPr>
              <w:spacing w:after="0" w:line="240" w:lineRule="auto"/>
            </w:pPr>
            <w:r>
              <w:rPr>
                <w:rStyle w:val="Hipercze"/>
                <w:rFonts w:cs="Arial"/>
                <w:shd w:val="clear" w:color="auto" w:fill="FFFFFF"/>
              </w:rPr>
              <w:t xml:space="preserve">opracowanie </w:t>
            </w:r>
            <w:proofErr w:type="spellStart"/>
            <w:r>
              <w:rPr>
                <w:rStyle w:val="Hipercze"/>
                <w:rFonts w:cs="Arial"/>
                <w:shd w:val="clear" w:color="auto" w:fill="FFFFFF"/>
              </w:rPr>
              <w:t>ekofizjograficzne</w:t>
            </w:r>
            <w:proofErr w:type="spellEnd"/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Czy dokument jest ostateczny tak/nie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Tak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Numer karty innych dokumentów w sprawie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nie dotyczy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Data zamieszczenia w wykazie danych o dokumencie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 w:rsidP="00BF3E55">
            <w:pPr>
              <w:spacing w:after="0" w:line="240" w:lineRule="auto"/>
            </w:pPr>
            <w:r>
              <w:t>0</w:t>
            </w:r>
            <w:r w:rsidR="00BF3E55">
              <w:t>7</w:t>
            </w:r>
            <w:r>
              <w:t>.201</w:t>
            </w:r>
            <w:r w:rsidR="00BF3E55">
              <w:t>9</w:t>
            </w:r>
            <w:r>
              <w:t xml:space="preserve"> r.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Zastrzeżenia dotyczące nieudostępniania informacji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-</w:t>
            </w:r>
          </w:p>
        </w:tc>
      </w:tr>
      <w:tr w:rsidR="00EE54DA" w:rsidTr="00EE54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Uwagi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DA" w:rsidRDefault="00EE54DA">
            <w:pPr>
              <w:spacing w:after="0" w:line="240" w:lineRule="auto"/>
            </w:pPr>
            <w:r>
              <w:t>-</w:t>
            </w:r>
          </w:p>
        </w:tc>
      </w:tr>
    </w:tbl>
    <w:p w:rsidR="005D2695" w:rsidRDefault="005D2695"/>
    <w:sectPr w:rsidR="005D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DA"/>
    <w:rsid w:val="00575B2A"/>
    <w:rsid w:val="005D2695"/>
    <w:rsid w:val="00986C76"/>
    <w:rsid w:val="00BF3E55"/>
    <w:rsid w:val="00EB59FA"/>
    <w:rsid w:val="00E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AF78-942B-478F-BCA0-BC5258BF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4D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4D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E54D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EE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eczfnia_koscielna@gm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Prusinowska</dc:creator>
  <cp:keywords/>
  <dc:description/>
  <cp:lastModifiedBy>Ewa Nadratowska</cp:lastModifiedBy>
  <cp:revision>2</cp:revision>
  <dcterms:created xsi:type="dcterms:W3CDTF">2019-07-23T10:16:00Z</dcterms:created>
  <dcterms:modified xsi:type="dcterms:W3CDTF">2019-07-23T10:16:00Z</dcterms:modified>
</cp:coreProperties>
</file>