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00D" w:rsidRDefault="0077500D" w:rsidP="006709A2">
      <w:pPr>
        <w:pStyle w:val="Tekstpodstawowy"/>
        <w:rPr>
          <w:bCs/>
          <w:i/>
          <w:iCs/>
          <w:sz w:val="20"/>
        </w:rPr>
      </w:pPr>
      <w:r>
        <w:rPr>
          <w:b/>
          <w:bCs/>
          <w:i/>
          <w:iCs/>
          <w:sz w:val="20"/>
        </w:rPr>
        <w:t xml:space="preserve">                                                                                                                  </w:t>
      </w:r>
      <w:r w:rsidRPr="0077500D">
        <w:rPr>
          <w:bCs/>
          <w:i/>
          <w:iCs/>
          <w:sz w:val="20"/>
        </w:rPr>
        <w:t>Załącznik do Zarządzenia Nr 10/K/2019</w:t>
      </w:r>
    </w:p>
    <w:p w:rsidR="0077500D" w:rsidRDefault="0077500D" w:rsidP="006709A2">
      <w:pPr>
        <w:pStyle w:val="Tekstpodstawowy"/>
        <w:rPr>
          <w:bCs/>
          <w:i/>
          <w:iCs/>
          <w:sz w:val="20"/>
        </w:rPr>
      </w:pPr>
      <w:r>
        <w:rPr>
          <w:bCs/>
          <w:i/>
          <w:iCs/>
          <w:sz w:val="20"/>
        </w:rPr>
        <w:t xml:space="preserve">                                                                                                                  Wójta Gminy Wieczfnia Kościelna z dnia   </w:t>
      </w:r>
    </w:p>
    <w:p w:rsidR="0077500D" w:rsidRPr="0077500D" w:rsidRDefault="0077500D" w:rsidP="006709A2">
      <w:pPr>
        <w:pStyle w:val="Tekstpodstawowy"/>
        <w:rPr>
          <w:bCs/>
          <w:i/>
          <w:iCs/>
          <w:sz w:val="20"/>
        </w:rPr>
      </w:pPr>
      <w:r>
        <w:rPr>
          <w:bCs/>
          <w:i/>
          <w:iCs/>
          <w:sz w:val="20"/>
        </w:rPr>
        <w:t xml:space="preserve">                                                                                                                  19 czerwca 2019 r.                                        </w:t>
      </w:r>
    </w:p>
    <w:p w:rsidR="0077500D" w:rsidRDefault="0077500D" w:rsidP="006709A2">
      <w:pPr>
        <w:pStyle w:val="Tekstpodstawowy"/>
        <w:rPr>
          <w:b/>
          <w:bCs/>
          <w:i/>
          <w:iCs/>
          <w:sz w:val="20"/>
        </w:rPr>
      </w:pPr>
    </w:p>
    <w:p w:rsidR="006709A2" w:rsidRPr="00857FE7" w:rsidRDefault="006709A2" w:rsidP="006709A2">
      <w:pPr>
        <w:pStyle w:val="Tekstpodstawowy"/>
        <w:rPr>
          <w:b/>
          <w:bCs/>
          <w:i/>
          <w:iCs/>
          <w:sz w:val="20"/>
        </w:rPr>
      </w:pPr>
      <w:r>
        <w:rPr>
          <w:b/>
          <w:bCs/>
          <w:i/>
          <w:iCs/>
          <w:sz w:val="20"/>
        </w:rPr>
        <w:t xml:space="preserve">Nasz znak : </w:t>
      </w:r>
      <w:r w:rsidR="001910C9">
        <w:rPr>
          <w:b/>
          <w:bCs/>
          <w:i/>
          <w:iCs/>
          <w:sz w:val="20"/>
        </w:rPr>
        <w:t>GKiI.</w:t>
      </w:r>
      <w:r>
        <w:rPr>
          <w:b/>
          <w:bCs/>
          <w:i/>
          <w:iCs/>
          <w:sz w:val="20"/>
        </w:rPr>
        <w:t>271.</w:t>
      </w:r>
      <w:r w:rsidR="001910C9">
        <w:rPr>
          <w:b/>
          <w:bCs/>
          <w:i/>
          <w:iCs/>
          <w:sz w:val="20"/>
        </w:rPr>
        <w:t>4.</w:t>
      </w:r>
      <w:r>
        <w:rPr>
          <w:b/>
          <w:bCs/>
          <w:i/>
          <w:iCs/>
          <w:sz w:val="20"/>
        </w:rPr>
        <w:t>2019</w:t>
      </w:r>
    </w:p>
    <w:p w:rsidR="006709A2" w:rsidRPr="00857FE7" w:rsidRDefault="0077500D" w:rsidP="006709A2">
      <w:pPr>
        <w:pStyle w:val="Tekstpodstawowy"/>
        <w:rPr>
          <w:b/>
          <w:bCs/>
          <w:i/>
          <w:iCs/>
          <w:sz w:val="20"/>
        </w:rPr>
      </w:pPr>
      <w:r>
        <w:rPr>
          <w:b/>
          <w:bCs/>
          <w:i/>
          <w:iCs/>
          <w:sz w:val="20"/>
        </w:rPr>
        <w:t xml:space="preserve">                                                                  </w:t>
      </w:r>
    </w:p>
    <w:p w:rsidR="006709A2" w:rsidRPr="00857FE7" w:rsidRDefault="006709A2" w:rsidP="006709A2">
      <w:pPr>
        <w:pStyle w:val="Tekstpodstawowy"/>
        <w:rPr>
          <w:b/>
          <w:bCs/>
          <w:i/>
          <w:iCs/>
          <w:sz w:val="20"/>
        </w:rPr>
      </w:pPr>
    </w:p>
    <w:tbl>
      <w:tblPr>
        <w:tblW w:w="0" w:type="auto"/>
        <w:tblInd w:w="3" w:type="dxa"/>
        <w:tblLayout w:type="fixed"/>
        <w:tblCellMar>
          <w:left w:w="0" w:type="dxa"/>
          <w:right w:w="0" w:type="dxa"/>
        </w:tblCellMar>
        <w:tblLook w:val="04A0" w:firstRow="1" w:lastRow="0" w:firstColumn="1" w:lastColumn="0" w:noHBand="0" w:noVBand="1"/>
      </w:tblPr>
      <w:tblGrid>
        <w:gridCol w:w="4536"/>
      </w:tblGrid>
      <w:tr w:rsidR="006709A2" w:rsidRPr="00857FE7" w:rsidTr="009C046C">
        <w:trPr>
          <w:tblHeader/>
        </w:trPr>
        <w:tc>
          <w:tcPr>
            <w:tcW w:w="4536" w:type="dxa"/>
            <w:tcBorders>
              <w:top w:val="double" w:sz="2" w:space="0" w:color="000000"/>
              <w:left w:val="double" w:sz="2" w:space="0" w:color="000000"/>
              <w:bottom w:val="double" w:sz="2" w:space="0" w:color="000000"/>
              <w:right w:val="double" w:sz="2" w:space="0" w:color="000000"/>
            </w:tcBorders>
          </w:tcPr>
          <w:p w:rsidR="006709A2" w:rsidRPr="00857FE7" w:rsidRDefault="006709A2" w:rsidP="009C046C">
            <w:pPr>
              <w:pStyle w:val="Zawartotabeli"/>
              <w:snapToGrid w:val="0"/>
              <w:rPr>
                <w:b/>
                <w:sz w:val="20"/>
              </w:rPr>
            </w:pPr>
          </w:p>
          <w:p w:rsidR="006709A2" w:rsidRPr="00857FE7" w:rsidRDefault="006709A2" w:rsidP="009C046C">
            <w:pPr>
              <w:pStyle w:val="Zawartotabeli"/>
              <w:snapToGrid w:val="0"/>
              <w:jc w:val="center"/>
              <w:rPr>
                <w:b/>
                <w:sz w:val="28"/>
              </w:rPr>
            </w:pPr>
            <w:r w:rsidRPr="00857FE7">
              <w:rPr>
                <w:b/>
                <w:sz w:val="28"/>
              </w:rPr>
              <w:t>NAZWA ZAMAWIAJĄCEGO :</w:t>
            </w:r>
          </w:p>
          <w:p w:rsidR="006709A2" w:rsidRPr="00857FE7" w:rsidRDefault="006709A2" w:rsidP="009C046C">
            <w:pPr>
              <w:pStyle w:val="Zawartotabeli"/>
              <w:snapToGrid w:val="0"/>
              <w:spacing w:after="0"/>
              <w:jc w:val="center"/>
              <w:rPr>
                <w:b/>
                <w:bCs/>
                <w:sz w:val="28"/>
              </w:rPr>
            </w:pPr>
            <w:r w:rsidRPr="00857FE7">
              <w:rPr>
                <w:b/>
                <w:bCs/>
                <w:sz w:val="28"/>
              </w:rPr>
              <w:t xml:space="preserve">GMINA </w:t>
            </w:r>
            <w:r w:rsidR="001910C9">
              <w:rPr>
                <w:b/>
                <w:bCs/>
                <w:sz w:val="28"/>
              </w:rPr>
              <w:t>WIECZFNIA KOŚCIELNA</w:t>
            </w:r>
          </w:p>
          <w:p w:rsidR="006709A2" w:rsidRPr="00857FE7" w:rsidRDefault="001910C9" w:rsidP="009C046C">
            <w:pPr>
              <w:pStyle w:val="Zawartotabeli"/>
              <w:snapToGrid w:val="0"/>
              <w:spacing w:after="0"/>
              <w:jc w:val="center"/>
              <w:rPr>
                <w:b/>
                <w:bCs/>
                <w:sz w:val="28"/>
              </w:rPr>
            </w:pPr>
            <w:r>
              <w:rPr>
                <w:b/>
                <w:bCs/>
                <w:sz w:val="28"/>
              </w:rPr>
              <w:t>Wieczfnia Kościelna 48</w:t>
            </w:r>
          </w:p>
          <w:p w:rsidR="006709A2" w:rsidRPr="00857FE7" w:rsidRDefault="001910C9" w:rsidP="009C046C">
            <w:pPr>
              <w:pStyle w:val="Zawartotabeli"/>
              <w:snapToGrid w:val="0"/>
              <w:spacing w:after="0"/>
              <w:jc w:val="center"/>
              <w:rPr>
                <w:b/>
                <w:bCs/>
                <w:sz w:val="28"/>
              </w:rPr>
            </w:pPr>
            <w:r>
              <w:rPr>
                <w:b/>
                <w:bCs/>
                <w:sz w:val="28"/>
              </w:rPr>
              <w:t>06</w:t>
            </w:r>
            <w:r w:rsidR="006709A2" w:rsidRPr="00857FE7">
              <w:rPr>
                <w:b/>
                <w:bCs/>
                <w:sz w:val="28"/>
              </w:rPr>
              <w:t>-5</w:t>
            </w:r>
            <w:r>
              <w:rPr>
                <w:b/>
                <w:bCs/>
                <w:sz w:val="28"/>
              </w:rPr>
              <w:t>13</w:t>
            </w:r>
            <w:r w:rsidR="006709A2" w:rsidRPr="00857FE7">
              <w:rPr>
                <w:b/>
                <w:bCs/>
                <w:sz w:val="28"/>
              </w:rPr>
              <w:t xml:space="preserve"> </w:t>
            </w:r>
            <w:r>
              <w:rPr>
                <w:b/>
                <w:bCs/>
                <w:sz w:val="28"/>
              </w:rPr>
              <w:t>Wieczfnia Kościelna</w:t>
            </w:r>
          </w:p>
          <w:p w:rsidR="006709A2" w:rsidRPr="00857FE7" w:rsidRDefault="006709A2" w:rsidP="009C046C">
            <w:pPr>
              <w:pStyle w:val="Zawartotabeli"/>
              <w:snapToGrid w:val="0"/>
              <w:spacing w:after="0"/>
              <w:jc w:val="center"/>
              <w:rPr>
                <w:b/>
                <w:bCs/>
                <w:sz w:val="28"/>
              </w:rPr>
            </w:pPr>
          </w:p>
        </w:tc>
      </w:tr>
    </w:tbl>
    <w:p w:rsidR="006709A2" w:rsidRPr="00857FE7" w:rsidRDefault="006709A2" w:rsidP="006709A2">
      <w:pPr>
        <w:jc w:val="center"/>
      </w:pPr>
    </w:p>
    <w:p w:rsidR="006709A2" w:rsidRPr="00857FE7" w:rsidRDefault="006709A2" w:rsidP="006709A2">
      <w:pPr>
        <w:jc w:val="center"/>
        <w:rPr>
          <w:b/>
        </w:rPr>
      </w:pPr>
    </w:p>
    <w:p w:rsidR="006709A2" w:rsidRPr="00857FE7" w:rsidRDefault="006709A2" w:rsidP="006709A2">
      <w:pPr>
        <w:rPr>
          <w:b/>
        </w:rPr>
      </w:pPr>
    </w:p>
    <w:p w:rsidR="006709A2" w:rsidRPr="00857FE7" w:rsidRDefault="006709A2" w:rsidP="006709A2">
      <w:pPr>
        <w:rPr>
          <w:b/>
        </w:rPr>
      </w:pPr>
    </w:p>
    <w:p w:rsidR="006709A2" w:rsidRPr="00857FE7" w:rsidRDefault="006709A2" w:rsidP="006709A2">
      <w:pPr>
        <w:jc w:val="center"/>
        <w:rPr>
          <w:b/>
          <w:i/>
          <w:sz w:val="36"/>
        </w:rPr>
      </w:pPr>
      <w:r w:rsidRPr="00857FE7">
        <w:rPr>
          <w:b/>
          <w:i/>
          <w:sz w:val="36"/>
        </w:rPr>
        <w:t xml:space="preserve"> SPECYFIKACJA</w:t>
      </w:r>
    </w:p>
    <w:p w:rsidR="006709A2" w:rsidRPr="00857FE7" w:rsidRDefault="006709A2" w:rsidP="006709A2">
      <w:pPr>
        <w:pStyle w:val="Nagwek4"/>
        <w:numPr>
          <w:ilvl w:val="3"/>
          <w:numId w:val="4"/>
        </w:numPr>
        <w:ind w:left="-141"/>
        <w:rPr>
          <w:i/>
          <w:color w:val="000000"/>
        </w:rPr>
      </w:pPr>
      <w:r w:rsidRPr="00857FE7">
        <w:rPr>
          <w:i/>
          <w:color w:val="000000"/>
        </w:rPr>
        <w:t>ISTOTNYCH WARUNKÓW ZAMÓWIENIA</w:t>
      </w:r>
    </w:p>
    <w:p w:rsidR="006709A2" w:rsidRPr="00857FE7" w:rsidRDefault="006709A2" w:rsidP="006709A2">
      <w:pPr>
        <w:jc w:val="center"/>
        <w:rPr>
          <w:b/>
        </w:rPr>
      </w:pPr>
    </w:p>
    <w:p w:rsidR="006709A2" w:rsidRPr="00857FE7" w:rsidRDefault="006709A2" w:rsidP="006709A2">
      <w:pPr>
        <w:rPr>
          <w:b/>
        </w:rPr>
      </w:pPr>
    </w:p>
    <w:p w:rsidR="006709A2" w:rsidRPr="00857FE7" w:rsidRDefault="006709A2" w:rsidP="006709A2">
      <w:pPr>
        <w:jc w:val="center"/>
        <w:rPr>
          <w:b/>
        </w:rPr>
      </w:pPr>
    </w:p>
    <w:p w:rsidR="006709A2" w:rsidRPr="00857FE7" w:rsidRDefault="006709A2" w:rsidP="006709A2">
      <w:pPr>
        <w:jc w:val="center"/>
        <w:rPr>
          <w:b/>
        </w:rPr>
      </w:pPr>
    </w:p>
    <w:p w:rsidR="006709A2" w:rsidRPr="00857FE7" w:rsidRDefault="006709A2" w:rsidP="006709A2">
      <w:pPr>
        <w:pBdr>
          <w:top w:val="double" w:sz="2" w:space="5" w:color="000000" w:shadow="1"/>
          <w:left w:val="double" w:sz="2" w:space="5" w:color="000000" w:shadow="1"/>
          <w:bottom w:val="double" w:sz="2" w:space="5" w:color="000000" w:shadow="1"/>
          <w:right w:val="double" w:sz="2" w:space="5" w:color="000000" w:shadow="1"/>
        </w:pBdr>
        <w:shd w:val="clear" w:color="auto" w:fill="FFFFFF"/>
        <w:jc w:val="center"/>
        <w:rPr>
          <w:sz w:val="28"/>
        </w:rPr>
      </w:pPr>
    </w:p>
    <w:p w:rsidR="006709A2" w:rsidRPr="00857FE7" w:rsidRDefault="006709A2" w:rsidP="006709A2">
      <w:pPr>
        <w:pBdr>
          <w:top w:val="double" w:sz="2" w:space="5" w:color="000000" w:shadow="1"/>
          <w:left w:val="double" w:sz="2" w:space="5" w:color="000000" w:shadow="1"/>
          <w:bottom w:val="double" w:sz="2" w:space="5" w:color="000000" w:shadow="1"/>
          <w:right w:val="double" w:sz="2" w:space="5" w:color="000000" w:shadow="1"/>
        </w:pBdr>
        <w:shd w:val="clear" w:color="auto" w:fill="FFFFFF"/>
        <w:jc w:val="center"/>
        <w:rPr>
          <w:sz w:val="28"/>
        </w:rPr>
      </w:pPr>
      <w:r w:rsidRPr="00857FE7">
        <w:rPr>
          <w:sz w:val="28"/>
        </w:rPr>
        <w:t>RODZAJ ZAMÓWIENIA:</w:t>
      </w:r>
    </w:p>
    <w:p w:rsidR="006709A2" w:rsidRPr="00857FE7" w:rsidRDefault="006709A2" w:rsidP="006709A2">
      <w:pPr>
        <w:pBdr>
          <w:top w:val="double" w:sz="2" w:space="5" w:color="000000" w:shadow="1"/>
          <w:left w:val="double" w:sz="2" w:space="5" w:color="000000" w:shadow="1"/>
          <w:bottom w:val="double" w:sz="2" w:space="5" w:color="000000" w:shadow="1"/>
          <w:right w:val="double" w:sz="2" w:space="5" w:color="000000" w:shadow="1"/>
        </w:pBdr>
        <w:shd w:val="clear" w:color="auto" w:fill="FFFFFF"/>
        <w:jc w:val="center"/>
        <w:rPr>
          <w:sz w:val="28"/>
        </w:rPr>
      </w:pPr>
    </w:p>
    <w:p w:rsidR="006709A2" w:rsidRPr="00857FE7" w:rsidRDefault="006709A2" w:rsidP="006709A2">
      <w:pPr>
        <w:pBdr>
          <w:top w:val="double" w:sz="2" w:space="5" w:color="000000" w:shadow="1"/>
          <w:left w:val="double" w:sz="2" w:space="5" w:color="000000" w:shadow="1"/>
          <w:bottom w:val="double" w:sz="2" w:space="5" w:color="000000" w:shadow="1"/>
          <w:right w:val="double" w:sz="2" w:space="5" w:color="000000" w:shadow="1"/>
        </w:pBdr>
        <w:shd w:val="clear" w:color="auto" w:fill="FFFFFF"/>
        <w:jc w:val="center"/>
        <w:rPr>
          <w:b/>
          <w:sz w:val="32"/>
          <w:szCs w:val="32"/>
        </w:rPr>
      </w:pPr>
      <w:r w:rsidRPr="00857FE7">
        <w:rPr>
          <w:b/>
          <w:i/>
          <w:sz w:val="32"/>
          <w:szCs w:val="32"/>
        </w:rPr>
        <w:t xml:space="preserve"> „</w:t>
      </w:r>
      <w:r w:rsidRPr="00857FE7">
        <w:rPr>
          <w:b/>
          <w:sz w:val="32"/>
          <w:szCs w:val="32"/>
        </w:rPr>
        <w:t>Przeb</w:t>
      </w:r>
      <w:r>
        <w:rPr>
          <w:b/>
          <w:sz w:val="32"/>
          <w:szCs w:val="32"/>
        </w:rPr>
        <w:t xml:space="preserve">udowa dróg </w:t>
      </w:r>
      <w:r w:rsidR="001910C9">
        <w:rPr>
          <w:b/>
          <w:sz w:val="32"/>
          <w:szCs w:val="32"/>
        </w:rPr>
        <w:t xml:space="preserve">gminnych </w:t>
      </w:r>
      <w:r>
        <w:rPr>
          <w:b/>
          <w:sz w:val="32"/>
          <w:szCs w:val="32"/>
        </w:rPr>
        <w:t xml:space="preserve">na terenie Gminy </w:t>
      </w:r>
      <w:r w:rsidR="001910C9">
        <w:rPr>
          <w:b/>
          <w:sz w:val="32"/>
          <w:szCs w:val="32"/>
        </w:rPr>
        <w:t>Wieczfnia Kościelna w 2019 roku”</w:t>
      </w:r>
    </w:p>
    <w:p w:rsidR="006709A2" w:rsidRPr="00857FE7" w:rsidRDefault="006709A2" w:rsidP="006709A2">
      <w:pPr>
        <w:pBdr>
          <w:top w:val="double" w:sz="2" w:space="5" w:color="000000" w:shadow="1"/>
          <w:left w:val="double" w:sz="2" w:space="5" w:color="000000" w:shadow="1"/>
          <w:bottom w:val="double" w:sz="2" w:space="5" w:color="000000" w:shadow="1"/>
          <w:right w:val="double" w:sz="2" w:space="5" w:color="000000" w:shadow="1"/>
        </w:pBdr>
        <w:shd w:val="clear" w:color="auto" w:fill="FFFFFF"/>
        <w:jc w:val="center"/>
        <w:rPr>
          <w:b/>
          <w:i/>
          <w:sz w:val="28"/>
        </w:rPr>
      </w:pPr>
    </w:p>
    <w:p w:rsidR="006709A2" w:rsidRPr="00857FE7" w:rsidRDefault="006709A2" w:rsidP="006709A2">
      <w:pPr>
        <w:pBdr>
          <w:top w:val="double" w:sz="2" w:space="5" w:color="000000" w:shadow="1"/>
          <w:left w:val="double" w:sz="2" w:space="5" w:color="000000" w:shadow="1"/>
          <w:bottom w:val="double" w:sz="2" w:space="5" w:color="000000" w:shadow="1"/>
          <w:right w:val="double" w:sz="2" w:space="5" w:color="000000" w:shadow="1"/>
        </w:pBdr>
        <w:shd w:val="clear" w:color="auto" w:fill="FFFFFF"/>
        <w:rPr>
          <w:b/>
          <w:i/>
          <w:sz w:val="28"/>
        </w:rPr>
      </w:pPr>
    </w:p>
    <w:p w:rsidR="006709A2" w:rsidRDefault="006709A2" w:rsidP="006709A2">
      <w:pPr>
        <w:rPr>
          <w:sz w:val="32"/>
        </w:rPr>
      </w:pPr>
    </w:p>
    <w:p w:rsidR="001910C9" w:rsidRPr="00857FE7" w:rsidRDefault="001910C9" w:rsidP="006709A2">
      <w:pPr>
        <w:rPr>
          <w:sz w:val="32"/>
        </w:rPr>
      </w:pPr>
    </w:p>
    <w:p w:rsidR="006709A2" w:rsidRPr="00857FE7" w:rsidRDefault="006709A2" w:rsidP="006709A2">
      <w:pPr>
        <w:rPr>
          <w:sz w:val="32"/>
        </w:rPr>
      </w:pPr>
    </w:p>
    <w:p w:rsidR="006709A2" w:rsidRPr="00857FE7" w:rsidRDefault="006709A2" w:rsidP="006709A2"/>
    <w:p w:rsidR="006709A2" w:rsidRPr="0077500D" w:rsidRDefault="006709A2" w:rsidP="006709A2">
      <w:pPr>
        <w:rPr>
          <w:sz w:val="28"/>
          <w:szCs w:val="28"/>
        </w:rPr>
      </w:pPr>
      <w:r>
        <w:tab/>
      </w:r>
      <w:r>
        <w:tab/>
      </w:r>
      <w:r>
        <w:tab/>
      </w:r>
      <w:r>
        <w:tab/>
      </w:r>
      <w:r>
        <w:tab/>
      </w:r>
      <w:r>
        <w:tab/>
      </w:r>
      <w:r>
        <w:tab/>
      </w:r>
      <w:r>
        <w:tab/>
      </w:r>
      <w:r w:rsidR="0077500D">
        <w:t xml:space="preserve">       </w:t>
      </w:r>
      <w:r w:rsidR="0077500D" w:rsidRPr="0077500D">
        <w:rPr>
          <w:sz w:val="28"/>
          <w:szCs w:val="28"/>
        </w:rPr>
        <w:t>ZATWIERDZAM:</w:t>
      </w:r>
    </w:p>
    <w:p w:rsidR="001910C9" w:rsidRPr="0077500D" w:rsidRDefault="001910C9" w:rsidP="006709A2">
      <w:pPr>
        <w:rPr>
          <w:sz w:val="28"/>
          <w:szCs w:val="28"/>
        </w:rPr>
      </w:pPr>
    </w:p>
    <w:p w:rsidR="001910C9" w:rsidRDefault="001910C9" w:rsidP="006709A2"/>
    <w:p w:rsidR="001910C9" w:rsidRDefault="001910C9" w:rsidP="006709A2"/>
    <w:p w:rsidR="001910C9" w:rsidRPr="00857FE7" w:rsidRDefault="001910C9" w:rsidP="006709A2"/>
    <w:p w:rsidR="006709A2" w:rsidRPr="00857FE7" w:rsidRDefault="0077500D" w:rsidP="006709A2">
      <w:pPr>
        <w:tabs>
          <w:tab w:val="center" w:pos="7371"/>
        </w:tabs>
      </w:pPr>
      <w:r>
        <w:t>Data</w:t>
      </w:r>
      <w:r w:rsidR="006709A2" w:rsidRPr="00857FE7">
        <w:t>:</w:t>
      </w:r>
      <w:r>
        <w:t xml:space="preserve"> 19.06.2019 r.</w:t>
      </w:r>
      <w:r w:rsidR="006709A2" w:rsidRPr="00857FE7">
        <w:tab/>
      </w:r>
      <w:r>
        <w:t>.</w:t>
      </w:r>
      <w:r w:rsidR="006709A2" w:rsidRPr="00857FE7">
        <w:t>......................................................</w:t>
      </w:r>
    </w:p>
    <w:p w:rsidR="006709A2" w:rsidRPr="00857FE7" w:rsidRDefault="0077500D" w:rsidP="006709A2">
      <w:pPr>
        <w:tabs>
          <w:tab w:val="center" w:pos="7371"/>
        </w:tabs>
        <w:rPr>
          <w:sz w:val="16"/>
        </w:rPr>
      </w:pPr>
      <w:r>
        <w:t xml:space="preserve">                                                                                                                </w:t>
      </w:r>
      <w:r w:rsidR="006709A2" w:rsidRPr="00857FE7">
        <w:rPr>
          <w:sz w:val="16"/>
        </w:rPr>
        <w:t>(Zamawiający)</w:t>
      </w:r>
    </w:p>
    <w:p w:rsidR="006709A2" w:rsidRPr="00857FE7" w:rsidRDefault="006709A2" w:rsidP="006709A2">
      <w:pPr>
        <w:tabs>
          <w:tab w:val="center" w:pos="7371"/>
        </w:tabs>
      </w:pPr>
    </w:p>
    <w:p w:rsidR="006709A2" w:rsidRPr="00857FE7" w:rsidRDefault="006709A2" w:rsidP="006709A2">
      <w:pPr>
        <w:rPr>
          <w:b/>
        </w:rPr>
      </w:pPr>
      <w:r w:rsidRPr="00857FE7">
        <w:rPr>
          <w:b/>
        </w:rPr>
        <w:lastRenderedPageBreak/>
        <w:t>I. Nazwa oraz adres Zamawiającego.</w:t>
      </w:r>
    </w:p>
    <w:p w:rsidR="006709A2" w:rsidRPr="00857FE7" w:rsidRDefault="006709A2" w:rsidP="006709A2">
      <w:pPr>
        <w:rPr>
          <w:b/>
        </w:rPr>
      </w:pPr>
      <w:r w:rsidRPr="00857FE7">
        <w:rPr>
          <w:b/>
        </w:rPr>
        <w:t xml:space="preserve"> </w:t>
      </w:r>
    </w:p>
    <w:p w:rsidR="006709A2" w:rsidRPr="00857FE7" w:rsidRDefault="006709A2" w:rsidP="006709A2">
      <w:pPr>
        <w:rPr>
          <w:b/>
        </w:rPr>
      </w:pPr>
      <w:r w:rsidRPr="00857FE7">
        <w:rPr>
          <w:b/>
        </w:rPr>
        <w:t xml:space="preserve">Gmina </w:t>
      </w:r>
      <w:r w:rsidR="00127FC6">
        <w:rPr>
          <w:b/>
        </w:rPr>
        <w:t>Wieczfnia Kościelna</w:t>
      </w:r>
    </w:p>
    <w:p w:rsidR="006709A2" w:rsidRPr="00857FE7" w:rsidRDefault="00127FC6" w:rsidP="006709A2">
      <w:pPr>
        <w:rPr>
          <w:b/>
        </w:rPr>
      </w:pPr>
      <w:r>
        <w:rPr>
          <w:b/>
        </w:rPr>
        <w:t>Wieczfnia Kościelna 48</w:t>
      </w:r>
      <w:r w:rsidR="006709A2" w:rsidRPr="00857FE7">
        <w:rPr>
          <w:b/>
        </w:rPr>
        <w:t xml:space="preserve">,  </w:t>
      </w:r>
      <w:r>
        <w:rPr>
          <w:b/>
        </w:rPr>
        <w:t>06</w:t>
      </w:r>
      <w:r w:rsidR="006709A2" w:rsidRPr="00857FE7">
        <w:rPr>
          <w:b/>
        </w:rPr>
        <w:t>-5</w:t>
      </w:r>
      <w:r>
        <w:rPr>
          <w:b/>
        </w:rPr>
        <w:t>13</w:t>
      </w:r>
      <w:r w:rsidR="006709A2" w:rsidRPr="00857FE7">
        <w:rPr>
          <w:b/>
        </w:rPr>
        <w:t xml:space="preserve"> </w:t>
      </w:r>
      <w:r>
        <w:rPr>
          <w:b/>
        </w:rPr>
        <w:t>W</w:t>
      </w:r>
      <w:r w:rsidR="006709A2" w:rsidRPr="00857FE7">
        <w:rPr>
          <w:b/>
        </w:rPr>
        <w:t>i</w:t>
      </w:r>
      <w:r>
        <w:rPr>
          <w:b/>
        </w:rPr>
        <w:t>eczfnia Kościelna</w:t>
      </w:r>
    </w:p>
    <w:p w:rsidR="006709A2" w:rsidRPr="00857FE7" w:rsidRDefault="006709A2" w:rsidP="006709A2">
      <w:r w:rsidRPr="00857FE7">
        <w:t xml:space="preserve">NIP: </w:t>
      </w:r>
      <w:r w:rsidR="00127FC6">
        <w:t>5</w:t>
      </w:r>
      <w:r w:rsidRPr="00857FE7">
        <w:t>6</w:t>
      </w:r>
      <w:r w:rsidR="00127FC6">
        <w:t>9</w:t>
      </w:r>
      <w:r w:rsidRPr="00857FE7">
        <w:t>-</w:t>
      </w:r>
      <w:r w:rsidR="00127FC6">
        <w:t>17</w:t>
      </w:r>
      <w:r w:rsidRPr="00857FE7">
        <w:t>-6</w:t>
      </w:r>
      <w:r w:rsidR="00EB4F26">
        <w:t>0</w:t>
      </w:r>
      <w:r w:rsidRPr="00857FE7">
        <w:t>-</w:t>
      </w:r>
      <w:r w:rsidR="00EB4F26">
        <w:t>011</w:t>
      </w:r>
      <w:r w:rsidRPr="00857FE7">
        <w:t xml:space="preserve">, REGON: </w:t>
      </w:r>
      <w:r w:rsidR="00EB4F26">
        <w:t>130378</w:t>
      </w:r>
      <w:r w:rsidRPr="00857FE7">
        <w:t>51</w:t>
      </w:r>
      <w:r w:rsidR="00EB4F26">
        <w:t>6</w:t>
      </w:r>
    </w:p>
    <w:p w:rsidR="006709A2" w:rsidRPr="00857FE7" w:rsidRDefault="006709A2" w:rsidP="006709A2">
      <w:pPr>
        <w:rPr>
          <w:lang w:val="en-US"/>
        </w:rPr>
      </w:pPr>
      <w:r w:rsidRPr="00857FE7">
        <w:rPr>
          <w:lang w:val="en-US"/>
        </w:rPr>
        <w:t>tel. 2</w:t>
      </w:r>
      <w:r w:rsidR="00EB4F26">
        <w:rPr>
          <w:lang w:val="en-US"/>
        </w:rPr>
        <w:t>3</w:t>
      </w:r>
      <w:r w:rsidRPr="00857FE7">
        <w:rPr>
          <w:lang w:val="en-US"/>
        </w:rPr>
        <w:t xml:space="preserve"> / 6</w:t>
      </w:r>
      <w:r w:rsidR="00EB4F26">
        <w:rPr>
          <w:lang w:val="en-US"/>
        </w:rPr>
        <w:t>54</w:t>
      </w:r>
      <w:r w:rsidRPr="00857FE7">
        <w:rPr>
          <w:lang w:val="en-US"/>
        </w:rPr>
        <w:t xml:space="preserve"> </w:t>
      </w:r>
      <w:r w:rsidR="00EB4F26">
        <w:rPr>
          <w:lang w:val="en-US"/>
        </w:rPr>
        <w:t>00</w:t>
      </w:r>
      <w:r w:rsidRPr="00857FE7">
        <w:rPr>
          <w:lang w:val="en-US"/>
        </w:rPr>
        <w:t> 0</w:t>
      </w:r>
      <w:r w:rsidR="00EB4F26">
        <w:rPr>
          <w:lang w:val="en-US"/>
        </w:rPr>
        <w:t>4</w:t>
      </w:r>
      <w:r w:rsidRPr="00857FE7">
        <w:rPr>
          <w:lang w:val="en-US"/>
        </w:rPr>
        <w:t xml:space="preserve">, </w:t>
      </w:r>
      <w:r w:rsidR="00EB4F26">
        <w:rPr>
          <w:lang w:val="en-US"/>
        </w:rPr>
        <w:t xml:space="preserve"> </w:t>
      </w:r>
      <w:r w:rsidRPr="00857FE7">
        <w:rPr>
          <w:lang w:val="en-US"/>
        </w:rPr>
        <w:t>fax 2</w:t>
      </w:r>
      <w:r w:rsidR="00EB4F26">
        <w:rPr>
          <w:lang w:val="en-US"/>
        </w:rPr>
        <w:t>3</w:t>
      </w:r>
      <w:r w:rsidRPr="00857FE7">
        <w:rPr>
          <w:lang w:val="en-US"/>
        </w:rPr>
        <w:t xml:space="preserve"> / 6</w:t>
      </w:r>
      <w:r w:rsidR="00EB4F26">
        <w:rPr>
          <w:lang w:val="en-US"/>
        </w:rPr>
        <w:t>54</w:t>
      </w:r>
      <w:r w:rsidRPr="00857FE7">
        <w:rPr>
          <w:lang w:val="en-US"/>
        </w:rPr>
        <w:t xml:space="preserve"> </w:t>
      </w:r>
      <w:r w:rsidR="00EB4F26">
        <w:rPr>
          <w:lang w:val="en-US"/>
        </w:rPr>
        <w:t>00</w:t>
      </w:r>
      <w:r w:rsidRPr="00857FE7">
        <w:rPr>
          <w:lang w:val="en-US"/>
        </w:rPr>
        <w:t> </w:t>
      </w:r>
      <w:r w:rsidR="00EB4F26">
        <w:rPr>
          <w:lang w:val="en-US"/>
        </w:rPr>
        <w:t>50</w:t>
      </w:r>
    </w:p>
    <w:p w:rsidR="006709A2" w:rsidRPr="00857FE7" w:rsidRDefault="006709A2" w:rsidP="006709A2">
      <w:pPr>
        <w:rPr>
          <w:lang w:val="en-US"/>
        </w:rPr>
      </w:pPr>
      <w:proofErr w:type="spellStart"/>
      <w:r w:rsidRPr="00857FE7">
        <w:rPr>
          <w:lang w:val="de-DE"/>
        </w:rPr>
        <w:t>e-mail</w:t>
      </w:r>
      <w:proofErr w:type="spellEnd"/>
      <w:r w:rsidRPr="00857FE7">
        <w:rPr>
          <w:lang w:val="de-DE"/>
        </w:rPr>
        <w:t xml:space="preserve">: </w:t>
      </w:r>
      <w:r w:rsidRPr="00857FE7">
        <w:rPr>
          <w:lang w:val="en-US"/>
        </w:rPr>
        <w:t>sekretariat@</w:t>
      </w:r>
      <w:r w:rsidR="00EB4F26">
        <w:rPr>
          <w:lang w:val="en-US"/>
        </w:rPr>
        <w:t>wieczfniakoscielna</w:t>
      </w:r>
      <w:r w:rsidRPr="00857FE7">
        <w:rPr>
          <w:lang w:val="en-US"/>
        </w:rPr>
        <w:t>.pl</w:t>
      </w:r>
    </w:p>
    <w:p w:rsidR="006709A2" w:rsidRPr="006E07BF" w:rsidRDefault="006709A2" w:rsidP="006709A2">
      <w:pPr>
        <w:rPr>
          <w:lang w:val="en-US"/>
        </w:rPr>
      </w:pPr>
      <w:r w:rsidRPr="006E07BF">
        <w:rPr>
          <w:lang w:val="en-US"/>
        </w:rPr>
        <w:t>http://</w:t>
      </w:r>
      <w:r w:rsidR="00EB4F26">
        <w:rPr>
          <w:lang w:val="en-US"/>
        </w:rPr>
        <w:t>ugwieczfnia.bipgmina.pl</w:t>
      </w:r>
      <w:r w:rsidR="00EB4F26" w:rsidRPr="006E07BF">
        <w:rPr>
          <w:lang w:val="en-US"/>
        </w:rPr>
        <w:t xml:space="preserve"> </w:t>
      </w:r>
    </w:p>
    <w:p w:rsidR="006709A2" w:rsidRPr="00857FE7" w:rsidRDefault="006709A2" w:rsidP="006709A2">
      <w:r w:rsidRPr="00857FE7">
        <w:t>godz. urzędowania : poniedziałek od 8</w:t>
      </w:r>
      <w:r w:rsidRPr="00857FE7">
        <w:rPr>
          <w:vertAlign w:val="superscript"/>
        </w:rPr>
        <w:t>00</w:t>
      </w:r>
      <w:r w:rsidRPr="00857FE7">
        <w:t xml:space="preserve"> do 16</w:t>
      </w:r>
      <w:r w:rsidRPr="00857FE7">
        <w:rPr>
          <w:vertAlign w:val="superscript"/>
        </w:rPr>
        <w:t>00</w:t>
      </w:r>
      <w:r w:rsidRPr="00857FE7">
        <w:t xml:space="preserve">, </w:t>
      </w:r>
    </w:p>
    <w:p w:rsidR="006709A2" w:rsidRPr="00857FE7" w:rsidRDefault="006709A2" w:rsidP="006709A2">
      <w:pPr>
        <w:jc w:val="both"/>
      </w:pPr>
    </w:p>
    <w:p w:rsidR="006709A2" w:rsidRPr="00857FE7" w:rsidRDefault="006709A2" w:rsidP="006709A2">
      <w:pPr>
        <w:tabs>
          <w:tab w:val="left" w:pos="567"/>
        </w:tabs>
        <w:rPr>
          <w:b/>
        </w:rPr>
      </w:pPr>
      <w:r w:rsidRPr="00857FE7">
        <w:rPr>
          <w:b/>
        </w:rPr>
        <w:t>II. Tryb udzielenia zamówienia.</w:t>
      </w:r>
    </w:p>
    <w:p w:rsidR="006709A2" w:rsidRPr="00857FE7" w:rsidRDefault="006709A2" w:rsidP="006709A2">
      <w:pPr>
        <w:tabs>
          <w:tab w:val="left" w:pos="567"/>
        </w:tabs>
        <w:jc w:val="center"/>
      </w:pPr>
    </w:p>
    <w:p w:rsidR="006709A2" w:rsidRPr="00857FE7" w:rsidRDefault="006709A2" w:rsidP="006709A2">
      <w:pPr>
        <w:tabs>
          <w:tab w:val="left" w:pos="567"/>
        </w:tabs>
        <w:jc w:val="both"/>
      </w:pPr>
      <w:r w:rsidRPr="00857FE7">
        <w:t xml:space="preserve">Postępowanie o udzielenie zamówienia jest prowadzone w trybie przetargu nieograniczonego na podstawie ustawy Prawo zamówień publicznych z dnia 29 stycznia 2004 r. (Dz. U. </w:t>
      </w:r>
      <w:r>
        <w:t>z 2018r. poz. 1986 ze zm.</w:t>
      </w:r>
      <w:r w:rsidRPr="00857FE7">
        <w:t xml:space="preserve">) o wartości szacunkowej niższej niż kwoty określone w przepisach wydanych na podstawie art. 11 ust. 8 ustawy </w:t>
      </w:r>
      <w:proofErr w:type="spellStart"/>
      <w:r w:rsidRPr="00857FE7">
        <w:t>Pzp</w:t>
      </w:r>
      <w:proofErr w:type="spellEnd"/>
      <w:r w:rsidRPr="00857FE7">
        <w:t>.</w:t>
      </w:r>
    </w:p>
    <w:p w:rsidR="006709A2" w:rsidRPr="00857FE7" w:rsidRDefault="006709A2" w:rsidP="006709A2">
      <w:pPr>
        <w:tabs>
          <w:tab w:val="left" w:pos="567"/>
        </w:tabs>
        <w:jc w:val="both"/>
      </w:pPr>
    </w:p>
    <w:p w:rsidR="006709A2" w:rsidRPr="00857FE7" w:rsidRDefault="006709A2" w:rsidP="006709A2">
      <w:pPr>
        <w:tabs>
          <w:tab w:val="left" w:pos="567"/>
        </w:tabs>
        <w:rPr>
          <w:b/>
        </w:rPr>
      </w:pPr>
      <w:r w:rsidRPr="00857FE7">
        <w:rPr>
          <w:b/>
        </w:rPr>
        <w:t>III. Opis przedmiotu zamówienia.</w:t>
      </w:r>
    </w:p>
    <w:p w:rsidR="006709A2" w:rsidRPr="00857FE7" w:rsidRDefault="006709A2" w:rsidP="006709A2">
      <w:pPr>
        <w:ind w:left="360"/>
        <w:jc w:val="both"/>
      </w:pPr>
    </w:p>
    <w:p w:rsidR="006709A2" w:rsidRDefault="006709A2" w:rsidP="006709A2">
      <w:pPr>
        <w:jc w:val="both"/>
      </w:pPr>
      <w:r w:rsidRPr="00857FE7">
        <w:t xml:space="preserve">1. Przedmiotem zamówienia </w:t>
      </w:r>
      <w:r>
        <w:t>są roboty budowlane:</w:t>
      </w:r>
    </w:p>
    <w:p w:rsidR="006709A2" w:rsidRDefault="006709A2" w:rsidP="006709A2">
      <w:pPr>
        <w:jc w:val="both"/>
      </w:pPr>
    </w:p>
    <w:p w:rsidR="006709A2" w:rsidRPr="006E07BF" w:rsidRDefault="006709A2" w:rsidP="006709A2">
      <w:pPr>
        <w:jc w:val="center"/>
        <w:rPr>
          <w:b/>
          <w:i/>
        </w:rPr>
      </w:pPr>
      <w:r>
        <w:rPr>
          <w:b/>
          <w:i/>
        </w:rPr>
        <w:t xml:space="preserve">Przebudowa dróg </w:t>
      </w:r>
      <w:r w:rsidR="000B2897">
        <w:rPr>
          <w:b/>
          <w:i/>
        </w:rPr>
        <w:t xml:space="preserve">gminnych </w:t>
      </w:r>
      <w:r>
        <w:rPr>
          <w:b/>
          <w:i/>
        </w:rPr>
        <w:t xml:space="preserve">na terenie Gminy </w:t>
      </w:r>
      <w:r w:rsidR="000B2897">
        <w:rPr>
          <w:b/>
          <w:i/>
        </w:rPr>
        <w:t>Wieczfnia Kościelna w 2019 roku.</w:t>
      </w:r>
    </w:p>
    <w:p w:rsidR="006709A2" w:rsidRPr="00BE1502" w:rsidRDefault="006709A2" w:rsidP="006709A2">
      <w:pPr>
        <w:jc w:val="both"/>
        <w:rPr>
          <w:b/>
          <w:i/>
          <w:color w:val="0070C0"/>
        </w:rPr>
      </w:pPr>
    </w:p>
    <w:p w:rsidR="006709A2" w:rsidRPr="00E470AF" w:rsidRDefault="006709A2" w:rsidP="006709A2">
      <w:pPr>
        <w:jc w:val="both"/>
      </w:pPr>
      <w:r w:rsidRPr="00857FE7">
        <w:rPr>
          <w:b/>
        </w:rPr>
        <w:t>Wspólny Słownik Zamówień (CPV) : 452331</w:t>
      </w:r>
      <w:r w:rsidR="00E470AF">
        <w:rPr>
          <w:b/>
        </w:rPr>
        <w:t>2</w:t>
      </w:r>
      <w:r w:rsidRPr="00857FE7">
        <w:rPr>
          <w:b/>
        </w:rPr>
        <w:t>0-</w:t>
      </w:r>
      <w:r w:rsidR="00E470AF">
        <w:rPr>
          <w:b/>
        </w:rPr>
        <w:t>6</w:t>
      </w:r>
      <w:r w:rsidRPr="00857FE7">
        <w:rPr>
          <w:b/>
        </w:rPr>
        <w:t xml:space="preserve"> </w:t>
      </w:r>
      <w:r w:rsidRPr="00E470AF">
        <w:t>Roboty drogowe</w:t>
      </w:r>
    </w:p>
    <w:p w:rsidR="006709A2" w:rsidRPr="00857FE7" w:rsidRDefault="006709A2" w:rsidP="006709A2">
      <w:pPr>
        <w:pStyle w:val="WW-Tekstpodstawowy3"/>
        <w:jc w:val="both"/>
        <w:rPr>
          <w:bCs/>
        </w:rPr>
      </w:pPr>
    </w:p>
    <w:p w:rsidR="006709A2" w:rsidRPr="00857FE7" w:rsidRDefault="006709A2" w:rsidP="006709A2">
      <w:pPr>
        <w:pStyle w:val="WW-Tekstpodstawowy3"/>
        <w:jc w:val="both"/>
        <w:rPr>
          <w:bCs/>
        </w:rPr>
      </w:pPr>
      <w:r w:rsidRPr="00857FE7">
        <w:rPr>
          <w:bCs/>
        </w:rPr>
        <w:t>2</w:t>
      </w:r>
      <w:r>
        <w:rPr>
          <w:bCs/>
        </w:rPr>
        <w:t>. Przedmiot zamówienia obejmuje</w:t>
      </w:r>
      <w:r w:rsidR="000B2897">
        <w:rPr>
          <w:bCs/>
        </w:rPr>
        <w:t xml:space="preserve"> niżej wymienione zadania inwestycyjne</w:t>
      </w:r>
      <w:r w:rsidRPr="00857FE7">
        <w:rPr>
          <w:bCs/>
        </w:rPr>
        <w:t>:</w:t>
      </w:r>
    </w:p>
    <w:p w:rsidR="006709A2" w:rsidRPr="00857FE7" w:rsidRDefault="006709A2" w:rsidP="006709A2">
      <w:pPr>
        <w:pStyle w:val="WW-Tekstpodstawowy3"/>
        <w:jc w:val="both"/>
        <w:rPr>
          <w:bCs/>
        </w:rPr>
      </w:pPr>
    </w:p>
    <w:p w:rsidR="006709A2" w:rsidRPr="000173D8" w:rsidRDefault="006709A2" w:rsidP="006709A2">
      <w:pPr>
        <w:pStyle w:val="WW-Tekstpodstawowy3"/>
        <w:jc w:val="both"/>
        <w:rPr>
          <w:bCs/>
        </w:rPr>
      </w:pPr>
      <w:r w:rsidRPr="00E470AF">
        <w:rPr>
          <w:b/>
          <w:bCs/>
        </w:rPr>
        <w:t>2.1.</w:t>
      </w:r>
      <w:r w:rsidRPr="000173D8">
        <w:rPr>
          <w:bCs/>
        </w:rPr>
        <w:t xml:space="preserve"> </w:t>
      </w:r>
      <w:r w:rsidRPr="000173D8">
        <w:rPr>
          <w:b/>
          <w:bCs/>
        </w:rPr>
        <w:t>Przebudow</w:t>
      </w:r>
      <w:r w:rsidR="000661BE">
        <w:rPr>
          <w:b/>
          <w:bCs/>
        </w:rPr>
        <w:t>a</w:t>
      </w:r>
      <w:r w:rsidRPr="000173D8">
        <w:rPr>
          <w:b/>
          <w:bCs/>
        </w:rPr>
        <w:t xml:space="preserve"> drogi </w:t>
      </w:r>
      <w:r w:rsidR="000B2897">
        <w:rPr>
          <w:b/>
          <w:bCs/>
        </w:rPr>
        <w:t>gminnej nr G230937W w miejscowości Kobiałki</w:t>
      </w:r>
      <w:r w:rsidRPr="000173D8">
        <w:rPr>
          <w:b/>
          <w:bCs/>
        </w:rPr>
        <w:t>:</w:t>
      </w:r>
    </w:p>
    <w:p w:rsidR="006709A2" w:rsidRPr="000173D8" w:rsidRDefault="006709A2" w:rsidP="006709A2">
      <w:pPr>
        <w:pStyle w:val="WW-Tekstpodstawowy3"/>
        <w:jc w:val="both"/>
        <w:rPr>
          <w:bCs/>
        </w:rPr>
      </w:pPr>
      <w:r w:rsidRPr="000173D8">
        <w:rPr>
          <w:b/>
          <w:bCs/>
        </w:rPr>
        <w:t>a) przygotowa</w:t>
      </w:r>
      <w:r w:rsidR="00FA13A1">
        <w:rPr>
          <w:b/>
          <w:bCs/>
        </w:rPr>
        <w:t>nie terenu pod budowę</w:t>
      </w:r>
      <w:r w:rsidRPr="000173D8">
        <w:rPr>
          <w:b/>
          <w:bCs/>
        </w:rPr>
        <w:t xml:space="preserve">, </w:t>
      </w:r>
      <w:r w:rsidRPr="000173D8">
        <w:rPr>
          <w:bCs/>
        </w:rPr>
        <w:t xml:space="preserve">w tym: roboty pomiarowe przy </w:t>
      </w:r>
      <w:r w:rsidR="00FA13A1">
        <w:rPr>
          <w:bCs/>
        </w:rPr>
        <w:t>wyznaczeniu trasy drogi, punktów głównych trasy i punktów wysokościowych w terenie wraz z inwentaryzacją geodezyjną powykonawczą</w:t>
      </w:r>
      <w:r w:rsidR="00E878B3">
        <w:rPr>
          <w:bCs/>
        </w:rPr>
        <w:t xml:space="preserve"> – 0,605 km</w:t>
      </w:r>
      <w:r w:rsidR="00FA13A1">
        <w:rPr>
          <w:bCs/>
        </w:rPr>
        <w:t>, mec</w:t>
      </w:r>
      <w:r w:rsidRPr="000173D8">
        <w:rPr>
          <w:bCs/>
        </w:rPr>
        <w:t>h</w:t>
      </w:r>
      <w:r w:rsidR="00FA13A1">
        <w:rPr>
          <w:bCs/>
        </w:rPr>
        <w:t>aniczne zdjęcie warstwy humusu z poboczy grub</w:t>
      </w:r>
      <w:r w:rsidR="00E878B3">
        <w:rPr>
          <w:bCs/>
        </w:rPr>
        <w:t>ości</w:t>
      </w:r>
      <w:r w:rsidR="00FA13A1">
        <w:rPr>
          <w:bCs/>
        </w:rPr>
        <w:t xml:space="preserve"> 30 cm ze złożeniem w hałdę;</w:t>
      </w:r>
      <w:r w:rsidRPr="000173D8">
        <w:rPr>
          <w:bCs/>
        </w:rPr>
        <w:t xml:space="preserve"> </w:t>
      </w:r>
      <w:r w:rsidR="00FA13A1">
        <w:rPr>
          <w:bCs/>
        </w:rPr>
        <w:t xml:space="preserve">roboty </w:t>
      </w:r>
      <w:r w:rsidRPr="000173D8">
        <w:rPr>
          <w:bCs/>
        </w:rPr>
        <w:t>ziemn</w:t>
      </w:r>
      <w:r w:rsidR="00FA13A1">
        <w:rPr>
          <w:bCs/>
        </w:rPr>
        <w:t>e wykonywane ładowarkami kołowymi o poj</w:t>
      </w:r>
      <w:r w:rsidR="005D5D86">
        <w:rPr>
          <w:bCs/>
        </w:rPr>
        <w:t xml:space="preserve">. </w:t>
      </w:r>
      <w:r w:rsidR="00FA13A1">
        <w:rPr>
          <w:bCs/>
        </w:rPr>
        <w:t>ł</w:t>
      </w:r>
      <w:r w:rsidR="005D5D86">
        <w:rPr>
          <w:bCs/>
        </w:rPr>
        <w:t>yżki 1,25 m³ z transportem urobku samochodami samowyładowczymi 5-10 ton</w:t>
      </w:r>
      <w:r w:rsidR="00E878B3">
        <w:rPr>
          <w:bCs/>
        </w:rPr>
        <w:t xml:space="preserve"> na </w:t>
      </w:r>
      <w:proofErr w:type="spellStart"/>
      <w:r w:rsidR="00E878B3">
        <w:rPr>
          <w:bCs/>
        </w:rPr>
        <w:t>odl</w:t>
      </w:r>
      <w:proofErr w:type="spellEnd"/>
      <w:r w:rsidR="00E878B3">
        <w:rPr>
          <w:bCs/>
        </w:rPr>
        <w:t>. do 10 km, załadunek i odwóz humusu</w:t>
      </w:r>
      <w:r w:rsidR="005D5D86">
        <w:rPr>
          <w:bCs/>
        </w:rPr>
        <w:t>; wykonanie ścianek czołowych przepustów rurowych o śr. 40 cm pod zjazdami z betonu klasy C20/25 z elementów prefabrykowanych.</w:t>
      </w:r>
      <w:r w:rsidRPr="000173D8">
        <w:rPr>
          <w:bCs/>
        </w:rPr>
        <w:t xml:space="preserve"> </w:t>
      </w:r>
    </w:p>
    <w:p w:rsidR="006709A2" w:rsidRPr="000173D8" w:rsidRDefault="006709A2" w:rsidP="006709A2">
      <w:pPr>
        <w:pStyle w:val="WW-Tekstpodstawowy3"/>
        <w:jc w:val="both"/>
        <w:rPr>
          <w:bCs/>
        </w:rPr>
      </w:pPr>
      <w:r w:rsidRPr="000173D8">
        <w:rPr>
          <w:b/>
          <w:bCs/>
        </w:rPr>
        <w:t xml:space="preserve">b) </w:t>
      </w:r>
      <w:r w:rsidR="005D5D86">
        <w:rPr>
          <w:b/>
          <w:bCs/>
        </w:rPr>
        <w:t>fundamentowanie dróg</w:t>
      </w:r>
      <w:r w:rsidRPr="000173D8">
        <w:rPr>
          <w:bCs/>
        </w:rPr>
        <w:t xml:space="preserve">, w tym: </w:t>
      </w:r>
      <w:r w:rsidR="005D5D86">
        <w:rPr>
          <w:bCs/>
        </w:rPr>
        <w:t>wyko</w:t>
      </w:r>
      <w:r w:rsidRPr="000173D8">
        <w:rPr>
          <w:bCs/>
        </w:rPr>
        <w:t>n</w:t>
      </w:r>
      <w:r w:rsidR="005D5D86">
        <w:rPr>
          <w:bCs/>
        </w:rPr>
        <w:t>an</w:t>
      </w:r>
      <w:r w:rsidRPr="000173D8">
        <w:rPr>
          <w:bCs/>
        </w:rPr>
        <w:t xml:space="preserve">ie </w:t>
      </w:r>
      <w:r w:rsidR="005D5D86">
        <w:rPr>
          <w:bCs/>
        </w:rPr>
        <w:t>uzupełnienia podbudowy po zdjęciu warstwy humusu kruszywem naturalnym (o uziarnieniu 0/31,5 mm przy grubości warstwy 30 cm po zagęszczeniu; mechaniczne profilowanie i zagęszczenie istniejącej podbudowy z kruszywa naturalnego pod w-wy konstrukcyjne nawierzchni; wzmocnienie istniej</w:t>
      </w:r>
      <w:r w:rsidR="000A621A">
        <w:rPr>
          <w:bCs/>
        </w:rPr>
        <w:t>ą</w:t>
      </w:r>
      <w:r w:rsidR="005D5D86">
        <w:rPr>
          <w:bCs/>
        </w:rPr>
        <w:t>cej podbudowy kruszywem naturalnym</w:t>
      </w:r>
      <w:r w:rsidR="000A621A">
        <w:rPr>
          <w:bCs/>
        </w:rPr>
        <w:t xml:space="preserve"> o uziarnieniu 0/31,5 mm przy gr. warstwy po zagęszczeniu 15 cm; skropienie nawierzchni drogowych emulsją asfaltową w ilości 0,15-0,2 kg/m² przed ułożeniem w-wy ścieralnej; mechaniczne uzupełnienie poboczy kruszywem naturalnym stabilizowanym mechanicznie przy grubości warstwy 8 cm po zagęszczeniu</w:t>
      </w:r>
      <w:r w:rsidR="00875996">
        <w:rPr>
          <w:bCs/>
        </w:rPr>
        <w:t>.</w:t>
      </w:r>
    </w:p>
    <w:p w:rsidR="006709A2" w:rsidRPr="000173D8" w:rsidRDefault="00875996" w:rsidP="006709A2">
      <w:pPr>
        <w:pStyle w:val="WW-Tekstpodstawowy3"/>
        <w:jc w:val="both"/>
        <w:rPr>
          <w:bCs/>
        </w:rPr>
      </w:pPr>
      <w:r>
        <w:rPr>
          <w:b/>
          <w:bCs/>
        </w:rPr>
        <w:t>c</w:t>
      </w:r>
      <w:r w:rsidR="006709A2" w:rsidRPr="000173D8">
        <w:rPr>
          <w:b/>
          <w:bCs/>
        </w:rPr>
        <w:t xml:space="preserve">) </w:t>
      </w:r>
      <w:r w:rsidR="000A621A">
        <w:rPr>
          <w:b/>
          <w:bCs/>
        </w:rPr>
        <w:t xml:space="preserve">roboty w zakresie </w:t>
      </w:r>
      <w:r w:rsidR="006709A2" w:rsidRPr="000173D8">
        <w:rPr>
          <w:b/>
          <w:bCs/>
        </w:rPr>
        <w:t>nawierzchni</w:t>
      </w:r>
      <w:r w:rsidR="000A621A">
        <w:rPr>
          <w:b/>
          <w:bCs/>
        </w:rPr>
        <w:t xml:space="preserve"> dróg</w:t>
      </w:r>
      <w:r w:rsidR="006709A2" w:rsidRPr="000173D8">
        <w:rPr>
          <w:b/>
          <w:bCs/>
        </w:rPr>
        <w:t xml:space="preserve">, </w:t>
      </w:r>
      <w:r w:rsidR="006709A2" w:rsidRPr="000173D8">
        <w:rPr>
          <w:bCs/>
        </w:rPr>
        <w:t xml:space="preserve">w tym: </w:t>
      </w:r>
      <w:r w:rsidR="000A621A">
        <w:rPr>
          <w:bCs/>
        </w:rPr>
        <w:t xml:space="preserve">ułożenie </w:t>
      </w:r>
      <w:r w:rsidR="006709A2" w:rsidRPr="000173D8">
        <w:rPr>
          <w:bCs/>
        </w:rPr>
        <w:t>warstw</w:t>
      </w:r>
      <w:r w:rsidR="000A621A">
        <w:rPr>
          <w:bCs/>
        </w:rPr>
        <w:t>y</w:t>
      </w:r>
      <w:r w:rsidR="006709A2" w:rsidRPr="000173D8">
        <w:rPr>
          <w:bCs/>
        </w:rPr>
        <w:t xml:space="preserve"> wiążąc</w:t>
      </w:r>
      <w:r w:rsidR="000A621A">
        <w:rPr>
          <w:bCs/>
        </w:rPr>
        <w:t>ej</w:t>
      </w:r>
      <w:r w:rsidR="006709A2" w:rsidRPr="000173D8">
        <w:rPr>
          <w:bCs/>
        </w:rPr>
        <w:t xml:space="preserve"> nawierzchni</w:t>
      </w:r>
      <w:r w:rsidR="000A621A">
        <w:rPr>
          <w:bCs/>
        </w:rPr>
        <w:t xml:space="preserve"> z betonu asfaltowego AC 16W 50/70 przy grubości warstwy po zagęszczeniu 4 cm; wykonanie warstwy ścieralnej nawierzchni </w:t>
      </w:r>
      <w:r w:rsidR="006709A2" w:rsidRPr="000173D8">
        <w:rPr>
          <w:bCs/>
        </w:rPr>
        <w:t xml:space="preserve">z </w:t>
      </w:r>
      <w:r w:rsidR="000A621A">
        <w:rPr>
          <w:bCs/>
        </w:rPr>
        <w:t>betonu asfaltowego</w:t>
      </w:r>
      <w:r w:rsidR="006709A2" w:rsidRPr="000173D8">
        <w:rPr>
          <w:bCs/>
        </w:rPr>
        <w:t xml:space="preserve"> AC 11 </w:t>
      </w:r>
      <w:r w:rsidR="000A621A">
        <w:rPr>
          <w:bCs/>
        </w:rPr>
        <w:t>S</w:t>
      </w:r>
      <w:r w:rsidR="006709A2" w:rsidRPr="000173D8">
        <w:rPr>
          <w:bCs/>
        </w:rPr>
        <w:t xml:space="preserve"> 50/70 </w:t>
      </w:r>
      <w:r w:rsidR="000A621A">
        <w:rPr>
          <w:bCs/>
        </w:rPr>
        <w:t>przy grubości warstwy po zagęszczeniu 4 cm</w:t>
      </w:r>
      <w:r w:rsidR="006709A2" w:rsidRPr="000173D8">
        <w:rPr>
          <w:bCs/>
        </w:rPr>
        <w:t>;</w:t>
      </w:r>
    </w:p>
    <w:p w:rsidR="006709A2" w:rsidRPr="000173D8" w:rsidRDefault="006709A2" w:rsidP="006709A2">
      <w:pPr>
        <w:pStyle w:val="WW-Tekstpodstawowy3"/>
        <w:jc w:val="both"/>
        <w:rPr>
          <w:bCs/>
        </w:rPr>
      </w:pPr>
    </w:p>
    <w:p w:rsidR="006709A2" w:rsidRDefault="006709A2" w:rsidP="006709A2">
      <w:pPr>
        <w:pStyle w:val="WW-Tekstpodstawowy3"/>
        <w:jc w:val="both"/>
        <w:rPr>
          <w:b/>
          <w:bCs/>
        </w:rPr>
      </w:pPr>
      <w:r w:rsidRPr="00C01390">
        <w:rPr>
          <w:b/>
          <w:bCs/>
        </w:rPr>
        <w:t>2.2. Przebudow</w:t>
      </w:r>
      <w:r w:rsidR="000661BE">
        <w:rPr>
          <w:b/>
          <w:bCs/>
        </w:rPr>
        <w:t>a</w:t>
      </w:r>
      <w:r w:rsidRPr="00C01390">
        <w:rPr>
          <w:b/>
          <w:bCs/>
        </w:rPr>
        <w:t xml:space="preserve"> drogi </w:t>
      </w:r>
      <w:r w:rsidR="000B2897">
        <w:rPr>
          <w:b/>
          <w:bCs/>
        </w:rPr>
        <w:t>gminnej nr G230906W w miejscowości Grzybowo-</w:t>
      </w:r>
      <w:proofErr w:type="spellStart"/>
      <w:r w:rsidR="000B2897">
        <w:rPr>
          <w:b/>
          <w:bCs/>
        </w:rPr>
        <w:t>Kapuśnik</w:t>
      </w:r>
      <w:proofErr w:type="spellEnd"/>
      <w:r w:rsidRPr="00C01390">
        <w:rPr>
          <w:b/>
          <w:bCs/>
        </w:rPr>
        <w:t>:</w:t>
      </w:r>
    </w:p>
    <w:p w:rsidR="00E878B3" w:rsidRPr="00C01390" w:rsidRDefault="00E878B3" w:rsidP="006709A2">
      <w:pPr>
        <w:pStyle w:val="WW-Tekstpodstawowy3"/>
        <w:jc w:val="both"/>
        <w:rPr>
          <w:b/>
          <w:bCs/>
        </w:rPr>
      </w:pPr>
    </w:p>
    <w:p w:rsidR="00642305" w:rsidRPr="00642305" w:rsidRDefault="006709A2" w:rsidP="00642305">
      <w:pPr>
        <w:pStyle w:val="WW-Tekstpodstawowy3"/>
        <w:jc w:val="both"/>
        <w:rPr>
          <w:bCs/>
        </w:rPr>
      </w:pPr>
      <w:r w:rsidRPr="00C01390">
        <w:rPr>
          <w:b/>
          <w:bCs/>
        </w:rPr>
        <w:lastRenderedPageBreak/>
        <w:t xml:space="preserve">a) </w:t>
      </w:r>
      <w:r w:rsidR="00642305">
        <w:rPr>
          <w:b/>
          <w:bCs/>
        </w:rPr>
        <w:t>p</w:t>
      </w:r>
      <w:r w:rsidRPr="00C01390">
        <w:rPr>
          <w:b/>
          <w:bCs/>
        </w:rPr>
        <w:t>rzygotowa</w:t>
      </w:r>
      <w:r w:rsidR="00642305">
        <w:rPr>
          <w:b/>
          <w:bCs/>
        </w:rPr>
        <w:t>nie terenu pod budowę</w:t>
      </w:r>
      <w:r w:rsidRPr="00C01390">
        <w:rPr>
          <w:b/>
          <w:bCs/>
        </w:rPr>
        <w:t xml:space="preserve">, </w:t>
      </w:r>
      <w:r w:rsidRPr="00C01390">
        <w:rPr>
          <w:bCs/>
        </w:rPr>
        <w:t xml:space="preserve">w tym: </w:t>
      </w:r>
      <w:r w:rsidR="00642305" w:rsidRPr="00642305">
        <w:rPr>
          <w:bCs/>
        </w:rPr>
        <w:t>roboty pomiarowe przy wyznaczeniu trasy drogi, punktów głównych trasy i punktów wysokościowych w terenie wraz z inwentaryzacją geodezyjną powykonawczą</w:t>
      </w:r>
      <w:r w:rsidR="00E878B3">
        <w:rPr>
          <w:bCs/>
        </w:rPr>
        <w:t xml:space="preserve"> – 0,440 km,</w:t>
      </w:r>
      <w:r w:rsidR="00642305" w:rsidRPr="00642305">
        <w:rPr>
          <w:bCs/>
        </w:rPr>
        <w:t xml:space="preserve"> </w:t>
      </w:r>
    </w:p>
    <w:p w:rsidR="006709A2" w:rsidRPr="00C01390" w:rsidRDefault="006709A2" w:rsidP="006709A2">
      <w:pPr>
        <w:pStyle w:val="WW-Tekstpodstawowy3"/>
        <w:jc w:val="both"/>
        <w:rPr>
          <w:bCs/>
        </w:rPr>
      </w:pPr>
      <w:r w:rsidRPr="00C01390">
        <w:rPr>
          <w:b/>
          <w:bCs/>
        </w:rPr>
        <w:t xml:space="preserve">b) </w:t>
      </w:r>
      <w:r w:rsidR="00642305">
        <w:rPr>
          <w:b/>
          <w:bCs/>
        </w:rPr>
        <w:t>fundamentowanie dróg</w:t>
      </w:r>
      <w:r w:rsidRPr="00C01390">
        <w:rPr>
          <w:b/>
          <w:bCs/>
        </w:rPr>
        <w:t xml:space="preserve">, </w:t>
      </w:r>
      <w:r w:rsidRPr="00C01390">
        <w:rPr>
          <w:bCs/>
        </w:rPr>
        <w:t xml:space="preserve">w </w:t>
      </w:r>
      <w:r w:rsidR="00642305" w:rsidRPr="00C01390">
        <w:rPr>
          <w:bCs/>
        </w:rPr>
        <w:t>tym:</w:t>
      </w:r>
      <w:r w:rsidR="00642305" w:rsidRPr="00642305">
        <w:rPr>
          <w:bCs/>
        </w:rPr>
        <w:t xml:space="preserve"> mechaniczne profilowanie i zagęszczenie istniejącej podbudowy z kruszywa naturalnego pod w-wy konstrukcyjne nawierzchni; wzmocnienie istniejącej podbudowy kruszywem naturalnym o uziarnieniu 0/31,5 mm przy gr. warstwy po zagęszczeniu 1</w:t>
      </w:r>
      <w:r w:rsidR="00642305">
        <w:rPr>
          <w:bCs/>
        </w:rPr>
        <w:t>0</w:t>
      </w:r>
      <w:r w:rsidR="00642305" w:rsidRPr="00642305">
        <w:rPr>
          <w:bCs/>
        </w:rPr>
        <w:t xml:space="preserve"> cm; skropienie nawierzchni drogowych emulsją asfaltową w ilości 0,15-0,2 kg/m² przed ułożeniem w-wy ścieralnej; uzupełnienie poboczy kruszywem naturalnym stabilizowanym mechanicznie przy grubości warstwy 8 cm po zagęszczeniu</w:t>
      </w:r>
      <w:r w:rsidR="00642305">
        <w:rPr>
          <w:bCs/>
        </w:rPr>
        <w:t>.</w:t>
      </w:r>
    </w:p>
    <w:p w:rsidR="00642305" w:rsidRDefault="00642305" w:rsidP="00642305">
      <w:pPr>
        <w:pStyle w:val="WW-Tekstpodstawowy3"/>
        <w:jc w:val="both"/>
        <w:rPr>
          <w:bCs/>
        </w:rPr>
      </w:pPr>
      <w:r>
        <w:rPr>
          <w:b/>
          <w:bCs/>
        </w:rPr>
        <w:t>c</w:t>
      </w:r>
      <w:r w:rsidR="006709A2" w:rsidRPr="00C01390">
        <w:rPr>
          <w:b/>
          <w:bCs/>
        </w:rPr>
        <w:t xml:space="preserve">) </w:t>
      </w:r>
      <w:r>
        <w:rPr>
          <w:b/>
          <w:bCs/>
        </w:rPr>
        <w:t xml:space="preserve">roboty w zakresie </w:t>
      </w:r>
      <w:r w:rsidR="006709A2" w:rsidRPr="00C01390">
        <w:rPr>
          <w:b/>
          <w:bCs/>
        </w:rPr>
        <w:t>nawierzchni</w:t>
      </w:r>
      <w:r>
        <w:rPr>
          <w:b/>
          <w:bCs/>
        </w:rPr>
        <w:t xml:space="preserve"> dróg</w:t>
      </w:r>
      <w:r w:rsidR="006709A2" w:rsidRPr="00C01390">
        <w:rPr>
          <w:b/>
          <w:bCs/>
        </w:rPr>
        <w:t xml:space="preserve">, </w:t>
      </w:r>
      <w:r w:rsidR="006709A2" w:rsidRPr="00C01390">
        <w:rPr>
          <w:bCs/>
        </w:rPr>
        <w:t xml:space="preserve">w tym: </w:t>
      </w:r>
      <w:r>
        <w:rPr>
          <w:bCs/>
        </w:rPr>
        <w:t>wykonanie</w:t>
      </w:r>
      <w:r w:rsidRPr="00642305">
        <w:rPr>
          <w:bCs/>
        </w:rPr>
        <w:t xml:space="preserve"> warstwy wiążącej nawierzchni z betonu asfaltowego AC 16W 50/70 przy grubości warstwy po zagęszczeniu 4 cm; wykonanie warstwy ścieralnej nawierzchni z betonu asfaltowego AC 11 S 50/70 przy grubości warstwy po zagęszczeniu 4 cm;</w:t>
      </w:r>
    </w:p>
    <w:p w:rsidR="00642305" w:rsidRPr="00642305" w:rsidRDefault="00642305" w:rsidP="00642305">
      <w:pPr>
        <w:pStyle w:val="WW-Tekstpodstawowy3"/>
        <w:jc w:val="both"/>
        <w:rPr>
          <w:b/>
          <w:bCs/>
        </w:rPr>
      </w:pPr>
      <w:r w:rsidRPr="00642305">
        <w:rPr>
          <w:b/>
          <w:bCs/>
        </w:rPr>
        <w:t>d) instalowanie znaków drogowych</w:t>
      </w:r>
      <w:r w:rsidR="00875996">
        <w:rPr>
          <w:b/>
          <w:bCs/>
        </w:rPr>
        <w:t xml:space="preserve">, </w:t>
      </w:r>
      <w:r w:rsidR="00875996" w:rsidRPr="00875996">
        <w:rPr>
          <w:bCs/>
        </w:rPr>
        <w:t>w tym</w:t>
      </w:r>
      <w:r w:rsidR="00875996">
        <w:rPr>
          <w:bCs/>
        </w:rPr>
        <w:t>: ustawienie słupków stalowych do znaków drogowych z rur stalowych o średnicy 70 mm; ustawienie pionowe znaków drogowych odblaskowych na słupkach z rur stalowych.</w:t>
      </w:r>
    </w:p>
    <w:p w:rsidR="006709A2" w:rsidRPr="00C01390" w:rsidRDefault="006709A2" w:rsidP="006709A2">
      <w:pPr>
        <w:pStyle w:val="WW-Tekstpodstawowy3"/>
        <w:jc w:val="both"/>
        <w:rPr>
          <w:bCs/>
        </w:rPr>
      </w:pPr>
    </w:p>
    <w:p w:rsidR="006709A2" w:rsidRPr="000661BE" w:rsidRDefault="006709A2" w:rsidP="006709A2">
      <w:pPr>
        <w:pStyle w:val="WW-Tekstpodstawowy3"/>
        <w:jc w:val="both"/>
        <w:rPr>
          <w:b/>
          <w:bCs/>
        </w:rPr>
      </w:pPr>
      <w:r w:rsidRPr="00C01390">
        <w:rPr>
          <w:b/>
          <w:bCs/>
        </w:rPr>
        <w:t xml:space="preserve">2.3. </w:t>
      </w:r>
      <w:r w:rsidRPr="000661BE">
        <w:rPr>
          <w:b/>
          <w:bCs/>
        </w:rPr>
        <w:t>Przebudow</w:t>
      </w:r>
      <w:r w:rsidR="000661BE">
        <w:rPr>
          <w:b/>
          <w:bCs/>
        </w:rPr>
        <w:t>a</w:t>
      </w:r>
      <w:r w:rsidRPr="000661BE">
        <w:rPr>
          <w:b/>
          <w:bCs/>
        </w:rPr>
        <w:t xml:space="preserve"> drogi gminnej </w:t>
      </w:r>
      <w:r w:rsidR="000B2897" w:rsidRPr="000661BE">
        <w:rPr>
          <w:b/>
          <w:bCs/>
        </w:rPr>
        <w:t>nr G230941W relacji Łęg- Chmielewo Wielkie</w:t>
      </w:r>
      <w:r w:rsidRPr="000661BE">
        <w:rPr>
          <w:b/>
          <w:bCs/>
        </w:rPr>
        <w:t>:</w:t>
      </w:r>
    </w:p>
    <w:p w:rsidR="00875996" w:rsidRPr="00875996" w:rsidRDefault="006709A2" w:rsidP="00875996">
      <w:pPr>
        <w:pStyle w:val="WW-Tekstpodstawowy3"/>
        <w:jc w:val="both"/>
        <w:rPr>
          <w:bCs/>
        </w:rPr>
      </w:pPr>
      <w:r w:rsidRPr="00C01390">
        <w:rPr>
          <w:b/>
          <w:bCs/>
        </w:rPr>
        <w:t>a) przygotowa</w:t>
      </w:r>
      <w:r w:rsidR="00875996">
        <w:rPr>
          <w:b/>
          <w:bCs/>
        </w:rPr>
        <w:t>nie terenu pod budowę</w:t>
      </w:r>
      <w:r w:rsidRPr="00C01390">
        <w:rPr>
          <w:b/>
          <w:bCs/>
        </w:rPr>
        <w:t xml:space="preserve">, </w:t>
      </w:r>
      <w:r w:rsidRPr="00C01390">
        <w:rPr>
          <w:bCs/>
        </w:rPr>
        <w:t xml:space="preserve">w tym: </w:t>
      </w:r>
      <w:r w:rsidR="00875996" w:rsidRPr="00875996">
        <w:rPr>
          <w:bCs/>
        </w:rPr>
        <w:t xml:space="preserve">roboty pomiarowe przy wyznaczeniu trasy drogi, punktów głównych trasy i punktów wysokościowych w terenie wraz </w:t>
      </w:r>
      <w:r w:rsidR="00665749">
        <w:rPr>
          <w:bCs/>
        </w:rPr>
        <w:t>z zabezpieczeniem  geodezyjnych punktów wysokościowych w pasie drogowym</w:t>
      </w:r>
      <w:r w:rsidR="00875996" w:rsidRPr="00875996">
        <w:rPr>
          <w:bCs/>
        </w:rPr>
        <w:t xml:space="preserve"> </w:t>
      </w:r>
      <w:r w:rsidR="00665749">
        <w:rPr>
          <w:bCs/>
        </w:rPr>
        <w:t xml:space="preserve">oraz wykonaniem </w:t>
      </w:r>
      <w:r w:rsidR="00875996" w:rsidRPr="00875996">
        <w:rPr>
          <w:bCs/>
        </w:rPr>
        <w:t>inwentaryzac</w:t>
      </w:r>
      <w:r w:rsidR="00665749">
        <w:rPr>
          <w:bCs/>
        </w:rPr>
        <w:t>ji</w:t>
      </w:r>
      <w:r w:rsidR="00875996" w:rsidRPr="00875996">
        <w:rPr>
          <w:bCs/>
        </w:rPr>
        <w:t xml:space="preserve"> geodezyjn</w:t>
      </w:r>
      <w:r w:rsidR="00665749">
        <w:rPr>
          <w:bCs/>
        </w:rPr>
        <w:t>ej</w:t>
      </w:r>
      <w:r w:rsidR="00875996" w:rsidRPr="00875996">
        <w:rPr>
          <w:bCs/>
        </w:rPr>
        <w:t xml:space="preserve"> powykonawcz</w:t>
      </w:r>
      <w:r w:rsidR="00665749">
        <w:rPr>
          <w:bCs/>
        </w:rPr>
        <w:t>ej – 0,700 km</w:t>
      </w:r>
      <w:r w:rsidR="00A71452">
        <w:rPr>
          <w:bCs/>
        </w:rPr>
        <w:t>;</w:t>
      </w:r>
      <w:r w:rsidR="00875996" w:rsidRPr="00875996">
        <w:rPr>
          <w:bCs/>
        </w:rPr>
        <w:t xml:space="preserve"> mechaniczne zdjęcie warstwy humusu </w:t>
      </w:r>
      <w:r w:rsidR="00665749">
        <w:rPr>
          <w:bCs/>
        </w:rPr>
        <w:t xml:space="preserve">na zawyżonych </w:t>
      </w:r>
      <w:r w:rsidR="00875996" w:rsidRPr="00875996">
        <w:rPr>
          <w:bCs/>
        </w:rPr>
        <w:t>pobocz</w:t>
      </w:r>
      <w:r w:rsidR="00665749">
        <w:rPr>
          <w:bCs/>
        </w:rPr>
        <w:t>ach przy</w:t>
      </w:r>
      <w:r w:rsidR="00875996" w:rsidRPr="00875996">
        <w:rPr>
          <w:bCs/>
        </w:rPr>
        <w:t xml:space="preserve"> </w:t>
      </w:r>
      <w:r w:rsidR="00665749">
        <w:rPr>
          <w:bCs/>
        </w:rPr>
        <w:t>grubości warstwy 1</w:t>
      </w:r>
      <w:r w:rsidR="00875996" w:rsidRPr="00875996">
        <w:rPr>
          <w:bCs/>
        </w:rPr>
        <w:t xml:space="preserve">0 cm ze złożeniem w hałdę; </w:t>
      </w:r>
      <w:r w:rsidR="00665749">
        <w:rPr>
          <w:bCs/>
        </w:rPr>
        <w:t xml:space="preserve">mechaniczny załadunek ziemi zgromadzonej w hałdę ładowarkami i odwiezienie na odkład na </w:t>
      </w:r>
      <w:proofErr w:type="spellStart"/>
      <w:r w:rsidR="00665749">
        <w:rPr>
          <w:bCs/>
        </w:rPr>
        <w:t>odl</w:t>
      </w:r>
      <w:proofErr w:type="spellEnd"/>
      <w:r w:rsidR="006F1818">
        <w:rPr>
          <w:bCs/>
        </w:rPr>
        <w:t>.</w:t>
      </w:r>
      <w:r w:rsidR="00665749">
        <w:rPr>
          <w:bCs/>
        </w:rPr>
        <w:t xml:space="preserve"> do 5 km.</w:t>
      </w:r>
      <w:r w:rsidR="00875996" w:rsidRPr="00875996">
        <w:rPr>
          <w:bCs/>
        </w:rPr>
        <w:t xml:space="preserve"> </w:t>
      </w:r>
    </w:p>
    <w:p w:rsidR="00875996" w:rsidRPr="00875996" w:rsidRDefault="006709A2" w:rsidP="00875996">
      <w:pPr>
        <w:pStyle w:val="WW-Tekstpodstawowy3"/>
        <w:jc w:val="both"/>
        <w:rPr>
          <w:bCs/>
        </w:rPr>
      </w:pPr>
      <w:r w:rsidRPr="00C01390">
        <w:rPr>
          <w:b/>
          <w:bCs/>
        </w:rPr>
        <w:t xml:space="preserve">b) </w:t>
      </w:r>
      <w:r w:rsidR="00875996">
        <w:rPr>
          <w:b/>
          <w:bCs/>
        </w:rPr>
        <w:t>fundamentowanie dróg</w:t>
      </w:r>
      <w:r w:rsidRPr="00C01390">
        <w:rPr>
          <w:b/>
          <w:bCs/>
        </w:rPr>
        <w:t xml:space="preserve">, </w:t>
      </w:r>
      <w:r w:rsidRPr="00C01390">
        <w:rPr>
          <w:bCs/>
        </w:rPr>
        <w:t>w tym:</w:t>
      </w:r>
      <w:r w:rsidR="00A71452">
        <w:rPr>
          <w:bCs/>
        </w:rPr>
        <w:t xml:space="preserve"> wykonanie remontu cząstkowego zniszczonej nawierzchni bitumicznej mieszanką mineralno-asfaltową AC 16W 50/70 wbudowaną na gorąco z zagęszczeniem mechanicznym; skropienie istniejącej nawierzchni </w:t>
      </w:r>
      <w:r w:rsidR="001C50A2">
        <w:rPr>
          <w:bCs/>
        </w:rPr>
        <w:t xml:space="preserve"> emulsją asfaltową w ilości 0,2-0,3 kg/m² przed ułożeniem w-wy wyrównawczo-wzmacniającej; </w:t>
      </w:r>
      <w:r w:rsidR="001C50A2" w:rsidRPr="001C50A2">
        <w:rPr>
          <w:bCs/>
        </w:rPr>
        <w:t>skropienie nawierzchni drogowych emulsją asfaltową w ilości 0,15-0,2 kg/m² przed ułożeniem w-wy ścieralne</w:t>
      </w:r>
      <w:r w:rsidR="001C50A2">
        <w:rPr>
          <w:bCs/>
        </w:rPr>
        <w:t xml:space="preserve">j </w:t>
      </w:r>
      <w:r w:rsidR="00875996" w:rsidRPr="00875996">
        <w:rPr>
          <w:bCs/>
        </w:rPr>
        <w:t xml:space="preserve">z </w:t>
      </w:r>
      <w:r w:rsidR="001C50A2">
        <w:rPr>
          <w:bCs/>
        </w:rPr>
        <w:t>betonu asfaltowego</w:t>
      </w:r>
      <w:r w:rsidR="00875996" w:rsidRPr="00875996">
        <w:rPr>
          <w:bCs/>
        </w:rPr>
        <w:t>;</w:t>
      </w:r>
      <w:r w:rsidR="001C50A2">
        <w:rPr>
          <w:bCs/>
        </w:rPr>
        <w:t xml:space="preserve"> </w:t>
      </w:r>
      <w:r w:rsidR="00875996" w:rsidRPr="00875996">
        <w:rPr>
          <w:bCs/>
        </w:rPr>
        <w:t xml:space="preserve">mechaniczne uzupełnienie poboczy kruszywem naturalnym stabilizowanym mechanicznie przy grubości warstwy </w:t>
      </w:r>
      <w:r w:rsidR="001C50A2">
        <w:rPr>
          <w:bCs/>
        </w:rPr>
        <w:t>7</w:t>
      </w:r>
      <w:r w:rsidR="00875996" w:rsidRPr="00875996">
        <w:rPr>
          <w:bCs/>
        </w:rPr>
        <w:t xml:space="preserve"> cm po zagęszczeniu</w:t>
      </w:r>
      <w:r w:rsidR="00875996">
        <w:rPr>
          <w:bCs/>
        </w:rPr>
        <w:t>.</w:t>
      </w:r>
    </w:p>
    <w:p w:rsidR="00875996" w:rsidRPr="00875996" w:rsidRDefault="006709A2" w:rsidP="00875996">
      <w:pPr>
        <w:pStyle w:val="WW-Tekstpodstawowy3"/>
        <w:jc w:val="both"/>
        <w:rPr>
          <w:bCs/>
        </w:rPr>
      </w:pPr>
      <w:r w:rsidRPr="00C01390">
        <w:rPr>
          <w:b/>
          <w:bCs/>
        </w:rPr>
        <w:t xml:space="preserve">c) </w:t>
      </w:r>
      <w:r w:rsidR="00875996">
        <w:rPr>
          <w:b/>
          <w:bCs/>
        </w:rPr>
        <w:t>roboty w zakresie nawierzchni dróg</w:t>
      </w:r>
      <w:r w:rsidRPr="00C01390">
        <w:rPr>
          <w:b/>
          <w:bCs/>
        </w:rPr>
        <w:t xml:space="preserve">, </w:t>
      </w:r>
      <w:r w:rsidRPr="00C01390">
        <w:rPr>
          <w:bCs/>
        </w:rPr>
        <w:t xml:space="preserve">w tym: </w:t>
      </w:r>
      <w:r w:rsidR="00875996" w:rsidRPr="00875996">
        <w:rPr>
          <w:bCs/>
        </w:rPr>
        <w:t xml:space="preserve">ułożenie warstwy </w:t>
      </w:r>
      <w:r w:rsidR="001C50A2">
        <w:rPr>
          <w:bCs/>
        </w:rPr>
        <w:t xml:space="preserve">wyrównawczo-wzmacniającej </w:t>
      </w:r>
      <w:r w:rsidR="00875996" w:rsidRPr="00875996">
        <w:rPr>
          <w:bCs/>
        </w:rPr>
        <w:t xml:space="preserve">z betonu asfaltowego AC 16W 50/70 przy grubości warstwy po zagęszczeniu </w:t>
      </w:r>
      <w:r w:rsidR="001C50A2">
        <w:rPr>
          <w:bCs/>
        </w:rPr>
        <w:t>3</w:t>
      </w:r>
      <w:r w:rsidR="00875996" w:rsidRPr="00875996">
        <w:rPr>
          <w:bCs/>
        </w:rPr>
        <w:t xml:space="preserve"> cm; wykonanie warstwy ścieralnej nawierzchni z betonu asfaltowego AC 11 S 50/70 przy grubości warstwy po zagęszczeniu 4 cm;</w:t>
      </w:r>
    </w:p>
    <w:p w:rsidR="006709A2" w:rsidRPr="00C01390" w:rsidRDefault="00875996" w:rsidP="006709A2">
      <w:pPr>
        <w:pStyle w:val="WW-Tekstpodstawowy3"/>
        <w:jc w:val="both"/>
        <w:rPr>
          <w:bCs/>
        </w:rPr>
      </w:pPr>
      <w:r>
        <w:rPr>
          <w:bCs/>
        </w:rPr>
        <w:t xml:space="preserve">  </w:t>
      </w:r>
    </w:p>
    <w:p w:rsidR="006709A2" w:rsidRPr="00FA320C" w:rsidRDefault="006709A2" w:rsidP="006709A2">
      <w:pPr>
        <w:jc w:val="both"/>
      </w:pPr>
      <w:r w:rsidRPr="00FA320C">
        <w:rPr>
          <w:rFonts w:eastAsia="Calibri"/>
          <w:b/>
          <w:szCs w:val="24"/>
          <w:lang w:eastAsia="en-US" w:bidi="ar-SA"/>
        </w:rPr>
        <w:t>2.</w:t>
      </w:r>
      <w:r w:rsidR="00E470AF">
        <w:rPr>
          <w:rFonts w:eastAsia="Calibri"/>
          <w:b/>
          <w:szCs w:val="24"/>
          <w:lang w:eastAsia="en-US" w:bidi="ar-SA"/>
        </w:rPr>
        <w:t>4</w:t>
      </w:r>
      <w:r w:rsidRPr="00FA320C">
        <w:rPr>
          <w:rFonts w:eastAsia="Calibri"/>
          <w:b/>
          <w:szCs w:val="24"/>
          <w:lang w:eastAsia="en-US" w:bidi="ar-SA"/>
        </w:rPr>
        <w:t xml:space="preserve">. </w:t>
      </w:r>
      <w:r w:rsidRPr="00FA320C">
        <w:rPr>
          <w:b/>
        </w:rPr>
        <w:t>Zamawiający wymaga udzielenia gwarancji na wykonany przedmiot zamówienia przez okres: minimalnie 36 miesięcy – maksymalnie 60 miesięcy od dnia odebrania przez Zamawiającego robót budowlanych i podpisania</w:t>
      </w:r>
      <w:r w:rsidRPr="00FA320C">
        <w:t xml:space="preserve"> (bez uwag) protokołu  końcowego.</w:t>
      </w:r>
    </w:p>
    <w:p w:rsidR="006709A2" w:rsidRPr="00FA320C" w:rsidRDefault="0051768F" w:rsidP="006709A2">
      <w:pPr>
        <w:jc w:val="both"/>
      </w:pPr>
      <w:r>
        <w:t xml:space="preserve">Okres </w:t>
      </w:r>
      <w:r w:rsidR="006709A2" w:rsidRPr="00FA320C">
        <w:t>rękoj</w:t>
      </w:r>
      <w:r w:rsidR="006709A2">
        <w:t xml:space="preserve">mi </w:t>
      </w:r>
      <w:r>
        <w:t>zostaje zrównany z okresem gwarancji</w:t>
      </w:r>
      <w:r w:rsidR="006709A2" w:rsidRPr="00FA320C">
        <w:t>.</w:t>
      </w:r>
    </w:p>
    <w:p w:rsidR="006709A2" w:rsidRPr="00FA320C" w:rsidRDefault="006709A2" w:rsidP="006709A2">
      <w:pPr>
        <w:jc w:val="both"/>
      </w:pPr>
    </w:p>
    <w:p w:rsidR="006709A2" w:rsidRPr="00FA320C" w:rsidRDefault="006709A2" w:rsidP="006709A2">
      <w:pPr>
        <w:jc w:val="both"/>
      </w:pPr>
      <w:r w:rsidRPr="00FA320C">
        <w:t>3. Szczegółowy opis przedmiotu zamówienia  zawarty jest w :</w:t>
      </w:r>
    </w:p>
    <w:p w:rsidR="006709A2" w:rsidRPr="00FA320C" w:rsidRDefault="006709A2" w:rsidP="006709A2">
      <w:pPr>
        <w:jc w:val="both"/>
      </w:pPr>
      <w:r w:rsidRPr="00FA320C">
        <w:t>- dokumentacjach projektowych,</w:t>
      </w:r>
    </w:p>
    <w:p w:rsidR="006709A2" w:rsidRPr="00FA320C" w:rsidRDefault="006709A2" w:rsidP="006709A2">
      <w:pPr>
        <w:jc w:val="both"/>
      </w:pPr>
      <w:r w:rsidRPr="00FA320C">
        <w:t>- specyfikacjach technicznych wykonania i odbioru robót budowlanych,</w:t>
      </w:r>
    </w:p>
    <w:p w:rsidR="006709A2" w:rsidRPr="00FA320C" w:rsidRDefault="006709A2" w:rsidP="006709A2">
      <w:pPr>
        <w:jc w:val="both"/>
      </w:pPr>
      <w:r>
        <w:t>- projekcie</w:t>
      </w:r>
      <w:r w:rsidRPr="00FA320C">
        <w:t xml:space="preserve"> organizacji ruchu,</w:t>
      </w:r>
    </w:p>
    <w:p w:rsidR="006709A2" w:rsidRPr="00FA320C" w:rsidRDefault="006709A2" w:rsidP="006709A2">
      <w:pPr>
        <w:jc w:val="both"/>
      </w:pPr>
      <w:r w:rsidRPr="00FA320C">
        <w:t>- przedmiarach robót.</w:t>
      </w:r>
    </w:p>
    <w:p w:rsidR="006709A2" w:rsidRPr="00857FE7" w:rsidRDefault="006709A2" w:rsidP="006709A2">
      <w:pPr>
        <w:jc w:val="both"/>
      </w:pPr>
      <w:r w:rsidRPr="00FA320C">
        <w:rPr>
          <w:b/>
        </w:rPr>
        <w:t>Uwaga: dołączone do SIWZ przedmiary robót mają charakter pomocniczy. Ze względu na ryczałtowy charakter wynagrodzenia umownego cena ofertowa powinna uwzględniać rzeczywiste koszty realizacji</w:t>
      </w:r>
      <w:r w:rsidRPr="00857FE7">
        <w:rPr>
          <w:b/>
        </w:rPr>
        <w:t xml:space="preserve"> zadania wynikające z dokumentacji projektowych, STWIORB i zapisów SIWZ.</w:t>
      </w:r>
      <w:r w:rsidRPr="00857FE7">
        <w:t xml:space="preserve">  </w:t>
      </w:r>
    </w:p>
    <w:p w:rsidR="006709A2" w:rsidRPr="00412295" w:rsidRDefault="006709A2" w:rsidP="006709A2">
      <w:pPr>
        <w:jc w:val="both"/>
        <w:rPr>
          <w:b/>
        </w:rPr>
      </w:pPr>
      <w:r w:rsidRPr="00412295">
        <w:rPr>
          <w:b/>
        </w:rPr>
        <w:lastRenderedPageBreak/>
        <w:t xml:space="preserve">Wykonawca w ramach przedmiotu zamówienia jest zobowiązany do zapewnienia obsługi geodezyjnej, wykonania inwentaryzacji geodezyjnej powykonawczej dla wszystkich odcinków dróg o nawierzchni </w:t>
      </w:r>
      <w:r w:rsidR="00E470AF">
        <w:rPr>
          <w:b/>
        </w:rPr>
        <w:t>bitumiczn</w:t>
      </w:r>
      <w:r w:rsidRPr="00412295">
        <w:rPr>
          <w:b/>
        </w:rPr>
        <w:t>ej, wykonania wszelkich badań i prób, przywrócenia terenu do stanu poprzedniego.</w:t>
      </w:r>
    </w:p>
    <w:p w:rsidR="006709A2" w:rsidRPr="00857FE7" w:rsidRDefault="006709A2" w:rsidP="006709A2">
      <w:pPr>
        <w:jc w:val="both"/>
        <w:rPr>
          <w:i/>
        </w:rPr>
      </w:pPr>
      <w:r w:rsidRPr="00857FE7">
        <w:rPr>
          <w:i/>
        </w:rPr>
        <w:t>Zaleca się, aby Wykonawca dokonał wizji lokalnej w terenie, gdzie mają być prowadzone roboty objęte przedmiotem zamówienia.</w:t>
      </w:r>
    </w:p>
    <w:p w:rsidR="006709A2" w:rsidRPr="00857FE7" w:rsidRDefault="006709A2" w:rsidP="006709A2">
      <w:pPr>
        <w:jc w:val="both"/>
        <w:rPr>
          <w:i/>
        </w:rPr>
      </w:pPr>
    </w:p>
    <w:p w:rsidR="006709A2" w:rsidRPr="00857FE7" w:rsidRDefault="006709A2" w:rsidP="006709A2">
      <w:pPr>
        <w:ind w:left="3" w:hanging="3"/>
        <w:jc w:val="both"/>
        <w:rPr>
          <w:i/>
        </w:rPr>
      </w:pPr>
      <w:r w:rsidRPr="00857FE7">
        <w:rPr>
          <w:i/>
        </w:rPr>
        <w:t>Wykonawca odpowiedzialny jest za powstałe w trakcie robót odpady oraz za właściwy sposób postępowania z nimi, zgodnie z przepisami ustawy z dnia</w:t>
      </w:r>
      <w:r>
        <w:rPr>
          <w:i/>
        </w:rPr>
        <w:t xml:space="preserve"> 14 grudnia 2012</w:t>
      </w:r>
      <w:r w:rsidRPr="00857FE7">
        <w:rPr>
          <w:i/>
        </w:rPr>
        <w:t xml:space="preserve"> r. o odpadach (</w:t>
      </w:r>
      <w:r>
        <w:rPr>
          <w:i/>
        </w:rPr>
        <w:t>Dz. U. z 2018 r., poz. 992</w:t>
      </w:r>
      <w:r w:rsidRPr="00857FE7">
        <w:rPr>
          <w:i/>
        </w:rPr>
        <w:t xml:space="preserve"> z </w:t>
      </w:r>
      <w:proofErr w:type="spellStart"/>
      <w:r w:rsidRPr="00857FE7">
        <w:rPr>
          <w:i/>
        </w:rPr>
        <w:t>późn</w:t>
      </w:r>
      <w:proofErr w:type="spellEnd"/>
      <w:r w:rsidRPr="00857FE7">
        <w:rPr>
          <w:i/>
        </w:rPr>
        <w:t>. zm.) oraz ustawy z dnia 13 września 1996 r. o utrzymaniu czystości i porządku w gminach (</w:t>
      </w:r>
      <w:r>
        <w:rPr>
          <w:i/>
        </w:rPr>
        <w:t>Dz. U. z 2018</w:t>
      </w:r>
      <w:r w:rsidRPr="00857FE7">
        <w:rPr>
          <w:i/>
        </w:rPr>
        <w:t xml:space="preserve"> r.,</w:t>
      </w:r>
      <w:r>
        <w:rPr>
          <w:i/>
        </w:rPr>
        <w:t xml:space="preserve"> poz. 1454 ze zm.</w:t>
      </w:r>
      <w:r w:rsidRPr="00857FE7">
        <w:rPr>
          <w:i/>
        </w:rPr>
        <w:t>). Wywóz odpadów budowlanych będzie odbywał się na koszt Wykonawcy.</w:t>
      </w:r>
    </w:p>
    <w:p w:rsidR="006709A2" w:rsidRPr="00857FE7" w:rsidRDefault="006709A2" w:rsidP="006709A2">
      <w:pPr>
        <w:jc w:val="both"/>
      </w:pPr>
    </w:p>
    <w:p w:rsidR="006709A2" w:rsidRDefault="006709A2" w:rsidP="006709A2">
      <w:pPr>
        <w:widowControl/>
        <w:suppressAutoHyphens w:val="0"/>
        <w:jc w:val="both"/>
        <w:rPr>
          <w:rFonts w:eastAsia="Times New Roman"/>
          <w:szCs w:val="24"/>
          <w:lang w:eastAsia="ar-SA" w:bidi="ar-SA"/>
        </w:rPr>
      </w:pPr>
      <w:r w:rsidRPr="00857FE7">
        <w:rPr>
          <w:rFonts w:eastAsia="Times New Roman"/>
          <w:szCs w:val="24"/>
          <w:lang w:eastAsia="ar-SA" w:bidi="ar-SA"/>
        </w:rPr>
        <w:t>4. Jeżeli na rysunka</w:t>
      </w:r>
      <w:r>
        <w:rPr>
          <w:rFonts w:eastAsia="Times New Roman"/>
          <w:szCs w:val="24"/>
          <w:lang w:eastAsia="ar-SA" w:bidi="ar-SA"/>
        </w:rPr>
        <w:t xml:space="preserve">ch, w </w:t>
      </w:r>
      <w:proofErr w:type="spellStart"/>
      <w:r>
        <w:rPr>
          <w:rFonts w:eastAsia="Times New Roman"/>
          <w:szCs w:val="24"/>
          <w:lang w:eastAsia="ar-SA" w:bidi="ar-SA"/>
        </w:rPr>
        <w:t>STWiORB</w:t>
      </w:r>
      <w:proofErr w:type="spellEnd"/>
      <w:r>
        <w:rPr>
          <w:rFonts w:eastAsia="Times New Roman"/>
          <w:szCs w:val="24"/>
          <w:lang w:eastAsia="ar-SA" w:bidi="ar-SA"/>
        </w:rPr>
        <w:t xml:space="preserve"> oraz w przedmiarach</w:t>
      </w:r>
      <w:r w:rsidRPr="00857FE7">
        <w:rPr>
          <w:rFonts w:eastAsia="Times New Roman"/>
          <w:szCs w:val="24"/>
          <w:lang w:eastAsia="ar-SA" w:bidi="ar-SA"/>
        </w:rPr>
        <w:t xml:space="preserve"> robót zostało wskazane pochodzenie (marka, znak towarowy, producent, dostawca) materiałów lub norm, aprobaty, specyfikacje i systemy, o których mowa w art. 30 ust. 1-3 ustawy </w:t>
      </w:r>
      <w:proofErr w:type="spellStart"/>
      <w:r w:rsidRPr="00857FE7">
        <w:rPr>
          <w:rFonts w:eastAsia="Times New Roman"/>
          <w:szCs w:val="24"/>
          <w:lang w:eastAsia="ar-SA" w:bidi="ar-SA"/>
        </w:rPr>
        <w:t>Pzp</w:t>
      </w:r>
      <w:proofErr w:type="spellEnd"/>
      <w:r w:rsidRPr="00857FE7">
        <w:rPr>
          <w:rFonts w:eastAsia="Times New Roman"/>
          <w:szCs w:val="24"/>
          <w:lang w:eastAsia="ar-SA" w:bidi="ar-SA"/>
        </w:rPr>
        <w:t xml:space="preserve">, zamawiający dopuszcza rozwiązania równoważne opisywanym, a w odniesieniu takiemu towarzyszą wyrazy „lub równoważne”. Cechy techniczne i jakościowe przedmiotu zamówienia winny odpowiadać Polskim Normom przenoszącym europejskie normy lub normy innych państw członkowskich Europejskiego Obszaru Gospodarczego. </w:t>
      </w:r>
    </w:p>
    <w:p w:rsidR="006709A2" w:rsidRDefault="006709A2" w:rsidP="006709A2">
      <w:pPr>
        <w:widowControl/>
        <w:suppressAutoHyphens w:val="0"/>
        <w:jc w:val="both"/>
        <w:rPr>
          <w:rFonts w:eastAsia="Times New Roman"/>
          <w:szCs w:val="24"/>
          <w:lang w:eastAsia="ar-SA" w:bidi="ar-SA"/>
        </w:rPr>
      </w:pPr>
      <w:r>
        <w:rPr>
          <w:rFonts w:eastAsia="Times New Roman"/>
          <w:szCs w:val="24"/>
          <w:lang w:eastAsia="ar-SA" w:bidi="ar-SA"/>
        </w:rPr>
        <w:t>Wykonawca, który powołuje się na rozwiązania równoważne opisywanym przez Zamawiającego, jest obowiązany wykazać (udowodnić) w ofercie, że oferowane przez niego roboty budowlane czy urządzenia spełniają wymagania określone przez Zamawiającego.</w:t>
      </w:r>
    </w:p>
    <w:p w:rsidR="006709A2" w:rsidRDefault="006709A2" w:rsidP="006709A2">
      <w:pPr>
        <w:widowControl/>
        <w:suppressAutoHyphens w:val="0"/>
        <w:jc w:val="both"/>
        <w:rPr>
          <w:rFonts w:eastAsia="Times New Roman"/>
          <w:szCs w:val="24"/>
          <w:lang w:eastAsia="ar-SA" w:bidi="ar-SA"/>
        </w:rPr>
      </w:pPr>
      <w:r>
        <w:rPr>
          <w:rFonts w:eastAsia="Times New Roman"/>
          <w:szCs w:val="24"/>
          <w:lang w:eastAsia="ar-SA" w:bidi="ar-SA"/>
        </w:rPr>
        <w:t>W przypadku zastosowania materiałów równoważnych Zamawiający wymaga od Wykonawcy złożenia wraz z ofertą zestawienia materiałów zamiennych do dokumentacji technicznej (opracowanie własne zawierające co najmniej: katalog producenta, nazwę producenta, opis materiałów) – niezłożenie takiego zestawienia oznacza, że Wykonawca zastosuje materiały i rozwiązania przyjęte w dokumentacji technicznej.</w:t>
      </w:r>
    </w:p>
    <w:p w:rsidR="006709A2" w:rsidRPr="00857FE7" w:rsidRDefault="006709A2" w:rsidP="006709A2">
      <w:pPr>
        <w:widowControl/>
        <w:suppressAutoHyphens w:val="0"/>
        <w:jc w:val="both"/>
        <w:rPr>
          <w:rFonts w:eastAsia="Times New Roman"/>
          <w:szCs w:val="24"/>
          <w:lang w:eastAsia="ar-SA" w:bidi="ar-SA"/>
        </w:rPr>
      </w:pPr>
    </w:p>
    <w:p w:rsidR="006709A2" w:rsidRPr="00857FE7" w:rsidRDefault="006709A2" w:rsidP="006709A2">
      <w:pPr>
        <w:widowControl/>
        <w:suppressAutoHyphens w:val="0"/>
        <w:autoSpaceDE w:val="0"/>
        <w:autoSpaceDN w:val="0"/>
        <w:adjustRightInd w:val="0"/>
        <w:jc w:val="both"/>
        <w:rPr>
          <w:rFonts w:eastAsia="Calibri"/>
          <w:bCs/>
          <w:szCs w:val="24"/>
          <w:lang w:eastAsia="en-US" w:bidi="ar-SA"/>
        </w:rPr>
      </w:pPr>
      <w:r w:rsidRPr="00857FE7">
        <w:rPr>
          <w:rFonts w:eastAsia="Calibri"/>
          <w:bCs/>
          <w:szCs w:val="24"/>
          <w:lang w:eastAsia="en-US" w:bidi="ar-SA"/>
        </w:rPr>
        <w:t xml:space="preserve">5. Zamawiający na podstawie art. 29 ust. 3a ustawy Prawo zamówień publicznych wymaga zatrudnienia przez Wykonawcę lub Podwykonawcę na podstawie umowy o pracę osób wykonujących czynności w zakresie realizacji zamówienia w rozumieniu przepisów ustawy z dnia 26 czerwca 1974 </w:t>
      </w:r>
      <w:r>
        <w:rPr>
          <w:rFonts w:eastAsia="Calibri"/>
          <w:bCs/>
          <w:szCs w:val="24"/>
          <w:lang w:eastAsia="en-US" w:bidi="ar-SA"/>
        </w:rPr>
        <w:t>r. – Kodeks pracy (</w:t>
      </w:r>
      <w:proofErr w:type="spellStart"/>
      <w:r>
        <w:rPr>
          <w:rFonts w:eastAsia="Calibri"/>
          <w:bCs/>
          <w:szCs w:val="24"/>
          <w:lang w:eastAsia="en-US" w:bidi="ar-SA"/>
        </w:rPr>
        <w:t>t.j</w:t>
      </w:r>
      <w:proofErr w:type="spellEnd"/>
      <w:r>
        <w:rPr>
          <w:rFonts w:eastAsia="Calibri"/>
          <w:bCs/>
          <w:szCs w:val="24"/>
          <w:lang w:eastAsia="en-US" w:bidi="ar-SA"/>
        </w:rPr>
        <w:t>. Dz. U. z 2018</w:t>
      </w:r>
      <w:r w:rsidRPr="00857FE7">
        <w:rPr>
          <w:rFonts w:eastAsia="Calibri"/>
          <w:bCs/>
          <w:szCs w:val="24"/>
          <w:lang w:eastAsia="en-US" w:bidi="ar-SA"/>
        </w:rPr>
        <w:t xml:space="preserve"> r. poz.</w:t>
      </w:r>
      <w:r>
        <w:rPr>
          <w:rFonts w:eastAsia="Calibri"/>
          <w:bCs/>
          <w:szCs w:val="24"/>
          <w:lang w:eastAsia="en-US" w:bidi="ar-SA"/>
        </w:rPr>
        <w:t xml:space="preserve"> 917</w:t>
      </w:r>
      <w:r w:rsidRPr="00857FE7">
        <w:rPr>
          <w:rFonts w:eastAsia="Calibri"/>
          <w:bCs/>
          <w:szCs w:val="24"/>
          <w:lang w:eastAsia="en-US" w:bidi="ar-SA"/>
        </w:rPr>
        <w:t xml:space="preserve"> z </w:t>
      </w:r>
      <w:proofErr w:type="spellStart"/>
      <w:r w:rsidRPr="00857FE7">
        <w:rPr>
          <w:rFonts w:eastAsia="Calibri"/>
          <w:bCs/>
          <w:szCs w:val="24"/>
          <w:lang w:eastAsia="en-US" w:bidi="ar-SA"/>
        </w:rPr>
        <w:t>późn</w:t>
      </w:r>
      <w:proofErr w:type="spellEnd"/>
      <w:r w:rsidRPr="00857FE7">
        <w:rPr>
          <w:rFonts w:eastAsia="Calibri"/>
          <w:bCs/>
          <w:szCs w:val="24"/>
          <w:lang w:eastAsia="en-US" w:bidi="ar-SA"/>
        </w:rPr>
        <w:t>. zm.). Rodzaj czynności niezbędnych do realizacji zamówienia przez osoby zatrudnione na podstawie umowy o pracę przez Wykonawcę lub Podwykonawcę to wykonywanie robót budowlanych szczeg</w:t>
      </w:r>
      <w:r>
        <w:rPr>
          <w:rFonts w:eastAsia="Calibri"/>
          <w:bCs/>
          <w:szCs w:val="24"/>
          <w:lang w:eastAsia="en-US" w:bidi="ar-SA"/>
        </w:rPr>
        <w:t>ółowo określonych w przedmiarach</w:t>
      </w:r>
      <w:r w:rsidRPr="00857FE7">
        <w:rPr>
          <w:rFonts w:eastAsia="Calibri"/>
          <w:bCs/>
          <w:szCs w:val="24"/>
          <w:lang w:eastAsia="en-US" w:bidi="ar-SA"/>
        </w:rPr>
        <w:t xml:space="preserve"> robót.</w:t>
      </w:r>
    </w:p>
    <w:p w:rsidR="006709A2" w:rsidRPr="00857FE7" w:rsidRDefault="006709A2" w:rsidP="006709A2">
      <w:pPr>
        <w:widowControl/>
        <w:suppressAutoHyphens w:val="0"/>
        <w:autoSpaceDE w:val="0"/>
        <w:autoSpaceDN w:val="0"/>
        <w:adjustRightInd w:val="0"/>
        <w:jc w:val="both"/>
        <w:rPr>
          <w:rFonts w:eastAsia="Calibri"/>
          <w:bCs/>
          <w:szCs w:val="24"/>
          <w:lang w:eastAsia="en-US" w:bidi="ar-SA"/>
        </w:rPr>
      </w:pPr>
    </w:p>
    <w:p w:rsidR="006709A2" w:rsidRPr="00857FE7" w:rsidRDefault="006709A2" w:rsidP="006709A2">
      <w:pPr>
        <w:widowControl/>
        <w:suppressAutoHyphens w:val="0"/>
        <w:autoSpaceDE w:val="0"/>
        <w:autoSpaceDN w:val="0"/>
        <w:adjustRightInd w:val="0"/>
        <w:jc w:val="both"/>
        <w:rPr>
          <w:rFonts w:eastAsia="Calibri"/>
          <w:bCs/>
          <w:szCs w:val="24"/>
          <w:lang w:eastAsia="en-US" w:bidi="ar-SA"/>
        </w:rPr>
      </w:pPr>
      <w:r w:rsidRPr="00857FE7">
        <w:rPr>
          <w:rFonts w:eastAsia="Calibri"/>
          <w:bCs/>
          <w:szCs w:val="24"/>
          <w:lang w:eastAsia="en-US" w:bidi="ar-SA"/>
        </w:rPr>
        <w:t>5.1. Wymóg zatrudnienia, o którym mowa wyżej nie dotyczy osób pełniących samodzielne funkcje techniczne w budownictwie lub osób posiadających uprawnienia wydane na podstawie innych przepisów, które upoważniają do samodzielnego wykonywania prac bez nadzoru, w tym kierownika budowy, kierowników robót, geodety.</w:t>
      </w:r>
    </w:p>
    <w:p w:rsidR="006709A2" w:rsidRPr="00857FE7" w:rsidRDefault="006709A2" w:rsidP="006709A2">
      <w:pPr>
        <w:widowControl/>
        <w:suppressAutoHyphens w:val="0"/>
        <w:autoSpaceDE w:val="0"/>
        <w:autoSpaceDN w:val="0"/>
        <w:adjustRightInd w:val="0"/>
        <w:jc w:val="both"/>
        <w:rPr>
          <w:rFonts w:eastAsia="Calibri"/>
          <w:szCs w:val="24"/>
          <w:u w:val="single"/>
          <w:lang w:eastAsia="en-US" w:bidi="ar-SA"/>
        </w:rPr>
      </w:pP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 xml:space="preserve">5.2. Dla udokumentowania zatrudnienia osób, </w:t>
      </w:r>
      <w:r w:rsidRPr="00857FE7">
        <w:rPr>
          <w:rFonts w:eastAsia="Calibri"/>
          <w:bCs/>
          <w:szCs w:val="24"/>
          <w:lang w:eastAsia="en-US" w:bidi="ar-SA"/>
        </w:rPr>
        <w:t>o których mowa w art. 29 ust. 3a</w:t>
      </w:r>
      <w:r w:rsidRPr="00857FE7">
        <w:rPr>
          <w:rFonts w:eastAsia="Calibri"/>
          <w:b/>
          <w:bCs/>
          <w:szCs w:val="24"/>
          <w:lang w:eastAsia="en-US" w:bidi="ar-SA"/>
        </w:rPr>
        <w:t xml:space="preserve"> - </w:t>
      </w:r>
      <w:r w:rsidRPr="00857FE7">
        <w:rPr>
          <w:rFonts w:eastAsia="Calibri"/>
          <w:szCs w:val="24"/>
          <w:lang w:eastAsia="en-US" w:bidi="ar-SA"/>
        </w:rPr>
        <w:t>na podstawie umowy o pracę Wykonawca w terminie jednego tygodnia od dnia zawarcia umowy przedłoży Zamawiającemu wykaz osób zatrudnionych przy realizacji zamówienia na podstawie umowy o pracę wraz ze wskazaniem czynności, jakie będą oni wykonywać.</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5.3. Zamawiający zastrzega sobie możliwość kontroli na placu budowy czy czynności w zakresie realizacji zamó</w:t>
      </w:r>
      <w:r w:rsidRPr="00857FE7">
        <w:rPr>
          <w:rFonts w:eastAsia="Calibri"/>
          <w:szCs w:val="24"/>
          <w:lang w:eastAsia="en-US" w:bidi="ar-SA"/>
        </w:rPr>
        <w:fldChar w:fldCharType="begin"/>
      </w:r>
      <w:r w:rsidRPr="00857FE7">
        <w:rPr>
          <w:rFonts w:eastAsia="Calibri"/>
          <w:szCs w:val="24"/>
          <w:lang w:eastAsia="en-US" w:bidi="ar-SA"/>
        </w:rPr>
        <w:instrText xml:space="preserve"> LISTNUM </w:instrText>
      </w:r>
      <w:r w:rsidRPr="00857FE7">
        <w:rPr>
          <w:rFonts w:eastAsia="Calibri"/>
          <w:szCs w:val="24"/>
          <w:lang w:eastAsia="en-US" w:bidi="ar-SA"/>
        </w:rPr>
        <w:fldChar w:fldCharType="end"/>
      </w:r>
      <w:r w:rsidRPr="00857FE7">
        <w:rPr>
          <w:rFonts w:eastAsia="Calibri"/>
          <w:szCs w:val="24"/>
          <w:lang w:eastAsia="en-US" w:bidi="ar-SA"/>
        </w:rPr>
        <w:t xml:space="preserve">wienia wykonują osoby zatrudnione na podstawie umowy o pracę, w szczególności poprzez wezwanie do okazania dokumentów potwierdzających bieżące </w:t>
      </w:r>
      <w:r w:rsidRPr="00857FE7">
        <w:rPr>
          <w:rFonts w:eastAsia="Calibri"/>
          <w:szCs w:val="24"/>
          <w:lang w:eastAsia="en-US" w:bidi="ar-SA"/>
        </w:rPr>
        <w:lastRenderedPageBreak/>
        <w:t>opłacanie składek</w:t>
      </w:r>
      <w:r>
        <w:rPr>
          <w:rFonts w:eastAsia="Calibri"/>
          <w:szCs w:val="24"/>
          <w:lang w:eastAsia="en-US" w:bidi="ar-SA"/>
        </w:rPr>
        <w:t xml:space="preserve"> na ubezpieczenie społeczne i zdrowotne</w:t>
      </w:r>
      <w:r w:rsidRPr="00857FE7">
        <w:rPr>
          <w:rFonts w:eastAsia="Calibri"/>
          <w:szCs w:val="24"/>
          <w:lang w:eastAsia="en-US" w:bidi="ar-SA"/>
        </w:rPr>
        <w:t xml:space="preserve"> z tytułu zatrudnienia</w:t>
      </w:r>
      <w:r>
        <w:rPr>
          <w:rFonts w:eastAsia="Calibri"/>
          <w:szCs w:val="24"/>
          <w:lang w:eastAsia="en-US" w:bidi="ar-SA"/>
        </w:rPr>
        <w:t xml:space="preserve"> na podstawie umów o pracę</w:t>
      </w:r>
      <w:r w:rsidRPr="00857FE7">
        <w:rPr>
          <w:rFonts w:eastAsia="Calibri"/>
          <w:szCs w:val="24"/>
          <w:lang w:eastAsia="en-US" w:bidi="ar-SA"/>
        </w:rPr>
        <w:t xml:space="preserve"> w/w osób. Kontrola może być przeprowadzona bez wcześniejszego uprzedzenia Wykonawcy.</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 xml:space="preserve">5.4. Nieprzedłożenie przez Wykonawcę dokumentów, o których mowa w pkt. 5.2. oraz 5.3. w terminie wskazanym przez Zamawiającego, będzie traktowane jako niewypełnienie obowiązku zatrudnienia pracowników na podstawie umowy o pracę oraz będzie skutkować naliczeniem kary umownej w wysokości określonej w projekcie umowy.  </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 xml:space="preserve">5.5. Zamawiający nie przewiduje wymagań, o których mowa w art. 29 ust. 4 ustawy </w:t>
      </w:r>
      <w:proofErr w:type="spellStart"/>
      <w:r w:rsidRPr="00857FE7">
        <w:rPr>
          <w:rFonts w:eastAsia="Calibri"/>
          <w:szCs w:val="24"/>
          <w:lang w:eastAsia="en-US" w:bidi="ar-SA"/>
        </w:rPr>
        <w:t>Pzp</w:t>
      </w:r>
      <w:proofErr w:type="spellEnd"/>
      <w:r w:rsidRPr="00857FE7">
        <w:rPr>
          <w:rFonts w:eastAsia="Calibri"/>
          <w:szCs w:val="24"/>
          <w:lang w:eastAsia="en-US" w:bidi="ar-SA"/>
        </w:rPr>
        <w:t>.</w:t>
      </w:r>
    </w:p>
    <w:p w:rsidR="006709A2" w:rsidRPr="00857FE7" w:rsidRDefault="006709A2" w:rsidP="006709A2">
      <w:pPr>
        <w:jc w:val="both"/>
      </w:pPr>
    </w:p>
    <w:p w:rsidR="006709A2" w:rsidRPr="00857FE7" w:rsidRDefault="006709A2" w:rsidP="006709A2">
      <w:pPr>
        <w:jc w:val="both"/>
        <w:rPr>
          <w:b/>
        </w:rPr>
      </w:pPr>
      <w:r w:rsidRPr="00857FE7">
        <w:rPr>
          <w:b/>
        </w:rPr>
        <w:t>IV. Termin wykonania zamówienia</w:t>
      </w:r>
      <w:r w:rsidRPr="00857FE7">
        <w:t>:</w:t>
      </w:r>
      <w:r>
        <w:t xml:space="preserve"> </w:t>
      </w:r>
      <w:r>
        <w:rPr>
          <w:b/>
        </w:rPr>
        <w:t>3</w:t>
      </w:r>
      <w:r w:rsidR="00276B3D">
        <w:rPr>
          <w:b/>
        </w:rPr>
        <w:t>1</w:t>
      </w:r>
      <w:r>
        <w:rPr>
          <w:b/>
        </w:rPr>
        <w:t xml:space="preserve"> października 2019</w:t>
      </w:r>
      <w:r w:rsidRPr="00857FE7">
        <w:rPr>
          <w:b/>
        </w:rPr>
        <w:t xml:space="preserve"> r.</w:t>
      </w:r>
    </w:p>
    <w:p w:rsidR="006709A2" w:rsidRPr="00857FE7" w:rsidRDefault="006709A2" w:rsidP="006709A2">
      <w:pPr>
        <w:jc w:val="both"/>
        <w:rPr>
          <w:b/>
        </w:rPr>
      </w:pPr>
    </w:p>
    <w:p w:rsidR="006709A2" w:rsidRPr="00857FE7" w:rsidRDefault="006709A2" w:rsidP="006709A2">
      <w:pPr>
        <w:widowControl/>
        <w:tabs>
          <w:tab w:val="left" w:pos="540"/>
          <w:tab w:val="left" w:leader="dot" w:pos="4422"/>
          <w:tab w:val="left" w:leader="dot" w:pos="4535"/>
        </w:tabs>
        <w:spacing w:after="120"/>
        <w:jc w:val="both"/>
        <w:rPr>
          <w:rFonts w:ascii="FrankfurtGothic" w:eastAsia="Times New Roman" w:hAnsi="FrankfurtGothic" w:cs="FrankfurtGothic"/>
          <w:b/>
          <w:sz w:val="19"/>
          <w:lang w:eastAsia="ar-SA" w:bidi="ar-SA"/>
        </w:rPr>
      </w:pPr>
      <w:r w:rsidRPr="00857FE7">
        <w:rPr>
          <w:rFonts w:eastAsia="Times New Roman"/>
          <w:b/>
          <w:bCs/>
          <w:lang w:eastAsia="ar-SA" w:bidi="ar-SA"/>
        </w:rPr>
        <w:t xml:space="preserve">V.  </w:t>
      </w:r>
      <w:r w:rsidRPr="00857FE7">
        <w:rPr>
          <w:rFonts w:eastAsia="Times New Roman"/>
          <w:b/>
          <w:lang w:eastAsia="ar-SA" w:bidi="ar-SA"/>
        </w:rPr>
        <w:t xml:space="preserve">Warunki udziału w postępowaniu oraz podstawy wykluczenia. </w:t>
      </w:r>
    </w:p>
    <w:p w:rsidR="006709A2" w:rsidRPr="00857FE7" w:rsidRDefault="006709A2" w:rsidP="006709A2">
      <w:pPr>
        <w:widowControl/>
        <w:tabs>
          <w:tab w:val="left" w:pos="9000"/>
        </w:tabs>
        <w:spacing w:line="258" w:lineRule="atLeast"/>
        <w:jc w:val="both"/>
        <w:rPr>
          <w:rFonts w:eastAsia="Times New Roman"/>
          <w:lang w:eastAsia="ar-SA" w:bidi="ar-SA"/>
        </w:rPr>
      </w:pPr>
      <w:r w:rsidRPr="00857FE7">
        <w:rPr>
          <w:rFonts w:eastAsia="Times New Roman"/>
          <w:lang w:eastAsia="ar-SA" w:bidi="ar-SA"/>
        </w:rPr>
        <w:t>O udzielenie zamówienia mogą ubiegać się Wykonawcy, którzy:</w:t>
      </w:r>
    </w:p>
    <w:p w:rsidR="006709A2" w:rsidRPr="00857FE7" w:rsidRDefault="006709A2" w:rsidP="006709A2">
      <w:pPr>
        <w:widowControl/>
        <w:tabs>
          <w:tab w:val="left" w:pos="9000"/>
        </w:tabs>
        <w:spacing w:line="258" w:lineRule="atLeast"/>
        <w:jc w:val="both"/>
        <w:rPr>
          <w:rFonts w:eastAsia="Times New Roman"/>
          <w:lang w:eastAsia="ar-SA" w:bidi="ar-SA"/>
        </w:rPr>
      </w:pPr>
    </w:p>
    <w:p w:rsidR="006709A2" w:rsidRPr="00857FE7" w:rsidRDefault="006709A2" w:rsidP="006709A2">
      <w:pPr>
        <w:widowControl/>
        <w:tabs>
          <w:tab w:val="left" w:pos="9000"/>
        </w:tabs>
        <w:spacing w:after="120"/>
        <w:jc w:val="both"/>
        <w:rPr>
          <w:rFonts w:eastAsia="Times New Roman"/>
          <w:b/>
          <w:u w:val="single"/>
          <w:lang w:eastAsia="ar-SA" w:bidi="ar-SA"/>
        </w:rPr>
      </w:pPr>
      <w:r w:rsidRPr="00857FE7">
        <w:rPr>
          <w:rFonts w:eastAsia="Times New Roman"/>
          <w:b/>
          <w:lang w:eastAsia="ar-SA" w:bidi="ar-SA"/>
        </w:rPr>
        <w:t>1.</w:t>
      </w:r>
      <w:r w:rsidRPr="00857FE7">
        <w:rPr>
          <w:rFonts w:eastAsia="Times New Roman"/>
          <w:b/>
          <w:u w:val="single"/>
          <w:lang w:eastAsia="ar-SA" w:bidi="ar-SA"/>
        </w:rPr>
        <w:t xml:space="preserve"> Nie podlegają wykluczeniu: </w:t>
      </w:r>
    </w:p>
    <w:p w:rsidR="006709A2" w:rsidRPr="00857FE7" w:rsidRDefault="006709A2" w:rsidP="006709A2">
      <w:pPr>
        <w:widowControl/>
        <w:tabs>
          <w:tab w:val="left" w:pos="9000"/>
        </w:tabs>
        <w:spacing w:line="258" w:lineRule="atLeast"/>
        <w:jc w:val="both"/>
        <w:rPr>
          <w:rFonts w:eastAsia="Times New Roman"/>
          <w:b/>
          <w:szCs w:val="24"/>
          <w:lang w:eastAsia="ar-SA" w:bidi="ar-SA"/>
        </w:rPr>
      </w:pPr>
      <w:r w:rsidRPr="00857FE7">
        <w:rPr>
          <w:rFonts w:eastAsia="Times New Roman"/>
          <w:b/>
          <w:szCs w:val="24"/>
          <w:lang w:eastAsia="ar-SA" w:bidi="ar-SA"/>
        </w:rPr>
        <w:t xml:space="preserve">- w okolicznościach, o których mowa w art. 24 ust. 1 pkt 12 – 23 ustawy </w:t>
      </w:r>
      <w:proofErr w:type="spellStart"/>
      <w:r w:rsidRPr="00857FE7">
        <w:rPr>
          <w:rFonts w:eastAsia="Times New Roman"/>
          <w:b/>
          <w:szCs w:val="24"/>
          <w:lang w:eastAsia="ar-SA" w:bidi="ar-SA"/>
        </w:rPr>
        <w:t>Pzp</w:t>
      </w:r>
      <w:proofErr w:type="spellEnd"/>
      <w:r w:rsidRPr="00857FE7">
        <w:rPr>
          <w:rFonts w:eastAsia="Times New Roman"/>
          <w:b/>
          <w:szCs w:val="24"/>
          <w:lang w:eastAsia="ar-SA" w:bidi="ar-SA"/>
        </w:rPr>
        <w:t xml:space="preserve">, </w:t>
      </w:r>
    </w:p>
    <w:p w:rsidR="006709A2" w:rsidRPr="00857FE7" w:rsidRDefault="006709A2" w:rsidP="006709A2">
      <w:pPr>
        <w:widowControl/>
        <w:tabs>
          <w:tab w:val="left" w:pos="9000"/>
        </w:tabs>
        <w:spacing w:line="258" w:lineRule="atLeast"/>
        <w:jc w:val="both"/>
        <w:rPr>
          <w:rFonts w:eastAsia="Times New Roman"/>
          <w:szCs w:val="24"/>
          <w:lang w:eastAsia="pl-PL" w:bidi="ar-SA"/>
        </w:rPr>
      </w:pPr>
      <w:r w:rsidRPr="00857FE7">
        <w:rPr>
          <w:rFonts w:eastAsia="Times New Roman"/>
          <w:b/>
          <w:szCs w:val="24"/>
          <w:lang w:eastAsia="ar-SA" w:bidi="ar-SA"/>
        </w:rPr>
        <w:t xml:space="preserve">- na podstawie art. 24 ust. 5 pkt 1 ustawy </w:t>
      </w:r>
      <w:proofErr w:type="spellStart"/>
      <w:r w:rsidRPr="00857FE7">
        <w:rPr>
          <w:rFonts w:eastAsia="Times New Roman"/>
          <w:b/>
          <w:szCs w:val="24"/>
          <w:lang w:eastAsia="ar-SA" w:bidi="ar-SA"/>
        </w:rPr>
        <w:t>Pzp</w:t>
      </w:r>
      <w:proofErr w:type="spellEnd"/>
      <w:r w:rsidRPr="00857FE7">
        <w:rPr>
          <w:rFonts w:eastAsia="Times New Roman"/>
          <w:b/>
          <w:szCs w:val="24"/>
          <w:lang w:eastAsia="ar-SA" w:bidi="ar-SA"/>
        </w:rPr>
        <w:t>.</w:t>
      </w:r>
    </w:p>
    <w:p w:rsidR="006709A2" w:rsidRPr="00857FE7" w:rsidRDefault="006709A2" w:rsidP="006709A2">
      <w:pPr>
        <w:widowControl/>
        <w:tabs>
          <w:tab w:val="left" w:pos="9000"/>
        </w:tabs>
        <w:jc w:val="both"/>
        <w:rPr>
          <w:rFonts w:eastAsia="Times New Roman"/>
          <w:b/>
          <w:lang w:eastAsia="ar-SA" w:bidi="ar-SA"/>
        </w:rPr>
      </w:pPr>
    </w:p>
    <w:p w:rsidR="006709A2" w:rsidRPr="00857FE7" w:rsidRDefault="006709A2" w:rsidP="006709A2">
      <w:pPr>
        <w:widowControl/>
        <w:tabs>
          <w:tab w:val="left" w:pos="9000"/>
        </w:tabs>
        <w:spacing w:after="120"/>
        <w:jc w:val="both"/>
        <w:rPr>
          <w:rFonts w:eastAsia="Times New Roman"/>
          <w:b/>
          <w:u w:val="single"/>
          <w:lang w:eastAsia="ar-SA" w:bidi="ar-SA"/>
        </w:rPr>
      </w:pPr>
      <w:r w:rsidRPr="00857FE7">
        <w:rPr>
          <w:rFonts w:eastAsia="Times New Roman"/>
          <w:b/>
          <w:lang w:eastAsia="ar-SA" w:bidi="ar-SA"/>
        </w:rPr>
        <w:t>2.</w:t>
      </w:r>
      <w:r w:rsidRPr="00857FE7">
        <w:rPr>
          <w:rFonts w:eastAsia="Times New Roman"/>
          <w:b/>
          <w:u w:val="single"/>
          <w:lang w:eastAsia="ar-SA" w:bidi="ar-SA"/>
        </w:rPr>
        <w:t xml:space="preserve"> Spełniają warunki udziału w postępowaniu, dotyczące:</w:t>
      </w:r>
    </w:p>
    <w:p w:rsidR="006709A2" w:rsidRPr="00857FE7" w:rsidRDefault="006709A2" w:rsidP="006709A2">
      <w:pPr>
        <w:widowControl/>
        <w:tabs>
          <w:tab w:val="left" w:pos="9000"/>
        </w:tabs>
        <w:spacing w:after="120"/>
        <w:jc w:val="both"/>
        <w:rPr>
          <w:rFonts w:eastAsia="Times New Roman"/>
          <w:b/>
          <w:lang w:eastAsia="ar-SA" w:bidi="ar-SA"/>
        </w:rPr>
      </w:pPr>
      <w:r w:rsidRPr="00857FE7">
        <w:rPr>
          <w:rFonts w:eastAsia="Times New Roman"/>
          <w:b/>
          <w:lang w:eastAsia="ar-SA" w:bidi="ar-SA"/>
        </w:rPr>
        <w:t xml:space="preserve">1) </w:t>
      </w:r>
      <w:r w:rsidRPr="00857FE7">
        <w:rPr>
          <w:rFonts w:eastAsia="Times New Roman"/>
          <w:b/>
          <w:u w:val="single"/>
          <w:lang w:eastAsia="ar-SA" w:bidi="ar-SA"/>
        </w:rPr>
        <w:t>kompetencji lub uprawnień do prowadzonej działalności zawodowej, o ile wynika to z odrębnych przepisów</w:t>
      </w:r>
      <w:r w:rsidRPr="00857FE7">
        <w:rPr>
          <w:rFonts w:eastAsia="Times New Roman"/>
          <w:b/>
          <w:lang w:eastAsia="ar-SA" w:bidi="ar-SA"/>
        </w:rPr>
        <w:t xml:space="preserve"> .</w:t>
      </w:r>
    </w:p>
    <w:p w:rsidR="006709A2" w:rsidRPr="00857FE7" w:rsidRDefault="006709A2" w:rsidP="006709A2">
      <w:pPr>
        <w:widowControl/>
        <w:tabs>
          <w:tab w:val="left" w:pos="9000"/>
        </w:tabs>
        <w:spacing w:after="120"/>
        <w:jc w:val="both"/>
        <w:rPr>
          <w:rFonts w:eastAsia="Times New Roman"/>
          <w:b/>
          <w:lang w:eastAsia="ar-SA" w:bidi="ar-SA"/>
        </w:rPr>
      </w:pPr>
      <w:r w:rsidRPr="00857FE7">
        <w:t xml:space="preserve">Zamawiający nie stawia szczegółowych wymagań w zakresie spełniania tego warunku. </w:t>
      </w:r>
    </w:p>
    <w:p w:rsidR="006709A2" w:rsidRPr="00857FE7" w:rsidRDefault="006709A2" w:rsidP="006709A2">
      <w:pPr>
        <w:widowControl/>
        <w:tabs>
          <w:tab w:val="left" w:pos="9000"/>
        </w:tabs>
        <w:jc w:val="both"/>
        <w:rPr>
          <w:rFonts w:eastAsia="Times New Roman"/>
          <w:b/>
          <w:u w:val="single"/>
          <w:lang w:eastAsia="ar-SA" w:bidi="ar-SA"/>
        </w:rPr>
      </w:pPr>
      <w:r w:rsidRPr="00857FE7">
        <w:rPr>
          <w:rFonts w:eastAsia="Times New Roman"/>
          <w:b/>
          <w:lang w:eastAsia="ar-SA" w:bidi="ar-SA"/>
        </w:rPr>
        <w:t xml:space="preserve">2) </w:t>
      </w:r>
      <w:r w:rsidRPr="00857FE7">
        <w:rPr>
          <w:rFonts w:eastAsia="Times New Roman"/>
          <w:b/>
          <w:u w:val="single"/>
          <w:lang w:eastAsia="ar-SA" w:bidi="ar-SA"/>
        </w:rPr>
        <w:t>sytuacji ekonomicznej lub finansowej .</w:t>
      </w:r>
    </w:p>
    <w:p w:rsidR="006709A2" w:rsidRPr="00857FE7" w:rsidRDefault="006709A2" w:rsidP="006709A2">
      <w:pPr>
        <w:widowControl/>
        <w:tabs>
          <w:tab w:val="left" w:pos="9000"/>
        </w:tabs>
        <w:jc w:val="both"/>
        <w:rPr>
          <w:rFonts w:eastAsia="Times New Roman"/>
          <w:b/>
          <w:sz w:val="20"/>
          <w:u w:val="single"/>
          <w:lang w:eastAsia="ar-SA" w:bidi="ar-SA"/>
        </w:rPr>
      </w:pPr>
    </w:p>
    <w:p w:rsidR="006709A2" w:rsidRPr="00857FE7" w:rsidRDefault="006709A2" w:rsidP="006709A2">
      <w:pPr>
        <w:widowControl/>
        <w:tabs>
          <w:tab w:val="left" w:pos="9000"/>
        </w:tabs>
        <w:jc w:val="both"/>
        <w:rPr>
          <w:rFonts w:eastAsia="Times New Roman"/>
          <w:b/>
          <w:lang w:eastAsia="ar-SA" w:bidi="ar-SA"/>
        </w:rPr>
      </w:pPr>
      <w:r w:rsidRPr="00857FE7">
        <w:t xml:space="preserve">Zamawiający nie stawia szczegółowych wymagań w zakresie spełniania tego warunku. </w:t>
      </w:r>
    </w:p>
    <w:p w:rsidR="006709A2" w:rsidRPr="00857FE7" w:rsidRDefault="006709A2" w:rsidP="006709A2">
      <w:pPr>
        <w:widowControl/>
        <w:tabs>
          <w:tab w:val="left" w:pos="9000"/>
        </w:tabs>
        <w:jc w:val="both"/>
        <w:rPr>
          <w:rFonts w:eastAsia="Times New Roman"/>
          <w:b/>
          <w:u w:val="single"/>
          <w:lang w:eastAsia="ar-SA" w:bidi="ar-SA"/>
        </w:rPr>
      </w:pPr>
    </w:p>
    <w:p w:rsidR="006709A2" w:rsidRPr="00857FE7" w:rsidRDefault="006709A2" w:rsidP="006709A2">
      <w:pPr>
        <w:widowControl/>
        <w:suppressAutoHyphens w:val="0"/>
        <w:spacing w:after="120"/>
        <w:jc w:val="both"/>
        <w:rPr>
          <w:rFonts w:eastAsia="Times New Roman"/>
          <w:b/>
          <w:szCs w:val="24"/>
          <w:lang w:eastAsia="pl-PL" w:bidi="ar-SA"/>
        </w:rPr>
      </w:pPr>
      <w:r w:rsidRPr="00857FE7">
        <w:rPr>
          <w:rFonts w:eastAsia="Times New Roman"/>
          <w:b/>
          <w:szCs w:val="24"/>
          <w:lang w:eastAsia="pl-PL" w:bidi="ar-SA"/>
        </w:rPr>
        <w:t xml:space="preserve">3) </w:t>
      </w:r>
      <w:r w:rsidRPr="00857FE7">
        <w:rPr>
          <w:rFonts w:eastAsia="Times New Roman"/>
          <w:b/>
          <w:u w:val="single"/>
          <w:lang w:eastAsia="ar-SA" w:bidi="ar-SA"/>
        </w:rPr>
        <w:t xml:space="preserve">zdolności technicznej lub zawodowej . </w:t>
      </w:r>
    </w:p>
    <w:p w:rsidR="006709A2" w:rsidRPr="00857FE7" w:rsidRDefault="006709A2" w:rsidP="006709A2">
      <w:pPr>
        <w:widowControl/>
        <w:suppressAutoHyphens w:val="0"/>
        <w:spacing w:after="120"/>
        <w:jc w:val="both"/>
        <w:rPr>
          <w:rFonts w:eastAsia="Times New Roman"/>
          <w:b/>
          <w:szCs w:val="24"/>
          <w:lang w:eastAsia="pl-PL" w:bidi="ar-SA"/>
        </w:rPr>
      </w:pPr>
      <w:r w:rsidRPr="00857FE7">
        <w:rPr>
          <w:rFonts w:eastAsia="Times New Roman"/>
          <w:lang w:eastAsia="ar-SA" w:bidi="ar-SA"/>
        </w:rPr>
        <w:t>Wykonawca spełni warunek jeżeli wykaże, że:</w:t>
      </w:r>
    </w:p>
    <w:p w:rsidR="006709A2" w:rsidRPr="00857FE7" w:rsidRDefault="006709A2" w:rsidP="006709A2">
      <w:pPr>
        <w:tabs>
          <w:tab w:val="left" w:pos="1134"/>
        </w:tabs>
        <w:jc w:val="both"/>
        <w:rPr>
          <w:rFonts w:eastAsia="+mn-ea"/>
        </w:rPr>
      </w:pPr>
      <w:r w:rsidRPr="00857FE7">
        <w:rPr>
          <w:rFonts w:eastAsia="Times New Roman"/>
          <w:b/>
          <w:lang w:eastAsia="ar-SA" w:bidi="ar-SA"/>
        </w:rPr>
        <w:t xml:space="preserve">a) nie wcześniej niż w okresie ostatnich 5 lat przed upływem terminu składania ofert, a jeżeli okres prowadzenia działalności jest krótszy – w tym okresie </w:t>
      </w:r>
      <w:r w:rsidRPr="00857FE7">
        <w:t xml:space="preserve">zrealizował, </w:t>
      </w:r>
      <w:r w:rsidRPr="00857FE7">
        <w:rPr>
          <w:b/>
        </w:rPr>
        <w:t>co najmniej jedno</w:t>
      </w:r>
      <w:r w:rsidRPr="00857FE7">
        <w:rPr>
          <w:rFonts w:eastAsia="+mn-ea"/>
          <w:b/>
        </w:rPr>
        <w:t xml:space="preserve"> zadanie</w:t>
      </w:r>
      <w:r w:rsidRPr="00857FE7">
        <w:rPr>
          <w:rFonts w:eastAsia="+mn-ea"/>
        </w:rPr>
        <w:t xml:space="preserve"> polegające na budowie</w:t>
      </w:r>
      <w:r>
        <w:rPr>
          <w:rFonts w:eastAsia="+mn-ea"/>
        </w:rPr>
        <w:t xml:space="preserve"> lub</w:t>
      </w:r>
      <w:r w:rsidRPr="00857FE7">
        <w:rPr>
          <w:rFonts w:eastAsia="+mn-ea"/>
        </w:rPr>
        <w:t xml:space="preserve"> przebudowie</w:t>
      </w:r>
      <w:r>
        <w:rPr>
          <w:rFonts w:eastAsia="+mn-ea"/>
        </w:rPr>
        <w:t xml:space="preserve"> drogi o nawierzchni asfaltowej</w:t>
      </w:r>
      <w:r w:rsidRPr="00857FE7">
        <w:rPr>
          <w:rFonts w:eastAsia="+mn-ea"/>
        </w:rPr>
        <w:t xml:space="preserve">  o wartości nie mniejszej niż </w:t>
      </w:r>
      <w:r w:rsidR="002B2B72">
        <w:rPr>
          <w:rFonts w:eastAsia="+mn-ea"/>
          <w:b/>
        </w:rPr>
        <w:t>30</w:t>
      </w:r>
      <w:r w:rsidRPr="00857FE7">
        <w:rPr>
          <w:rFonts w:eastAsia="+mn-ea"/>
          <w:b/>
        </w:rPr>
        <w:t>0.000,00 zł</w:t>
      </w:r>
      <w:r w:rsidRPr="00857FE7">
        <w:rPr>
          <w:rFonts w:eastAsia="+mn-ea"/>
        </w:rPr>
        <w:t xml:space="preserve"> brutto. </w:t>
      </w:r>
    </w:p>
    <w:p w:rsidR="006709A2" w:rsidRPr="00857FE7" w:rsidRDefault="006709A2" w:rsidP="006709A2">
      <w:pPr>
        <w:tabs>
          <w:tab w:val="left" w:pos="1134"/>
        </w:tabs>
        <w:jc w:val="both"/>
        <w:rPr>
          <w:rFonts w:eastAsia="+mn-ea"/>
        </w:rPr>
      </w:pPr>
      <w:r w:rsidRPr="00857FE7">
        <w:rPr>
          <w:rFonts w:eastAsia="+mn-ea"/>
        </w:rPr>
        <w:t xml:space="preserve"> </w:t>
      </w:r>
    </w:p>
    <w:p w:rsidR="006709A2" w:rsidRPr="00857FE7" w:rsidRDefault="006709A2" w:rsidP="006709A2">
      <w:pPr>
        <w:tabs>
          <w:tab w:val="left" w:pos="1134"/>
        </w:tabs>
        <w:jc w:val="both"/>
        <w:rPr>
          <w:rFonts w:eastAsia="+mn-ea"/>
          <w:i/>
          <w:sz w:val="20"/>
        </w:rPr>
      </w:pPr>
      <w:r w:rsidRPr="00857FE7">
        <w:rPr>
          <w:rFonts w:eastAsia="+mn-ea"/>
          <w:i/>
          <w:sz w:val="20"/>
        </w:rPr>
        <w:t xml:space="preserve">Uwaga : </w:t>
      </w:r>
    </w:p>
    <w:p w:rsidR="006709A2" w:rsidRPr="00857FE7" w:rsidRDefault="006709A2" w:rsidP="006709A2">
      <w:pPr>
        <w:tabs>
          <w:tab w:val="left" w:pos="1134"/>
        </w:tabs>
        <w:jc w:val="both"/>
        <w:rPr>
          <w:rFonts w:eastAsia="+mn-ea"/>
          <w:i/>
          <w:sz w:val="20"/>
        </w:rPr>
      </w:pPr>
      <w:r w:rsidRPr="00857FE7">
        <w:rPr>
          <w:rFonts w:eastAsia="+mn-ea"/>
          <w:i/>
          <w:sz w:val="20"/>
        </w:rPr>
        <w:t>- przez wykonanie (zrealizowanie i zakończenie) należy rozumieć doprowadzenie co najmniej do podpisania protokołu końcowego odbioru robót,</w:t>
      </w:r>
    </w:p>
    <w:p w:rsidR="006709A2" w:rsidRPr="00857FE7" w:rsidRDefault="006709A2" w:rsidP="006709A2">
      <w:pPr>
        <w:tabs>
          <w:tab w:val="left" w:pos="1134"/>
        </w:tabs>
        <w:jc w:val="both"/>
        <w:rPr>
          <w:rFonts w:eastAsia="+mn-ea"/>
          <w:i/>
          <w:sz w:val="20"/>
        </w:rPr>
      </w:pPr>
      <w:r w:rsidRPr="00857FE7">
        <w:rPr>
          <w:rFonts w:eastAsia="+mn-ea"/>
          <w:i/>
          <w:sz w:val="20"/>
        </w:rPr>
        <w:t>- przez jedno zadanie należy rozumieć robotę budowlaną (wykonanie albo zaprojektowanie i wykonanie), zrealizowaną w oparciu o jedną umowę cywilnoprawną,</w:t>
      </w:r>
    </w:p>
    <w:p w:rsidR="006709A2" w:rsidRPr="00857FE7" w:rsidRDefault="006709A2" w:rsidP="006709A2">
      <w:pPr>
        <w:tabs>
          <w:tab w:val="left" w:pos="1134"/>
        </w:tabs>
        <w:jc w:val="both"/>
        <w:rPr>
          <w:rFonts w:eastAsia="+mn-ea"/>
          <w:sz w:val="20"/>
        </w:rPr>
      </w:pPr>
      <w:r w:rsidRPr="00857FE7">
        <w:rPr>
          <w:rFonts w:eastAsia="+mn-ea"/>
          <w:i/>
          <w:sz w:val="20"/>
        </w:rPr>
        <w:t xml:space="preserve">- wartości podane w innych walutach niż PLN należy przeliczyć na PLN wg średniego kursu NBP na dzień podpisania protokołu końcowego odbioru robót. </w:t>
      </w:r>
    </w:p>
    <w:p w:rsidR="006709A2" w:rsidRPr="00857FE7" w:rsidRDefault="006709A2" w:rsidP="006709A2">
      <w:pPr>
        <w:widowControl/>
        <w:tabs>
          <w:tab w:val="left" w:pos="9000"/>
        </w:tabs>
        <w:spacing w:line="258" w:lineRule="atLeast"/>
        <w:ind w:left="720"/>
        <w:contextualSpacing/>
        <w:jc w:val="both"/>
        <w:rPr>
          <w:rFonts w:eastAsia="Times New Roman"/>
          <w:b/>
          <w:lang w:eastAsia="ar-SA" w:bidi="ar-SA"/>
        </w:rPr>
      </w:pPr>
    </w:p>
    <w:p w:rsidR="006709A2" w:rsidRPr="00857FE7" w:rsidRDefault="006709A2" w:rsidP="006709A2">
      <w:pPr>
        <w:tabs>
          <w:tab w:val="left" w:pos="1134"/>
        </w:tabs>
        <w:jc w:val="both"/>
        <w:rPr>
          <w:rFonts w:eastAsia="+mn-ea"/>
        </w:rPr>
      </w:pPr>
      <w:r w:rsidRPr="00857FE7">
        <w:rPr>
          <w:rFonts w:eastAsia="Times New Roman"/>
          <w:b/>
          <w:lang w:eastAsia="ar-SA" w:bidi="ar-SA"/>
        </w:rPr>
        <w:t xml:space="preserve">b) </w:t>
      </w:r>
      <w:r w:rsidRPr="00857FE7">
        <w:t xml:space="preserve">dysponuje </w:t>
      </w:r>
      <w:r w:rsidRPr="00857FE7">
        <w:rPr>
          <w:b/>
        </w:rPr>
        <w:t>kierownikiem budowy</w:t>
      </w:r>
      <w:r w:rsidRPr="00857FE7">
        <w:t>, który posiada</w:t>
      </w:r>
      <w:r w:rsidRPr="00857FE7">
        <w:rPr>
          <w:rFonts w:eastAsia="+mn-ea"/>
        </w:rPr>
        <w:t xml:space="preserve"> uprawnienia budowlane do kierowania robotami drogowymi o specjalności drogowej.</w:t>
      </w:r>
    </w:p>
    <w:p w:rsidR="006709A2" w:rsidRPr="00857FE7" w:rsidRDefault="006709A2" w:rsidP="006709A2">
      <w:pPr>
        <w:tabs>
          <w:tab w:val="left" w:pos="1134"/>
        </w:tabs>
        <w:jc w:val="both"/>
        <w:rPr>
          <w:rFonts w:eastAsia="+mn-ea"/>
        </w:rPr>
      </w:pPr>
    </w:p>
    <w:p w:rsidR="006709A2" w:rsidRPr="00857FE7" w:rsidRDefault="006709A2" w:rsidP="006709A2">
      <w:pPr>
        <w:widowControl/>
        <w:suppressAutoHyphens w:val="0"/>
        <w:autoSpaceDE w:val="0"/>
        <w:autoSpaceDN w:val="0"/>
        <w:adjustRightInd w:val="0"/>
        <w:spacing w:after="120"/>
        <w:jc w:val="both"/>
        <w:rPr>
          <w:rFonts w:eastAsia="Calibri"/>
          <w:i/>
          <w:sz w:val="20"/>
          <w:lang w:eastAsia="en-US" w:bidi="ar-SA"/>
        </w:rPr>
      </w:pPr>
      <w:r w:rsidRPr="00857FE7">
        <w:rPr>
          <w:rFonts w:eastAsia="Calibri"/>
          <w:i/>
          <w:sz w:val="20"/>
          <w:lang w:eastAsia="en-US" w:bidi="ar-SA"/>
        </w:rPr>
        <w:t>Przez uprawnienia budowlane rozumie się uprawnienia do sprawowania samodzielnych funkcji technicznych w budownictwie, wydane na podstawie ustaw</w:t>
      </w:r>
      <w:r>
        <w:rPr>
          <w:rFonts w:eastAsia="Calibri"/>
          <w:i/>
          <w:sz w:val="20"/>
          <w:lang w:eastAsia="en-US" w:bidi="ar-SA"/>
        </w:rPr>
        <w:t>y Prawo budowlane (</w:t>
      </w:r>
      <w:proofErr w:type="spellStart"/>
      <w:r>
        <w:rPr>
          <w:rFonts w:eastAsia="Calibri"/>
          <w:i/>
          <w:sz w:val="20"/>
          <w:lang w:eastAsia="en-US" w:bidi="ar-SA"/>
        </w:rPr>
        <w:t>t.j</w:t>
      </w:r>
      <w:proofErr w:type="spellEnd"/>
      <w:r>
        <w:rPr>
          <w:rFonts w:eastAsia="Calibri"/>
          <w:i/>
          <w:sz w:val="20"/>
          <w:lang w:eastAsia="en-US" w:bidi="ar-SA"/>
        </w:rPr>
        <w:t>. Dz. U. z 2018 r. poz. 1202 ze zm.</w:t>
      </w:r>
      <w:r w:rsidRPr="00857FE7">
        <w:rPr>
          <w:rFonts w:eastAsia="Calibri"/>
          <w:i/>
          <w:sz w:val="20"/>
          <w:lang w:eastAsia="en-US" w:bidi="ar-SA"/>
        </w:rPr>
        <w:t xml:space="preserve">) oraz rozporządzenia rozumieniu przepisów Rozporządzenia Ministra Infrastruktury i Rozwoju z dnia 11 września 2014 </w:t>
      </w:r>
      <w:r w:rsidRPr="00857FE7">
        <w:rPr>
          <w:rFonts w:eastAsia="Calibri"/>
          <w:i/>
          <w:sz w:val="20"/>
          <w:lang w:eastAsia="en-US" w:bidi="ar-SA"/>
        </w:rPr>
        <w:lastRenderedPageBreak/>
        <w:t>r. w sprawie samodzielnych funkcji technicznych w budownictwie (Dz. U. z 2014r. poz. 1278). Dopuszcza się uprawnienia równoważne do powyższych wydane na podstawie wcześniej obowiązujących przepisów prawa.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(Dz. U. z 2008 r. Nr 63, poz. 394).</w:t>
      </w:r>
    </w:p>
    <w:p w:rsidR="006709A2" w:rsidRPr="00857FE7" w:rsidRDefault="006709A2" w:rsidP="006709A2">
      <w:pPr>
        <w:widowControl/>
        <w:tabs>
          <w:tab w:val="left" w:pos="540"/>
          <w:tab w:val="left" w:leader="dot" w:pos="4422"/>
          <w:tab w:val="left" w:leader="dot" w:pos="4535"/>
        </w:tabs>
        <w:spacing w:after="120"/>
        <w:jc w:val="both"/>
        <w:rPr>
          <w:rFonts w:eastAsia="Times New Roman"/>
          <w:b/>
          <w:lang w:eastAsia="ar-SA" w:bidi="ar-SA"/>
        </w:rPr>
      </w:pPr>
      <w:r w:rsidRPr="00857FE7">
        <w:rPr>
          <w:rFonts w:eastAsia="Times New Roman"/>
          <w:b/>
          <w:lang w:eastAsia="ar-SA" w:bidi="ar-SA"/>
        </w:rPr>
        <w:t xml:space="preserve">VI. Wykaz oświadczeń lub dokumentów, potwierdzających spełnianie warunków udziału w postepowaniu oraz brak podstaw wykluczenia. </w:t>
      </w:r>
    </w:p>
    <w:p w:rsidR="006709A2" w:rsidRPr="00857FE7" w:rsidRDefault="006709A2" w:rsidP="006709A2">
      <w:pPr>
        <w:widowControl/>
        <w:tabs>
          <w:tab w:val="left" w:pos="540"/>
          <w:tab w:val="left" w:leader="dot" w:pos="4422"/>
          <w:tab w:val="left" w:leader="dot" w:pos="4535"/>
        </w:tabs>
        <w:spacing w:after="120"/>
        <w:jc w:val="both"/>
        <w:rPr>
          <w:rFonts w:eastAsia="Times New Roman"/>
          <w:b/>
          <w:u w:val="single"/>
          <w:lang w:eastAsia="ar-SA" w:bidi="ar-SA"/>
        </w:rPr>
      </w:pPr>
      <w:r w:rsidRPr="00857FE7">
        <w:rPr>
          <w:rFonts w:eastAsia="Times New Roman"/>
          <w:b/>
          <w:u w:val="single"/>
          <w:lang w:eastAsia="ar-SA" w:bidi="ar-SA"/>
        </w:rPr>
        <w:t>VI.I. s</w:t>
      </w:r>
      <w:r>
        <w:rPr>
          <w:rFonts w:eastAsia="Times New Roman"/>
          <w:b/>
          <w:u w:val="single"/>
          <w:lang w:eastAsia="ar-SA" w:bidi="ar-SA"/>
        </w:rPr>
        <w:t>kładanych przez W</w:t>
      </w:r>
      <w:r w:rsidRPr="00857FE7">
        <w:rPr>
          <w:rFonts w:eastAsia="Times New Roman"/>
          <w:b/>
          <w:u w:val="single"/>
          <w:lang w:eastAsia="ar-SA" w:bidi="ar-SA"/>
        </w:rPr>
        <w:t>ykonawcę w celu wstępnego potwierdzenia, że nie podlega on wykluczeniu oraz spełnia warunki udziału w postępowaniu:</w:t>
      </w:r>
    </w:p>
    <w:p w:rsidR="006709A2" w:rsidRPr="00857FE7" w:rsidRDefault="006709A2" w:rsidP="006709A2">
      <w:pPr>
        <w:widowControl/>
        <w:tabs>
          <w:tab w:val="left" w:pos="540"/>
          <w:tab w:val="left" w:leader="dot" w:pos="4422"/>
          <w:tab w:val="left" w:leader="dot" w:pos="4535"/>
        </w:tabs>
        <w:jc w:val="both"/>
        <w:rPr>
          <w:rFonts w:eastAsia="Times New Roman"/>
          <w:lang w:eastAsia="ar-SA" w:bidi="ar-SA"/>
        </w:rPr>
      </w:pPr>
      <w:r w:rsidRPr="00857FE7">
        <w:rPr>
          <w:rFonts w:eastAsia="Times New Roman"/>
          <w:lang w:eastAsia="ar-SA" w:bidi="ar-SA"/>
        </w:rPr>
        <w:t xml:space="preserve">1. Na potwierdzenie spełniania warunków udziału w postępowaniu Wykonawca składa </w:t>
      </w:r>
      <w:r w:rsidRPr="00857FE7">
        <w:rPr>
          <w:rFonts w:eastAsia="Times New Roman"/>
          <w:b/>
          <w:lang w:eastAsia="ar-SA" w:bidi="ar-SA"/>
        </w:rPr>
        <w:t xml:space="preserve">oświadczenie dotyczące spełniania warunków udziału w postępowaniu, na podstawie art. 25a ust. 1 ustawy </w:t>
      </w:r>
      <w:proofErr w:type="spellStart"/>
      <w:r w:rsidRPr="00857FE7">
        <w:rPr>
          <w:rFonts w:eastAsia="Times New Roman"/>
          <w:b/>
          <w:lang w:eastAsia="ar-SA" w:bidi="ar-SA"/>
        </w:rPr>
        <w:t>Pzp</w:t>
      </w:r>
      <w:proofErr w:type="spellEnd"/>
      <w:r w:rsidRPr="00857FE7">
        <w:rPr>
          <w:rFonts w:eastAsia="Times New Roman"/>
          <w:lang w:eastAsia="ar-SA" w:bidi="ar-SA"/>
        </w:rPr>
        <w:t xml:space="preserve"> - </w:t>
      </w:r>
      <w:r w:rsidRPr="00C87CA3">
        <w:rPr>
          <w:rFonts w:eastAsia="Times New Roman"/>
          <w:i/>
          <w:lang w:eastAsia="ar-SA" w:bidi="ar-SA"/>
        </w:rPr>
        <w:t>załącznik nr 2 do SIWZ</w:t>
      </w:r>
      <w:r w:rsidRPr="00857FE7">
        <w:rPr>
          <w:rFonts w:eastAsia="Times New Roman"/>
          <w:lang w:eastAsia="ar-SA" w:bidi="ar-SA"/>
        </w:rPr>
        <w:t>.</w:t>
      </w:r>
    </w:p>
    <w:p w:rsidR="006709A2" w:rsidRPr="00C87CA3" w:rsidRDefault="006709A2" w:rsidP="006709A2">
      <w:pPr>
        <w:widowControl/>
        <w:tabs>
          <w:tab w:val="left" w:pos="540"/>
          <w:tab w:val="left" w:leader="dot" w:pos="4422"/>
          <w:tab w:val="left" w:leader="dot" w:pos="4535"/>
        </w:tabs>
        <w:jc w:val="both"/>
        <w:rPr>
          <w:rFonts w:eastAsia="Times New Roman"/>
          <w:i/>
          <w:lang w:eastAsia="ar-SA" w:bidi="ar-SA"/>
        </w:rPr>
      </w:pPr>
      <w:r w:rsidRPr="00857FE7">
        <w:rPr>
          <w:rFonts w:eastAsia="Times New Roman"/>
          <w:lang w:eastAsia="ar-SA" w:bidi="ar-SA"/>
        </w:rPr>
        <w:t xml:space="preserve">2. Na potwierdzenie braku podstaw wykluczenia z postępowania Wykonawca składa </w:t>
      </w:r>
      <w:r w:rsidRPr="00857FE7">
        <w:rPr>
          <w:rFonts w:eastAsia="Times New Roman"/>
          <w:b/>
          <w:lang w:eastAsia="ar-SA" w:bidi="ar-SA"/>
        </w:rPr>
        <w:t xml:space="preserve">oświadczenie dotyczące przesłanek wykluczenia z postępowania, na podstawie art. 25a ust. 1 ustawy </w:t>
      </w:r>
      <w:proofErr w:type="spellStart"/>
      <w:r w:rsidRPr="00857FE7">
        <w:rPr>
          <w:rFonts w:eastAsia="Times New Roman"/>
          <w:b/>
          <w:lang w:eastAsia="ar-SA" w:bidi="ar-SA"/>
        </w:rPr>
        <w:t>Pzp</w:t>
      </w:r>
      <w:proofErr w:type="spellEnd"/>
      <w:r w:rsidRPr="00857FE7">
        <w:rPr>
          <w:rFonts w:eastAsia="Times New Roman"/>
          <w:b/>
          <w:lang w:eastAsia="ar-SA" w:bidi="ar-SA"/>
        </w:rPr>
        <w:t xml:space="preserve"> </w:t>
      </w:r>
      <w:r w:rsidRPr="00C87CA3">
        <w:rPr>
          <w:rFonts w:eastAsia="Times New Roman"/>
          <w:b/>
          <w:i/>
          <w:lang w:eastAsia="ar-SA" w:bidi="ar-SA"/>
        </w:rPr>
        <w:t>-</w:t>
      </w:r>
      <w:r w:rsidRPr="00C87CA3">
        <w:rPr>
          <w:rFonts w:eastAsia="Times New Roman"/>
          <w:i/>
          <w:lang w:eastAsia="ar-SA" w:bidi="ar-SA"/>
        </w:rPr>
        <w:t xml:space="preserve"> załącznik nr 3 do SIWZ.</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ar-SA" w:bidi="ar-SA"/>
        </w:rPr>
        <w:t xml:space="preserve">3. </w:t>
      </w:r>
      <w:r w:rsidRPr="00857FE7">
        <w:rPr>
          <w:rFonts w:eastAsia="Times New Roman"/>
          <w:szCs w:val="24"/>
          <w:lang w:eastAsia="pl-PL" w:bidi="ar-SA"/>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 i 2 (zał. nr 2 i zał. nr 3 do SIWZ).</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4. Wykonawca, który zamierza powierzyć wykonanie części zamówienia podwykonawcom, w celu wykazania braku istnienia wobec nich podstaw wykluczenia z udziału w postępowaniu zamieszcza informacje o Podwykonawcach w oświadczeniu, o którym mowa w pkt. 2 (zał. nr 3 do SIWZ).</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5. W przypadku wspólnego ubiegania się o zamówienie przez Wykonawców, oświadczenia, o których mowa w pkt 1 i 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709A2" w:rsidRPr="00C87CA3" w:rsidRDefault="006709A2" w:rsidP="006709A2">
      <w:pPr>
        <w:widowControl/>
        <w:suppressAutoHyphens w:val="0"/>
        <w:jc w:val="both"/>
        <w:rPr>
          <w:rFonts w:eastAsia="Times New Roman"/>
          <w:i/>
          <w:szCs w:val="24"/>
          <w:u w:val="single"/>
          <w:lang w:eastAsia="pl-PL" w:bidi="ar-SA"/>
        </w:rPr>
      </w:pPr>
      <w:r w:rsidRPr="00857FE7">
        <w:rPr>
          <w:rFonts w:eastAsia="Times New Roman"/>
          <w:szCs w:val="24"/>
          <w:lang w:eastAsia="pl-PL" w:bidi="ar-SA"/>
        </w:rPr>
        <w:t xml:space="preserve">6. </w:t>
      </w:r>
      <w:r w:rsidRPr="00857FE7">
        <w:rPr>
          <w:rFonts w:eastAsia="Times New Roman"/>
          <w:b/>
          <w:i/>
          <w:szCs w:val="24"/>
          <w:u w:val="single"/>
          <w:lang w:eastAsia="pl-PL" w:bidi="ar-SA"/>
        </w:rPr>
        <w:t>Wykonawca, w terminie 3 dni od zamieszczenia na stronie internetowej informacji, o której mowa w art. 86 ust. 5</w:t>
      </w:r>
      <w:r>
        <w:rPr>
          <w:rFonts w:eastAsia="Times New Roman"/>
          <w:b/>
          <w:i/>
          <w:szCs w:val="24"/>
          <w:u w:val="single"/>
          <w:lang w:eastAsia="pl-PL" w:bidi="ar-SA"/>
        </w:rPr>
        <w:t xml:space="preserve"> ustawy </w:t>
      </w:r>
      <w:proofErr w:type="spellStart"/>
      <w:r>
        <w:rPr>
          <w:rFonts w:eastAsia="Times New Roman"/>
          <w:b/>
          <w:i/>
          <w:szCs w:val="24"/>
          <w:u w:val="single"/>
          <w:lang w:eastAsia="pl-PL" w:bidi="ar-SA"/>
        </w:rPr>
        <w:t>Pzp</w:t>
      </w:r>
      <w:proofErr w:type="spellEnd"/>
      <w:r w:rsidRPr="00857FE7">
        <w:rPr>
          <w:rFonts w:eastAsia="Times New Roman"/>
          <w:b/>
          <w:i/>
          <w:szCs w:val="24"/>
          <w:u w:val="single"/>
          <w:lang w:eastAsia="pl-PL" w:bidi="ar-SA"/>
        </w:rPr>
        <w:t xml:space="preserve">, zobowiązany jest przekazać Zamawiającemu oświadczenie o przynależności lub braku przynależności do tej samej grupy kapitałowej, o której mowa w art. 24 ust. 1 pkt 23 ustawy </w:t>
      </w:r>
      <w:proofErr w:type="spellStart"/>
      <w:r w:rsidRPr="00857FE7">
        <w:rPr>
          <w:rFonts w:eastAsia="Times New Roman"/>
          <w:b/>
          <w:i/>
          <w:szCs w:val="24"/>
          <w:u w:val="single"/>
          <w:lang w:eastAsia="pl-PL" w:bidi="ar-SA"/>
        </w:rPr>
        <w:t>Pzp</w:t>
      </w:r>
      <w:proofErr w:type="spellEnd"/>
      <w:r w:rsidRPr="00857FE7">
        <w:rPr>
          <w:rFonts w:eastAsia="Times New Roman"/>
          <w:b/>
          <w:i/>
          <w:szCs w:val="24"/>
          <w:u w:val="single"/>
          <w:lang w:eastAsia="pl-PL" w:bidi="ar-SA"/>
        </w:rPr>
        <w:t xml:space="preserve"> - </w:t>
      </w:r>
      <w:r w:rsidRPr="00C87CA3">
        <w:rPr>
          <w:rFonts w:eastAsia="Times New Roman"/>
          <w:i/>
          <w:szCs w:val="24"/>
          <w:u w:val="single"/>
          <w:lang w:eastAsia="pl-PL" w:bidi="ar-SA"/>
        </w:rPr>
        <w:t xml:space="preserve">załącznik nr 7 do SIWZ. </w:t>
      </w:r>
    </w:p>
    <w:p w:rsidR="006709A2" w:rsidRPr="00857FE7" w:rsidRDefault="006709A2" w:rsidP="006709A2">
      <w:pPr>
        <w:widowControl/>
        <w:suppressAutoHyphens w:val="0"/>
        <w:jc w:val="both"/>
        <w:rPr>
          <w:rFonts w:eastAsia="Times New Roman"/>
          <w:b/>
          <w:i/>
          <w:szCs w:val="24"/>
          <w:u w:val="single"/>
          <w:lang w:eastAsia="pl-PL" w:bidi="ar-SA"/>
        </w:rPr>
      </w:pPr>
      <w:r w:rsidRPr="00857FE7">
        <w:rPr>
          <w:rFonts w:eastAsia="Times New Roman"/>
          <w:b/>
          <w:i/>
          <w:szCs w:val="24"/>
          <w:u w:val="single"/>
          <w:lang w:eastAsia="pl-PL" w:bidi="ar-SA"/>
        </w:rPr>
        <w:t>Wraz ze złożeniem oświadczenia, Wykonawca może przedstawić dowody, że powiązania z innym Wykonawcą nie prowadzą do zakłócenia konkurencji w postępowaniu o udzielenie zamówienia.</w:t>
      </w:r>
    </w:p>
    <w:p w:rsidR="006709A2" w:rsidRPr="00857FE7" w:rsidRDefault="006709A2" w:rsidP="006709A2">
      <w:pPr>
        <w:widowControl/>
        <w:suppressAutoHyphens w:val="0"/>
        <w:jc w:val="both"/>
        <w:rPr>
          <w:rFonts w:eastAsia="Times New Roman"/>
          <w:b/>
          <w:i/>
          <w:szCs w:val="24"/>
          <w:u w:val="single"/>
          <w:lang w:eastAsia="pl-PL" w:bidi="ar-SA"/>
        </w:rPr>
      </w:pPr>
    </w:p>
    <w:p w:rsidR="006709A2" w:rsidRPr="00857FE7" w:rsidRDefault="006709A2" w:rsidP="006709A2">
      <w:pPr>
        <w:widowControl/>
        <w:suppressAutoHyphens w:val="0"/>
        <w:spacing w:after="120"/>
        <w:jc w:val="both"/>
        <w:rPr>
          <w:rFonts w:eastAsia="Times New Roman"/>
          <w:b/>
          <w:szCs w:val="24"/>
          <w:u w:val="single"/>
          <w:lang w:eastAsia="pl-PL" w:bidi="ar-SA"/>
        </w:rPr>
      </w:pPr>
      <w:r w:rsidRPr="00857FE7">
        <w:rPr>
          <w:rFonts w:eastAsia="Times New Roman"/>
          <w:b/>
          <w:szCs w:val="24"/>
          <w:u w:val="single"/>
          <w:lang w:eastAsia="pl-PL" w:bidi="ar-SA"/>
        </w:rPr>
        <w:t xml:space="preserve">VI.II. składanych przez Wykonawcę w postępowaniu na wezwanie Zamawiającego w celu potwierdzenia okoliczności, o których mowa w art. 25 ust. 1 pkt 1 ustawy </w:t>
      </w:r>
      <w:proofErr w:type="spellStart"/>
      <w:r w:rsidRPr="00857FE7">
        <w:rPr>
          <w:rFonts w:eastAsia="Times New Roman"/>
          <w:b/>
          <w:szCs w:val="24"/>
          <w:u w:val="single"/>
          <w:lang w:eastAsia="pl-PL" w:bidi="ar-SA"/>
        </w:rPr>
        <w:t>Pzp</w:t>
      </w:r>
      <w:proofErr w:type="spellEnd"/>
      <w:r w:rsidRPr="00857FE7">
        <w:rPr>
          <w:rFonts w:eastAsia="Times New Roman"/>
          <w:b/>
          <w:szCs w:val="24"/>
          <w:u w:val="single"/>
          <w:lang w:eastAsia="pl-PL" w:bidi="ar-SA"/>
        </w:rPr>
        <w:t xml:space="preserve">, w zakresie spełniania warunków udziału w postępowaniu: </w:t>
      </w:r>
    </w:p>
    <w:p w:rsidR="006709A2" w:rsidRDefault="006709A2" w:rsidP="006709A2">
      <w:pPr>
        <w:widowControl/>
        <w:suppressAutoHyphens w:val="0"/>
        <w:jc w:val="both"/>
        <w:rPr>
          <w:rFonts w:eastAsia="Times New Roman"/>
          <w:szCs w:val="24"/>
          <w:lang w:eastAsia="pl-PL" w:bidi="ar-SA"/>
        </w:rPr>
      </w:pPr>
      <w:r>
        <w:rPr>
          <w:rFonts w:eastAsia="Times New Roman"/>
          <w:szCs w:val="24"/>
          <w:lang w:eastAsia="pl-PL" w:bidi="ar-SA"/>
        </w:rPr>
        <w:t>Zamawiający wezwie Wykonawcę, którego oferta została najwyżej oceniona, do złożenia w wyznaczonym, nie krótszym niż 5 dni terminie, aktualnych na dzień złożenia:</w:t>
      </w:r>
    </w:p>
    <w:p w:rsidR="006709A2" w:rsidRPr="00C87CA3" w:rsidRDefault="006709A2" w:rsidP="006709A2">
      <w:pPr>
        <w:widowControl/>
        <w:suppressAutoHyphens w:val="0"/>
        <w:jc w:val="both"/>
        <w:rPr>
          <w:rFonts w:eastAsia="Times New Roman"/>
          <w:b/>
          <w:szCs w:val="24"/>
          <w:lang w:eastAsia="pl-PL" w:bidi="ar-SA"/>
        </w:rPr>
      </w:pPr>
      <w:r w:rsidRPr="00857FE7">
        <w:rPr>
          <w:rFonts w:eastAsia="Times New Roman"/>
          <w:szCs w:val="24"/>
          <w:lang w:eastAsia="pl-PL" w:bidi="ar-SA"/>
        </w:rPr>
        <w:t>1. Wykaz</w:t>
      </w:r>
      <w:r>
        <w:rPr>
          <w:rFonts w:eastAsia="Times New Roman"/>
          <w:szCs w:val="24"/>
          <w:lang w:eastAsia="pl-PL" w:bidi="ar-SA"/>
        </w:rPr>
        <w:t>u</w:t>
      </w:r>
      <w:r w:rsidRPr="00857FE7">
        <w:rPr>
          <w:rFonts w:eastAsia="Times New Roman"/>
          <w:szCs w:val="24"/>
          <w:lang w:eastAsia="pl-PL" w:bidi="ar-SA"/>
        </w:rPr>
        <w:t xml:space="preserve">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w:t>
      </w:r>
      <w:r w:rsidRPr="00857FE7">
        <w:rPr>
          <w:rFonts w:eastAsia="Times New Roman"/>
          <w:szCs w:val="24"/>
          <w:lang w:eastAsia="pl-PL" w:bidi="ar-SA"/>
        </w:rPr>
        <w:lastRenderedPageBreak/>
        <w:t xml:space="preserve">referencje bądź inne dokumenty wystawione przez podmiot, na rzecz którego roboty budowlane były wykonywane, a jeżeli z uzasadnionej przyczyny o obiektywnym charakterze wykonawca nie jest w stanie uzyskać tych dokumentów – inne dokumenty – potwierdzający spełnianie warunku opisanego przez zamawiającego w Rozdz. V pkt 2 </w:t>
      </w:r>
      <w:proofErr w:type="spellStart"/>
      <w:r w:rsidRPr="00857FE7">
        <w:rPr>
          <w:rFonts w:eastAsia="Times New Roman"/>
          <w:szCs w:val="24"/>
          <w:lang w:eastAsia="pl-PL" w:bidi="ar-SA"/>
        </w:rPr>
        <w:t>ppkt</w:t>
      </w:r>
      <w:proofErr w:type="spellEnd"/>
      <w:r w:rsidRPr="00857FE7">
        <w:rPr>
          <w:rFonts w:eastAsia="Times New Roman"/>
          <w:szCs w:val="24"/>
          <w:lang w:eastAsia="pl-PL" w:bidi="ar-SA"/>
        </w:rPr>
        <w:t xml:space="preserve"> 3) lit. a) SIWZ – </w:t>
      </w:r>
      <w:r w:rsidRPr="00C87CA3">
        <w:rPr>
          <w:rFonts w:eastAsia="Times New Roman"/>
          <w:b/>
          <w:szCs w:val="24"/>
          <w:lang w:eastAsia="pl-PL" w:bidi="ar-SA"/>
        </w:rPr>
        <w:t>załącznik nr 5 do SIWZ,</w:t>
      </w:r>
    </w:p>
    <w:p w:rsidR="006709A2" w:rsidRPr="00C87CA3" w:rsidRDefault="006709A2" w:rsidP="006709A2">
      <w:pPr>
        <w:widowControl/>
        <w:suppressAutoHyphens w:val="0"/>
        <w:jc w:val="both"/>
        <w:rPr>
          <w:rFonts w:eastAsia="Times New Roman"/>
          <w:b/>
          <w:szCs w:val="24"/>
          <w:lang w:eastAsia="pl-PL" w:bidi="ar-SA"/>
        </w:rPr>
      </w:pPr>
      <w:r w:rsidRPr="00857FE7">
        <w:rPr>
          <w:rFonts w:eastAsia="Times New Roman"/>
          <w:szCs w:val="24"/>
          <w:lang w:eastAsia="pl-PL" w:bidi="ar-SA"/>
        </w:rPr>
        <w:t>2. Wykaz</w:t>
      </w:r>
      <w:r>
        <w:rPr>
          <w:rFonts w:eastAsia="Times New Roman"/>
          <w:szCs w:val="24"/>
          <w:lang w:eastAsia="pl-PL" w:bidi="ar-SA"/>
        </w:rPr>
        <w:t>u osób, skierowanych przez W</w:t>
      </w:r>
      <w:r w:rsidRPr="00857FE7">
        <w:rPr>
          <w:rFonts w:eastAsia="Times New Roman"/>
          <w:szCs w:val="24"/>
          <w:lang w:eastAsia="pl-PL" w:bidi="ar-SA"/>
        </w:rPr>
        <w:t xml:space="preserve">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potwierdzający spełnianie warunku opisanego przez Zamawiającego w  Rozdz. V pkt 2 </w:t>
      </w:r>
      <w:proofErr w:type="spellStart"/>
      <w:r w:rsidRPr="00857FE7">
        <w:rPr>
          <w:rFonts w:eastAsia="Times New Roman"/>
          <w:szCs w:val="24"/>
          <w:lang w:eastAsia="pl-PL" w:bidi="ar-SA"/>
        </w:rPr>
        <w:t>ppkt</w:t>
      </w:r>
      <w:proofErr w:type="spellEnd"/>
      <w:r w:rsidRPr="00857FE7">
        <w:rPr>
          <w:rFonts w:eastAsia="Times New Roman"/>
          <w:szCs w:val="24"/>
          <w:lang w:eastAsia="pl-PL" w:bidi="ar-SA"/>
        </w:rPr>
        <w:t xml:space="preserve"> 3) lit. b) SIWZ – </w:t>
      </w:r>
      <w:r w:rsidRPr="00C87CA3">
        <w:rPr>
          <w:rFonts w:eastAsia="Times New Roman"/>
          <w:b/>
          <w:szCs w:val="24"/>
          <w:lang w:eastAsia="pl-PL" w:bidi="ar-SA"/>
        </w:rPr>
        <w:t>załącznik nr 6 do SIWZ.</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ar-SA" w:bidi="ar-SA"/>
        </w:rPr>
        <w:t xml:space="preserve">3. </w:t>
      </w:r>
      <w:r w:rsidRPr="00857FE7">
        <w:rPr>
          <w:rFonts w:eastAsia="Times New Roman"/>
          <w:szCs w:val="24"/>
          <w:lang w:eastAsia="pl-PL" w:bidi="ar-SA"/>
        </w:rPr>
        <w:t xml:space="preserve">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6709A2" w:rsidRPr="00857FE7" w:rsidRDefault="006709A2" w:rsidP="006709A2">
      <w:pPr>
        <w:widowControl/>
        <w:tabs>
          <w:tab w:val="left" w:pos="9000"/>
        </w:tabs>
        <w:spacing w:line="258" w:lineRule="atLeast"/>
        <w:jc w:val="both"/>
        <w:rPr>
          <w:rFonts w:eastAsia="Calibri"/>
          <w:szCs w:val="24"/>
          <w:lang w:eastAsia="en-US" w:bidi="ar-SA"/>
        </w:rPr>
      </w:pPr>
      <w:r w:rsidRPr="00857FE7">
        <w:rPr>
          <w:rFonts w:eastAsia="Times New Roman"/>
          <w:szCs w:val="24"/>
          <w:lang w:eastAsia="ar-SA" w:bidi="ar-SA"/>
        </w:rPr>
        <w:t xml:space="preserve">4. </w:t>
      </w:r>
      <w:r w:rsidRPr="00857FE7">
        <w:rPr>
          <w:rFonts w:eastAsia="Calibri"/>
          <w:szCs w:val="24"/>
          <w:lang w:eastAsia="en-US" w:bidi="ar-SA"/>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709A2" w:rsidRPr="00857FE7" w:rsidRDefault="006709A2" w:rsidP="006709A2">
      <w:pPr>
        <w:widowControl/>
        <w:tabs>
          <w:tab w:val="left" w:pos="9000"/>
        </w:tabs>
        <w:spacing w:line="258" w:lineRule="atLeast"/>
        <w:jc w:val="both"/>
        <w:rPr>
          <w:rFonts w:eastAsia="Calibri"/>
          <w:szCs w:val="24"/>
          <w:lang w:eastAsia="en-US" w:bidi="ar-SA"/>
        </w:rPr>
      </w:pPr>
      <w:r w:rsidRPr="00857FE7">
        <w:rPr>
          <w:rFonts w:eastAsia="Calibri"/>
          <w:szCs w:val="24"/>
          <w:lang w:eastAsia="en-US" w:bidi="ar-SA"/>
        </w:rPr>
        <w:t xml:space="preserve">5. Wykonawca, który polega na zdolnościach lub sytuacji innych podmiotów, musi udowodnić Zamawiającemu, że realizując zamówienie, będzie dysponował niezbędnymi zasobami tych podmiotów, w szczególności przedstawiając </w:t>
      </w:r>
      <w:r w:rsidRPr="00857FE7">
        <w:rPr>
          <w:rFonts w:eastAsia="Calibri"/>
          <w:b/>
          <w:szCs w:val="24"/>
          <w:lang w:eastAsia="en-US" w:bidi="ar-SA"/>
        </w:rPr>
        <w:t>zobowiązanie tych podmiotów do oddania mu do dyspozycji niezbędnych zasobów na potrzeby realizacji zamówienia.</w:t>
      </w:r>
    </w:p>
    <w:p w:rsidR="006709A2" w:rsidRPr="00857FE7" w:rsidRDefault="006709A2" w:rsidP="006709A2">
      <w:pPr>
        <w:widowControl/>
        <w:suppressAutoHyphens w:val="0"/>
        <w:autoSpaceDE w:val="0"/>
        <w:autoSpaceDN w:val="0"/>
        <w:adjustRightInd w:val="0"/>
        <w:jc w:val="both"/>
        <w:rPr>
          <w:rFonts w:eastAsia="Calibri"/>
          <w:b/>
          <w:i/>
          <w:szCs w:val="24"/>
          <w:u w:val="single"/>
          <w:lang w:eastAsia="en-US" w:bidi="ar-SA"/>
        </w:rPr>
      </w:pPr>
      <w:r w:rsidRPr="00857FE7">
        <w:rPr>
          <w:rFonts w:eastAsia="Calibri"/>
          <w:b/>
          <w:i/>
          <w:szCs w:val="24"/>
          <w:u w:val="single"/>
          <w:lang w:eastAsia="en-US" w:bidi="ar-SA"/>
        </w:rPr>
        <w:t>Ze zobowiązania potwierdzającego udostępnienie zasobów przez inne podmioty musi bezspornie i jednoznacznie wynikać w szczególności:</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1) zakres dostępnych Wykonawcy zasobów innego podmiotu;</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2) sposób wykorzystania zasobów innego podmiotu, przez Wykonawcę, przy wykonywaniu zamówienia publicznego;</w:t>
      </w:r>
    </w:p>
    <w:p w:rsidR="006709A2" w:rsidRPr="00857FE7" w:rsidRDefault="006709A2" w:rsidP="006709A2">
      <w:pPr>
        <w:widowControl/>
        <w:tabs>
          <w:tab w:val="left" w:pos="9000"/>
        </w:tabs>
        <w:jc w:val="both"/>
        <w:rPr>
          <w:rFonts w:eastAsia="Calibri"/>
          <w:szCs w:val="24"/>
          <w:lang w:eastAsia="en-US" w:bidi="ar-SA"/>
        </w:rPr>
      </w:pPr>
      <w:r w:rsidRPr="00857FE7">
        <w:rPr>
          <w:rFonts w:eastAsia="Calibri"/>
          <w:szCs w:val="24"/>
          <w:lang w:eastAsia="en-US" w:bidi="ar-SA"/>
        </w:rPr>
        <w:t>3) zakres i okres udziału innego podmiotu przy wykonywaniu zamówienia;</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4) czy podmiot, na zdolnościach którego Wykonawca polega w odniesieniu do warunków udziału w postepowaniu dotyczących wykształcenia, kwalifikacji zawodowych lub doświadczenia, zrealizuje roboty budowlane lub usługi, których wskazane zdolności dotyczą.</w:t>
      </w:r>
    </w:p>
    <w:p w:rsidR="006709A2" w:rsidRPr="00857FE7" w:rsidRDefault="006709A2" w:rsidP="006709A2">
      <w:pPr>
        <w:widowControl/>
        <w:tabs>
          <w:tab w:val="left" w:pos="9000"/>
        </w:tabs>
        <w:jc w:val="both"/>
        <w:rPr>
          <w:rFonts w:eastAsia="Calibri"/>
          <w:szCs w:val="24"/>
          <w:lang w:eastAsia="en-US" w:bidi="ar-SA"/>
        </w:rPr>
      </w:pPr>
      <w:r w:rsidRPr="00857FE7">
        <w:rPr>
          <w:rFonts w:eastAsia="Calibri"/>
          <w:szCs w:val="24"/>
          <w:lang w:eastAsia="en-US" w:bidi="ar-SA"/>
        </w:rPr>
        <w:t xml:space="preserve">6.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ustawy </w:t>
      </w:r>
      <w:proofErr w:type="spellStart"/>
      <w:r w:rsidRPr="00857FE7">
        <w:rPr>
          <w:rFonts w:eastAsia="Calibri"/>
          <w:szCs w:val="24"/>
          <w:lang w:eastAsia="en-US" w:bidi="ar-SA"/>
        </w:rPr>
        <w:t>Pzp</w:t>
      </w:r>
      <w:proofErr w:type="spellEnd"/>
      <w:r w:rsidRPr="00857FE7">
        <w:rPr>
          <w:rFonts w:eastAsia="Calibri"/>
          <w:szCs w:val="24"/>
          <w:lang w:eastAsia="en-US" w:bidi="ar-SA"/>
        </w:rPr>
        <w:t>.</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7.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8.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9. Jeżeli zdolności techniczne lub zawodowe lub sytuacja ekonomiczna lub finansowa, podmiotu, o którym mowa w ust. 1, nie potwierdzają spełnienia przez Wykonawcę warunków </w:t>
      </w:r>
      <w:r w:rsidRPr="00857FE7">
        <w:rPr>
          <w:rFonts w:eastAsia="Times New Roman"/>
          <w:szCs w:val="24"/>
          <w:lang w:eastAsia="pl-PL" w:bidi="ar-SA"/>
        </w:rPr>
        <w:lastRenderedPageBreak/>
        <w:t>udziału w postępowaniu lub zachodzą wobec tych podmiotów podstawy wykluczenia, Zamawiający żąda, aby Wykonawca w terminie określonym przez Zamawiającego:</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1) zastąpił ten podmiot innym podmiotem lub podmiotami lub</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2) zobowiązał się do osobistego wykonania odpowiedniej części zamówienia, jeżeli wykaże zdolności techniczne lub zawodowe lub sytuację finansową lub ekonomiczną, o których mowa w ust. 1.</w:t>
      </w:r>
    </w:p>
    <w:p w:rsidR="006709A2" w:rsidRPr="00D73877" w:rsidRDefault="006709A2" w:rsidP="006709A2">
      <w:pPr>
        <w:widowControl/>
        <w:suppressAutoHyphens w:val="0"/>
        <w:jc w:val="both"/>
        <w:rPr>
          <w:rFonts w:eastAsia="Times New Roman"/>
          <w:szCs w:val="24"/>
          <w:lang w:eastAsia="pl-PL" w:bidi="ar-SA"/>
        </w:rPr>
      </w:pPr>
      <w:r w:rsidRPr="00D73877">
        <w:rPr>
          <w:rFonts w:eastAsia="Times New Roman"/>
          <w:szCs w:val="24"/>
          <w:lang w:eastAsia="pl-PL" w:bidi="ar-SA"/>
        </w:rPr>
        <w:t xml:space="preserve">10. Dokumenty lub oświadczenia, o których mowa w Rozporządzeniu Ministra Rozwoju z dnia 26 lipca 2016 r. w sprawie rodzaju dokumentów, jakich może żądać zamawiający od wykonawcy w postępowaniu o udzielenie zamówienia (Dz.U. z 2016 r. poz. 1126 z </w:t>
      </w:r>
      <w:proofErr w:type="spellStart"/>
      <w:r w:rsidRPr="00D73877">
        <w:rPr>
          <w:rFonts w:eastAsia="Times New Roman"/>
          <w:szCs w:val="24"/>
          <w:lang w:eastAsia="pl-PL" w:bidi="ar-SA"/>
        </w:rPr>
        <w:t>późn</w:t>
      </w:r>
      <w:proofErr w:type="spellEnd"/>
      <w:r w:rsidRPr="00D73877">
        <w:rPr>
          <w:rFonts w:eastAsia="Times New Roman"/>
          <w:szCs w:val="24"/>
          <w:lang w:eastAsia="pl-PL" w:bidi="ar-SA"/>
        </w:rPr>
        <w:t>. zm.) składane są w oryginale lub kopii poświadczonej za zgodność z oryginałem.</w:t>
      </w:r>
    </w:p>
    <w:p w:rsidR="006709A2" w:rsidRPr="00D73877" w:rsidRDefault="006709A2" w:rsidP="006709A2">
      <w:pPr>
        <w:widowControl/>
        <w:suppressAutoHyphens w:val="0"/>
        <w:jc w:val="both"/>
        <w:rPr>
          <w:rFonts w:eastAsia="Times New Roman"/>
          <w:szCs w:val="24"/>
          <w:lang w:eastAsia="pl-PL" w:bidi="ar-SA"/>
        </w:rPr>
      </w:pPr>
      <w:r w:rsidRPr="00D73877">
        <w:rPr>
          <w:rFonts w:eastAsia="Times New Roman"/>
          <w:szCs w:val="24"/>
          <w:lang w:eastAsia="pl-PL" w:bidi="ar-SA"/>
        </w:rPr>
        <w:t xml:space="preserve">11.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6709A2" w:rsidRPr="00D73877" w:rsidRDefault="006709A2" w:rsidP="006709A2">
      <w:pPr>
        <w:widowControl/>
        <w:suppressAutoHyphens w:val="0"/>
        <w:jc w:val="both"/>
        <w:rPr>
          <w:rFonts w:eastAsia="Times New Roman"/>
          <w:szCs w:val="24"/>
          <w:lang w:eastAsia="pl-PL" w:bidi="ar-SA"/>
        </w:rPr>
      </w:pPr>
      <w:r w:rsidRPr="00D73877">
        <w:rPr>
          <w:rFonts w:eastAsia="Times New Roman"/>
          <w:szCs w:val="24"/>
          <w:lang w:eastAsia="pl-PL" w:bidi="ar-SA"/>
        </w:rPr>
        <w:t xml:space="preserve">12. Poświadczenie za zgodność z oryginałem następuje przez opatrzenie kopii dokumentu lub kopii oświadczenia, sporządzonych w postaci papierowej, własnoręcznym podpisem. </w:t>
      </w:r>
    </w:p>
    <w:p w:rsidR="006709A2" w:rsidRPr="00D73877" w:rsidRDefault="006709A2" w:rsidP="006709A2">
      <w:pPr>
        <w:widowControl/>
        <w:suppressAutoHyphens w:val="0"/>
        <w:jc w:val="both"/>
        <w:rPr>
          <w:rFonts w:eastAsia="Times New Roman"/>
          <w:szCs w:val="24"/>
          <w:lang w:eastAsia="pl-PL" w:bidi="ar-SA"/>
        </w:rPr>
      </w:pPr>
      <w:r w:rsidRPr="00D73877">
        <w:rPr>
          <w:rFonts w:eastAsia="Times New Roman"/>
          <w:szCs w:val="24"/>
          <w:lang w:eastAsia="pl-PL" w:bidi="ar-SA"/>
        </w:rPr>
        <w:t>13. Zamawiający może żądać przedstawienia oryginału lub notarialnie poświadczonej kopii dokumentów lub oświadczeń, o których mowa w Rozporządzeniu Ministra Rozwoju z dnia 26 lipca 2016 r. w sprawie rodzajów dokumentów, jakich może żądać zamawiający od wykonawcy w postępowaniu o udzielenie zamówienia (Dz. U. z 2016 r. poz. 1126 ze zm.), wyłącznie wtedy, gdy złożona kopia dokumentu jest nieczytelna lub budzi wątpliwości co do jej prawdziwości.</w:t>
      </w:r>
    </w:p>
    <w:p w:rsidR="006709A2" w:rsidRPr="00D73877" w:rsidRDefault="006709A2" w:rsidP="006709A2">
      <w:pPr>
        <w:widowControl/>
        <w:suppressAutoHyphens w:val="0"/>
        <w:jc w:val="both"/>
        <w:rPr>
          <w:rFonts w:eastAsia="Times New Roman"/>
          <w:szCs w:val="24"/>
          <w:lang w:eastAsia="pl-PL" w:bidi="ar-SA"/>
        </w:rPr>
      </w:pPr>
      <w:r w:rsidRPr="00D73877">
        <w:rPr>
          <w:rFonts w:eastAsia="Times New Roman"/>
          <w:szCs w:val="24"/>
          <w:lang w:eastAsia="pl-PL" w:bidi="ar-SA"/>
        </w:rPr>
        <w:t xml:space="preserve">14. Dokumenty lub oświadczenia, o których mowa w Rozporządzeniu Ministra Rozwoju z dnia 26 lipca 2016 r. w sprawie rodzaju dokumentów, jakich może żądać zamawiający od wykonawcy w postępowaniu o udzielenie zamówienia (Dz.U. z 2016 r. poz. 1126 z </w:t>
      </w:r>
      <w:proofErr w:type="spellStart"/>
      <w:r w:rsidRPr="00D73877">
        <w:rPr>
          <w:rFonts w:eastAsia="Times New Roman"/>
          <w:szCs w:val="24"/>
          <w:lang w:eastAsia="pl-PL" w:bidi="ar-SA"/>
        </w:rPr>
        <w:t>późn</w:t>
      </w:r>
      <w:proofErr w:type="spellEnd"/>
      <w:r w:rsidRPr="00D73877">
        <w:rPr>
          <w:rFonts w:eastAsia="Times New Roman"/>
          <w:szCs w:val="24"/>
          <w:lang w:eastAsia="pl-PL" w:bidi="ar-SA"/>
        </w:rPr>
        <w:t>. zm</w:t>
      </w:r>
      <w:r>
        <w:rPr>
          <w:rFonts w:eastAsia="Times New Roman"/>
          <w:szCs w:val="24"/>
          <w:lang w:eastAsia="pl-PL" w:bidi="ar-SA"/>
        </w:rPr>
        <w:t>.) sporządzone w języku obcym są</w:t>
      </w:r>
      <w:r w:rsidRPr="00D73877">
        <w:rPr>
          <w:rFonts w:eastAsia="Times New Roman"/>
          <w:szCs w:val="24"/>
          <w:lang w:eastAsia="pl-PL" w:bidi="ar-SA"/>
        </w:rPr>
        <w:t xml:space="preserve"> składane wraz z tłumaczeniem na język polski.</w:t>
      </w:r>
    </w:p>
    <w:p w:rsidR="006709A2" w:rsidRPr="00857FE7" w:rsidRDefault="006709A2" w:rsidP="006709A2">
      <w:pPr>
        <w:widowControl/>
        <w:suppressAutoHyphens w:val="0"/>
        <w:jc w:val="both"/>
        <w:rPr>
          <w:rFonts w:eastAsia="Times New Roman"/>
          <w:szCs w:val="24"/>
          <w:lang w:eastAsia="pl-PL" w:bidi="ar-SA"/>
        </w:rPr>
      </w:pPr>
      <w:r>
        <w:rPr>
          <w:rFonts w:eastAsia="Times New Roman"/>
          <w:szCs w:val="24"/>
          <w:lang w:eastAsia="pl-PL" w:bidi="ar-SA"/>
        </w:rPr>
        <w:t>15</w:t>
      </w:r>
      <w:r w:rsidRPr="00857FE7">
        <w:rPr>
          <w:rFonts w:eastAsia="Times New Roman"/>
          <w:szCs w:val="24"/>
          <w:lang w:eastAsia="pl-PL" w:bidi="ar-SA"/>
        </w:rPr>
        <w:t>. Jeżeli Wykonawca nie złożył oświadczenia, o którym mowa w art. 25a ust.1,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6709A2" w:rsidRPr="00857FE7" w:rsidRDefault="006709A2" w:rsidP="006709A2">
      <w:pPr>
        <w:widowControl/>
        <w:suppressAutoHyphens w:val="0"/>
        <w:jc w:val="both"/>
        <w:rPr>
          <w:rFonts w:eastAsia="Times New Roman"/>
          <w:szCs w:val="24"/>
          <w:lang w:eastAsia="pl-PL" w:bidi="ar-SA"/>
        </w:rPr>
      </w:pPr>
      <w:r>
        <w:rPr>
          <w:rFonts w:eastAsia="Times New Roman"/>
          <w:szCs w:val="24"/>
          <w:lang w:eastAsia="pl-PL" w:bidi="ar-SA"/>
        </w:rPr>
        <w:t>16</w:t>
      </w:r>
      <w:r w:rsidRPr="00857FE7">
        <w:rPr>
          <w:rFonts w:eastAsia="Times New Roman"/>
          <w:szCs w:val="24"/>
          <w:lang w:eastAsia="pl-PL" w:bidi="ar-SA"/>
        </w:rPr>
        <w:t>.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6709A2" w:rsidRPr="00857FE7" w:rsidRDefault="006709A2" w:rsidP="006709A2">
      <w:pPr>
        <w:widowControl/>
        <w:suppressAutoHyphens w:val="0"/>
        <w:jc w:val="both"/>
        <w:rPr>
          <w:rFonts w:eastAsia="Times New Roman"/>
          <w:szCs w:val="24"/>
          <w:lang w:eastAsia="pl-PL" w:bidi="ar-SA"/>
        </w:rPr>
      </w:pPr>
      <w:r>
        <w:rPr>
          <w:rFonts w:eastAsia="Times New Roman"/>
          <w:szCs w:val="24"/>
          <w:lang w:eastAsia="pl-PL" w:bidi="ar-SA"/>
        </w:rPr>
        <w:t>17</w:t>
      </w:r>
      <w:r w:rsidRPr="00857FE7">
        <w:rPr>
          <w:rFonts w:eastAsia="Times New Roman"/>
          <w:szCs w:val="24"/>
          <w:lang w:eastAsia="pl-PL" w:bidi="ar-SA"/>
        </w:rPr>
        <w:t xml:space="preserve">. Zamawiający wezwie także, w wyznaczonym przez siebie terminie, do złożenia wyjaśnień </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dotyczących oświadczeń lub dokumentów, o których mowa w art. 25 ust. 1 ustawy </w:t>
      </w:r>
      <w:proofErr w:type="spellStart"/>
      <w:r w:rsidRPr="00857FE7">
        <w:rPr>
          <w:rFonts w:eastAsia="Times New Roman"/>
          <w:szCs w:val="24"/>
          <w:lang w:eastAsia="pl-PL" w:bidi="ar-SA"/>
        </w:rPr>
        <w:t>Pzp</w:t>
      </w:r>
      <w:proofErr w:type="spellEnd"/>
      <w:r w:rsidRPr="00857FE7">
        <w:rPr>
          <w:rFonts w:eastAsia="Times New Roman"/>
          <w:szCs w:val="24"/>
          <w:lang w:eastAsia="pl-PL" w:bidi="ar-SA"/>
        </w:rPr>
        <w:t>.</w:t>
      </w:r>
    </w:p>
    <w:p w:rsidR="006709A2" w:rsidRPr="00857FE7" w:rsidRDefault="006709A2" w:rsidP="006709A2">
      <w:pPr>
        <w:widowControl/>
        <w:suppressAutoHyphens w:val="0"/>
        <w:spacing w:after="120"/>
        <w:jc w:val="both"/>
        <w:rPr>
          <w:rFonts w:eastAsia="Times New Roman"/>
          <w:szCs w:val="24"/>
          <w:lang w:eastAsia="pl-PL" w:bidi="ar-SA"/>
        </w:rPr>
      </w:pPr>
      <w:r>
        <w:rPr>
          <w:rFonts w:eastAsia="Times New Roman"/>
          <w:szCs w:val="24"/>
          <w:lang w:eastAsia="pl-PL" w:bidi="ar-SA"/>
        </w:rPr>
        <w:t>18</w:t>
      </w:r>
      <w:r w:rsidRPr="00857FE7">
        <w:rPr>
          <w:rFonts w:eastAsia="Times New Roman"/>
          <w:szCs w:val="24"/>
          <w:lang w:eastAsia="pl-PL" w:bidi="ar-SA"/>
        </w:rPr>
        <w:t>.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Pr>
          <w:rFonts w:eastAsia="Times New Roman"/>
          <w:szCs w:val="24"/>
          <w:lang w:eastAsia="pl-PL" w:bidi="ar-SA"/>
        </w:rPr>
        <w:t>t.j</w:t>
      </w:r>
      <w:proofErr w:type="spellEnd"/>
      <w:r>
        <w:rPr>
          <w:rFonts w:eastAsia="Times New Roman"/>
          <w:szCs w:val="24"/>
          <w:lang w:eastAsia="pl-PL" w:bidi="ar-SA"/>
        </w:rPr>
        <w:t>. Dz. U. z 2017</w:t>
      </w:r>
      <w:r w:rsidRPr="00857FE7">
        <w:rPr>
          <w:rFonts w:eastAsia="Times New Roman"/>
          <w:szCs w:val="24"/>
          <w:lang w:eastAsia="pl-PL" w:bidi="ar-SA"/>
        </w:rPr>
        <w:t xml:space="preserve"> r. p</w:t>
      </w:r>
      <w:r>
        <w:rPr>
          <w:rFonts w:eastAsia="Times New Roman"/>
          <w:szCs w:val="24"/>
          <w:lang w:eastAsia="pl-PL" w:bidi="ar-SA"/>
        </w:rPr>
        <w:t>oz. 570 ze zm.</w:t>
      </w:r>
      <w:r w:rsidRPr="00857FE7">
        <w:rPr>
          <w:rFonts w:eastAsia="Times New Roman"/>
          <w:szCs w:val="24"/>
          <w:lang w:eastAsia="pl-PL" w:bidi="ar-SA"/>
        </w:rPr>
        <w:t>).</w:t>
      </w:r>
    </w:p>
    <w:p w:rsidR="006709A2" w:rsidRPr="00857FE7" w:rsidRDefault="006709A2" w:rsidP="006709A2">
      <w:pPr>
        <w:widowControl/>
        <w:suppressAutoHyphens w:val="0"/>
        <w:jc w:val="both"/>
        <w:rPr>
          <w:rFonts w:eastAsia="Times New Roman"/>
          <w:b/>
          <w:szCs w:val="24"/>
          <w:u w:val="single"/>
          <w:lang w:eastAsia="pl-PL" w:bidi="ar-SA"/>
        </w:rPr>
      </w:pPr>
      <w:r w:rsidRPr="00857FE7">
        <w:rPr>
          <w:rFonts w:eastAsia="Times New Roman"/>
          <w:b/>
          <w:szCs w:val="24"/>
          <w:u w:val="single"/>
          <w:lang w:eastAsia="pl-PL" w:bidi="ar-SA"/>
        </w:rPr>
        <w:t>VI.III. składanych przez Wykonawcę w postępowaniu na wezwanie Zamawiającego w celu potwierdzenia okoliczności, o których mowa w</w:t>
      </w:r>
      <w:r>
        <w:rPr>
          <w:rFonts w:eastAsia="Times New Roman"/>
          <w:b/>
          <w:szCs w:val="24"/>
          <w:u w:val="single"/>
          <w:lang w:eastAsia="pl-PL" w:bidi="ar-SA"/>
        </w:rPr>
        <w:t xml:space="preserve"> art. 25 ust. 1 pkt 3 ustawy </w:t>
      </w:r>
      <w:proofErr w:type="spellStart"/>
      <w:r>
        <w:rPr>
          <w:rFonts w:eastAsia="Times New Roman"/>
          <w:b/>
          <w:szCs w:val="24"/>
          <w:u w:val="single"/>
          <w:lang w:eastAsia="pl-PL" w:bidi="ar-SA"/>
        </w:rPr>
        <w:t>Pzp</w:t>
      </w:r>
      <w:proofErr w:type="spellEnd"/>
      <w:r w:rsidRPr="00857FE7">
        <w:rPr>
          <w:rFonts w:eastAsia="Times New Roman"/>
          <w:b/>
          <w:szCs w:val="24"/>
          <w:u w:val="single"/>
          <w:lang w:eastAsia="pl-PL" w:bidi="ar-SA"/>
        </w:rPr>
        <w:t xml:space="preserve">: </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1. Zamawiający wezwie Wykonawcę, którego oferta została najwyżej oceniona, do złożenia w wyznaczonym, nie krótszym niż 5 dni terminie, aktualnych na dzień złożenia :</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lastRenderedPageBreak/>
        <w:t>1) odpisu z właściwego rejestru lub z centralnej ewidencji i informacji o działalności gospodarczej, jeżeli odrębne przepisy wymagają wpisu do rejestru lub ewidencji, w celu potwierdzenia braku podstaw wykluczenia na podstawie art. 24 ust. 5 pkt 1 ustawy.</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2. Zamawiający w sytuacji gdy Wykonawca polega na zdolnościach lub sytuacji innych podmiotów określonych w art. 22 ustawy </w:t>
      </w:r>
      <w:proofErr w:type="spellStart"/>
      <w:r w:rsidRPr="00857FE7">
        <w:rPr>
          <w:rFonts w:eastAsia="Times New Roman"/>
          <w:szCs w:val="24"/>
          <w:lang w:eastAsia="pl-PL" w:bidi="ar-SA"/>
        </w:rPr>
        <w:t>Pzp</w:t>
      </w:r>
      <w:proofErr w:type="spellEnd"/>
      <w:r w:rsidRPr="00857FE7">
        <w:rPr>
          <w:rFonts w:eastAsia="Times New Roman"/>
          <w:szCs w:val="24"/>
          <w:lang w:eastAsia="pl-PL" w:bidi="ar-SA"/>
        </w:rPr>
        <w:t xml:space="preserve"> żąda przedstawienia w odniesieniu do tych podmiotów dokumentów wymienionych powyżej. </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3. Jeżeli Wykonawca ma siedzibę lub miejsce zamieszkania poza terytorium Rzeczypospolitej Polskiej, zamiast dokumentów, o których mowa w pkt 1 </w:t>
      </w:r>
      <w:proofErr w:type="spellStart"/>
      <w:r w:rsidRPr="00857FE7">
        <w:rPr>
          <w:rFonts w:eastAsia="Times New Roman"/>
          <w:szCs w:val="24"/>
          <w:lang w:eastAsia="pl-PL" w:bidi="ar-SA"/>
        </w:rPr>
        <w:t>ppkt</w:t>
      </w:r>
      <w:proofErr w:type="spellEnd"/>
      <w:r w:rsidRPr="00857FE7">
        <w:rPr>
          <w:rFonts w:eastAsia="Times New Roman"/>
          <w:szCs w:val="24"/>
          <w:lang w:eastAsia="pl-PL" w:bidi="ar-SA"/>
        </w:rPr>
        <w:t xml:space="preserve"> 1) składa dokument lub dokumenty wystawione w kraju, w którym wykonawca ma siedzibę lub miejsce zamieszkania, potwierdzające odpowiednio, że nie otwarto jego likwidacji ani nie ogłoszono upadłości wystawione nie wcześniej niż 6 miesięcy przed upływem terminu składania ofert. </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4.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709A2" w:rsidRPr="00857FE7" w:rsidRDefault="006709A2" w:rsidP="006709A2">
      <w:pPr>
        <w:widowControl/>
        <w:suppressAutoHyphens w:val="0"/>
        <w:jc w:val="both"/>
        <w:rPr>
          <w:rFonts w:eastAsia="Times New Roman"/>
          <w:szCs w:val="24"/>
          <w:lang w:eastAsia="pl-PL" w:bidi="ar-SA"/>
        </w:rPr>
      </w:pPr>
    </w:p>
    <w:p w:rsidR="006709A2" w:rsidRPr="00857FE7" w:rsidRDefault="006709A2" w:rsidP="006709A2">
      <w:pPr>
        <w:widowControl/>
        <w:suppressAutoHyphens w:val="0"/>
        <w:spacing w:after="120"/>
        <w:jc w:val="both"/>
        <w:rPr>
          <w:rFonts w:eastAsia="Times New Roman"/>
          <w:b/>
          <w:szCs w:val="24"/>
          <w:u w:val="single"/>
          <w:lang w:eastAsia="pl-PL" w:bidi="ar-SA"/>
        </w:rPr>
      </w:pPr>
      <w:r w:rsidRPr="00857FE7">
        <w:rPr>
          <w:rFonts w:eastAsia="Times New Roman"/>
          <w:b/>
          <w:szCs w:val="24"/>
          <w:lang w:eastAsia="pl-PL" w:bidi="ar-SA"/>
        </w:rPr>
        <w:t>VII. 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1. Zamawiający zamieszcza na stronie internetowej w szczególności:</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1) </w:t>
      </w:r>
      <w:r w:rsidRPr="00857FE7">
        <w:rPr>
          <w:rFonts w:eastAsia="Times New Roman"/>
          <w:b/>
          <w:szCs w:val="24"/>
          <w:lang w:eastAsia="pl-PL" w:bidi="ar-SA"/>
        </w:rPr>
        <w:t>Specyfikację Istotnych Warunków Zamówienia</w:t>
      </w:r>
      <w:r w:rsidRPr="00857FE7">
        <w:rPr>
          <w:rFonts w:eastAsia="Times New Roman"/>
          <w:szCs w:val="24"/>
          <w:lang w:eastAsia="pl-PL" w:bidi="ar-SA"/>
        </w:rPr>
        <w:t xml:space="preserve"> od dnia zamieszczenia ogłoszenia o zamówieniu w Biuletynie Zamówień Publicznych,</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2) </w:t>
      </w:r>
      <w:r w:rsidRPr="00857FE7">
        <w:rPr>
          <w:rFonts w:eastAsia="Times New Roman"/>
          <w:b/>
          <w:szCs w:val="24"/>
          <w:lang w:eastAsia="pl-PL" w:bidi="ar-SA"/>
        </w:rPr>
        <w:t>informację o</w:t>
      </w:r>
      <w:r w:rsidRPr="00857FE7">
        <w:rPr>
          <w:rFonts w:eastAsia="Times New Roman"/>
          <w:szCs w:val="24"/>
          <w:lang w:eastAsia="pl-PL" w:bidi="ar-SA"/>
        </w:rPr>
        <w:t xml:space="preserve"> </w:t>
      </w:r>
      <w:r w:rsidRPr="00857FE7">
        <w:rPr>
          <w:rFonts w:eastAsia="Times New Roman"/>
          <w:b/>
          <w:szCs w:val="24"/>
          <w:lang w:eastAsia="pl-PL" w:bidi="ar-SA"/>
        </w:rPr>
        <w:t>zmianie treści ogłoszenia o zamówieniu</w:t>
      </w:r>
      <w:r w:rsidRPr="00857FE7">
        <w:rPr>
          <w:rFonts w:eastAsia="Times New Roman"/>
          <w:szCs w:val="24"/>
          <w:lang w:eastAsia="pl-PL" w:bidi="ar-SA"/>
        </w:rPr>
        <w:t xml:space="preserve"> zamieszczonego w Biuletynie Zamówień Publicznych,</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3) </w:t>
      </w:r>
      <w:r w:rsidRPr="00857FE7">
        <w:rPr>
          <w:rFonts w:eastAsia="Times New Roman"/>
          <w:b/>
          <w:szCs w:val="24"/>
          <w:lang w:eastAsia="pl-PL" w:bidi="ar-SA"/>
        </w:rPr>
        <w:t xml:space="preserve">informację, o której mowa w art. 86 ust. 5 ustawy </w:t>
      </w:r>
      <w:proofErr w:type="spellStart"/>
      <w:r w:rsidRPr="00857FE7">
        <w:rPr>
          <w:rFonts w:eastAsia="Times New Roman"/>
          <w:b/>
          <w:szCs w:val="24"/>
          <w:lang w:eastAsia="pl-PL" w:bidi="ar-SA"/>
        </w:rPr>
        <w:t>Pzp</w:t>
      </w:r>
      <w:proofErr w:type="spellEnd"/>
      <w:r w:rsidRPr="00857FE7">
        <w:rPr>
          <w:rFonts w:eastAsia="Times New Roman"/>
          <w:szCs w:val="24"/>
          <w:lang w:eastAsia="pl-PL" w:bidi="ar-SA"/>
        </w:rPr>
        <w:t xml:space="preserve">  - niezwłocznie po otwarciu ofert. </w:t>
      </w:r>
      <w:r w:rsidRPr="00211412">
        <w:rPr>
          <w:rFonts w:eastAsia="Times New Roman"/>
          <w:b/>
          <w:i/>
          <w:szCs w:val="24"/>
          <w:lang w:eastAsia="pl-PL" w:bidi="ar-SA"/>
        </w:rPr>
        <w:t>Wykonawca, w terminie 3 dni</w:t>
      </w:r>
      <w:r w:rsidRPr="00211412">
        <w:rPr>
          <w:rFonts w:eastAsia="Times New Roman"/>
          <w:i/>
          <w:szCs w:val="24"/>
          <w:lang w:eastAsia="pl-PL" w:bidi="ar-SA"/>
        </w:rPr>
        <w:t xml:space="preserve"> od zamieszczenia na stronie internetowej informacji, o której mowa w art. 86 ust. 5, zobowiązany jest przekazać Zamawiającemu </w:t>
      </w:r>
      <w:r w:rsidRPr="00211412">
        <w:rPr>
          <w:rFonts w:eastAsia="Times New Roman"/>
          <w:b/>
          <w:i/>
          <w:szCs w:val="24"/>
          <w:lang w:eastAsia="pl-PL" w:bidi="ar-SA"/>
        </w:rPr>
        <w:t xml:space="preserve">oświadczenie o przynależności lub braku przynależności do tej samej grupy kapitałowej, o której mowa w art. 24 ust. 1 pkt 23, </w:t>
      </w:r>
      <w:r w:rsidRPr="00C87CA3">
        <w:rPr>
          <w:rFonts w:eastAsia="Times New Roman"/>
          <w:i/>
          <w:szCs w:val="24"/>
          <w:lang w:eastAsia="pl-PL" w:bidi="ar-SA"/>
        </w:rPr>
        <w:t>zgodnie z treścią</w:t>
      </w:r>
      <w:r w:rsidRPr="00211412">
        <w:rPr>
          <w:rFonts w:eastAsia="Times New Roman"/>
          <w:b/>
          <w:i/>
          <w:szCs w:val="24"/>
          <w:lang w:eastAsia="pl-PL" w:bidi="ar-SA"/>
        </w:rPr>
        <w:t xml:space="preserve"> </w:t>
      </w:r>
      <w:r w:rsidRPr="00C87CA3">
        <w:rPr>
          <w:rFonts w:eastAsia="Times New Roman"/>
          <w:b/>
          <w:i/>
          <w:szCs w:val="24"/>
          <w:lang w:eastAsia="pl-PL" w:bidi="ar-SA"/>
        </w:rPr>
        <w:t>Załącznika nr 4 do SIWZ</w:t>
      </w:r>
      <w:r w:rsidRPr="00857FE7">
        <w:rPr>
          <w:rFonts w:eastAsia="Times New Roman"/>
          <w:i/>
          <w:szCs w:val="24"/>
          <w:lang w:eastAsia="pl-PL" w:bidi="ar-SA"/>
        </w:rPr>
        <w:t>. Wraz ze złożeniem oświadczenia, Wykonawca może przedstawić dowody, że powiązania z innym wykonawcą nie prowadzą do zakłócenia konkurencji w postępowaniu o udzielenie zamówienia,</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4) </w:t>
      </w:r>
      <w:r w:rsidRPr="00857FE7">
        <w:rPr>
          <w:rFonts w:eastAsia="Times New Roman"/>
          <w:b/>
          <w:szCs w:val="24"/>
          <w:lang w:eastAsia="pl-PL" w:bidi="ar-SA"/>
        </w:rPr>
        <w:t>treść zapytań wraz z wyjaśnieniami</w:t>
      </w:r>
      <w:r w:rsidRPr="00857FE7">
        <w:rPr>
          <w:rFonts w:eastAsia="Times New Roman"/>
          <w:szCs w:val="24"/>
          <w:lang w:eastAsia="pl-PL" w:bidi="ar-SA"/>
        </w:rPr>
        <w:t xml:space="preserve"> do zamieszczonej na stronie SIWZ.</w:t>
      </w:r>
    </w:p>
    <w:p w:rsidR="006709A2" w:rsidRPr="00857FE7" w:rsidRDefault="006709A2" w:rsidP="006709A2">
      <w:pPr>
        <w:widowControl/>
        <w:suppressAutoHyphens w:val="0"/>
        <w:autoSpaceDE w:val="0"/>
        <w:autoSpaceDN w:val="0"/>
        <w:adjustRightInd w:val="0"/>
        <w:jc w:val="both"/>
        <w:rPr>
          <w:rFonts w:eastAsia="Times New Roman"/>
          <w:i/>
          <w:szCs w:val="24"/>
          <w:lang w:eastAsia="pl-PL" w:bidi="ar-SA"/>
        </w:rPr>
      </w:pPr>
      <w:r w:rsidRPr="00857FE7">
        <w:rPr>
          <w:rFonts w:eastAsia="Times New Roman"/>
          <w:i/>
          <w:szCs w:val="24"/>
          <w:lang w:eastAsia="pl-PL" w:bidi="ar-SA"/>
        </w:rPr>
        <w:t>Wykonawca może zwrócić się do zamawiającego o wyjaśnienie treści SIWZ.</w:t>
      </w:r>
    </w:p>
    <w:p w:rsidR="006709A2" w:rsidRPr="00857FE7" w:rsidRDefault="006709A2" w:rsidP="006709A2">
      <w:pPr>
        <w:widowControl/>
        <w:suppressAutoHyphens w:val="0"/>
        <w:autoSpaceDE w:val="0"/>
        <w:autoSpaceDN w:val="0"/>
        <w:adjustRightInd w:val="0"/>
        <w:jc w:val="both"/>
        <w:rPr>
          <w:rFonts w:eastAsia="Times New Roman"/>
          <w:i/>
          <w:szCs w:val="24"/>
          <w:lang w:eastAsia="pl-PL" w:bidi="ar-SA"/>
        </w:rPr>
      </w:pPr>
      <w:r w:rsidRPr="00857FE7">
        <w:rPr>
          <w:rFonts w:eastAsia="Times New Roman"/>
          <w:i/>
          <w:szCs w:val="24"/>
          <w:lang w:eastAsia="pl-PL" w:bidi="ar-SA"/>
        </w:rPr>
        <w:t xml:space="preserve">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w:t>
      </w:r>
    </w:p>
    <w:p w:rsidR="006709A2" w:rsidRPr="00857FE7" w:rsidRDefault="006709A2" w:rsidP="006709A2">
      <w:pPr>
        <w:widowControl/>
        <w:suppressAutoHyphens w:val="0"/>
        <w:autoSpaceDE w:val="0"/>
        <w:autoSpaceDN w:val="0"/>
        <w:adjustRightInd w:val="0"/>
        <w:jc w:val="both"/>
        <w:rPr>
          <w:rFonts w:eastAsia="Times New Roman"/>
          <w:i/>
          <w:szCs w:val="24"/>
          <w:lang w:eastAsia="pl-PL" w:bidi="ar-SA"/>
        </w:rPr>
      </w:pPr>
      <w:r w:rsidRPr="00857FE7">
        <w:rPr>
          <w:rFonts w:eastAsia="Times New Roman"/>
          <w:i/>
          <w:szCs w:val="24"/>
          <w:lang w:eastAsia="pl-PL" w:bidi="ar-SA"/>
        </w:rPr>
        <w:t xml:space="preserve">Jeżeli wniosek o wyjaśnienie treści SIWZ wpłynął po upływie terminu składania wniosku, o którym mowa w art. 38 ust. 1 ustawy </w:t>
      </w:r>
      <w:proofErr w:type="spellStart"/>
      <w:r w:rsidRPr="00857FE7">
        <w:rPr>
          <w:rFonts w:eastAsia="Times New Roman"/>
          <w:i/>
          <w:szCs w:val="24"/>
          <w:lang w:eastAsia="pl-PL" w:bidi="ar-SA"/>
        </w:rPr>
        <w:t>Pzp</w:t>
      </w:r>
      <w:proofErr w:type="spellEnd"/>
      <w:r w:rsidRPr="00857FE7">
        <w:rPr>
          <w:rFonts w:eastAsia="Times New Roman"/>
          <w:i/>
          <w:szCs w:val="24"/>
          <w:lang w:eastAsia="pl-PL" w:bidi="ar-SA"/>
        </w:rPr>
        <w:t xml:space="preserve"> lub dotyczy udzielonych wyjaśnień, Zamawiający może udzielić wyjaśnień albo pozostawić wniosek bez rozpoznania.</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 </w:t>
      </w:r>
      <w:r w:rsidRPr="00857FE7">
        <w:rPr>
          <w:rFonts w:eastAsia="Calibri"/>
          <w:b/>
          <w:szCs w:val="24"/>
          <w:lang w:eastAsia="en-US" w:bidi="ar-SA"/>
        </w:rPr>
        <w:t>wszelkie zmiany dotyczące SIWZ,</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 </w:t>
      </w:r>
      <w:r w:rsidRPr="00857FE7">
        <w:rPr>
          <w:rFonts w:eastAsia="Times New Roman"/>
          <w:b/>
          <w:szCs w:val="24"/>
          <w:lang w:eastAsia="pl-PL" w:bidi="ar-SA"/>
        </w:rPr>
        <w:t xml:space="preserve">informacje zgodnie z art. 92 ust. 2 ustawy </w:t>
      </w:r>
      <w:proofErr w:type="spellStart"/>
      <w:r w:rsidRPr="00857FE7">
        <w:rPr>
          <w:rFonts w:eastAsia="Times New Roman"/>
          <w:b/>
          <w:szCs w:val="24"/>
          <w:lang w:eastAsia="pl-PL" w:bidi="ar-SA"/>
        </w:rPr>
        <w:t>Pzp</w:t>
      </w:r>
      <w:proofErr w:type="spellEnd"/>
      <w:r w:rsidRPr="00857FE7">
        <w:rPr>
          <w:rFonts w:eastAsia="Times New Roman"/>
          <w:szCs w:val="24"/>
          <w:lang w:eastAsia="pl-PL" w:bidi="ar-SA"/>
        </w:rPr>
        <w:t xml:space="preserve"> po wyborze oferty.</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2. Zamawiający porozumiewa się z Wykonawcami za pośrednictwem operatora pocztowego w rozumieniu ustawy z dnia 23 listopada 2012 r. – Prawo pocztowe (</w:t>
      </w:r>
      <w:proofErr w:type="spellStart"/>
      <w:r w:rsidRPr="00857FE7">
        <w:rPr>
          <w:rFonts w:eastAsia="Times New Roman"/>
          <w:szCs w:val="24"/>
          <w:lang w:eastAsia="pl-PL" w:bidi="ar-SA"/>
        </w:rPr>
        <w:t>t.j</w:t>
      </w:r>
      <w:proofErr w:type="spellEnd"/>
      <w:r w:rsidRPr="00857FE7">
        <w:rPr>
          <w:rFonts w:eastAsia="Times New Roman"/>
          <w:szCs w:val="24"/>
          <w:lang w:eastAsia="pl-PL" w:bidi="ar-SA"/>
        </w:rPr>
        <w:t>. Dz. U. z</w:t>
      </w:r>
      <w:r>
        <w:rPr>
          <w:rFonts w:eastAsia="Times New Roman"/>
          <w:szCs w:val="24"/>
          <w:lang w:eastAsia="pl-PL" w:bidi="ar-SA"/>
        </w:rPr>
        <w:t xml:space="preserve"> 2018 r., poz. </w:t>
      </w:r>
      <w:r>
        <w:rPr>
          <w:rFonts w:eastAsia="Times New Roman"/>
          <w:szCs w:val="24"/>
          <w:lang w:eastAsia="pl-PL" w:bidi="ar-SA"/>
        </w:rPr>
        <w:lastRenderedPageBreak/>
        <w:t>2188</w:t>
      </w:r>
      <w:r w:rsidRPr="00857FE7">
        <w:rPr>
          <w:rFonts w:eastAsia="Times New Roman"/>
          <w:szCs w:val="24"/>
          <w:lang w:eastAsia="pl-PL" w:bidi="ar-SA"/>
        </w:rPr>
        <w:t>), osobiście, za pośrednictwem posłańca, faxu ( nr 2</w:t>
      </w:r>
      <w:r w:rsidR="00C87CA3">
        <w:rPr>
          <w:rFonts w:eastAsia="Times New Roman"/>
          <w:szCs w:val="24"/>
          <w:lang w:eastAsia="pl-PL" w:bidi="ar-SA"/>
        </w:rPr>
        <w:t>3</w:t>
      </w:r>
      <w:r w:rsidRPr="00857FE7">
        <w:rPr>
          <w:rFonts w:eastAsia="Times New Roman"/>
          <w:szCs w:val="24"/>
          <w:lang w:eastAsia="pl-PL" w:bidi="ar-SA"/>
        </w:rPr>
        <w:t xml:space="preserve"> 6</w:t>
      </w:r>
      <w:r w:rsidR="00C87CA3">
        <w:rPr>
          <w:rFonts w:eastAsia="Times New Roman"/>
          <w:szCs w:val="24"/>
          <w:lang w:eastAsia="pl-PL" w:bidi="ar-SA"/>
        </w:rPr>
        <w:t>54</w:t>
      </w:r>
      <w:r w:rsidRPr="00857FE7">
        <w:rPr>
          <w:rFonts w:eastAsia="Times New Roman"/>
          <w:szCs w:val="24"/>
          <w:lang w:eastAsia="pl-PL" w:bidi="ar-SA"/>
        </w:rPr>
        <w:t xml:space="preserve"> </w:t>
      </w:r>
      <w:r w:rsidR="00C87CA3">
        <w:rPr>
          <w:rFonts w:eastAsia="Times New Roman"/>
          <w:szCs w:val="24"/>
          <w:lang w:eastAsia="pl-PL" w:bidi="ar-SA"/>
        </w:rPr>
        <w:t>00</w:t>
      </w:r>
      <w:r w:rsidRPr="00857FE7">
        <w:rPr>
          <w:rFonts w:eastAsia="Times New Roman"/>
          <w:szCs w:val="24"/>
          <w:lang w:eastAsia="pl-PL" w:bidi="ar-SA"/>
        </w:rPr>
        <w:t> </w:t>
      </w:r>
      <w:r w:rsidR="00C87CA3">
        <w:rPr>
          <w:rFonts w:eastAsia="Times New Roman"/>
          <w:szCs w:val="24"/>
          <w:lang w:eastAsia="pl-PL" w:bidi="ar-SA"/>
        </w:rPr>
        <w:t>50</w:t>
      </w:r>
      <w:r w:rsidRPr="00857FE7">
        <w:rPr>
          <w:rFonts w:eastAsia="Times New Roman"/>
          <w:szCs w:val="24"/>
          <w:lang w:eastAsia="pl-PL" w:bidi="ar-SA"/>
        </w:rPr>
        <w:t xml:space="preserve">) lub przy użyciu komunikacji elektronicznej (e-mail : </w:t>
      </w:r>
      <w:hyperlink r:id="rId6" w:history="1">
        <w:r w:rsidR="001E144A" w:rsidRPr="000F2934">
          <w:rPr>
            <w:rStyle w:val="Hipercze"/>
            <w:rFonts w:eastAsia="Times New Roman"/>
            <w:szCs w:val="24"/>
            <w:lang w:eastAsia="pl-PL" w:bidi="ar-SA"/>
          </w:rPr>
          <w:t>sekretariat@</w:t>
        </w:r>
      </w:hyperlink>
      <w:r w:rsidR="00211412">
        <w:rPr>
          <w:rStyle w:val="Hipercze"/>
          <w:rFonts w:eastAsia="Times New Roman"/>
          <w:szCs w:val="24"/>
          <w:lang w:eastAsia="pl-PL" w:bidi="ar-SA"/>
        </w:rPr>
        <w:t>wieczfniakoscielna.pl</w:t>
      </w:r>
      <w:r w:rsidRPr="00857FE7">
        <w:rPr>
          <w:rFonts w:eastAsia="Times New Roman"/>
          <w:szCs w:val="24"/>
          <w:lang w:eastAsia="pl-PL" w:bidi="ar-SA"/>
        </w:rPr>
        <w:t>) w rozumieniu ustawy z dnia 18 lipca 2002 r. o świadczeniu usług droga elektroniczną (</w:t>
      </w:r>
      <w:proofErr w:type="spellStart"/>
      <w:r w:rsidRPr="00857FE7">
        <w:rPr>
          <w:rFonts w:eastAsia="Times New Roman"/>
          <w:szCs w:val="24"/>
          <w:lang w:eastAsia="pl-PL" w:bidi="ar-SA"/>
        </w:rPr>
        <w:t>t.j</w:t>
      </w:r>
      <w:proofErr w:type="spellEnd"/>
      <w:r w:rsidRPr="00857FE7">
        <w:rPr>
          <w:rFonts w:eastAsia="Times New Roman"/>
          <w:szCs w:val="24"/>
          <w:lang w:eastAsia="pl-PL" w:bidi="ar-SA"/>
        </w:rPr>
        <w:t>. Dz. U. z</w:t>
      </w:r>
      <w:r>
        <w:rPr>
          <w:rFonts w:eastAsia="Times New Roman"/>
          <w:szCs w:val="24"/>
          <w:lang w:eastAsia="pl-PL" w:bidi="ar-SA"/>
        </w:rPr>
        <w:t xml:space="preserve"> 2019</w:t>
      </w:r>
      <w:r w:rsidRPr="00857FE7">
        <w:rPr>
          <w:rFonts w:eastAsia="Times New Roman"/>
          <w:szCs w:val="24"/>
          <w:lang w:eastAsia="pl-PL" w:bidi="ar-SA"/>
        </w:rPr>
        <w:t xml:space="preserve"> r., poz. 1</w:t>
      </w:r>
      <w:r>
        <w:rPr>
          <w:rFonts w:eastAsia="Times New Roman"/>
          <w:szCs w:val="24"/>
          <w:lang w:eastAsia="pl-PL" w:bidi="ar-SA"/>
        </w:rPr>
        <w:t>23</w:t>
      </w:r>
      <w:r w:rsidRPr="00857FE7">
        <w:rPr>
          <w:rFonts w:eastAsia="Times New Roman"/>
          <w:szCs w:val="24"/>
          <w:lang w:eastAsia="pl-PL" w:bidi="ar-SA"/>
        </w:rPr>
        <w:t>).</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3. Jeżeli Zamawiający lub Wykonawca przekazują oświadczenia, wnioski i zawiadomienia faksem lub przy użyciu środków komunikacji elektronicznej w rozumieniu ustawy z dnia 18 lipca 2002 r. o świadczeniu usług drogą elektroniczną, każda ze stron na żądanie drugiej potwierdza fakt ich otrzymania.</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4. Zamawiający nie zamierza zwoływać zebrania Wykonawców.</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5</w:t>
      </w:r>
      <w:r w:rsidRPr="00857FE7">
        <w:rPr>
          <w:rFonts w:eastAsia="Times New Roman"/>
          <w:szCs w:val="22"/>
          <w:lang w:eastAsia="ar-SA" w:bidi="ar-SA"/>
        </w:rPr>
        <w:t>. Do porozumiewania się z Wykonawcami uprawnione są następujące osoby:</w:t>
      </w:r>
    </w:p>
    <w:p w:rsidR="006709A2" w:rsidRDefault="006709A2" w:rsidP="006709A2">
      <w:pPr>
        <w:widowControl/>
        <w:suppressAutoHyphens w:val="0"/>
        <w:jc w:val="both"/>
        <w:rPr>
          <w:rFonts w:eastAsia="Times New Roman"/>
          <w:szCs w:val="24"/>
          <w:lang w:eastAsia="ar-SA" w:bidi="ar-SA"/>
        </w:rPr>
      </w:pPr>
      <w:r>
        <w:rPr>
          <w:rFonts w:eastAsia="Times New Roman"/>
          <w:szCs w:val="24"/>
          <w:lang w:eastAsia="ar-SA" w:bidi="ar-SA"/>
        </w:rPr>
        <w:t xml:space="preserve">- </w:t>
      </w:r>
      <w:r w:rsidR="001E144A">
        <w:rPr>
          <w:rFonts w:eastAsia="Times New Roman"/>
          <w:szCs w:val="24"/>
          <w:lang w:eastAsia="ar-SA" w:bidi="ar-SA"/>
        </w:rPr>
        <w:t>Jerzy Cichowski</w:t>
      </w:r>
      <w:r>
        <w:rPr>
          <w:rFonts w:eastAsia="Times New Roman"/>
          <w:szCs w:val="24"/>
          <w:lang w:eastAsia="ar-SA" w:bidi="ar-SA"/>
        </w:rPr>
        <w:t xml:space="preserve"> – tel. </w:t>
      </w:r>
      <w:r w:rsidR="001E144A">
        <w:rPr>
          <w:rFonts w:eastAsia="Times New Roman"/>
          <w:szCs w:val="24"/>
          <w:lang w:eastAsia="ar-SA" w:bidi="ar-SA"/>
        </w:rPr>
        <w:t>23</w:t>
      </w:r>
      <w:r>
        <w:rPr>
          <w:rFonts w:eastAsia="Times New Roman"/>
          <w:szCs w:val="24"/>
          <w:lang w:eastAsia="ar-SA" w:bidi="ar-SA"/>
        </w:rPr>
        <w:t xml:space="preserve"> 6</w:t>
      </w:r>
      <w:r w:rsidR="001E144A">
        <w:rPr>
          <w:rFonts w:eastAsia="Times New Roman"/>
          <w:szCs w:val="24"/>
          <w:lang w:eastAsia="ar-SA" w:bidi="ar-SA"/>
        </w:rPr>
        <w:t>54</w:t>
      </w:r>
      <w:r>
        <w:rPr>
          <w:rFonts w:eastAsia="Times New Roman"/>
          <w:szCs w:val="24"/>
          <w:lang w:eastAsia="ar-SA" w:bidi="ar-SA"/>
        </w:rPr>
        <w:t xml:space="preserve"> </w:t>
      </w:r>
      <w:r w:rsidR="001E144A">
        <w:rPr>
          <w:rFonts w:eastAsia="Times New Roman"/>
          <w:szCs w:val="24"/>
          <w:lang w:eastAsia="ar-SA" w:bidi="ar-SA"/>
        </w:rPr>
        <w:t>00</w:t>
      </w:r>
      <w:r>
        <w:rPr>
          <w:rFonts w:eastAsia="Times New Roman"/>
          <w:szCs w:val="24"/>
          <w:lang w:eastAsia="ar-SA" w:bidi="ar-SA"/>
        </w:rPr>
        <w:t> 0</w:t>
      </w:r>
      <w:r w:rsidR="001E144A">
        <w:rPr>
          <w:rFonts w:eastAsia="Times New Roman"/>
          <w:szCs w:val="24"/>
          <w:lang w:eastAsia="ar-SA" w:bidi="ar-SA"/>
        </w:rPr>
        <w:t>4</w:t>
      </w:r>
      <w:r>
        <w:rPr>
          <w:rFonts w:eastAsia="Times New Roman"/>
          <w:szCs w:val="24"/>
          <w:lang w:eastAsia="ar-SA" w:bidi="ar-SA"/>
        </w:rPr>
        <w:t xml:space="preserve"> wew. </w:t>
      </w:r>
      <w:r w:rsidR="001E144A">
        <w:rPr>
          <w:rFonts w:eastAsia="Times New Roman"/>
          <w:szCs w:val="24"/>
          <w:lang w:eastAsia="ar-SA" w:bidi="ar-SA"/>
        </w:rPr>
        <w:t>17</w:t>
      </w:r>
      <w:r>
        <w:rPr>
          <w:rFonts w:eastAsia="Times New Roman"/>
          <w:szCs w:val="24"/>
          <w:lang w:eastAsia="ar-SA" w:bidi="ar-SA"/>
        </w:rPr>
        <w:t xml:space="preserve">, </w:t>
      </w:r>
    </w:p>
    <w:p w:rsidR="001E144A" w:rsidRDefault="001E144A" w:rsidP="006709A2">
      <w:pPr>
        <w:widowControl/>
        <w:suppressAutoHyphens w:val="0"/>
        <w:jc w:val="both"/>
        <w:rPr>
          <w:rFonts w:eastAsia="Times New Roman"/>
          <w:szCs w:val="24"/>
          <w:lang w:eastAsia="ar-SA" w:bidi="ar-SA"/>
        </w:rPr>
      </w:pPr>
    </w:p>
    <w:p w:rsidR="006709A2" w:rsidRPr="00857FE7" w:rsidRDefault="006709A2" w:rsidP="006709A2">
      <w:pPr>
        <w:widowControl/>
        <w:suppressAutoHyphens w:val="0"/>
        <w:spacing w:after="120"/>
        <w:jc w:val="both"/>
        <w:rPr>
          <w:rFonts w:eastAsia="Times New Roman"/>
          <w:b/>
          <w:szCs w:val="24"/>
          <w:u w:val="single"/>
          <w:lang w:eastAsia="ar-SA" w:bidi="ar-SA"/>
        </w:rPr>
      </w:pPr>
      <w:r w:rsidRPr="00857FE7">
        <w:rPr>
          <w:rFonts w:eastAsia="Times New Roman"/>
          <w:b/>
          <w:szCs w:val="24"/>
          <w:lang w:eastAsia="ar-SA" w:bidi="ar-SA"/>
        </w:rPr>
        <w:t xml:space="preserve">VIII. Wymagania dotyczące wadium. </w:t>
      </w:r>
    </w:p>
    <w:p w:rsidR="006709A2" w:rsidRPr="00797BA3" w:rsidRDefault="006709A2" w:rsidP="006709A2">
      <w:pPr>
        <w:widowControl/>
        <w:suppressAutoHyphens w:val="0"/>
        <w:jc w:val="both"/>
        <w:rPr>
          <w:rFonts w:eastAsia="Times New Roman"/>
          <w:szCs w:val="24"/>
          <w:u w:val="single"/>
          <w:lang w:eastAsia="ar-SA" w:bidi="ar-SA"/>
        </w:rPr>
      </w:pPr>
      <w:r w:rsidRPr="00797BA3">
        <w:rPr>
          <w:rFonts w:eastAsia="Times New Roman"/>
          <w:szCs w:val="24"/>
          <w:lang w:eastAsia="ar-SA" w:bidi="ar-SA"/>
        </w:rPr>
        <w:t>Zamawiający w niniejszym post</w:t>
      </w:r>
      <w:r w:rsidR="001E144A">
        <w:rPr>
          <w:rFonts w:eastAsia="Times New Roman"/>
          <w:szCs w:val="24"/>
          <w:lang w:eastAsia="ar-SA" w:bidi="ar-SA"/>
        </w:rPr>
        <w:t>ę</w:t>
      </w:r>
      <w:r w:rsidRPr="00797BA3">
        <w:rPr>
          <w:rFonts w:eastAsia="Times New Roman"/>
          <w:szCs w:val="24"/>
          <w:lang w:eastAsia="ar-SA" w:bidi="ar-SA"/>
        </w:rPr>
        <w:t>powaniu nie przewiduje wnoszenia wadium.</w:t>
      </w:r>
    </w:p>
    <w:p w:rsidR="006709A2" w:rsidRPr="00857FE7" w:rsidRDefault="006709A2" w:rsidP="006709A2">
      <w:pPr>
        <w:widowControl/>
        <w:suppressAutoHyphens w:val="0"/>
        <w:rPr>
          <w:rFonts w:eastAsia="Times New Roman"/>
          <w:b/>
          <w:bCs/>
          <w:iCs/>
          <w:szCs w:val="24"/>
          <w:u w:val="single"/>
          <w:lang w:eastAsia="pl-PL" w:bidi="ar-SA"/>
        </w:rPr>
      </w:pPr>
    </w:p>
    <w:p w:rsidR="006709A2" w:rsidRPr="00857FE7" w:rsidRDefault="006709A2" w:rsidP="006709A2">
      <w:pPr>
        <w:widowControl/>
        <w:tabs>
          <w:tab w:val="left" w:pos="540"/>
          <w:tab w:val="left" w:leader="dot" w:pos="4422"/>
          <w:tab w:val="left" w:leader="dot" w:pos="4535"/>
        </w:tabs>
        <w:spacing w:before="120" w:after="120"/>
        <w:jc w:val="both"/>
        <w:rPr>
          <w:rFonts w:eastAsia="Times New Roman"/>
          <w:b/>
          <w:lang w:eastAsia="ar-SA" w:bidi="ar-SA"/>
        </w:rPr>
      </w:pPr>
      <w:r w:rsidRPr="00857FE7">
        <w:rPr>
          <w:rFonts w:eastAsia="Times New Roman"/>
          <w:b/>
          <w:bCs/>
          <w:lang w:eastAsia="ar-SA" w:bidi="ar-SA"/>
        </w:rPr>
        <w:t xml:space="preserve">IX. Termin związania ofertą. </w:t>
      </w:r>
    </w:p>
    <w:p w:rsidR="006709A2" w:rsidRPr="00857FE7" w:rsidRDefault="006709A2" w:rsidP="006709A2">
      <w:pPr>
        <w:pStyle w:val="Tekstpodstawowywcity"/>
        <w:spacing w:after="0"/>
        <w:ind w:left="0" w:firstLine="0"/>
        <w:jc w:val="both"/>
      </w:pPr>
      <w:r w:rsidRPr="00857FE7">
        <w:rPr>
          <w:rFonts w:eastAsia="Times New Roman"/>
          <w:lang w:eastAsia="ar-SA" w:bidi="ar-SA"/>
        </w:rPr>
        <w:t>1. Termin związania ofertą wynosi 30 dni.</w:t>
      </w:r>
      <w:r w:rsidRPr="00857FE7">
        <w:t xml:space="preserve"> Bieg terminu związania ofertą rozpoczyna się wraz z upływem terminu składania ofert.</w:t>
      </w:r>
    </w:p>
    <w:p w:rsidR="006709A2" w:rsidRPr="00857FE7" w:rsidRDefault="006709A2" w:rsidP="006709A2">
      <w:pPr>
        <w:pStyle w:val="Tekstpodstawowywcity"/>
        <w:spacing w:after="0"/>
        <w:ind w:left="0" w:firstLine="0"/>
        <w:jc w:val="both"/>
      </w:pPr>
      <w:r w:rsidRPr="00857FE7">
        <w:t xml:space="preserve">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6709A2" w:rsidRPr="00857FE7" w:rsidRDefault="006709A2" w:rsidP="006709A2">
      <w:pPr>
        <w:widowControl/>
        <w:tabs>
          <w:tab w:val="left" w:leader="dot" w:pos="4422"/>
          <w:tab w:val="left" w:leader="dot" w:pos="4535"/>
        </w:tabs>
        <w:spacing w:after="120"/>
        <w:jc w:val="both"/>
        <w:rPr>
          <w:rFonts w:ascii="FrankfurtGothic" w:eastAsia="Times New Roman" w:hAnsi="FrankfurtGothic" w:cs="FrankfurtGothic"/>
          <w:sz w:val="19"/>
          <w:lang w:eastAsia="ar-SA" w:bidi="ar-SA"/>
        </w:rPr>
      </w:pPr>
    </w:p>
    <w:p w:rsidR="006709A2" w:rsidRPr="00857FE7" w:rsidRDefault="006709A2" w:rsidP="006709A2">
      <w:pPr>
        <w:widowControl/>
        <w:tabs>
          <w:tab w:val="left" w:leader="dot" w:pos="4422"/>
          <w:tab w:val="left" w:leader="dot" w:pos="4535"/>
        </w:tabs>
        <w:spacing w:after="120"/>
        <w:jc w:val="both"/>
        <w:rPr>
          <w:rFonts w:eastAsia="Times New Roman"/>
          <w:b/>
          <w:bCs/>
          <w:lang w:eastAsia="ar-SA" w:bidi="ar-SA"/>
        </w:rPr>
      </w:pPr>
      <w:r w:rsidRPr="00857FE7">
        <w:rPr>
          <w:rFonts w:eastAsia="Times New Roman"/>
          <w:b/>
          <w:bCs/>
          <w:lang w:eastAsia="ar-SA" w:bidi="ar-SA"/>
        </w:rPr>
        <w:t xml:space="preserve">X. Opis sposobu przygotowania oferty. </w:t>
      </w:r>
    </w:p>
    <w:p w:rsidR="006709A2" w:rsidRPr="00857FE7" w:rsidRDefault="006709A2" w:rsidP="006709A2">
      <w:pPr>
        <w:widowControl/>
        <w:tabs>
          <w:tab w:val="left" w:leader="dot" w:pos="4422"/>
          <w:tab w:val="left" w:leader="dot" w:pos="4535"/>
        </w:tabs>
        <w:jc w:val="both"/>
        <w:rPr>
          <w:rFonts w:eastAsia="Times New Roman"/>
          <w:szCs w:val="24"/>
          <w:lang w:eastAsia="ar-SA" w:bidi="ar-SA"/>
        </w:rPr>
      </w:pPr>
      <w:r w:rsidRPr="00857FE7">
        <w:rPr>
          <w:rFonts w:eastAsia="Times New Roman"/>
          <w:szCs w:val="24"/>
          <w:lang w:eastAsia="pl-PL" w:bidi="ar-SA"/>
        </w:rPr>
        <w:t xml:space="preserve">1. </w:t>
      </w:r>
      <w:r w:rsidRPr="00857FE7">
        <w:rPr>
          <w:rFonts w:eastAsia="Times New Roman"/>
          <w:szCs w:val="24"/>
          <w:lang w:eastAsia="ar-SA" w:bidi="ar-SA"/>
        </w:rPr>
        <w:t xml:space="preserve">Ofertę składa się w języku polskim i pod rygorem nieważności w formie pisemnej. Zamawiający nie wyraża zgody na składanie ofert w postaci elektronicznej. Treść oferty musi odpowiadać treści Specyfikacji Istotnych Warunków Zamówienia.  </w:t>
      </w:r>
    </w:p>
    <w:p w:rsidR="006709A2" w:rsidRPr="00857FE7" w:rsidRDefault="006709A2" w:rsidP="006709A2">
      <w:pPr>
        <w:widowControl/>
        <w:tabs>
          <w:tab w:val="left" w:leader="dot" w:pos="4422"/>
          <w:tab w:val="left" w:leader="dot" w:pos="4535"/>
        </w:tabs>
        <w:jc w:val="both"/>
        <w:rPr>
          <w:rFonts w:eastAsia="Times New Roman"/>
          <w:szCs w:val="24"/>
          <w:lang w:eastAsia="ar-SA" w:bidi="ar-SA"/>
        </w:rPr>
      </w:pPr>
      <w:r w:rsidRPr="00857FE7">
        <w:rPr>
          <w:rFonts w:eastAsia="Times New Roman"/>
          <w:szCs w:val="24"/>
          <w:lang w:eastAsia="ar-SA" w:bidi="ar-SA"/>
        </w:rPr>
        <w:t xml:space="preserve">2. </w:t>
      </w:r>
      <w:r w:rsidRPr="00857FE7">
        <w:rPr>
          <w:rFonts w:eastAsia="Times New Roman"/>
          <w:szCs w:val="24"/>
          <w:lang w:eastAsia="pl-PL" w:bidi="ar-SA"/>
        </w:rPr>
        <w:t xml:space="preserve">Oferta musi zawierać następujące oświadczenia i dokumenty: </w:t>
      </w:r>
    </w:p>
    <w:p w:rsidR="006709A2" w:rsidRPr="00857FE7" w:rsidRDefault="006709A2" w:rsidP="006709A2">
      <w:pPr>
        <w:widowControl/>
        <w:suppressAutoHyphens w:val="0"/>
        <w:jc w:val="both"/>
        <w:rPr>
          <w:rFonts w:eastAsia="Times New Roman"/>
          <w:strike/>
          <w:szCs w:val="24"/>
          <w:lang w:eastAsia="pl-PL" w:bidi="ar-SA"/>
        </w:rPr>
      </w:pPr>
      <w:r w:rsidRPr="00857FE7">
        <w:rPr>
          <w:rFonts w:eastAsia="Times New Roman"/>
          <w:szCs w:val="24"/>
          <w:lang w:eastAsia="pl-PL" w:bidi="ar-SA"/>
        </w:rPr>
        <w:t>1</w:t>
      </w:r>
      <w:r w:rsidRPr="00C87CA3">
        <w:rPr>
          <w:rFonts w:eastAsia="Times New Roman"/>
          <w:b/>
          <w:szCs w:val="24"/>
          <w:lang w:eastAsia="pl-PL" w:bidi="ar-SA"/>
        </w:rPr>
        <w:t>)  Formularz oferty</w:t>
      </w:r>
      <w:r w:rsidRPr="00857FE7">
        <w:rPr>
          <w:rFonts w:eastAsia="Times New Roman"/>
          <w:szCs w:val="24"/>
          <w:lang w:eastAsia="pl-PL" w:bidi="ar-SA"/>
        </w:rPr>
        <w:t xml:space="preserve"> – załącznik  nr 1 do SIWZ,</w:t>
      </w:r>
    </w:p>
    <w:p w:rsidR="006709A2" w:rsidRPr="00857FE7" w:rsidRDefault="006709A2" w:rsidP="006709A2">
      <w:pPr>
        <w:widowControl/>
        <w:tabs>
          <w:tab w:val="left" w:pos="540"/>
          <w:tab w:val="left" w:leader="dot" w:pos="4422"/>
          <w:tab w:val="left" w:leader="dot" w:pos="4535"/>
        </w:tabs>
        <w:jc w:val="both"/>
        <w:rPr>
          <w:rFonts w:eastAsia="Times New Roman"/>
          <w:lang w:eastAsia="ar-SA" w:bidi="ar-SA"/>
        </w:rPr>
      </w:pPr>
      <w:r w:rsidRPr="00857FE7">
        <w:rPr>
          <w:rFonts w:eastAsia="Times New Roman"/>
          <w:szCs w:val="24"/>
          <w:lang w:eastAsia="pl-PL" w:bidi="ar-SA"/>
        </w:rPr>
        <w:t xml:space="preserve">2) </w:t>
      </w:r>
      <w:r w:rsidRPr="00C87CA3">
        <w:rPr>
          <w:rFonts w:eastAsia="Times New Roman"/>
          <w:b/>
          <w:lang w:eastAsia="ar-SA" w:bidi="ar-SA"/>
        </w:rPr>
        <w:t xml:space="preserve">Oświadczenie dotyczące spełniania warunków udziału w postępowaniu, na podstawie art. 25a ust. 1 ustawy </w:t>
      </w:r>
      <w:proofErr w:type="spellStart"/>
      <w:r w:rsidRPr="00C87CA3">
        <w:rPr>
          <w:rFonts w:eastAsia="Times New Roman"/>
          <w:b/>
          <w:lang w:eastAsia="ar-SA" w:bidi="ar-SA"/>
        </w:rPr>
        <w:t>Pzp</w:t>
      </w:r>
      <w:proofErr w:type="spellEnd"/>
      <w:r w:rsidRPr="00857FE7">
        <w:rPr>
          <w:rFonts w:eastAsia="Times New Roman"/>
          <w:lang w:eastAsia="ar-SA" w:bidi="ar-SA"/>
        </w:rPr>
        <w:t xml:space="preserve"> - załącznik nr 2 do SIWZ,</w:t>
      </w:r>
    </w:p>
    <w:p w:rsidR="006709A2" w:rsidRPr="00857FE7" w:rsidRDefault="006709A2" w:rsidP="006709A2">
      <w:pPr>
        <w:widowControl/>
        <w:tabs>
          <w:tab w:val="left" w:pos="540"/>
          <w:tab w:val="left" w:leader="dot" w:pos="4422"/>
          <w:tab w:val="left" w:leader="dot" w:pos="4535"/>
        </w:tabs>
        <w:jc w:val="both"/>
        <w:rPr>
          <w:rFonts w:eastAsia="Times New Roman"/>
          <w:lang w:eastAsia="ar-SA" w:bidi="ar-SA"/>
        </w:rPr>
      </w:pPr>
      <w:r w:rsidRPr="00857FE7">
        <w:rPr>
          <w:rFonts w:eastAsia="Times New Roman"/>
          <w:lang w:eastAsia="ar-SA" w:bidi="ar-SA"/>
        </w:rPr>
        <w:t xml:space="preserve">3) </w:t>
      </w:r>
      <w:r w:rsidRPr="00C87CA3">
        <w:rPr>
          <w:rFonts w:eastAsia="Times New Roman"/>
          <w:b/>
          <w:lang w:eastAsia="ar-SA" w:bidi="ar-SA"/>
        </w:rPr>
        <w:t xml:space="preserve">Oświadczenie dotyczące przesłanek wykluczenia z postępowania, na podstawie art. 25a ust. 1 ustawy </w:t>
      </w:r>
      <w:proofErr w:type="spellStart"/>
      <w:r w:rsidRPr="00C87CA3">
        <w:rPr>
          <w:rFonts w:eastAsia="Times New Roman"/>
          <w:b/>
          <w:lang w:eastAsia="ar-SA" w:bidi="ar-SA"/>
        </w:rPr>
        <w:t>Pzp</w:t>
      </w:r>
      <w:proofErr w:type="spellEnd"/>
      <w:r w:rsidRPr="00857FE7">
        <w:rPr>
          <w:rFonts w:eastAsia="Times New Roman"/>
          <w:lang w:eastAsia="ar-SA" w:bidi="ar-SA"/>
        </w:rPr>
        <w:t xml:space="preserve"> - załącznik nr 3 do SIWZ,</w:t>
      </w:r>
    </w:p>
    <w:p w:rsidR="006709A2" w:rsidRDefault="006709A2" w:rsidP="006709A2">
      <w:pPr>
        <w:widowControl/>
        <w:tabs>
          <w:tab w:val="left" w:pos="540"/>
          <w:tab w:val="left" w:leader="dot" w:pos="4422"/>
          <w:tab w:val="left" w:leader="dot" w:pos="4535"/>
        </w:tabs>
        <w:jc w:val="both"/>
        <w:rPr>
          <w:rFonts w:eastAsia="Times New Roman"/>
          <w:szCs w:val="24"/>
          <w:lang w:eastAsia="ar-SA" w:bidi="ar-SA"/>
        </w:rPr>
      </w:pPr>
      <w:r w:rsidRPr="00857FE7">
        <w:rPr>
          <w:rFonts w:eastAsia="Times New Roman"/>
          <w:lang w:eastAsia="ar-SA" w:bidi="ar-SA"/>
        </w:rPr>
        <w:t>4)</w:t>
      </w:r>
      <w:r w:rsidRPr="00857FE7">
        <w:rPr>
          <w:rFonts w:eastAsia="Times New Roman"/>
          <w:szCs w:val="24"/>
          <w:lang w:eastAsia="ar-SA" w:bidi="ar-SA"/>
        </w:rPr>
        <w:t xml:space="preserve"> </w:t>
      </w:r>
      <w:r w:rsidRPr="00C87CA3">
        <w:rPr>
          <w:rFonts w:eastAsia="Times New Roman"/>
          <w:b/>
          <w:szCs w:val="24"/>
          <w:lang w:eastAsia="ar-SA" w:bidi="ar-SA"/>
        </w:rPr>
        <w:t>Wypełniony formularz cenowy</w:t>
      </w:r>
      <w:r>
        <w:rPr>
          <w:rFonts w:eastAsia="Times New Roman"/>
          <w:szCs w:val="24"/>
          <w:lang w:eastAsia="ar-SA" w:bidi="ar-SA"/>
        </w:rPr>
        <w:t xml:space="preserve"> – załącznik nr 4</w:t>
      </w:r>
      <w:r w:rsidRPr="00857FE7">
        <w:rPr>
          <w:rFonts w:eastAsia="Times New Roman"/>
          <w:szCs w:val="24"/>
          <w:lang w:eastAsia="ar-SA" w:bidi="ar-SA"/>
        </w:rPr>
        <w:t xml:space="preserve"> do SIWZ,</w:t>
      </w:r>
    </w:p>
    <w:p w:rsidR="0052323E" w:rsidRPr="0052323E" w:rsidRDefault="0052323E" w:rsidP="006709A2">
      <w:pPr>
        <w:widowControl/>
        <w:tabs>
          <w:tab w:val="left" w:pos="540"/>
          <w:tab w:val="left" w:leader="dot" w:pos="4422"/>
          <w:tab w:val="left" w:leader="dot" w:pos="4535"/>
        </w:tabs>
        <w:jc w:val="both"/>
        <w:rPr>
          <w:rFonts w:eastAsia="Times New Roman"/>
          <w:lang w:eastAsia="ar-SA" w:bidi="ar-SA"/>
        </w:rPr>
      </w:pPr>
      <w:r w:rsidRPr="0052323E">
        <w:rPr>
          <w:rFonts w:eastAsia="Times New Roman"/>
          <w:szCs w:val="24"/>
          <w:lang w:eastAsia="ar-SA" w:bidi="ar-SA"/>
        </w:rPr>
        <w:t>5)</w:t>
      </w:r>
      <w:r w:rsidRPr="0052323E">
        <w:rPr>
          <w:rFonts w:eastAsia="Times New Roman"/>
          <w:b/>
          <w:szCs w:val="24"/>
          <w:lang w:eastAsia="ar-SA" w:bidi="ar-SA"/>
        </w:rPr>
        <w:t xml:space="preserve"> Wypełnione kosztorysy ofertowe – </w:t>
      </w:r>
      <w:r w:rsidRPr="0052323E">
        <w:rPr>
          <w:rFonts w:eastAsia="Times New Roman"/>
          <w:szCs w:val="24"/>
          <w:lang w:eastAsia="ar-SA" w:bidi="ar-SA"/>
        </w:rPr>
        <w:t>3 szt.,</w:t>
      </w:r>
    </w:p>
    <w:p w:rsidR="006709A2" w:rsidRPr="00183A03" w:rsidRDefault="0052323E" w:rsidP="006709A2">
      <w:pPr>
        <w:widowControl/>
        <w:suppressAutoHyphens w:val="0"/>
        <w:autoSpaceDE w:val="0"/>
        <w:autoSpaceDN w:val="0"/>
        <w:adjustRightInd w:val="0"/>
        <w:jc w:val="both"/>
        <w:rPr>
          <w:rFonts w:eastAsia="Calibri"/>
          <w:iCs/>
          <w:szCs w:val="24"/>
          <w:lang w:eastAsia="en-US" w:bidi="ar-SA"/>
        </w:rPr>
      </w:pPr>
      <w:r>
        <w:rPr>
          <w:rFonts w:eastAsia="Calibri"/>
          <w:iCs/>
          <w:szCs w:val="24"/>
          <w:lang w:eastAsia="en-US" w:bidi="ar-SA"/>
        </w:rPr>
        <w:t>6</w:t>
      </w:r>
      <w:r w:rsidR="006709A2" w:rsidRPr="00857FE7">
        <w:rPr>
          <w:rFonts w:eastAsia="Calibri"/>
          <w:iCs/>
          <w:szCs w:val="24"/>
          <w:lang w:eastAsia="en-US" w:bidi="ar-SA"/>
        </w:rPr>
        <w:t xml:space="preserve">) </w:t>
      </w:r>
      <w:r w:rsidR="006709A2" w:rsidRPr="00857FE7">
        <w:rPr>
          <w:rFonts w:eastAsia="Calibri"/>
          <w:szCs w:val="24"/>
          <w:lang w:eastAsia="en-US" w:bidi="ar-SA"/>
        </w:rPr>
        <w:t xml:space="preserve">Pełnomocnictwo </w:t>
      </w:r>
      <w:r w:rsidR="006709A2">
        <w:rPr>
          <w:rFonts w:eastAsia="Calibri"/>
          <w:iCs/>
          <w:szCs w:val="24"/>
          <w:lang w:eastAsia="en-US" w:bidi="ar-SA"/>
        </w:rPr>
        <w:t>(jeżeli dotyczy),</w:t>
      </w:r>
    </w:p>
    <w:p w:rsidR="006709A2" w:rsidRPr="00857FE7" w:rsidRDefault="0052323E" w:rsidP="006709A2">
      <w:pPr>
        <w:widowControl/>
        <w:tabs>
          <w:tab w:val="left" w:pos="540"/>
          <w:tab w:val="left" w:leader="dot" w:pos="4422"/>
          <w:tab w:val="left" w:leader="dot" w:pos="4535"/>
        </w:tabs>
        <w:jc w:val="both"/>
        <w:rPr>
          <w:rFonts w:eastAsia="Times New Roman"/>
          <w:szCs w:val="24"/>
          <w:lang w:eastAsia="ar-SA" w:bidi="ar-SA"/>
        </w:rPr>
      </w:pPr>
      <w:r>
        <w:rPr>
          <w:rFonts w:eastAsia="Times New Roman"/>
          <w:szCs w:val="24"/>
          <w:lang w:eastAsia="ar-SA" w:bidi="ar-SA"/>
        </w:rPr>
        <w:t>7</w:t>
      </w:r>
      <w:r w:rsidR="006709A2" w:rsidRPr="00857FE7">
        <w:rPr>
          <w:rFonts w:eastAsia="Times New Roman"/>
          <w:szCs w:val="24"/>
          <w:lang w:eastAsia="ar-SA" w:bidi="ar-SA"/>
        </w:rPr>
        <w:t xml:space="preserve">) Zobowiązanie podmiotów do oddania Wykonawcy do dyspozycji niezbędnych zasobów na potrzeby realizacji zamówienia (składane w przypadku zaistnienia sytuacji, o której mowa w art. 22a ustawy </w:t>
      </w:r>
      <w:proofErr w:type="spellStart"/>
      <w:r w:rsidR="006709A2" w:rsidRPr="00857FE7">
        <w:rPr>
          <w:rFonts w:eastAsia="Times New Roman"/>
          <w:szCs w:val="24"/>
          <w:lang w:eastAsia="ar-SA" w:bidi="ar-SA"/>
        </w:rPr>
        <w:t>Pzp</w:t>
      </w:r>
      <w:proofErr w:type="spellEnd"/>
      <w:r w:rsidR="006709A2" w:rsidRPr="00857FE7">
        <w:rPr>
          <w:rFonts w:eastAsia="Times New Roman"/>
          <w:szCs w:val="24"/>
          <w:lang w:eastAsia="ar-SA" w:bidi="ar-SA"/>
        </w:rPr>
        <w:t>).</w:t>
      </w:r>
    </w:p>
    <w:p w:rsidR="006709A2" w:rsidRPr="00857FE7" w:rsidRDefault="006709A2" w:rsidP="006709A2">
      <w:pPr>
        <w:widowControl/>
        <w:tabs>
          <w:tab w:val="left" w:leader="dot" w:pos="4422"/>
          <w:tab w:val="left" w:leader="dot" w:pos="4535"/>
        </w:tabs>
        <w:jc w:val="both"/>
        <w:rPr>
          <w:rFonts w:eastAsia="Times New Roman"/>
          <w:szCs w:val="24"/>
          <w:lang w:eastAsia="ar-SA" w:bidi="ar-SA"/>
        </w:rPr>
      </w:pPr>
      <w:r w:rsidRPr="00857FE7">
        <w:rPr>
          <w:rFonts w:eastAsia="Times New Roman"/>
          <w:szCs w:val="24"/>
          <w:lang w:eastAsia="ar-SA" w:bidi="ar-SA"/>
        </w:rPr>
        <w:t xml:space="preserve">3. Oferta ma być napisana na maszynie do pisania, komputerze lub nieścieralnym atramentem oraz być podpisana przez upełnomocnionego przedstawiciela wykonawcy (dotyczy również wszystkich załączników do oferty). Pełnomocnictwo do podpisania oferty powinno być dołączone do oferty,  o ile nie wynika to  z innych dokumentów załączonych przez Wykonawcę. </w:t>
      </w:r>
      <w:r w:rsidRPr="00857FE7">
        <w:rPr>
          <w:rFonts w:ascii="FrankfurtGothic" w:eastAsia="Times New Roman" w:hAnsi="FrankfurtGothic" w:cs="FrankfurtGothic"/>
          <w:u w:val="single"/>
          <w:lang w:eastAsia="en-US" w:bidi="ar-SA"/>
        </w:rPr>
        <w:t xml:space="preserve">Zamawiający wymaga załączenia dokumentu w formie oryginału lub poświadczonej przez notariusza kopii, z którego będzie wynikało pełnomocnictwo. </w:t>
      </w:r>
      <w:r w:rsidRPr="00857FE7">
        <w:rPr>
          <w:rFonts w:eastAsia="Times New Roman"/>
          <w:szCs w:val="24"/>
          <w:lang w:eastAsia="ar-SA" w:bidi="ar-SA"/>
        </w:rPr>
        <w:t>Jeżeli do składania oświadczeń woli w imieniu Wykonawcy wymagane jest zastosowanie tzw. reprezentacji łącznej, wówczas wszystkie dokumenty powinny być podpisane przez zobowiązane osoby. Wszystkie dokumenty, a także wszelkie miejsca, w których Wykonawca naniósł zmiany powinny być parafowane przez osobę (osoby) podpisujące ofertę.</w:t>
      </w:r>
    </w:p>
    <w:p w:rsidR="006709A2" w:rsidRPr="00857FE7" w:rsidRDefault="006709A2" w:rsidP="006709A2">
      <w:pPr>
        <w:widowControl/>
        <w:tabs>
          <w:tab w:val="left" w:leader="dot" w:pos="4422"/>
          <w:tab w:val="left" w:leader="dot" w:pos="4535"/>
        </w:tabs>
        <w:spacing w:line="258" w:lineRule="atLeast"/>
        <w:jc w:val="both"/>
        <w:rPr>
          <w:rFonts w:eastAsia="Times New Roman"/>
          <w:b/>
          <w:bCs/>
          <w:szCs w:val="24"/>
          <w:lang w:eastAsia="ar-SA" w:bidi="ar-SA"/>
        </w:rPr>
      </w:pPr>
      <w:r w:rsidRPr="00857FE7">
        <w:rPr>
          <w:rFonts w:eastAsia="Times New Roman"/>
          <w:szCs w:val="24"/>
          <w:lang w:eastAsia="ar-SA" w:bidi="ar-SA"/>
        </w:rPr>
        <w:lastRenderedPageBreak/>
        <w:t xml:space="preserve">4. Ofertę należy umieścić w nieprzezroczystym i opieczętowanym opakowaniu. Należy stosować opakowanie zewnętrzne i wewnętrzne. Na opakowaniu zewnętrznym oferty (kopercie), zaadresowanym do Zamawiającego należy zamieścić następującą informację: </w:t>
      </w:r>
    </w:p>
    <w:p w:rsidR="006709A2" w:rsidRPr="0052323E" w:rsidRDefault="006709A2" w:rsidP="006709A2">
      <w:pPr>
        <w:widowControl/>
        <w:suppressAutoHyphens w:val="0"/>
        <w:spacing w:after="120"/>
        <w:jc w:val="both"/>
        <w:rPr>
          <w:rFonts w:eastAsia="Times New Roman"/>
          <w:szCs w:val="24"/>
          <w:u w:val="dotted"/>
          <w:lang w:eastAsia="pl-PL" w:bidi="ar-SA"/>
        </w:rPr>
      </w:pPr>
      <w:r w:rsidRPr="0052323E">
        <w:rPr>
          <w:rFonts w:eastAsia="Times New Roman"/>
          <w:szCs w:val="24"/>
          <w:lang w:eastAsia="ar-SA" w:bidi="ar-SA"/>
        </w:rPr>
        <w:t>„</w:t>
      </w:r>
      <w:r w:rsidRPr="00857FE7">
        <w:rPr>
          <w:rFonts w:eastAsia="Times New Roman"/>
          <w:b/>
          <w:szCs w:val="24"/>
          <w:lang w:eastAsia="ar-SA" w:bidi="ar-SA"/>
        </w:rPr>
        <w:t xml:space="preserve">Oferta na : </w:t>
      </w:r>
      <w:r w:rsidRPr="00857FE7">
        <w:rPr>
          <w:b/>
          <w:szCs w:val="24"/>
        </w:rPr>
        <w:t>Przebudowę</w:t>
      </w:r>
      <w:r>
        <w:rPr>
          <w:b/>
          <w:szCs w:val="24"/>
        </w:rPr>
        <w:t xml:space="preserve"> dróg </w:t>
      </w:r>
      <w:r w:rsidR="001E144A">
        <w:rPr>
          <w:b/>
          <w:szCs w:val="24"/>
        </w:rPr>
        <w:t xml:space="preserve">gminnych </w:t>
      </w:r>
      <w:r>
        <w:rPr>
          <w:b/>
          <w:szCs w:val="24"/>
        </w:rPr>
        <w:t xml:space="preserve">na terenie Gminy </w:t>
      </w:r>
      <w:r w:rsidR="001E144A">
        <w:rPr>
          <w:b/>
          <w:szCs w:val="24"/>
        </w:rPr>
        <w:t>Wieczfnia Kościelna w 2019 roku</w:t>
      </w:r>
      <w:r w:rsidRPr="00857FE7">
        <w:rPr>
          <w:b/>
          <w:szCs w:val="24"/>
        </w:rPr>
        <w:t xml:space="preserve">  </w:t>
      </w:r>
      <w:r w:rsidRPr="00857FE7">
        <w:rPr>
          <w:rFonts w:eastAsia="Times New Roman"/>
          <w:b/>
          <w:szCs w:val="24"/>
          <w:lang w:eastAsia="pl-PL" w:bidi="ar-SA"/>
        </w:rPr>
        <w:t xml:space="preserve">- </w:t>
      </w:r>
      <w:r w:rsidRPr="001E144A">
        <w:rPr>
          <w:rFonts w:eastAsia="Times New Roman"/>
          <w:szCs w:val="24"/>
          <w:lang w:eastAsia="ar-SA" w:bidi="ar-SA"/>
        </w:rPr>
        <w:t xml:space="preserve">nie otwierać przed dniem </w:t>
      </w:r>
      <w:r w:rsidR="001E144A" w:rsidRPr="00832542">
        <w:rPr>
          <w:rFonts w:eastAsia="Times New Roman"/>
          <w:b/>
          <w:szCs w:val="24"/>
          <w:lang w:eastAsia="ar-SA" w:bidi="ar-SA"/>
        </w:rPr>
        <w:t>0</w:t>
      </w:r>
      <w:r w:rsidR="00832542" w:rsidRPr="00832542">
        <w:rPr>
          <w:rFonts w:eastAsia="Times New Roman"/>
          <w:b/>
          <w:szCs w:val="24"/>
          <w:lang w:eastAsia="ar-SA" w:bidi="ar-SA"/>
        </w:rPr>
        <w:t>5</w:t>
      </w:r>
      <w:r w:rsidRPr="00832542">
        <w:rPr>
          <w:rFonts w:eastAsia="Times New Roman"/>
          <w:b/>
          <w:szCs w:val="24"/>
          <w:lang w:eastAsia="ar-SA" w:bidi="ar-SA"/>
        </w:rPr>
        <w:t xml:space="preserve"> </w:t>
      </w:r>
      <w:r w:rsidR="001E144A" w:rsidRPr="00832542">
        <w:rPr>
          <w:rFonts w:eastAsia="Times New Roman"/>
          <w:b/>
          <w:szCs w:val="24"/>
          <w:lang w:eastAsia="ar-SA" w:bidi="ar-SA"/>
        </w:rPr>
        <w:t>lip</w:t>
      </w:r>
      <w:r w:rsidRPr="00832542">
        <w:rPr>
          <w:rFonts w:eastAsia="Times New Roman"/>
          <w:b/>
          <w:szCs w:val="24"/>
          <w:lang w:eastAsia="ar-SA" w:bidi="ar-SA"/>
        </w:rPr>
        <w:t>ca</w:t>
      </w:r>
      <w:r w:rsidRPr="00832542">
        <w:rPr>
          <w:rFonts w:eastAsia="Times New Roman"/>
          <w:b/>
          <w:bCs/>
          <w:szCs w:val="24"/>
          <w:lang w:eastAsia="ar-SA" w:bidi="ar-SA"/>
        </w:rPr>
        <w:t xml:space="preserve"> 2019 r. godz. 1</w:t>
      </w:r>
      <w:r w:rsidR="001E144A" w:rsidRPr="00832542">
        <w:rPr>
          <w:rFonts w:eastAsia="Times New Roman"/>
          <w:b/>
          <w:bCs/>
          <w:szCs w:val="24"/>
          <w:lang w:eastAsia="ar-SA" w:bidi="ar-SA"/>
        </w:rPr>
        <w:t>3</w:t>
      </w:r>
      <w:r w:rsidR="001E144A" w:rsidRPr="00832542">
        <w:rPr>
          <w:rFonts w:eastAsia="Times New Roman"/>
          <w:b/>
          <w:bCs/>
          <w:szCs w:val="24"/>
          <w:vertAlign w:val="superscript"/>
          <w:lang w:eastAsia="ar-SA" w:bidi="ar-SA"/>
        </w:rPr>
        <w:t>15</w:t>
      </w:r>
      <w:r w:rsidRPr="0052323E">
        <w:rPr>
          <w:rFonts w:eastAsia="Times New Roman"/>
          <w:bCs/>
          <w:szCs w:val="24"/>
          <w:lang w:eastAsia="ar-SA" w:bidi="ar-SA"/>
        </w:rPr>
        <w:t>”</w:t>
      </w:r>
    </w:p>
    <w:p w:rsidR="006709A2" w:rsidRPr="00857FE7" w:rsidRDefault="006709A2" w:rsidP="006709A2">
      <w:pPr>
        <w:widowControl/>
        <w:tabs>
          <w:tab w:val="left" w:leader="dot" w:pos="4422"/>
          <w:tab w:val="left" w:leader="dot" w:pos="4535"/>
        </w:tabs>
        <w:jc w:val="both"/>
        <w:rPr>
          <w:rFonts w:eastAsia="Times New Roman"/>
          <w:szCs w:val="24"/>
          <w:lang w:eastAsia="ar-SA" w:bidi="ar-SA"/>
        </w:rPr>
      </w:pPr>
      <w:r w:rsidRPr="00857FE7">
        <w:rPr>
          <w:rFonts w:eastAsia="Times New Roman"/>
          <w:szCs w:val="24"/>
          <w:lang w:eastAsia="ar-SA" w:bidi="ar-SA"/>
        </w:rPr>
        <w:t>Na opakowaniu wewnętrznym oferty należy zamieścić informację jw., z podaniem nazwy i dokładnego adresu Wykonawcy. W przypadku braku tych informacji Zamawiający nie ponosi odpowiedzialności za zdarzenia wynikające z tego braku, np. przypadkowe otwarcie oferty przed wyznaczonym terminem otwarcia, a w przypadku składania oferty pocztą lub pocztą kurierską za jej nie otwarcie</w:t>
      </w:r>
      <w:r>
        <w:rPr>
          <w:rFonts w:eastAsia="Times New Roman"/>
          <w:szCs w:val="24"/>
          <w:lang w:eastAsia="ar-SA" w:bidi="ar-SA"/>
        </w:rPr>
        <w:t xml:space="preserve"> w trakcie sesji otwarcia ofert.</w:t>
      </w:r>
    </w:p>
    <w:p w:rsidR="006709A2" w:rsidRPr="00857FE7" w:rsidRDefault="006709A2" w:rsidP="006709A2">
      <w:pPr>
        <w:widowControl/>
        <w:tabs>
          <w:tab w:val="left" w:leader="dot" w:pos="4422"/>
          <w:tab w:val="left" w:leader="dot" w:pos="4535"/>
        </w:tabs>
        <w:jc w:val="both"/>
        <w:rPr>
          <w:rFonts w:eastAsia="Times New Roman"/>
          <w:b/>
          <w:bCs/>
          <w:szCs w:val="24"/>
          <w:lang w:eastAsia="ar-SA" w:bidi="ar-SA"/>
        </w:rPr>
      </w:pPr>
      <w:r w:rsidRPr="00857FE7">
        <w:rPr>
          <w:rFonts w:eastAsia="Times New Roman"/>
          <w:szCs w:val="24"/>
          <w:lang w:eastAsia="ar-SA" w:bidi="ar-SA"/>
        </w:rPr>
        <w:t>5. Wykonawca może wprowadzić zmiany lub wycofać złożoną przez siebie ofertę pod warunkiem, że Zamawiający otrzyma pisemne zawiadomienie o wprowadzeniu zmian lub wycofaniu przed terminem składania ofert. Powiadomienie o wprowadzeniu zmian lub wycofaniu zostanie przygotowane, opieczętowane</w:t>
      </w:r>
      <w:r w:rsidRPr="00857FE7">
        <w:rPr>
          <w:rFonts w:ascii="FrankfurtGothic" w:eastAsia="Times New Roman" w:hAnsi="FrankfurtGothic" w:cs="FrankfurtGothic"/>
          <w:sz w:val="19"/>
          <w:lang w:eastAsia="ar-SA" w:bidi="ar-SA"/>
        </w:rPr>
        <w:t xml:space="preserve"> </w:t>
      </w:r>
      <w:r w:rsidRPr="00857FE7">
        <w:rPr>
          <w:rFonts w:eastAsia="Times New Roman"/>
          <w:szCs w:val="24"/>
          <w:lang w:eastAsia="ar-SA" w:bidi="ar-SA"/>
        </w:rPr>
        <w:t xml:space="preserve">i oznaczone zgodnie z postanowieniami pkt 4. Koperta będzie dodatkowo oznaczona określeniem „Zmiana” lub „Wycofanie”. </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6. Zamawiający informuje, iż zgodnie z art. 8 w zw. z art. 96 ust. 3 ustawy </w:t>
      </w:r>
      <w:proofErr w:type="spellStart"/>
      <w:r w:rsidRPr="00857FE7">
        <w:rPr>
          <w:rFonts w:eastAsia="Times New Roman"/>
          <w:szCs w:val="24"/>
          <w:lang w:eastAsia="pl-PL" w:bidi="ar-SA"/>
        </w:rPr>
        <w:t>Pzp</w:t>
      </w:r>
      <w:proofErr w:type="spellEnd"/>
      <w:r w:rsidRPr="00857FE7">
        <w:rPr>
          <w:rFonts w:eastAsia="Times New Roman"/>
          <w:szCs w:val="24"/>
          <w:lang w:eastAsia="pl-PL" w:bidi="ar-SA"/>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w:t>
      </w:r>
      <w:proofErr w:type="spellStart"/>
      <w:r>
        <w:rPr>
          <w:rFonts w:eastAsia="Times New Roman"/>
          <w:szCs w:val="24"/>
          <w:lang w:eastAsia="pl-PL" w:bidi="ar-SA"/>
        </w:rPr>
        <w:t>t.j</w:t>
      </w:r>
      <w:proofErr w:type="spellEnd"/>
      <w:r>
        <w:rPr>
          <w:rFonts w:eastAsia="Times New Roman"/>
          <w:szCs w:val="24"/>
          <w:lang w:eastAsia="pl-PL" w:bidi="ar-SA"/>
        </w:rPr>
        <w:t xml:space="preserve">. </w:t>
      </w:r>
      <w:r w:rsidRPr="00857FE7">
        <w:rPr>
          <w:rFonts w:eastAsia="Times New Roman"/>
          <w:szCs w:val="24"/>
          <w:lang w:eastAsia="pl-PL" w:bidi="ar-SA"/>
        </w:rPr>
        <w:t>Dz. </w:t>
      </w:r>
      <w:r>
        <w:rPr>
          <w:rFonts w:eastAsia="Times New Roman"/>
          <w:szCs w:val="24"/>
          <w:lang w:eastAsia="pl-PL" w:bidi="ar-SA"/>
        </w:rPr>
        <w:t>U. z 2018 r. poz. 419 ze</w:t>
      </w:r>
      <w:r w:rsidRPr="00857FE7">
        <w:rPr>
          <w:rFonts w:eastAsia="Times New Roman"/>
          <w:szCs w:val="24"/>
          <w:lang w:eastAsia="pl-PL" w:bidi="ar-SA"/>
        </w:rPr>
        <w:t xml:space="preserve"> zm.), jeśli Wykonawca w terminie składania ofert zastrzegł, że nie mogą one być udostępniane i jednocześnie wykazał, iż zastrzeżone informacje stanowią tajemnicę przedsiębiorstwa.</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7.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8. 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9. Postanowienia, dotyczące oferty wspóln</w:t>
      </w:r>
      <w:r>
        <w:rPr>
          <w:rFonts w:eastAsia="Times New Roman"/>
          <w:szCs w:val="24"/>
          <w:lang w:eastAsia="pl-PL" w:bidi="ar-SA"/>
        </w:rPr>
        <w:t>ej</w:t>
      </w:r>
      <w:r w:rsidRPr="00857FE7">
        <w:rPr>
          <w:rFonts w:eastAsia="Times New Roman"/>
          <w:szCs w:val="24"/>
          <w:lang w:eastAsia="pl-PL" w:bidi="ar-SA"/>
        </w:rPr>
        <w:t xml:space="preserve">: </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9.1. Wykonawcy mogą wspólnie ubiegać się o udzielenie zamówienia.</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 xml:space="preserve">9.2. Wykonawcy ustanawiają pełnomocnika do reprezentowania ich w postępowaniu o udzielenie zamówienia albo do reprezentowania ich w postępowaniu i zawarcia umowy. </w:t>
      </w:r>
    </w:p>
    <w:p w:rsidR="006709A2" w:rsidRPr="00857FE7" w:rsidRDefault="006709A2" w:rsidP="006709A2">
      <w:pPr>
        <w:widowControl/>
        <w:suppressAutoHyphens w:val="0"/>
        <w:jc w:val="both"/>
        <w:rPr>
          <w:rFonts w:eastAsia="Times New Roman"/>
          <w:szCs w:val="24"/>
          <w:lang w:eastAsia="pl-PL" w:bidi="ar-SA"/>
        </w:rPr>
      </w:pPr>
      <w:r w:rsidRPr="00857FE7">
        <w:rPr>
          <w:rFonts w:eastAsia="Times New Roman"/>
          <w:szCs w:val="24"/>
          <w:lang w:eastAsia="pl-PL" w:bidi="ar-SA"/>
        </w:rPr>
        <w:t>9.3. Jeżeli oferta wspólna złożona przez dwóch lub więcej Wykonawców zostanie wyłoniona w prowadzonym postępowaniu jako najkorzystniejsza przed podpisaniem umowy Zamawiający zażąda przedstawienia umowy regulującej współpracę tych Wykonawców.</w:t>
      </w:r>
    </w:p>
    <w:p w:rsidR="006709A2" w:rsidRPr="00857FE7" w:rsidRDefault="006709A2" w:rsidP="006709A2">
      <w:pPr>
        <w:widowControl/>
        <w:suppressAutoHyphens w:val="0"/>
        <w:jc w:val="both"/>
        <w:rPr>
          <w:rFonts w:eastAsia="Times New Roman"/>
          <w:szCs w:val="24"/>
          <w:lang w:eastAsia="pl-PL" w:bidi="ar-SA"/>
        </w:rPr>
      </w:pPr>
    </w:p>
    <w:p w:rsidR="006709A2" w:rsidRPr="00857FE7" w:rsidRDefault="006709A2" w:rsidP="006709A2">
      <w:pPr>
        <w:widowControl/>
        <w:tabs>
          <w:tab w:val="left" w:leader="dot" w:pos="4422"/>
          <w:tab w:val="left" w:leader="dot" w:pos="4535"/>
        </w:tabs>
        <w:spacing w:after="120"/>
        <w:jc w:val="both"/>
        <w:rPr>
          <w:rFonts w:eastAsia="Times New Roman"/>
          <w:b/>
          <w:bCs/>
          <w:szCs w:val="24"/>
          <w:lang w:eastAsia="ar-SA" w:bidi="ar-SA"/>
        </w:rPr>
      </w:pPr>
      <w:r w:rsidRPr="00857FE7">
        <w:rPr>
          <w:rFonts w:eastAsia="Times New Roman"/>
          <w:b/>
          <w:bCs/>
          <w:szCs w:val="24"/>
          <w:lang w:eastAsia="ar-SA" w:bidi="ar-SA"/>
        </w:rPr>
        <w:t>XI. Miejsce oraz termin składania i otwarcia ofert.</w:t>
      </w:r>
    </w:p>
    <w:p w:rsidR="006709A2" w:rsidRPr="00857FE7" w:rsidRDefault="006709A2" w:rsidP="00832542">
      <w:pPr>
        <w:pStyle w:val="Tekstpodstawowywcity"/>
        <w:tabs>
          <w:tab w:val="left" w:pos="637"/>
        </w:tabs>
        <w:spacing w:after="0"/>
        <w:ind w:left="40" w:hanging="144"/>
        <w:jc w:val="both"/>
        <w:rPr>
          <w:b/>
        </w:rPr>
      </w:pPr>
      <w:r w:rsidRPr="00857FE7">
        <w:t xml:space="preserve">  1. Przygotowaną ofertę należy złożyć Zamawiającemu </w:t>
      </w:r>
      <w:r w:rsidRPr="00832542">
        <w:t>w siedzibie</w:t>
      </w:r>
      <w:r w:rsidRPr="00857FE7">
        <w:rPr>
          <w:b/>
        </w:rPr>
        <w:t xml:space="preserve"> Urzędu Gminy</w:t>
      </w:r>
      <w:r w:rsidR="00832542">
        <w:rPr>
          <w:b/>
        </w:rPr>
        <w:t xml:space="preserve"> Wieczfnia Kościelna,</w:t>
      </w:r>
      <w:r w:rsidRPr="00857FE7">
        <w:rPr>
          <w:b/>
        </w:rPr>
        <w:t xml:space="preserve"> </w:t>
      </w:r>
      <w:r w:rsidR="001E144A" w:rsidRPr="00832542">
        <w:t>Sekretariat</w:t>
      </w:r>
      <w:r w:rsidR="001E144A">
        <w:rPr>
          <w:b/>
        </w:rPr>
        <w:t xml:space="preserve"> Urzędu Gminy</w:t>
      </w:r>
      <w:r w:rsidR="001011D6">
        <w:rPr>
          <w:b/>
        </w:rPr>
        <w:t xml:space="preserve"> w </w:t>
      </w:r>
      <w:r w:rsidRPr="00857FE7">
        <w:rPr>
          <w:b/>
        </w:rPr>
        <w:t>pok</w:t>
      </w:r>
      <w:r w:rsidR="001011D6">
        <w:rPr>
          <w:b/>
        </w:rPr>
        <w:t>o</w:t>
      </w:r>
      <w:r w:rsidRPr="00857FE7">
        <w:rPr>
          <w:b/>
        </w:rPr>
        <w:t>j</w:t>
      </w:r>
      <w:r w:rsidR="001011D6">
        <w:rPr>
          <w:b/>
        </w:rPr>
        <w:t>u</w:t>
      </w:r>
      <w:r w:rsidRPr="00857FE7">
        <w:rPr>
          <w:b/>
        </w:rPr>
        <w:t xml:space="preserve"> nr </w:t>
      </w:r>
      <w:r w:rsidR="001011D6">
        <w:rPr>
          <w:b/>
        </w:rPr>
        <w:t>12</w:t>
      </w:r>
      <w:r w:rsidRPr="00857FE7">
        <w:t xml:space="preserve"> nie później niż do dnia</w:t>
      </w:r>
      <w:r>
        <w:rPr>
          <w:b/>
        </w:rPr>
        <w:t xml:space="preserve"> </w:t>
      </w:r>
      <w:r w:rsidR="001E144A">
        <w:rPr>
          <w:b/>
        </w:rPr>
        <w:t>0</w:t>
      </w:r>
      <w:r w:rsidR="00832542">
        <w:rPr>
          <w:b/>
        </w:rPr>
        <w:t>5</w:t>
      </w:r>
      <w:r>
        <w:rPr>
          <w:b/>
        </w:rPr>
        <w:t xml:space="preserve"> </w:t>
      </w:r>
      <w:r w:rsidR="001E144A">
        <w:rPr>
          <w:b/>
        </w:rPr>
        <w:t>lipca</w:t>
      </w:r>
      <w:r w:rsidR="00F727CE">
        <w:rPr>
          <w:b/>
        </w:rPr>
        <w:t xml:space="preserve"> </w:t>
      </w:r>
      <w:r>
        <w:rPr>
          <w:b/>
        </w:rPr>
        <w:t>2019</w:t>
      </w:r>
      <w:r w:rsidRPr="00832542">
        <w:t>r.</w:t>
      </w:r>
      <w:r w:rsidRPr="00857FE7">
        <w:rPr>
          <w:b/>
        </w:rPr>
        <w:t>, do godz. 1</w:t>
      </w:r>
      <w:r w:rsidR="001E144A">
        <w:rPr>
          <w:b/>
        </w:rPr>
        <w:t>3</w:t>
      </w:r>
      <w:r w:rsidRPr="00857FE7">
        <w:rPr>
          <w:b/>
          <w:vertAlign w:val="superscript"/>
        </w:rPr>
        <w:t>00</w:t>
      </w:r>
      <w:r w:rsidRPr="00857FE7">
        <w:rPr>
          <w:b/>
        </w:rPr>
        <w:t>.</w:t>
      </w:r>
    </w:p>
    <w:p w:rsidR="006709A2" w:rsidRPr="00857FE7" w:rsidRDefault="006709A2" w:rsidP="006709A2">
      <w:pPr>
        <w:pStyle w:val="Tekstpodstawowywcity"/>
        <w:tabs>
          <w:tab w:val="left" w:pos="637"/>
        </w:tabs>
        <w:spacing w:after="0"/>
        <w:ind w:left="0" w:hanging="144"/>
        <w:rPr>
          <w:b/>
        </w:rPr>
      </w:pPr>
      <w:r w:rsidRPr="00857FE7">
        <w:tab/>
        <w:t>2.</w:t>
      </w:r>
      <w:r w:rsidR="00F727CE">
        <w:t xml:space="preserve"> </w:t>
      </w:r>
      <w:r w:rsidRPr="00857FE7">
        <w:t>Zamawiający otworzy koperty z ofertami</w:t>
      </w:r>
      <w:r w:rsidR="001011D6">
        <w:t xml:space="preserve"> w siedzibie Zamawiającego</w:t>
      </w:r>
      <w:r w:rsidRPr="00857FE7">
        <w:t xml:space="preserve"> w dniu </w:t>
      </w:r>
      <w:r w:rsidR="00832542">
        <w:rPr>
          <w:b/>
        </w:rPr>
        <w:t>5</w:t>
      </w:r>
      <w:r w:rsidR="0052323E">
        <w:rPr>
          <w:b/>
        </w:rPr>
        <w:t xml:space="preserve"> </w:t>
      </w:r>
      <w:r w:rsidR="001E144A">
        <w:rPr>
          <w:b/>
        </w:rPr>
        <w:t>lipc</w:t>
      </w:r>
      <w:r>
        <w:rPr>
          <w:b/>
        </w:rPr>
        <w:t>a</w:t>
      </w:r>
      <w:r w:rsidR="0052323E">
        <w:rPr>
          <w:b/>
        </w:rPr>
        <w:t xml:space="preserve"> </w:t>
      </w:r>
      <w:r>
        <w:rPr>
          <w:b/>
        </w:rPr>
        <w:t>2019</w:t>
      </w:r>
      <w:r w:rsidR="0052323E">
        <w:rPr>
          <w:b/>
        </w:rPr>
        <w:t xml:space="preserve"> </w:t>
      </w:r>
      <w:r w:rsidR="0052323E" w:rsidRPr="0052323E">
        <w:t>r</w:t>
      </w:r>
      <w:r w:rsidRPr="00857FE7">
        <w:rPr>
          <w:b/>
        </w:rPr>
        <w:t>., o godz. 1</w:t>
      </w:r>
      <w:r w:rsidR="001E144A">
        <w:rPr>
          <w:b/>
        </w:rPr>
        <w:t>3</w:t>
      </w:r>
      <w:r w:rsidRPr="00857FE7">
        <w:rPr>
          <w:b/>
          <w:vertAlign w:val="superscript"/>
        </w:rPr>
        <w:t>15</w:t>
      </w:r>
      <w:r w:rsidRPr="00857FE7">
        <w:rPr>
          <w:b/>
        </w:rPr>
        <w:t xml:space="preserve">, </w:t>
      </w:r>
      <w:r w:rsidR="001011D6">
        <w:rPr>
          <w:b/>
        </w:rPr>
        <w:t>w lokalu 16 (</w:t>
      </w:r>
      <w:r w:rsidRPr="001011D6">
        <w:t xml:space="preserve">sala </w:t>
      </w:r>
      <w:r w:rsidR="001E144A" w:rsidRPr="001011D6">
        <w:t>konferencyjna</w:t>
      </w:r>
      <w:r w:rsidRPr="001011D6">
        <w:t xml:space="preserve"> Urzędu Gminy</w:t>
      </w:r>
      <w:r w:rsidR="001011D6">
        <w:rPr>
          <w:b/>
        </w:rPr>
        <w:t>)</w:t>
      </w:r>
      <w:r w:rsidRPr="00857FE7">
        <w:rPr>
          <w:b/>
        </w:rPr>
        <w:t xml:space="preserve">. </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Times New Roman"/>
          <w:szCs w:val="24"/>
          <w:lang w:eastAsia="ar-SA" w:bidi="ar-SA"/>
        </w:rPr>
        <w:t xml:space="preserve">3. </w:t>
      </w:r>
      <w:r w:rsidRPr="00857FE7">
        <w:rPr>
          <w:rFonts w:eastAsia="Calibri"/>
          <w:szCs w:val="24"/>
          <w:lang w:eastAsia="en-US" w:bidi="ar-SA"/>
        </w:rPr>
        <w:t>Niezwłocznie po otwarciu ofert Zamawiający zamieści na stronie internetowej zgodnie z </w:t>
      </w:r>
      <w:r w:rsidRPr="00857FE7">
        <w:rPr>
          <w:rFonts w:eastAsia="Calibri"/>
          <w:b/>
          <w:szCs w:val="24"/>
          <w:lang w:eastAsia="en-US" w:bidi="ar-SA"/>
        </w:rPr>
        <w:t xml:space="preserve">art. 86 ust. 5 ustawy </w:t>
      </w:r>
      <w:proofErr w:type="spellStart"/>
      <w:r w:rsidRPr="00857FE7">
        <w:rPr>
          <w:rFonts w:eastAsia="Calibri"/>
          <w:b/>
          <w:szCs w:val="24"/>
          <w:lang w:eastAsia="en-US" w:bidi="ar-SA"/>
        </w:rPr>
        <w:t>Pzp</w:t>
      </w:r>
      <w:proofErr w:type="spellEnd"/>
      <w:r w:rsidRPr="00857FE7">
        <w:rPr>
          <w:rFonts w:eastAsia="Calibri"/>
          <w:szCs w:val="24"/>
          <w:lang w:eastAsia="en-US" w:bidi="ar-SA"/>
        </w:rPr>
        <w:t xml:space="preserve">  informacje dotyczące:</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1) kwoty jaką zamierza przeznaczyć na sfinansowanie zamówienia;</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2) firm oraz adresów Wykonawców, którzy złożyli oferty w terminie;</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lastRenderedPageBreak/>
        <w:t>3) ceny, terminu wykonania zamówienia, okresu gwarancji i warunków płatności zawartych w ofertach.</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p>
    <w:p w:rsidR="006709A2" w:rsidRPr="00857FE7" w:rsidRDefault="006709A2" w:rsidP="006709A2">
      <w:pPr>
        <w:widowControl/>
        <w:jc w:val="both"/>
        <w:rPr>
          <w:rFonts w:eastAsia="Times New Roman"/>
          <w:b/>
          <w:bCs/>
          <w:lang w:eastAsia="ar-SA" w:bidi="ar-SA"/>
        </w:rPr>
      </w:pPr>
      <w:r w:rsidRPr="00857FE7">
        <w:rPr>
          <w:rFonts w:eastAsia="Times New Roman"/>
          <w:b/>
          <w:bCs/>
          <w:lang w:eastAsia="ar-SA" w:bidi="ar-SA"/>
        </w:rPr>
        <w:t xml:space="preserve">XII. Opis sposobu obliczenia ceny. </w:t>
      </w:r>
    </w:p>
    <w:p w:rsidR="006709A2" w:rsidRPr="00857FE7" w:rsidRDefault="006709A2" w:rsidP="006709A2">
      <w:pPr>
        <w:widowControl/>
        <w:jc w:val="both"/>
        <w:rPr>
          <w:rFonts w:eastAsia="Times New Roman"/>
          <w:b/>
          <w:szCs w:val="24"/>
          <w:lang w:eastAsia="ar-SA" w:bidi="ar-SA"/>
        </w:rPr>
      </w:pPr>
    </w:p>
    <w:p w:rsidR="006709A2" w:rsidRPr="00857FE7" w:rsidRDefault="006709A2" w:rsidP="006709A2">
      <w:pPr>
        <w:widowControl/>
        <w:jc w:val="both"/>
        <w:rPr>
          <w:rFonts w:eastAsia="Times New Roman"/>
          <w:lang w:eastAsia="ar-SA" w:bidi="ar-SA"/>
        </w:rPr>
      </w:pPr>
      <w:r w:rsidRPr="00857FE7">
        <w:rPr>
          <w:rFonts w:eastAsia="Times New Roman"/>
          <w:b/>
          <w:bCs/>
          <w:lang w:eastAsia="ar-SA" w:bidi="ar-SA"/>
        </w:rPr>
        <w:t>1. Cena oferty będzie ceną ryczałtową</w:t>
      </w:r>
      <w:r w:rsidRPr="00857FE7">
        <w:rPr>
          <w:rFonts w:eastAsia="Times New Roman"/>
          <w:b/>
          <w:lang w:eastAsia="ar-SA" w:bidi="ar-SA"/>
        </w:rPr>
        <w:t>.</w:t>
      </w:r>
      <w:r w:rsidRPr="00857FE7">
        <w:rPr>
          <w:rFonts w:eastAsia="Times New Roman"/>
          <w:lang w:eastAsia="ar-SA" w:bidi="ar-SA"/>
        </w:rPr>
        <w:t xml:space="preserve"> </w:t>
      </w:r>
    </w:p>
    <w:p w:rsidR="006709A2" w:rsidRPr="00857FE7" w:rsidRDefault="006709A2" w:rsidP="006709A2">
      <w:pPr>
        <w:widowControl/>
        <w:jc w:val="both"/>
        <w:rPr>
          <w:rFonts w:ascii="FrankfurtGothic" w:eastAsia="Times New Roman" w:hAnsi="FrankfurtGothic" w:cs="FrankfurtGothic"/>
          <w:b/>
          <w:sz w:val="19"/>
          <w:lang w:eastAsia="ar-SA" w:bidi="ar-SA"/>
        </w:rPr>
      </w:pPr>
      <w:r w:rsidRPr="00857FE7">
        <w:rPr>
          <w:rFonts w:eastAsia="Times New Roman"/>
          <w:lang w:eastAsia="ar-SA" w:bidi="ar-SA"/>
        </w:rPr>
        <w:t>Zgodnie z zapisami ustawy z dnia 23 kwietnia 1964r. Kodeks cywilny (</w:t>
      </w:r>
      <w:proofErr w:type="spellStart"/>
      <w:r>
        <w:rPr>
          <w:rFonts w:eastAsia="Times New Roman"/>
          <w:lang w:eastAsia="ar-SA" w:bidi="ar-SA"/>
        </w:rPr>
        <w:t>t.j</w:t>
      </w:r>
      <w:proofErr w:type="spellEnd"/>
      <w:r>
        <w:rPr>
          <w:rFonts w:eastAsia="Times New Roman"/>
          <w:lang w:eastAsia="ar-SA" w:bidi="ar-SA"/>
        </w:rPr>
        <w:t xml:space="preserve">. </w:t>
      </w:r>
      <w:r w:rsidRPr="00857FE7">
        <w:rPr>
          <w:rFonts w:eastAsia="Times New Roman"/>
          <w:lang w:eastAsia="ar-SA" w:bidi="ar-SA"/>
        </w:rPr>
        <w:t xml:space="preserve">Dz. </w:t>
      </w:r>
      <w:r>
        <w:rPr>
          <w:rFonts w:eastAsia="Times New Roman"/>
          <w:lang w:eastAsia="ar-SA" w:bidi="ar-SA"/>
        </w:rPr>
        <w:t>U. z 2018 r. poz. 1025 ze zm.</w:t>
      </w:r>
      <w:r w:rsidRPr="00857FE7">
        <w:rPr>
          <w:rFonts w:eastAsia="Times New Roman"/>
          <w:lang w:eastAsia="ar-SA" w:bidi="ar-SA"/>
        </w:rPr>
        <w:t>) w art. 632 §1 „</w:t>
      </w:r>
      <w:r w:rsidRPr="00857FE7">
        <w:rPr>
          <w:rFonts w:eastAsia="Times New Roman"/>
          <w:i/>
          <w:lang w:eastAsia="ar-SA" w:bidi="ar-SA"/>
        </w:rPr>
        <w:t>Jeżeli strony umówiły się o wynagrodzenie ryczałtowe, przyjmujący zamówienie nie może żądać podwyższenia wynagrodzenia, chociażby w czasie zawarcia umowy nie można było przewidzieć rozmiaru lub kosztów prac.”</w:t>
      </w:r>
      <w:r w:rsidRPr="00857FE7">
        <w:rPr>
          <w:rFonts w:eastAsia="Times New Roman"/>
          <w:lang w:eastAsia="ar-SA" w:bidi="ar-SA"/>
        </w:rPr>
        <w:t xml:space="preserve"> </w:t>
      </w:r>
    </w:p>
    <w:p w:rsidR="006709A2" w:rsidRPr="00857FE7" w:rsidRDefault="006709A2" w:rsidP="006709A2">
      <w:pPr>
        <w:widowControl/>
        <w:jc w:val="both"/>
        <w:rPr>
          <w:rFonts w:eastAsia="Times New Roman"/>
          <w:i/>
          <w:lang w:eastAsia="ar-SA" w:bidi="ar-SA"/>
        </w:rPr>
      </w:pPr>
      <w:r w:rsidRPr="00857FE7">
        <w:rPr>
          <w:rFonts w:eastAsia="Times New Roman"/>
          <w:lang w:eastAsia="ar-SA" w:bidi="ar-SA"/>
        </w:rPr>
        <w:t xml:space="preserve">W związku z powyższym cena oferty musi zawierać </w:t>
      </w:r>
      <w:r w:rsidRPr="00857FE7">
        <w:rPr>
          <w:rFonts w:eastAsia="Times New Roman"/>
          <w:szCs w:val="24"/>
          <w:lang w:eastAsia="pl-PL" w:bidi="ar-SA"/>
        </w:rPr>
        <w:t xml:space="preserve">wszelkie koszty związane z realizacją zadania wynikające wprost z dokumentacji, jak również nie ujęte w dokumentacji projektowej, a niezbędne do wykonania zadania, w szczególności: podatek VAT, koszty materiałów budowlanych, wszelkie roboty przygotowawcze, porządkowe, zagospodarowanie placu budowy, koszty utrzymania zaplecza (naprawy, woda, energia elektryczna, telefon, dozorowanie budowy, ubezpieczenie budowy), utrzymanie dróg dojazdowych do placu budowy, koszt budowy dróg tymczasowych, roboty związane z zabezpieczeniem placu budowy od strony istniejących już budynków, koszty oznakowania robót na czas budowy, badania kontrolne wskazane w SST, badania laboratoryjne, bieżącą obsługę geodezyjną robót,  koszty dokumentacji powykonawczej,  inwentaryzacji geodezyjnej  powykonawczej. </w:t>
      </w:r>
      <w:r>
        <w:rPr>
          <w:rFonts w:eastAsia="Times New Roman"/>
          <w:szCs w:val="24"/>
          <w:lang w:eastAsia="pl-PL" w:bidi="ar-SA"/>
        </w:rPr>
        <w:t>Załączone</w:t>
      </w:r>
      <w:r w:rsidRPr="00857FE7">
        <w:rPr>
          <w:rFonts w:eastAsia="Times New Roman"/>
          <w:szCs w:val="24"/>
          <w:lang w:eastAsia="pl-PL" w:bidi="ar-SA"/>
        </w:rPr>
        <w:t xml:space="preserve"> do SIWZ przedmiar</w:t>
      </w:r>
      <w:r>
        <w:rPr>
          <w:rFonts w:eastAsia="Times New Roman"/>
          <w:szCs w:val="24"/>
          <w:lang w:eastAsia="pl-PL" w:bidi="ar-SA"/>
        </w:rPr>
        <w:t>y robót służą</w:t>
      </w:r>
      <w:r w:rsidRPr="00857FE7">
        <w:rPr>
          <w:rFonts w:eastAsia="Times New Roman"/>
          <w:szCs w:val="24"/>
          <w:lang w:eastAsia="pl-PL" w:bidi="ar-SA"/>
        </w:rPr>
        <w:t xml:space="preserve"> tylko do uzupełnienia opisu przedmiotu zamówienia i nie jest podstawą do wyliczenia ceny. Zgodnie z istotą wynagrodzenia ryczałtowego przedmiar robót służy tylko do uzupełnienia opisu przedmiotu zamówienia i nie jest podstawą do wyliczenia ceny.</w:t>
      </w:r>
    </w:p>
    <w:p w:rsidR="006709A2" w:rsidRPr="00857FE7" w:rsidRDefault="006709A2" w:rsidP="006709A2">
      <w:pPr>
        <w:widowControl/>
        <w:suppressLineNumbers/>
        <w:jc w:val="both"/>
        <w:rPr>
          <w:rFonts w:eastAsia="Times New Roman"/>
          <w:b/>
          <w:bCs/>
          <w:lang w:eastAsia="ar-SA" w:bidi="ar-SA"/>
        </w:rPr>
      </w:pPr>
      <w:r w:rsidRPr="00857FE7">
        <w:rPr>
          <w:rFonts w:eastAsia="Times New Roman"/>
          <w:lang w:eastAsia="ar-SA" w:bidi="ar-SA"/>
        </w:rPr>
        <w:t>2. Cena oferty powinna być obliczona w złotych polskich (z dokładnością do dwóch miejsc po przecinku) z uwzględnieniem ewentualnych upustów, jakie Wykonawca oferuje i należy ją określić w wysokości netto i brutto (z podatkiem od towarów i usług VAT). Kwota ta musi zawierać wszystkie koszty związane z realizacją zadania niezbędne do wykonania przedmiotu zamówienia. Tak wyliczoną cenę netto oraz cenę brutto (z podatkiem VAT) należy wykazać w </w:t>
      </w:r>
      <w:r w:rsidRPr="00857FE7">
        <w:rPr>
          <w:rFonts w:eastAsia="Times New Roman"/>
          <w:bCs/>
          <w:lang w:eastAsia="ar-SA" w:bidi="ar-SA"/>
        </w:rPr>
        <w:t>„Formularzu oferty”, stanowiącym</w:t>
      </w:r>
      <w:r w:rsidRPr="00857FE7">
        <w:rPr>
          <w:rFonts w:eastAsia="Times New Roman"/>
          <w:b/>
          <w:bCs/>
          <w:lang w:eastAsia="ar-SA" w:bidi="ar-SA"/>
        </w:rPr>
        <w:t xml:space="preserve"> załącznik nr 1 do SIWZ.</w:t>
      </w:r>
    </w:p>
    <w:p w:rsidR="006709A2" w:rsidRPr="00857FE7" w:rsidRDefault="006709A2" w:rsidP="006709A2">
      <w:pPr>
        <w:widowControl/>
        <w:suppressLineNumbers/>
        <w:jc w:val="both"/>
        <w:rPr>
          <w:rFonts w:eastAsia="Times New Roman"/>
          <w:bCs/>
          <w:lang w:eastAsia="ar-SA" w:bidi="ar-SA"/>
        </w:rPr>
      </w:pPr>
      <w:r w:rsidRPr="00857FE7">
        <w:rPr>
          <w:rFonts w:eastAsia="Times New Roman"/>
          <w:bCs/>
          <w:lang w:eastAsia="ar-SA" w:bidi="ar-SA"/>
        </w:rPr>
        <w:t>3. 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 w tym złożenie dowodów, dotyczących wyliczenia ceny.</w:t>
      </w:r>
    </w:p>
    <w:p w:rsidR="006709A2" w:rsidRPr="00857FE7" w:rsidRDefault="006709A2" w:rsidP="006709A2">
      <w:pPr>
        <w:widowControl/>
        <w:suppressLineNumbers/>
        <w:jc w:val="both"/>
        <w:rPr>
          <w:rFonts w:eastAsia="Times New Roman"/>
          <w:bCs/>
          <w:lang w:eastAsia="ar-SA" w:bidi="ar-SA"/>
        </w:rPr>
      </w:pPr>
      <w:r w:rsidRPr="00857FE7">
        <w:rPr>
          <w:rFonts w:eastAsia="Times New Roman"/>
          <w:bCs/>
          <w:lang w:eastAsia="ar-SA" w:bidi="ar-SA"/>
        </w:rPr>
        <w:t>Obowiązek wykazania, że oferta nie zawiera rażąco niskiej ceny spoczywa na Wykonawcy.</w:t>
      </w:r>
    </w:p>
    <w:p w:rsidR="006709A2" w:rsidRPr="00857FE7" w:rsidRDefault="006709A2" w:rsidP="006709A2">
      <w:pPr>
        <w:widowControl/>
        <w:suppressAutoHyphens w:val="0"/>
        <w:spacing w:after="120"/>
        <w:jc w:val="both"/>
        <w:rPr>
          <w:rFonts w:eastAsia="Times New Roman"/>
          <w:szCs w:val="24"/>
          <w:lang w:eastAsia="pl-PL" w:bidi="ar-SA"/>
        </w:rPr>
      </w:pPr>
      <w:r w:rsidRPr="00857FE7">
        <w:rPr>
          <w:rFonts w:eastAsia="Times New Roman"/>
          <w:szCs w:val="24"/>
          <w:lang w:eastAsia="pl-PL" w:bidi="ar-SA"/>
        </w:rPr>
        <w:t>4. 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rsidR="006709A2" w:rsidRPr="00857FE7" w:rsidRDefault="006709A2" w:rsidP="006709A2">
      <w:pPr>
        <w:widowControl/>
        <w:spacing w:after="120"/>
        <w:jc w:val="both"/>
        <w:rPr>
          <w:rFonts w:eastAsia="Times New Roman"/>
          <w:b/>
          <w:bCs/>
          <w:lang w:eastAsia="ar-SA" w:bidi="ar-SA"/>
        </w:rPr>
      </w:pPr>
      <w:r w:rsidRPr="00857FE7">
        <w:rPr>
          <w:rFonts w:eastAsia="Times New Roman"/>
          <w:b/>
          <w:bCs/>
          <w:lang w:eastAsia="ar-SA" w:bidi="ar-SA"/>
        </w:rPr>
        <w:t xml:space="preserve">XIII. Opis kryteriów, którymi Zamawiający będzie się kierował przy wyborze oferty wraz z podaniem wag tych kryteriów i sposobu oceny ofert. </w:t>
      </w:r>
    </w:p>
    <w:p w:rsidR="006709A2" w:rsidRPr="00857FE7" w:rsidRDefault="006709A2" w:rsidP="006709A2">
      <w:pPr>
        <w:widowControl/>
        <w:spacing w:after="120"/>
        <w:jc w:val="both"/>
        <w:rPr>
          <w:rFonts w:eastAsia="Times New Roman"/>
          <w:b/>
          <w:bCs/>
          <w:lang w:eastAsia="ar-SA" w:bidi="ar-SA"/>
        </w:rPr>
      </w:pPr>
      <w:r w:rsidRPr="00857FE7">
        <w:t>1. Przy  wyborze oferty Zamawiający będzie się kierował następującymi kryteriami :</w:t>
      </w:r>
    </w:p>
    <w:p w:rsidR="006709A2" w:rsidRPr="00857FE7" w:rsidRDefault="006709A2" w:rsidP="006709A2">
      <w:pPr>
        <w:numPr>
          <w:ilvl w:val="0"/>
          <w:numId w:val="2"/>
        </w:numPr>
        <w:ind w:left="284" w:firstLine="0"/>
        <w:jc w:val="both"/>
        <w:rPr>
          <w:b/>
        </w:rPr>
      </w:pPr>
      <w:r w:rsidRPr="00857FE7">
        <w:rPr>
          <w:b/>
        </w:rPr>
        <w:t xml:space="preserve">  cena oferty </w:t>
      </w:r>
      <w:r w:rsidR="006B2D3C">
        <w:rPr>
          <w:b/>
        </w:rPr>
        <w:t xml:space="preserve">- </w:t>
      </w:r>
      <w:r w:rsidRPr="00857FE7">
        <w:rPr>
          <w:b/>
        </w:rPr>
        <w:t xml:space="preserve"> 60 %,</w:t>
      </w:r>
    </w:p>
    <w:p w:rsidR="006709A2" w:rsidRPr="00857FE7" w:rsidRDefault="006709A2" w:rsidP="006709A2">
      <w:pPr>
        <w:numPr>
          <w:ilvl w:val="0"/>
          <w:numId w:val="2"/>
        </w:numPr>
        <w:ind w:left="284" w:firstLine="0"/>
        <w:jc w:val="both"/>
        <w:rPr>
          <w:b/>
        </w:rPr>
      </w:pPr>
      <w:r w:rsidRPr="00857FE7">
        <w:rPr>
          <w:b/>
        </w:rPr>
        <w:t xml:space="preserve">  okres gwarancji </w:t>
      </w:r>
      <w:r w:rsidR="006B2D3C">
        <w:rPr>
          <w:b/>
        </w:rPr>
        <w:t xml:space="preserve">- </w:t>
      </w:r>
      <w:r w:rsidRPr="00857FE7">
        <w:rPr>
          <w:b/>
        </w:rPr>
        <w:t xml:space="preserve"> 40 %.</w:t>
      </w:r>
    </w:p>
    <w:p w:rsidR="006709A2" w:rsidRPr="00857FE7" w:rsidRDefault="006709A2" w:rsidP="006709A2">
      <w:pPr>
        <w:ind w:left="1017"/>
        <w:jc w:val="both"/>
        <w:rPr>
          <w:b/>
        </w:rPr>
      </w:pPr>
    </w:p>
    <w:p w:rsidR="006709A2" w:rsidRPr="00857FE7" w:rsidRDefault="006709A2" w:rsidP="006709A2">
      <w:pPr>
        <w:tabs>
          <w:tab w:val="left" w:pos="284"/>
        </w:tabs>
        <w:ind w:left="20" w:hanging="420"/>
        <w:jc w:val="both"/>
      </w:pPr>
      <w:r w:rsidRPr="00857FE7">
        <w:tab/>
        <w:t>2. Do wszystkich Wykonawców, w zakresie kryteriów będzie stosowana ta sama metoda obiektywnej oceny oferty:</w:t>
      </w:r>
    </w:p>
    <w:p w:rsidR="006709A2" w:rsidRPr="00857FE7" w:rsidRDefault="006709A2" w:rsidP="006709A2">
      <w:pPr>
        <w:ind w:firstLine="263"/>
        <w:jc w:val="both"/>
      </w:pPr>
      <w:r w:rsidRPr="00857FE7">
        <w:t>- w obrębie kryterium ceny:</w:t>
      </w:r>
    </w:p>
    <w:p w:rsidR="006709A2" w:rsidRPr="00857FE7" w:rsidRDefault="006709A2" w:rsidP="006709A2">
      <w:pPr>
        <w:ind w:firstLine="263"/>
        <w:jc w:val="both"/>
      </w:pPr>
      <w:r w:rsidRPr="00857FE7">
        <w:rPr>
          <w:b/>
        </w:rPr>
        <w:t>P</w:t>
      </w:r>
      <w:r w:rsidRPr="00857FE7">
        <w:rPr>
          <w:b/>
          <w:vertAlign w:val="subscript"/>
        </w:rPr>
        <w:t>1</w:t>
      </w:r>
      <w:r w:rsidRPr="00857FE7">
        <w:rPr>
          <w:b/>
        </w:rPr>
        <w:t>=(</w:t>
      </w:r>
      <w:proofErr w:type="spellStart"/>
      <w:r w:rsidRPr="00857FE7">
        <w:rPr>
          <w:b/>
        </w:rPr>
        <w:t>C</w:t>
      </w:r>
      <w:r w:rsidRPr="00857FE7">
        <w:rPr>
          <w:b/>
          <w:vertAlign w:val="subscript"/>
        </w:rPr>
        <w:t>min</w:t>
      </w:r>
      <w:proofErr w:type="spellEnd"/>
      <w:r w:rsidRPr="00857FE7">
        <w:rPr>
          <w:b/>
        </w:rPr>
        <w:t>/C)xW</w:t>
      </w:r>
      <w:r w:rsidRPr="00857FE7">
        <w:rPr>
          <w:b/>
          <w:vertAlign w:val="subscript"/>
        </w:rPr>
        <w:t>1,</w:t>
      </w:r>
      <w:r w:rsidRPr="00857FE7">
        <w:rPr>
          <w:vertAlign w:val="subscript"/>
        </w:rPr>
        <w:tab/>
      </w:r>
      <w:r w:rsidRPr="00857FE7">
        <w:rPr>
          <w:vertAlign w:val="subscript"/>
        </w:rPr>
        <w:tab/>
      </w:r>
      <w:r w:rsidRPr="00857FE7">
        <w:t>gdzie</w:t>
      </w:r>
      <w:r w:rsidRPr="00857FE7">
        <w:tab/>
        <w:t>P</w:t>
      </w:r>
      <w:r w:rsidRPr="00857FE7">
        <w:rPr>
          <w:vertAlign w:val="subscript"/>
        </w:rPr>
        <w:t>1</w:t>
      </w:r>
      <w:r w:rsidRPr="00857FE7">
        <w:t>-ilość punktów obliczana dla kryterium cena,</w:t>
      </w:r>
    </w:p>
    <w:p w:rsidR="006709A2" w:rsidRPr="00857FE7" w:rsidRDefault="006709A2" w:rsidP="006709A2">
      <w:pPr>
        <w:jc w:val="both"/>
      </w:pPr>
      <w:r w:rsidRPr="00857FE7">
        <w:tab/>
      </w:r>
      <w:r w:rsidRPr="00857FE7">
        <w:tab/>
      </w:r>
      <w:r w:rsidRPr="00857FE7">
        <w:tab/>
      </w:r>
      <w:r w:rsidRPr="00857FE7">
        <w:tab/>
      </w:r>
      <w:r w:rsidRPr="00857FE7">
        <w:tab/>
      </w:r>
      <w:proofErr w:type="spellStart"/>
      <w:r w:rsidRPr="00857FE7">
        <w:t>C</w:t>
      </w:r>
      <w:r w:rsidRPr="00857FE7">
        <w:rPr>
          <w:vertAlign w:val="subscript"/>
        </w:rPr>
        <w:t>min</w:t>
      </w:r>
      <w:proofErr w:type="spellEnd"/>
      <w:r w:rsidRPr="00857FE7">
        <w:t>- cena najtańszej oferty,</w:t>
      </w:r>
    </w:p>
    <w:p w:rsidR="006709A2" w:rsidRPr="00857FE7" w:rsidRDefault="006709A2" w:rsidP="006709A2">
      <w:pPr>
        <w:jc w:val="both"/>
      </w:pPr>
      <w:r w:rsidRPr="00857FE7">
        <w:tab/>
      </w:r>
      <w:r w:rsidRPr="00857FE7">
        <w:tab/>
      </w:r>
      <w:r w:rsidRPr="00857FE7">
        <w:tab/>
      </w:r>
      <w:r w:rsidRPr="00857FE7">
        <w:tab/>
      </w:r>
      <w:r w:rsidRPr="00857FE7">
        <w:tab/>
        <w:t>C-cena rozpatrywanej oferty,</w:t>
      </w:r>
    </w:p>
    <w:p w:rsidR="006709A2" w:rsidRPr="00857FE7" w:rsidRDefault="006709A2" w:rsidP="006709A2">
      <w:pPr>
        <w:tabs>
          <w:tab w:val="left" w:pos="414"/>
        </w:tabs>
        <w:ind w:left="297"/>
        <w:jc w:val="both"/>
      </w:pPr>
      <w:r w:rsidRPr="00857FE7">
        <w:tab/>
      </w:r>
      <w:r w:rsidRPr="00857FE7">
        <w:tab/>
      </w:r>
      <w:r w:rsidRPr="00857FE7">
        <w:tab/>
      </w:r>
      <w:r w:rsidRPr="00857FE7">
        <w:tab/>
      </w:r>
      <w:r w:rsidRPr="00857FE7">
        <w:tab/>
        <w:t xml:space="preserve">     </w:t>
      </w:r>
      <w:r w:rsidRPr="00857FE7">
        <w:tab/>
        <w:t>W</w:t>
      </w:r>
      <w:r w:rsidRPr="00857FE7">
        <w:rPr>
          <w:vertAlign w:val="subscript"/>
        </w:rPr>
        <w:t>1</w:t>
      </w:r>
      <w:r w:rsidRPr="00857FE7">
        <w:t xml:space="preserve">-waga kryterium cena </w:t>
      </w:r>
      <w:r w:rsidRPr="00857FE7">
        <w:tab/>
      </w:r>
    </w:p>
    <w:p w:rsidR="006709A2" w:rsidRPr="00857FE7" w:rsidRDefault="006709A2" w:rsidP="006709A2">
      <w:pPr>
        <w:tabs>
          <w:tab w:val="left" w:pos="414"/>
        </w:tabs>
        <w:ind w:left="297"/>
        <w:jc w:val="both"/>
      </w:pPr>
      <w:r w:rsidRPr="00857FE7">
        <w:tab/>
      </w:r>
      <w:r w:rsidRPr="00857FE7">
        <w:tab/>
      </w:r>
      <w:r w:rsidRPr="00857FE7">
        <w:tab/>
      </w:r>
    </w:p>
    <w:p w:rsidR="006709A2" w:rsidRPr="00857FE7" w:rsidRDefault="006709A2" w:rsidP="006709A2">
      <w:pPr>
        <w:ind w:firstLine="263"/>
        <w:jc w:val="both"/>
      </w:pPr>
      <w:r w:rsidRPr="00857FE7">
        <w:t>- w obrębie kryterium okresu gwarancji:</w:t>
      </w:r>
    </w:p>
    <w:p w:rsidR="006709A2" w:rsidRPr="00857FE7" w:rsidRDefault="006709A2" w:rsidP="006709A2">
      <w:pPr>
        <w:ind w:left="3540" w:hanging="3256"/>
        <w:jc w:val="both"/>
      </w:pPr>
      <w:r w:rsidRPr="00857FE7">
        <w:rPr>
          <w:b/>
        </w:rPr>
        <w:t>P</w:t>
      </w:r>
      <w:r w:rsidRPr="00857FE7">
        <w:rPr>
          <w:b/>
          <w:vertAlign w:val="subscript"/>
        </w:rPr>
        <w:t>2</w:t>
      </w:r>
      <w:r w:rsidRPr="00857FE7">
        <w:rPr>
          <w:b/>
        </w:rPr>
        <w:t>=(G/</w:t>
      </w:r>
      <w:proofErr w:type="spellStart"/>
      <w:r w:rsidRPr="00857FE7">
        <w:rPr>
          <w:b/>
        </w:rPr>
        <w:t>G</w:t>
      </w:r>
      <w:r w:rsidRPr="00857FE7">
        <w:rPr>
          <w:b/>
          <w:vertAlign w:val="subscript"/>
        </w:rPr>
        <w:t>max</w:t>
      </w:r>
      <w:proofErr w:type="spellEnd"/>
      <w:r w:rsidRPr="00857FE7">
        <w:rPr>
          <w:b/>
        </w:rPr>
        <w:t>)xW</w:t>
      </w:r>
      <w:r w:rsidRPr="00857FE7">
        <w:rPr>
          <w:b/>
          <w:vertAlign w:val="subscript"/>
        </w:rPr>
        <w:t>2,</w:t>
      </w:r>
      <w:r w:rsidRPr="00857FE7">
        <w:rPr>
          <w:vertAlign w:val="subscript"/>
        </w:rPr>
        <w:t xml:space="preserve"> </w:t>
      </w:r>
      <w:r w:rsidRPr="00857FE7">
        <w:t xml:space="preserve">           gdzie</w:t>
      </w:r>
      <w:r w:rsidRPr="00857FE7">
        <w:tab/>
        <w:t>P</w:t>
      </w:r>
      <w:r w:rsidRPr="00857FE7">
        <w:rPr>
          <w:vertAlign w:val="subscript"/>
        </w:rPr>
        <w:t>2</w:t>
      </w:r>
      <w:r w:rsidRPr="00857FE7">
        <w:t>-ilość punktów obliczana dla kryterium długość okresu  gwarancji,</w:t>
      </w:r>
    </w:p>
    <w:p w:rsidR="006709A2" w:rsidRPr="00857FE7" w:rsidRDefault="006709A2" w:rsidP="006709A2">
      <w:pPr>
        <w:ind w:left="3540"/>
        <w:jc w:val="both"/>
      </w:pPr>
      <w:proofErr w:type="spellStart"/>
      <w:r w:rsidRPr="00857FE7">
        <w:t>G</w:t>
      </w:r>
      <w:r w:rsidRPr="00857FE7">
        <w:rPr>
          <w:vertAlign w:val="subscript"/>
        </w:rPr>
        <w:t>max</w:t>
      </w:r>
      <w:proofErr w:type="spellEnd"/>
      <w:r w:rsidRPr="00857FE7">
        <w:rPr>
          <w:vertAlign w:val="superscript"/>
        </w:rPr>
        <w:t>-</w:t>
      </w:r>
      <w:r w:rsidRPr="00857FE7">
        <w:t xml:space="preserve"> najdłuższy oferowany okres gwarancji,</w:t>
      </w:r>
    </w:p>
    <w:p w:rsidR="006709A2" w:rsidRPr="00857FE7" w:rsidRDefault="006709A2" w:rsidP="006709A2">
      <w:pPr>
        <w:jc w:val="both"/>
      </w:pPr>
      <w:r w:rsidRPr="00857FE7">
        <w:tab/>
      </w:r>
      <w:r w:rsidRPr="00857FE7">
        <w:tab/>
      </w:r>
      <w:r w:rsidRPr="00857FE7">
        <w:tab/>
      </w:r>
      <w:r w:rsidRPr="00857FE7">
        <w:tab/>
      </w:r>
      <w:r w:rsidRPr="00857FE7">
        <w:tab/>
        <w:t>G - okres gwarancji rozpatrywanej oferty,</w:t>
      </w:r>
    </w:p>
    <w:p w:rsidR="006709A2" w:rsidRPr="00857FE7" w:rsidRDefault="006709A2" w:rsidP="006709A2">
      <w:pPr>
        <w:tabs>
          <w:tab w:val="left" w:pos="414"/>
        </w:tabs>
        <w:ind w:left="297"/>
        <w:jc w:val="both"/>
      </w:pPr>
      <w:r w:rsidRPr="00857FE7">
        <w:tab/>
      </w:r>
      <w:r w:rsidRPr="00857FE7">
        <w:tab/>
      </w:r>
      <w:r w:rsidRPr="00857FE7">
        <w:tab/>
      </w:r>
      <w:r w:rsidRPr="00857FE7">
        <w:tab/>
      </w:r>
      <w:r w:rsidRPr="00857FE7">
        <w:tab/>
        <w:t xml:space="preserve">     </w:t>
      </w:r>
      <w:r w:rsidRPr="00857FE7">
        <w:tab/>
        <w:t>W</w:t>
      </w:r>
      <w:r w:rsidRPr="00857FE7">
        <w:rPr>
          <w:vertAlign w:val="subscript"/>
        </w:rPr>
        <w:t xml:space="preserve">2 </w:t>
      </w:r>
      <w:r w:rsidRPr="00857FE7">
        <w:t>- waga kryterium długość okresu gwarancji</w:t>
      </w:r>
    </w:p>
    <w:p w:rsidR="006709A2" w:rsidRPr="00857FE7" w:rsidRDefault="006709A2" w:rsidP="006709A2">
      <w:pPr>
        <w:tabs>
          <w:tab w:val="left" w:pos="414"/>
        </w:tabs>
        <w:jc w:val="both"/>
      </w:pPr>
    </w:p>
    <w:p w:rsidR="006709A2" w:rsidRPr="00857FE7" w:rsidRDefault="006709A2" w:rsidP="006709A2">
      <w:pPr>
        <w:tabs>
          <w:tab w:val="left" w:pos="414"/>
        </w:tabs>
        <w:jc w:val="both"/>
        <w:rPr>
          <w:b/>
        </w:rPr>
      </w:pPr>
      <w:r w:rsidRPr="00857FE7">
        <w:rPr>
          <w:b/>
        </w:rPr>
        <w:t>Zamawiający informuje, że ofe</w:t>
      </w:r>
      <w:r>
        <w:rPr>
          <w:b/>
        </w:rPr>
        <w:t>rowana długość okresu gwarancji</w:t>
      </w:r>
      <w:r w:rsidRPr="00857FE7">
        <w:rPr>
          <w:b/>
        </w:rPr>
        <w:t>:</w:t>
      </w:r>
    </w:p>
    <w:p w:rsidR="006709A2" w:rsidRPr="00857FE7" w:rsidRDefault="006709A2" w:rsidP="006709A2">
      <w:pPr>
        <w:tabs>
          <w:tab w:val="left" w:pos="414"/>
        </w:tabs>
        <w:jc w:val="both"/>
        <w:rPr>
          <w:b/>
        </w:rPr>
      </w:pPr>
      <w:r w:rsidRPr="00857FE7">
        <w:rPr>
          <w:b/>
        </w:rPr>
        <w:t>- nie może być krótsza niż 36 miesięcy od dnia odebrania przez Zamawiającego robót budowlanych i podpisania (bez uwag) protokołu  końcowego,</w:t>
      </w:r>
    </w:p>
    <w:p w:rsidR="006709A2" w:rsidRPr="00857FE7" w:rsidRDefault="006709A2" w:rsidP="006709A2">
      <w:pPr>
        <w:tabs>
          <w:tab w:val="left" w:pos="414"/>
        </w:tabs>
        <w:jc w:val="both"/>
        <w:rPr>
          <w:b/>
        </w:rPr>
      </w:pPr>
      <w:r w:rsidRPr="00857FE7">
        <w:rPr>
          <w:b/>
        </w:rPr>
        <w:t xml:space="preserve"> - nie może być dłuższa niż 60 miesięcy od dnia odebrania przez Zamawiającego robót budowlanych i podpisania (bez uwag) protokołu  końcowego.</w:t>
      </w:r>
    </w:p>
    <w:p w:rsidR="006709A2" w:rsidRPr="00857FE7" w:rsidRDefault="006709A2" w:rsidP="006709A2">
      <w:pPr>
        <w:widowControl/>
        <w:spacing w:after="120"/>
        <w:jc w:val="both"/>
        <w:rPr>
          <w:rFonts w:eastAsia="Times New Roman"/>
          <w:szCs w:val="24"/>
          <w:lang w:eastAsia="ar-SA" w:bidi="ar-SA"/>
        </w:rPr>
      </w:pPr>
      <w:r w:rsidRPr="00857FE7">
        <w:rPr>
          <w:rFonts w:eastAsia="Times New Roman"/>
          <w:szCs w:val="24"/>
          <w:lang w:eastAsia="ar-SA" w:bidi="ar-SA"/>
        </w:rPr>
        <w:t>3.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6709A2" w:rsidRPr="00857FE7" w:rsidRDefault="006709A2" w:rsidP="006709A2">
      <w:pPr>
        <w:widowControl/>
        <w:spacing w:after="120"/>
        <w:jc w:val="both"/>
        <w:rPr>
          <w:rFonts w:eastAsia="Times New Roman"/>
          <w:b/>
          <w:bCs/>
          <w:szCs w:val="24"/>
          <w:lang w:eastAsia="ar-SA" w:bidi="ar-SA"/>
        </w:rPr>
      </w:pPr>
      <w:r w:rsidRPr="00857FE7">
        <w:rPr>
          <w:rFonts w:eastAsia="Times New Roman"/>
          <w:b/>
          <w:bCs/>
          <w:szCs w:val="24"/>
          <w:lang w:eastAsia="ar-SA" w:bidi="ar-SA"/>
        </w:rPr>
        <w:t xml:space="preserve">XIV. Informacje o formalnościach, jakie powinny zostać dopełnione po wyborze oferty w celu zawarcia umowy w sprawie zamówienia publicznego. </w:t>
      </w:r>
    </w:p>
    <w:p w:rsidR="006709A2" w:rsidRPr="00857FE7" w:rsidRDefault="006709A2" w:rsidP="006709A2">
      <w:pPr>
        <w:jc w:val="both"/>
        <w:rPr>
          <w:b/>
          <w:i/>
        </w:rPr>
      </w:pPr>
      <w:r w:rsidRPr="00857FE7">
        <w:rPr>
          <w:b/>
          <w:i/>
        </w:rPr>
        <w:t>Wykonawca, którego oferta zostanie wybrana zobowiązany będzie przed podpisaniem umowy do dostarczenia Zamawiającemu wypełnionych kosztorysów ofertowych. Ponieważ obowiązującym wynagrodzeniem jest wynagrodzenie ryczałtowe, kosztorys</w:t>
      </w:r>
      <w:r>
        <w:rPr>
          <w:b/>
          <w:i/>
        </w:rPr>
        <w:t>y ofertowe  będą jedynie wykorzystywane</w:t>
      </w:r>
      <w:r w:rsidRPr="00857FE7">
        <w:rPr>
          <w:b/>
          <w:i/>
        </w:rPr>
        <w:t xml:space="preserve"> do obliczenia wynagrodzenia należnego Wykonawcy w przypadku </w:t>
      </w:r>
      <w:r w:rsidR="00F32487">
        <w:rPr>
          <w:b/>
          <w:i/>
        </w:rPr>
        <w:t xml:space="preserve">zwiększenia/zmniejszenia zakresu robót oraz w przypadku </w:t>
      </w:r>
      <w:r w:rsidRPr="00857FE7">
        <w:rPr>
          <w:b/>
          <w:i/>
        </w:rPr>
        <w:t>odstąpienia od umowy</w:t>
      </w:r>
      <w:r>
        <w:rPr>
          <w:b/>
          <w:i/>
        </w:rPr>
        <w:t>.</w:t>
      </w:r>
    </w:p>
    <w:p w:rsidR="006709A2" w:rsidRPr="00857FE7" w:rsidRDefault="006709A2" w:rsidP="006709A2">
      <w:pPr>
        <w:jc w:val="both"/>
        <w:rPr>
          <w:b/>
          <w:i/>
        </w:rPr>
      </w:pPr>
    </w:p>
    <w:p w:rsidR="006709A2" w:rsidRPr="00857FE7" w:rsidRDefault="006709A2" w:rsidP="006709A2">
      <w:pPr>
        <w:widowControl/>
        <w:jc w:val="both"/>
        <w:rPr>
          <w:rFonts w:eastAsia="Times New Roman"/>
          <w:b/>
          <w:szCs w:val="24"/>
          <w:lang w:eastAsia="ar-SA" w:bidi="ar-SA"/>
        </w:rPr>
      </w:pPr>
      <w:r w:rsidRPr="00857FE7">
        <w:rPr>
          <w:rFonts w:eastAsia="Times New Roman"/>
          <w:szCs w:val="24"/>
          <w:lang w:eastAsia="ar-SA" w:bidi="ar-SA"/>
        </w:rPr>
        <w:t xml:space="preserve">1. Z Wykonawcą, który złoży najkorzystniejszą ofertę zostanie zawarta umowa, której wzór stanowi </w:t>
      </w:r>
      <w:r w:rsidRPr="00857FE7">
        <w:rPr>
          <w:rFonts w:eastAsia="Times New Roman"/>
          <w:b/>
          <w:bCs/>
          <w:szCs w:val="24"/>
          <w:lang w:eastAsia="ar-SA" w:bidi="ar-SA"/>
        </w:rPr>
        <w:t xml:space="preserve">załącznik nr 8 </w:t>
      </w:r>
      <w:r w:rsidRPr="00857FE7">
        <w:rPr>
          <w:rFonts w:eastAsia="Times New Roman"/>
          <w:b/>
          <w:szCs w:val="24"/>
          <w:lang w:eastAsia="ar-SA" w:bidi="ar-SA"/>
        </w:rPr>
        <w:t>do SIWZ</w:t>
      </w:r>
      <w:r w:rsidRPr="00857FE7">
        <w:rPr>
          <w:rFonts w:eastAsia="Times New Roman"/>
          <w:szCs w:val="24"/>
          <w:lang w:eastAsia="ar-SA" w:bidi="ar-SA"/>
        </w:rPr>
        <w:t xml:space="preserve">. </w:t>
      </w:r>
    </w:p>
    <w:p w:rsidR="006709A2" w:rsidRPr="00857FE7" w:rsidRDefault="006709A2" w:rsidP="006709A2">
      <w:pPr>
        <w:widowControl/>
        <w:tabs>
          <w:tab w:val="center" w:pos="4536"/>
          <w:tab w:val="right" w:pos="9072"/>
        </w:tabs>
        <w:jc w:val="both"/>
        <w:rPr>
          <w:rFonts w:eastAsia="Times New Roman"/>
          <w:bCs/>
          <w:szCs w:val="24"/>
          <w:lang w:eastAsia="ar-SA" w:bidi="ar-SA"/>
        </w:rPr>
      </w:pPr>
      <w:r w:rsidRPr="00857FE7">
        <w:rPr>
          <w:rFonts w:eastAsia="Times New Roman"/>
          <w:szCs w:val="24"/>
          <w:lang w:eastAsia="ar-SA" w:bidi="ar-SA"/>
        </w:rPr>
        <w:t>2. Przed zawarciem umowy, najpóźniej w dniu jej zawarcia, Zamawiający wymaga złożenia zabezpieczenia należytego wykonania umowy</w:t>
      </w:r>
      <w:r w:rsidRPr="00857FE7">
        <w:rPr>
          <w:rFonts w:eastAsia="Times New Roman"/>
          <w:bCs/>
          <w:szCs w:val="24"/>
          <w:lang w:eastAsia="ar-SA" w:bidi="ar-SA"/>
        </w:rPr>
        <w:t xml:space="preserve"> określonego w rozdz. XV SIWZ,</w:t>
      </w:r>
      <w:r w:rsidRPr="00857FE7">
        <w:rPr>
          <w:rFonts w:eastAsia="Times New Roman"/>
          <w:szCs w:val="24"/>
          <w:lang w:eastAsia="ar-SA" w:bidi="ar-SA"/>
        </w:rPr>
        <w:t xml:space="preserve"> w wysokości </w:t>
      </w:r>
      <w:r w:rsidR="002B2B72">
        <w:rPr>
          <w:rFonts w:eastAsia="Times New Roman"/>
          <w:b/>
          <w:szCs w:val="24"/>
          <w:lang w:eastAsia="ar-SA" w:bidi="ar-SA"/>
        </w:rPr>
        <w:t>5</w:t>
      </w:r>
      <w:r w:rsidRPr="00857FE7">
        <w:rPr>
          <w:rFonts w:eastAsia="Times New Roman"/>
          <w:b/>
          <w:szCs w:val="24"/>
          <w:lang w:eastAsia="ar-SA" w:bidi="ar-SA"/>
        </w:rPr>
        <w:t xml:space="preserve"> </w:t>
      </w:r>
      <w:r w:rsidRPr="00857FE7">
        <w:rPr>
          <w:rFonts w:eastAsia="Times New Roman"/>
          <w:b/>
          <w:bCs/>
          <w:szCs w:val="24"/>
          <w:lang w:eastAsia="ar-SA" w:bidi="ar-SA"/>
        </w:rPr>
        <w:t>%</w:t>
      </w:r>
      <w:r w:rsidRPr="00857FE7">
        <w:rPr>
          <w:rFonts w:eastAsia="Times New Roman"/>
          <w:szCs w:val="24"/>
          <w:lang w:eastAsia="ar-SA" w:bidi="ar-SA"/>
        </w:rPr>
        <w:t xml:space="preserve"> całkowitej ceny brutto podanej w ofercie.</w:t>
      </w:r>
    </w:p>
    <w:p w:rsidR="006709A2" w:rsidRPr="00857FE7" w:rsidRDefault="006709A2" w:rsidP="006709A2">
      <w:pPr>
        <w:widowControl/>
        <w:tabs>
          <w:tab w:val="center" w:pos="4536"/>
          <w:tab w:val="right" w:pos="9072"/>
        </w:tabs>
        <w:jc w:val="both"/>
        <w:rPr>
          <w:rFonts w:eastAsia="Times New Roman"/>
          <w:b/>
          <w:szCs w:val="24"/>
          <w:lang w:eastAsia="ar-SA" w:bidi="ar-SA"/>
        </w:rPr>
      </w:pPr>
    </w:p>
    <w:p w:rsidR="006709A2" w:rsidRPr="00857FE7" w:rsidRDefault="006709A2" w:rsidP="006709A2">
      <w:pPr>
        <w:widowControl/>
        <w:spacing w:after="120"/>
        <w:jc w:val="both"/>
        <w:rPr>
          <w:rFonts w:eastAsia="Times New Roman"/>
          <w:b/>
          <w:bCs/>
          <w:lang w:eastAsia="ar-SA" w:bidi="ar-SA"/>
        </w:rPr>
      </w:pPr>
      <w:r w:rsidRPr="00857FE7">
        <w:rPr>
          <w:rFonts w:eastAsia="Times New Roman"/>
          <w:b/>
          <w:bCs/>
          <w:lang w:eastAsia="ar-SA" w:bidi="ar-SA"/>
        </w:rPr>
        <w:t xml:space="preserve">XV. Wymagania dotyczące zabezpieczenia należytego wykonania umowy.   </w:t>
      </w:r>
    </w:p>
    <w:p w:rsidR="006709A2" w:rsidRPr="00857FE7" w:rsidRDefault="006709A2" w:rsidP="006709A2">
      <w:pPr>
        <w:jc w:val="both"/>
      </w:pPr>
      <w:r w:rsidRPr="00857FE7">
        <w:t>1. Wykonawca, najpóźniej w dniu podpisania umowy, jest zobowiązany do wniesienia zabezpieczenia należytego wykonania umowy.</w:t>
      </w:r>
    </w:p>
    <w:p w:rsidR="006709A2" w:rsidRPr="00857FE7" w:rsidRDefault="006709A2" w:rsidP="006709A2">
      <w:pPr>
        <w:ind w:left="40" w:hanging="40"/>
        <w:jc w:val="both"/>
      </w:pPr>
      <w:r w:rsidRPr="00857FE7">
        <w:t>2. Wysokość zabezpieczenia należytego wykonania</w:t>
      </w:r>
      <w:r>
        <w:t xml:space="preserve"> umowy ustala się w wysokości </w:t>
      </w:r>
      <w:r w:rsidR="002B2B72">
        <w:t>5</w:t>
      </w:r>
      <w:bookmarkStart w:id="0" w:name="_GoBack"/>
      <w:bookmarkEnd w:id="0"/>
      <w:r>
        <w:t xml:space="preserve"> % </w:t>
      </w:r>
      <w:r w:rsidRPr="00857FE7">
        <w:t>ceny podanej w ofercie albo maksymalnej wartości nominalnej zobowiązania Zamawiającego wynikającego z umowy.</w:t>
      </w:r>
    </w:p>
    <w:p w:rsidR="006709A2" w:rsidRPr="00857FE7" w:rsidRDefault="006709A2" w:rsidP="006709A2">
      <w:pPr>
        <w:ind w:left="40"/>
        <w:jc w:val="both"/>
      </w:pPr>
      <w:r w:rsidRPr="00857FE7">
        <w:t>3 Zabezpieczenie może być wniesione według wyboru Wykonawcy w jednej lub w kilku   następujących formach:</w:t>
      </w:r>
    </w:p>
    <w:p w:rsidR="006709A2" w:rsidRPr="00CE12DC" w:rsidRDefault="006709A2" w:rsidP="006709A2">
      <w:pPr>
        <w:ind w:left="40"/>
        <w:jc w:val="both"/>
        <w:rPr>
          <w:b/>
        </w:rPr>
      </w:pPr>
      <w:r w:rsidRPr="00857FE7">
        <w:t xml:space="preserve">- pieniądzu (na konto </w:t>
      </w:r>
      <w:r w:rsidR="00CE12DC">
        <w:t>Zamawiającego</w:t>
      </w:r>
      <w:r w:rsidRPr="00857FE7">
        <w:t xml:space="preserve"> w Banku Spółdzielczym </w:t>
      </w:r>
      <w:r w:rsidR="00CE12DC">
        <w:t>w Płońsku</w:t>
      </w:r>
      <w:r w:rsidRPr="00857FE7">
        <w:t xml:space="preserve"> o/</w:t>
      </w:r>
      <w:r w:rsidR="00CE12DC">
        <w:t>Mława</w:t>
      </w:r>
      <w:r w:rsidRPr="00857FE7">
        <w:t xml:space="preserve"> </w:t>
      </w:r>
      <w:r w:rsidR="00CE12DC">
        <w:t xml:space="preserve">                    </w:t>
      </w:r>
      <w:r w:rsidRPr="00CE12DC">
        <w:rPr>
          <w:b/>
        </w:rPr>
        <w:lastRenderedPageBreak/>
        <w:t xml:space="preserve">nr </w:t>
      </w:r>
      <w:r w:rsidR="00CE12DC">
        <w:rPr>
          <w:b/>
        </w:rPr>
        <w:t>32</w:t>
      </w:r>
      <w:r w:rsidRPr="00CE12DC">
        <w:rPr>
          <w:b/>
        </w:rPr>
        <w:t>8 </w:t>
      </w:r>
      <w:r w:rsidR="00CE12DC">
        <w:rPr>
          <w:b/>
        </w:rPr>
        <w:t>23</w:t>
      </w:r>
      <w:r w:rsidRPr="00CE12DC">
        <w:rPr>
          <w:b/>
        </w:rPr>
        <w:t>0 000 </w:t>
      </w:r>
      <w:r w:rsidR="00CE12DC">
        <w:rPr>
          <w:b/>
        </w:rPr>
        <w:t>73</w:t>
      </w:r>
      <w:r w:rsidRPr="00CE12DC">
        <w:rPr>
          <w:b/>
        </w:rPr>
        <w:t>0 0</w:t>
      </w:r>
      <w:r w:rsidR="00CE12DC">
        <w:rPr>
          <w:b/>
        </w:rPr>
        <w:t>22</w:t>
      </w:r>
      <w:r w:rsidRPr="00CE12DC">
        <w:rPr>
          <w:b/>
        </w:rPr>
        <w:t> </w:t>
      </w:r>
      <w:r w:rsidR="00CE12DC">
        <w:rPr>
          <w:b/>
        </w:rPr>
        <w:t>579</w:t>
      </w:r>
      <w:r w:rsidRPr="00CE12DC">
        <w:rPr>
          <w:b/>
        </w:rPr>
        <w:t xml:space="preserve"> </w:t>
      </w:r>
      <w:r w:rsidR="00CE12DC">
        <w:rPr>
          <w:b/>
        </w:rPr>
        <w:t>2</w:t>
      </w:r>
      <w:r w:rsidRPr="00CE12DC">
        <w:rPr>
          <w:b/>
        </w:rPr>
        <w:t>0 </w:t>
      </w:r>
      <w:r w:rsidR="00CE12DC">
        <w:rPr>
          <w:b/>
        </w:rPr>
        <w:t>00</w:t>
      </w:r>
      <w:r w:rsidRPr="00CE12DC">
        <w:rPr>
          <w:b/>
        </w:rPr>
        <w:t>0 00</w:t>
      </w:r>
      <w:r w:rsidR="00CE12DC">
        <w:rPr>
          <w:b/>
        </w:rPr>
        <w:t>3</w:t>
      </w:r>
      <w:r w:rsidRPr="00CE12DC">
        <w:rPr>
          <w:b/>
        </w:rPr>
        <w:t>),</w:t>
      </w:r>
    </w:p>
    <w:p w:rsidR="006709A2" w:rsidRPr="00857FE7" w:rsidRDefault="006709A2" w:rsidP="006709A2">
      <w:pPr>
        <w:jc w:val="both"/>
      </w:pPr>
      <w:r w:rsidRPr="00857FE7">
        <w:t>- poręczeniach bankowych lub poręczeniach spółdzielczej kasy oszczędnościowo-kredytowej, z tym, że zobowiązanie kasy jest zawsze zobowiązaniem pieniężnym,</w:t>
      </w:r>
    </w:p>
    <w:p w:rsidR="006709A2" w:rsidRPr="00857FE7" w:rsidRDefault="006709A2" w:rsidP="006709A2">
      <w:pPr>
        <w:ind w:left="40"/>
        <w:jc w:val="both"/>
      </w:pPr>
      <w:r w:rsidRPr="00857FE7">
        <w:t>- gwarancjach bankowych,</w:t>
      </w:r>
    </w:p>
    <w:p w:rsidR="006709A2" w:rsidRPr="00857FE7" w:rsidRDefault="006709A2" w:rsidP="006709A2">
      <w:pPr>
        <w:ind w:left="40"/>
        <w:jc w:val="both"/>
      </w:pPr>
      <w:r w:rsidRPr="00857FE7">
        <w:t>- gwarancjach ubezpieczeniowych,</w:t>
      </w:r>
    </w:p>
    <w:p w:rsidR="006709A2" w:rsidRPr="00857FE7" w:rsidRDefault="006709A2" w:rsidP="006709A2">
      <w:pPr>
        <w:ind w:left="40"/>
        <w:jc w:val="both"/>
      </w:pPr>
      <w:r w:rsidRPr="00857FE7">
        <w:t>- poręczeniach udzielanych przez podmioty, o których mowa w art. 6b ust. 5 pkt 2 ustawy z dnia 9 listopada 2000 r. o utworzeniu Polskiej Agencji Rozwoju Przedsiębiorczości.</w:t>
      </w:r>
    </w:p>
    <w:p w:rsidR="006709A2" w:rsidRPr="00857FE7" w:rsidRDefault="006709A2" w:rsidP="006709A2">
      <w:pPr>
        <w:ind w:left="40"/>
        <w:jc w:val="both"/>
      </w:pPr>
      <w:r w:rsidRPr="00857FE7">
        <w:t>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709A2" w:rsidRPr="00857FE7" w:rsidRDefault="006709A2" w:rsidP="006709A2">
      <w:pPr>
        <w:ind w:left="40"/>
        <w:jc w:val="both"/>
      </w:pPr>
      <w:r w:rsidRPr="00857FE7">
        <w:t>5. Wykonawca może dokonać zmiany formy zabezpieczenia na jedną lub kilka form, o których mowa w ust. 3.</w:t>
      </w:r>
    </w:p>
    <w:p w:rsidR="006709A2" w:rsidRPr="00857FE7" w:rsidRDefault="006709A2" w:rsidP="006709A2">
      <w:pPr>
        <w:ind w:left="40" w:hanging="40"/>
        <w:jc w:val="both"/>
      </w:pPr>
      <w:r w:rsidRPr="00857FE7">
        <w:t>6. Zmiana formy zabezpieczenia jest dokonywana z zachowaniem ciągłości zabezpieczenia i bez zmniejszenia jego wysokości.</w:t>
      </w:r>
    </w:p>
    <w:p w:rsidR="006709A2" w:rsidRPr="00857FE7" w:rsidRDefault="006709A2" w:rsidP="006709A2">
      <w:pPr>
        <w:ind w:left="40" w:hanging="40"/>
        <w:jc w:val="both"/>
      </w:pPr>
      <w:r w:rsidRPr="00857FE7">
        <w:rPr>
          <w:rFonts w:eastAsia="Times New Roman"/>
          <w:szCs w:val="24"/>
          <w:lang w:eastAsia="ar-SA" w:bidi="ar-SA"/>
        </w:rPr>
        <w:t>7. Zamawiający zwróci 70 % wysokości zabezpieczenia w terminie 30 dni od dnia wykonania zamówienia i uznania przez Zamawiającego za należycie wykonane. Kwota pozostawiona na zabezpieczenie roszczeń z tytułu rękojmi za wady tj. 30% wysokości zabezpieczenia zwrócona zostanie nie później niż w 15 dniu po upływie okresu rękojmi za wady.</w:t>
      </w:r>
    </w:p>
    <w:p w:rsidR="006709A2" w:rsidRPr="00857FE7" w:rsidRDefault="006709A2" w:rsidP="006709A2">
      <w:pPr>
        <w:widowControl/>
        <w:tabs>
          <w:tab w:val="center" w:pos="4536"/>
          <w:tab w:val="right" w:pos="9072"/>
        </w:tabs>
        <w:spacing w:after="120"/>
        <w:jc w:val="both"/>
        <w:rPr>
          <w:rFonts w:eastAsia="Times New Roman"/>
          <w:szCs w:val="24"/>
          <w:lang w:eastAsia="ar-SA" w:bidi="ar-SA"/>
        </w:rPr>
      </w:pPr>
      <w:r w:rsidRPr="00857FE7">
        <w:rPr>
          <w:rFonts w:eastAsia="Times New Roman"/>
          <w:szCs w:val="24"/>
          <w:lang w:eastAsia="ar-SA" w:bidi="ar-SA"/>
        </w:rPr>
        <w:t xml:space="preserve">8. Wykonawcy składający ofertę wspólnie, na podstawie art. 23 ustawy </w:t>
      </w:r>
      <w:proofErr w:type="spellStart"/>
      <w:r w:rsidRPr="00857FE7">
        <w:rPr>
          <w:rFonts w:eastAsia="Times New Roman"/>
          <w:szCs w:val="24"/>
          <w:lang w:eastAsia="ar-SA" w:bidi="ar-SA"/>
        </w:rPr>
        <w:t>Pzp</w:t>
      </w:r>
      <w:proofErr w:type="spellEnd"/>
      <w:r w:rsidRPr="00857FE7">
        <w:rPr>
          <w:rFonts w:eastAsia="Times New Roman"/>
          <w:szCs w:val="24"/>
          <w:lang w:eastAsia="ar-SA" w:bidi="ar-SA"/>
        </w:rPr>
        <w:t xml:space="preserve"> (np. konsorcjum), ponoszą solidarną odpowiedzialność za wykonanie umowy i wniesienie zabezpieczenia należytego wykonania umowy.</w:t>
      </w:r>
    </w:p>
    <w:p w:rsidR="006709A2" w:rsidRPr="00857FE7" w:rsidRDefault="006709A2" w:rsidP="006709A2">
      <w:pPr>
        <w:jc w:val="both"/>
        <w:rPr>
          <w:b/>
        </w:rPr>
      </w:pPr>
      <w:r w:rsidRPr="00857FE7">
        <w:rPr>
          <w:rFonts w:eastAsia="Times New Roman"/>
          <w:b/>
          <w:bCs/>
          <w:szCs w:val="24"/>
          <w:lang w:eastAsia="ar-SA" w:bidi="ar-SA"/>
        </w:rPr>
        <w:t>XVI.</w:t>
      </w:r>
      <w:r w:rsidRPr="00857FE7">
        <w:rPr>
          <w:b/>
        </w:rPr>
        <w:t xml:space="preserve">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709A2" w:rsidRPr="00857FE7" w:rsidRDefault="006709A2" w:rsidP="006709A2">
      <w:pPr>
        <w:widowControl/>
        <w:tabs>
          <w:tab w:val="left" w:pos="0"/>
        </w:tabs>
        <w:jc w:val="both"/>
        <w:rPr>
          <w:b/>
        </w:rPr>
      </w:pPr>
    </w:p>
    <w:p w:rsidR="006709A2" w:rsidRPr="00857FE7" w:rsidRDefault="006709A2" w:rsidP="006709A2">
      <w:pPr>
        <w:tabs>
          <w:tab w:val="left" w:pos="2977"/>
        </w:tabs>
        <w:jc w:val="both"/>
      </w:pPr>
      <w:r w:rsidRPr="00857FE7">
        <w:t xml:space="preserve">Wszelkie przyszłe zobowiązania i warunki wymagane przez Zamawiającego określa projekt umowy, której wzór stanowi </w:t>
      </w:r>
      <w:r w:rsidRPr="00857FE7">
        <w:rPr>
          <w:b/>
        </w:rPr>
        <w:t>Załącznik Nr 8 do SIWZ.</w:t>
      </w:r>
    </w:p>
    <w:p w:rsidR="006709A2" w:rsidRPr="00857FE7" w:rsidRDefault="006709A2" w:rsidP="006709A2">
      <w:pPr>
        <w:tabs>
          <w:tab w:val="left" w:pos="2977"/>
        </w:tabs>
        <w:rPr>
          <w:rFonts w:eastAsia="Times New Roman"/>
          <w:b/>
          <w:bCs/>
          <w:szCs w:val="24"/>
          <w:lang w:eastAsia="ar-SA" w:bidi="ar-SA"/>
        </w:rPr>
      </w:pPr>
    </w:p>
    <w:p w:rsidR="006709A2" w:rsidRPr="00857FE7" w:rsidRDefault="006709A2" w:rsidP="006709A2">
      <w:pPr>
        <w:tabs>
          <w:tab w:val="left" w:pos="2977"/>
        </w:tabs>
        <w:rPr>
          <w:b/>
        </w:rPr>
      </w:pPr>
      <w:r w:rsidRPr="00857FE7">
        <w:rPr>
          <w:rFonts w:eastAsia="Times New Roman"/>
          <w:b/>
          <w:bCs/>
          <w:szCs w:val="24"/>
          <w:lang w:eastAsia="ar-SA" w:bidi="ar-SA"/>
        </w:rPr>
        <w:t xml:space="preserve">XVII. </w:t>
      </w:r>
      <w:r w:rsidRPr="00857FE7">
        <w:rPr>
          <w:b/>
        </w:rPr>
        <w:t>Pouczenie o środkach ochrony prawnej przysługujących Wykonawcy w toku postępowania o udzielenie zamówienia.</w:t>
      </w:r>
    </w:p>
    <w:p w:rsidR="006709A2" w:rsidRPr="00857FE7" w:rsidRDefault="006709A2" w:rsidP="006709A2">
      <w:pPr>
        <w:tabs>
          <w:tab w:val="left" w:pos="2977"/>
        </w:tabs>
        <w:rPr>
          <w:b/>
        </w:rPr>
      </w:pPr>
    </w:p>
    <w:p w:rsidR="006709A2" w:rsidRPr="00857FE7" w:rsidRDefault="006709A2" w:rsidP="006709A2">
      <w:pPr>
        <w:widowControl/>
        <w:jc w:val="both"/>
        <w:rPr>
          <w:rFonts w:eastAsia="Times New Roman"/>
          <w:szCs w:val="24"/>
          <w:lang w:eastAsia="ar-SA" w:bidi="ar-SA"/>
        </w:rPr>
      </w:pPr>
      <w:r w:rsidRPr="00857FE7">
        <w:rPr>
          <w:rFonts w:eastAsia="Times New Roman"/>
          <w:szCs w:val="24"/>
          <w:lang w:eastAsia="ar-SA" w:bidi="ar-SA"/>
        </w:rPr>
        <w:t xml:space="preserve">1. Środki ochrony prawnej przysługują Wykonawcy, uczestnikowi konkursu, a także innemu podmiotowi, jeżeli ma lub miał interes w uzyskaniu danego zamówienia oraz poniósł lub może ponieść szkodę w wyniku naruszenia przez Zamawiającego przepisów ustawy, zostały określone w Dziale VI ustawy </w:t>
      </w:r>
      <w:proofErr w:type="spellStart"/>
      <w:r w:rsidRPr="00857FE7">
        <w:rPr>
          <w:rFonts w:eastAsia="Times New Roman"/>
          <w:szCs w:val="24"/>
          <w:lang w:eastAsia="ar-SA" w:bidi="ar-SA"/>
        </w:rPr>
        <w:t>Pzp</w:t>
      </w:r>
      <w:proofErr w:type="spellEnd"/>
      <w:r w:rsidRPr="00857FE7">
        <w:rPr>
          <w:rFonts w:eastAsia="Times New Roman"/>
          <w:szCs w:val="24"/>
          <w:lang w:eastAsia="ar-SA" w:bidi="ar-SA"/>
        </w:rPr>
        <w:t xml:space="preserve">, jak dla postanowień poniżej kwoty określonej w przepisach wykonawczych wydanych na podstawie art. 11 ust. 8 ustawy </w:t>
      </w:r>
      <w:proofErr w:type="spellStart"/>
      <w:r w:rsidRPr="00857FE7">
        <w:rPr>
          <w:rFonts w:eastAsia="Times New Roman"/>
          <w:szCs w:val="24"/>
          <w:lang w:eastAsia="ar-SA" w:bidi="ar-SA"/>
        </w:rPr>
        <w:t>Pzp</w:t>
      </w:r>
      <w:proofErr w:type="spellEnd"/>
      <w:r w:rsidRPr="00857FE7">
        <w:rPr>
          <w:rFonts w:eastAsia="Times New Roman"/>
          <w:szCs w:val="24"/>
          <w:lang w:eastAsia="ar-SA" w:bidi="ar-SA"/>
        </w:rPr>
        <w:t>.</w:t>
      </w:r>
    </w:p>
    <w:p w:rsidR="006709A2" w:rsidRPr="00857FE7" w:rsidRDefault="006709A2" w:rsidP="006709A2">
      <w:pPr>
        <w:widowControl/>
        <w:jc w:val="both"/>
        <w:rPr>
          <w:rFonts w:eastAsia="Times New Roman"/>
          <w:szCs w:val="24"/>
          <w:lang w:eastAsia="ar-SA" w:bidi="ar-SA"/>
        </w:rPr>
      </w:pPr>
      <w:r w:rsidRPr="00857FE7">
        <w:rPr>
          <w:rFonts w:eastAsia="Times New Roman"/>
          <w:szCs w:val="24"/>
          <w:lang w:eastAsia="ar-SA" w:bidi="ar-SA"/>
        </w:rPr>
        <w:t xml:space="preserve">2. Środki ochrony prawnej wobec ogłoszenia o zamówieniu oraz specyfikacji istotnych warunków zamówienia przysługują również organizacjom wpisanym na listę, o której mowa w art. 154 pkt 5 ustawy </w:t>
      </w:r>
      <w:proofErr w:type="spellStart"/>
      <w:r w:rsidRPr="00857FE7">
        <w:rPr>
          <w:rFonts w:eastAsia="Times New Roman"/>
          <w:szCs w:val="24"/>
          <w:lang w:eastAsia="ar-SA" w:bidi="ar-SA"/>
        </w:rPr>
        <w:t>Pzp</w:t>
      </w:r>
      <w:proofErr w:type="spellEnd"/>
      <w:r w:rsidRPr="00857FE7">
        <w:rPr>
          <w:rFonts w:eastAsia="Times New Roman"/>
          <w:szCs w:val="24"/>
          <w:lang w:eastAsia="ar-SA" w:bidi="ar-SA"/>
        </w:rPr>
        <w:t>.</w:t>
      </w:r>
    </w:p>
    <w:p w:rsidR="006709A2" w:rsidRPr="00857FE7" w:rsidRDefault="006709A2" w:rsidP="006709A2">
      <w:pPr>
        <w:widowControl/>
        <w:jc w:val="both"/>
        <w:rPr>
          <w:rFonts w:eastAsia="Times New Roman"/>
          <w:szCs w:val="24"/>
          <w:u w:val="single"/>
          <w:lang w:eastAsia="ar-SA" w:bidi="ar-SA"/>
        </w:rPr>
      </w:pPr>
    </w:p>
    <w:p w:rsidR="006709A2" w:rsidRPr="00857FE7" w:rsidRDefault="006709A2" w:rsidP="006709A2">
      <w:pPr>
        <w:widowControl/>
        <w:tabs>
          <w:tab w:val="left" w:leader="dot" w:pos="-2340"/>
          <w:tab w:val="left" w:pos="540"/>
          <w:tab w:val="center" w:pos="4536"/>
          <w:tab w:val="right" w:pos="9072"/>
        </w:tabs>
        <w:spacing w:line="258" w:lineRule="atLeast"/>
        <w:jc w:val="both"/>
        <w:rPr>
          <w:rFonts w:eastAsia="Times New Roman"/>
          <w:lang w:eastAsia="ar-SA" w:bidi="ar-SA"/>
        </w:rPr>
      </w:pPr>
      <w:r w:rsidRPr="00857FE7">
        <w:rPr>
          <w:rFonts w:eastAsia="Calibri"/>
          <w:b/>
          <w:bCs/>
          <w:szCs w:val="24"/>
          <w:lang w:eastAsia="en-US" w:bidi="ar-SA"/>
        </w:rPr>
        <w:t xml:space="preserve">XVIII. </w:t>
      </w:r>
      <w:r w:rsidRPr="00857FE7">
        <w:rPr>
          <w:rFonts w:eastAsia="Times New Roman"/>
          <w:b/>
          <w:lang w:eastAsia="ar-SA" w:bidi="ar-SA"/>
        </w:rPr>
        <w:t>Opis części zamówienia, jeżeli Zamawiający dopuszcza składanie ofert częściowych.</w:t>
      </w:r>
    </w:p>
    <w:p w:rsidR="006709A2" w:rsidRPr="00857FE7" w:rsidRDefault="006709A2" w:rsidP="006709A2">
      <w:pPr>
        <w:widowControl/>
        <w:tabs>
          <w:tab w:val="left" w:leader="dot" w:pos="-2340"/>
          <w:tab w:val="left" w:pos="540"/>
          <w:tab w:val="center" w:pos="4536"/>
          <w:tab w:val="right" w:pos="9072"/>
        </w:tabs>
        <w:spacing w:line="258" w:lineRule="atLeast"/>
        <w:jc w:val="both"/>
        <w:rPr>
          <w:rFonts w:eastAsia="Times New Roman"/>
          <w:lang w:eastAsia="ar-SA" w:bidi="ar-SA"/>
        </w:rPr>
      </w:pPr>
    </w:p>
    <w:p w:rsidR="006709A2" w:rsidRPr="00857FE7" w:rsidRDefault="006709A2" w:rsidP="006709A2">
      <w:pPr>
        <w:widowControl/>
        <w:tabs>
          <w:tab w:val="left" w:leader="dot" w:pos="-2340"/>
          <w:tab w:val="center" w:pos="4536"/>
          <w:tab w:val="right" w:pos="9072"/>
        </w:tabs>
        <w:spacing w:line="258" w:lineRule="atLeast"/>
        <w:jc w:val="both"/>
        <w:rPr>
          <w:rFonts w:eastAsia="Times New Roman"/>
          <w:b/>
          <w:bCs/>
          <w:lang w:eastAsia="ar-SA" w:bidi="ar-SA"/>
        </w:rPr>
      </w:pPr>
      <w:r w:rsidRPr="00857FE7">
        <w:rPr>
          <w:rFonts w:eastAsia="Times New Roman"/>
          <w:lang w:eastAsia="ar-SA" w:bidi="ar-SA"/>
        </w:rPr>
        <w:t>Zamawiający nie dopuszcza składania ofert częściowych.</w:t>
      </w:r>
    </w:p>
    <w:p w:rsidR="006709A2" w:rsidRPr="00857FE7" w:rsidRDefault="006709A2" w:rsidP="006709A2">
      <w:pPr>
        <w:widowControl/>
        <w:suppressAutoHyphens w:val="0"/>
        <w:autoSpaceDE w:val="0"/>
        <w:autoSpaceDN w:val="0"/>
        <w:adjustRightInd w:val="0"/>
        <w:rPr>
          <w:rFonts w:eastAsia="Calibri"/>
          <w:b/>
          <w:bCs/>
          <w:szCs w:val="24"/>
          <w:lang w:eastAsia="en-US" w:bidi="ar-SA"/>
        </w:rPr>
      </w:pPr>
    </w:p>
    <w:p w:rsidR="006709A2" w:rsidRPr="00857FE7" w:rsidRDefault="006709A2" w:rsidP="006709A2">
      <w:pPr>
        <w:widowControl/>
        <w:tabs>
          <w:tab w:val="left" w:leader="dot" w:pos="-2340"/>
          <w:tab w:val="left" w:leader="dot" w:pos="-2160"/>
          <w:tab w:val="center" w:pos="4536"/>
          <w:tab w:val="right" w:pos="9072"/>
        </w:tabs>
        <w:spacing w:line="258" w:lineRule="atLeast"/>
        <w:jc w:val="both"/>
        <w:rPr>
          <w:rFonts w:eastAsia="Times New Roman"/>
          <w:b/>
          <w:lang w:eastAsia="ar-SA" w:bidi="ar-SA"/>
        </w:rPr>
      </w:pPr>
      <w:r w:rsidRPr="00857FE7">
        <w:rPr>
          <w:rFonts w:eastAsia="Calibri"/>
          <w:b/>
          <w:bCs/>
          <w:szCs w:val="24"/>
          <w:lang w:eastAsia="en-US" w:bidi="ar-SA"/>
        </w:rPr>
        <w:t xml:space="preserve">XIX. </w:t>
      </w:r>
      <w:r w:rsidRPr="00857FE7">
        <w:rPr>
          <w:rFonts w:eastAsia="Times New Roman"/>
          <w:b/>
          <w:lang w:eastAsia="ar-SA" w:bidi="ar-SA"/>
        </w:rPr>
        <w:t>Maksymalna liczba Wykonawców, z którymi Zamawiający zawrze umowę ramową, jeżeli Zamawiający przewiduje zawarcie umowy ramowej.</w:t>
      </w:r>
    </w:p>
    <w:p w:rsidR="006709A2" w:rsidRPr="00857FE7" w:rsidRDefault="006709A2" w:rsidP="006709A2">
      <w:pPr>
        <w:widowControl/>
        <w:tabs>
          <w:tab w:val="left" w:leader="dot" w:pos="-2340"/>
          <w:tab w:val="left" w:leader="dot" w:pos="-2160"/>
          <w:tab w:val="center" w:pos="4536"/>
          <w:tab w:val="right" w:pos="9072"/>
        </w:tabs>
        <w:spacing w:line="258" w:lineRule="atLeast"/>
        <w:jc w:val="both"/>
        <w:rPr>
          <w:rFonts w:eastAsia="Times New Roman"/>
          <w:b/>
          <w:bCs/>
          <w:lang w:eastAsia="ar-SA" w:bidi="ar-SA"/>
        </w:rPr>
      </w:pPr>
      <w:r w:rsidRPr="00857FE7">
        <w:rPr>
          <w:rFonts w:eastAsia="Times New Roman"/>
          <w:lang w:eastAsia="ar-SA" w:bidi="ar-SA"/>
        </w:rPr>
        <w:lastRenderedPageBreak/>
        <w:t xml:space="preserve">Zamawiający nie przewiduje zawarcia umowy ramowej w tym postępowaniu. </w:t>
      </w:r>
    </w:p>
    <w:p w:rsidR="006709A2" w:rsidRPr="00857FE7" w:rsidRDefault="006709A2" w:rsidP="006709A2">
      <w:pPr>
        <w:widowControl/>
        <w:suppressAutoHyphens w:val="0"/>
        <w:autoSpaceDE w:val="0"/>
        <w:autoSpaceDN w:val="0"/>
        <w:adjustRightInd w:val="0"/>
        <w:rPr>
          <w:rFonts w:eastAsia="Calibri"/>
          <w:b/>
          <w:bCs/>
          <w:szCs w:val="24"/>
          <w:lang w:eastAsia="en-US" w:bidi="ar-SA"/>
        </w:rPr>
      </w:pPr>
    </w:p>
    <w:p w:rsidR="006709A2" w:rsidRPr="00857FE7" w:rsidRDefault="006709A2" w:rsidP="006709A2">
      <w:pPr>
        <w:widowControl/>
        <w:tabs>
          <w:tab w:val="left" w:leader="dot" w:pos="-2340"/>
          <w:tab w:val="left" w:leader="dot" w:pos="-2160"/>
          <w:tab w:val="center" w:pos="4536"/>
          <w:tab w:val="right" w:pos="9072"/>
        </w:tabs>
        <w:spacing w:line="258" w:lineRule="atLeast"/>
        <w:jc w:val="both"/>
        <w:rPr>
          <w:rFonts w:eastAsia="Times New Roman"/>
          <w:b/>
          <w:lang w:eastAsia="ar-SA" w:bidi="ar-SA"/>
        </w:rPr>
      </w:pPr>
      <w:r w:rsidRPr="00857FE7">
        <w:rPr>
          <w:rFonts w:eastAsia="Calibri"/>
          <w:b/>
          <w:bCs/>
          <w:szCs w:val="24"/>
          <w:lang w:eastAsia="en-US" w:bidi="ar-SA"/>
        </w:rPr>
        <w:t xml:space="preserve">XX. </w:t>
      </w:r>
      <w:r w:rsidRPr="00857FE7">
        <w:rPr>
          <w:rFonts w:eastAsia="Times New Roman"/>
          <w:b/>
          <w:lang w:eastAsia="ar-SA" w:bidi="ar-SA"/>
        </w:rPr>
        <w:t>Informacja o przewidywanych zamówieniach, o których mowa  w art. 67 ust. 1 pkt 6 i 7 lub art. 134 ust. 6 pkt 3 ustawy, jeżeli Zamawiający przewiduje udzielenie takich zamówień.</w:t>
      </w:r>
    </w:p>
    <w:p w:rsidR="006709A2" w:rsidRPr="00857FE7" w:rsidRDefault="006709A2" w:rsidP="006709A2">
      <w:pPr>
        <w:widowControl/>
        <w:tabs>
          <w:tab w:val="left" w:leader="dot" w:pos="-2340"/>
          <w:tab w:val="left" w:leader="dot" w:pos="-2160"/>
          <w:tab w:val="center" w:pos="4536"/>
          <w:tab w:val="right" w:pos="9072"/>
        </w:tabs>
        <w:spacing w:line="258" w:lineRule="atLeast"/>
        <w:jc w:val="both"/>
        <w:rPr>
          <w:rFonts w:eastAsia="Times New Roman"/>
          <w:b/>
          <w:lang w:eastAsia="ar-SA" w:bidi="ar-SA"/>
        </w:rPr>
      </w:pPr>
      <w:r w:rsidRPr="00857FE7">
        <w:rPr>
          <w:rFonts w:eastAsia="Times New Roman"/>
          <w:b/>
          <w:lang w:eastAsia="ar-SA" w:bidi="ar-SA"/>
        </w:rPr>
        <w:t xml:space="preserve"> </w:t>
      </w:r>
    </w:p>
    <w:p w:rsidR="006709A2" w:rsidRPr="00857FE7" w:rsidRDefault="006709A2" w:rsidP="006709A2">
      <w:pPr>
        <w:widowControl/>
        <w:suppressAutoHyphens w:val="0"/>
        <w:autoSpaceDE w:val="0"/>
        <w:autoSpaceDN w:val="0"/>
        <w:adjustRightInd w:val="0"/>
        <w:jc w:val="both"/>
        <w:rPr>
          <w:rFonts w:eastAsia="Calibri"/>
          <w:szCs w:val="24"/>
          <w:lang w:eastAsia="en-US" w:bidi="ar-SA"/>
        </w:rPr>
      </w:pPr>
      <w:r w:rsidRPr="00857FE7">
        <w:rPr>
          <w:rFonts w:eastAsia="Calibri"/>
          <w:szCs w:val="24"/>
          <w:lang w:eastAsia="en-US" w:bidi="ar-SA"/>
        </w:rPr>
        <w:t xml:space="preserve">Zamawiający przewiduje </w:t>
      </w:r>
      <w:r w:rsidR="002A6A2D">
        <w:rPr>
          <w:rFonts w:eastAsia="Calibri"/>
          <w:szCs w:val="24"/>
          <w:lang w:eastAsia="en-US" w:bidi="ar-SA"/>
        </w:rPr>
        <w:t>możliwość udzielenia zamówień</w:t>
      </w:r>
      <w:r w:rsidRPr="00857FE7">
        <w:rPr>
          <w:rFonts w:eastAsia="Calibri"/>
          <w:szCs w:val="24"/>
          <w:lang w:eastAsia="en-US" w:bidi="ar-SA"/>
        </w:rPr>
        <w:t xml:space="preserve">, o których </w:t>
      </w:r>
      <w:r w:rsidR="002A6A2D">
        <w:rPr>
          <w:rFonts w:eastAsia="Calibri"/>
          <w:szCs w:val="24"/>
          <w:lang w:eastAsia="en-US" w:bidi="ar-SA"/>
        </w:rPr>
        <w:t xml:space="preserve">jest </w:t>
      </w:r>
      <w:r w:rsidRPr="00857FE7">
        <w:rPr>
          <w:rFonts w:eastAsia="Calibri"/>
          <w:szCs w:val="24"/>
          <w:lang w:eastAsia="en-US" w:bidi="ar-SA"/>
        </w:rPr>
        <w:t>mowa w art. 67 ust. 1 pkt</w:t>
      </w:r>
      <w:r w:rsidR="002A6A2D">
        <w:rPr>
          <w:rFonts w:eastAsia="Calibri"/>
          <w:szCs w:val="24"/>
          <w:lang w:eastAsia="en-US" w:bidi="ar-SA"/>
        </w:rPr>
        <w:t>.</w:t>
      </w:r>
      <w:r w:rsidRPr="00857FE7">
        <w:rPr>
          <w:rFonts w:eastAsia="Calibri"/>
          <w:szCs w:val="24"/>
          <w:lang w:eastAsia="en-US" w:bidi="ar-SA"/>
        </w:rPr>
        <w:t xml:space="preserve"> 6 ustawy </w:t>
      </w:r>
      <w:proofErr w:type="spellStart"/>
      <w:r w:rsidRPr="00857FE7">
        <w:rPr>
          <w:rFonts w:eastAsia="Calibri"/>
          <w:szCs w:val="24"/>
          <w:lang w:eastAsia="en-US" w:bidi="ar-SA"/>
        </w:rPr>
        <w:t>Pzp</w:t>
      </w:r>
      <w:proofErr w:type="spellEnd"/>
      <w:r w:rsidRPr="00857FE7">
        <w:rPr>
          <w:rFonts w:eastAsia="Calibri"/>
          <w:szCs w:val="24"/>
          <w:lang w:eastAsia="en-US" w:bidi="ar-SA"/>
        </w:rPr>
        <w:t>.</w:t>
      </w:r>
      <w:r w:rsidR="002A6A2D">
        <w:rPr>
          <w:rFonts w:eastAsia="Calibri"/>
          <w:szCs w:val="24"/>
          <w:lang w:eastAsia="en-US" w:bidi="ar-SA"/>
        </w:rPr>
        <w:t xml:space="preserve"> w wysokości do 50% wartości zamówienia podstawowego.</w:t>
      </w:r>
    </w:p>
    <w:p w:rsidR="006709A2" w:rsidRPr="00857FE7" w:rsidRDefault="006709A2" w:rsidP="006709A2">
      <w:pPr>
        <w:widowControl/>
        <w:suppressAutoHyphens w:val="0"/>
        <w:autoSpaceDE w:val="0"/>
        <w:autoSpaceDN w:val="0"/>
        <w:adjustRightInd w:val="0"/>
        <w:jc w:val="both"/>
        <w:rPr>
          <w:rFonts w:eastAsia="Calibri"/>
          <w:b/>
          <w:bCs/>
          <w:szCs w:val="24"/>
          <w:lang w:eastAsia="en-US" w:bidi="ar-SA"/>
        </w:rPr>
      </w:pPr>
      <w:r w:rsidRPr="00857FE7">
        <w:rPr>
          <w:rFonts w:eastAsia="Calibri"/>
          <w:b/>
          <w:bCs/>
          <w:szCs w:val="24"/>
          <w:lang w:eastAsia="en-US" w:bidi="ar-SA"/>
        </w:rPr>
        <w:t xml:space="preserve"> </w:t>
      </w:r>
    </w:p>
    <w:p w:rsidR="006709A2" w:rsidRPr="00857FE7" w:rsidRDefault="006709A2" w:rsidP="006709A2">
      <w:pPr>
        <w:widowControl/>
        <w:tabs>
          <w:tab w:val="left" w:pos="540"/>
          <w:tab w:val="left" w:leader="dot" w:pos="4422"/>
          <w:tab w:val="left" w:leader="dot" w:pos="4535"/>
          <w:tab w:val="right" w:pos="9072"/>
        </w:tabs>
        <w:spacing w:line="258" w:lineRule="atLeast"/>
        <w:jc w:val="both"/>
        <w:rPr>
          <w:rFonts w:eastAsia="Times New Roman"/>
          <w:lang w:eastAsia="ar-SA" w:bidi="ar-SA"/>
        </w:rPr>
      </w:pPr>
      <w:r w:rsidRPr="00857FE7">
        <w:rPr>
          <w:rFonts w:eastAsia="Calibri"/>
          <w:b/>
          <w:bCs/>
          <w:szCs w:val="24"/>
          <w:lang w:eastAsia="en-US" w:bidi="ar-SA"/>
        </w:rPr>
        <w:t xml:space="preserve">XXI. </w:t>
      </w:r>
      <w:r w:rsidRPr="00857FE7">
        <w:rPr>
          <w:rFonts w:eastAsia="Times New Roman"/>
          <w:b/>
          <w:lang w:eastAsia="ar-SA" w:bidi="ar-SA"/>
        </w:rPr>
        <w:t>Opis sposobu przedstawiania ofert wariantowych oraz minimalne warunki,  jakim muszą odpowiadać oferty wariantowe, wraz z wybranymi kryteriami oceny, jeżeli Zamawiający wymaga lub dopuszcza ich składanie</w:t>
      </w:r>
      <w:r w:rsidRPr="00857FE7">
        <w:rPr>
          <w:rFonts w:eastAsia="Times New Roman"/>
          <w:lang w:eastAsia="ar-SA" w:bidi="ar-SA"/>
        </w:rPr>
        <w:t>.</w:t>
      </w:r>
    </w:p>
    <w:p w:rsidR="006709A2" w:rsidRPr="00857FE7" w:rsidRDefault="006709A2" w:rsidP="006709A2">
      <w:pPr>
        <w:widowControl/>
        <w:tabs>
          <w:tab w:val="left" w:pos="540"/>
          <w:tab w:val="left" w:leader="dot" w:pos="4422"/>
          <w:tab w:val="left" w:leader="dot" w:pos="4535"/>
          <w:tab w:val="right" w:pos="9072"/>
        </w:tabs>
        <w:spacing w:line="258" w:lineRule="atLeast"/>
        <w:jc w:val="both"/>
        <w:rPr>
          <w:rFonts w:eastAsia="Times New Roman"/>
          <w:lang w:eastAsia="ar-SA" w:bidi="ar-SA"/>
        </w:rPr>
      </w:pPr>
    </w:p>
    <w:p w:rsidR="006709A2" w:rsidRPr="00857FE7" w:rsidRDefault="006709A2" w:rsidP="006709A2">
      <w:pPr>
        <w:widowControl/>
        <w:tabs>
          <w:tab w:val="left" w:leader="dot" w:pos="4422"/>
          <w:tab w:val="left" w:leader="dot" w:pos="4535"/>
          <w:tab w:val="right" w:pos="9072"/>
        </w:tabs>
        <w:spacing w:line="258" w:lineRule="atLeast"/>
        <w:jc w:val="both"/>
        <w:rPr>
          <w:rFonts w:ascii="FrankfurtGothic" w:eastAsia="Times New Roman" w:hAnsi="FrankfurtGothic" w:cs="FrankfurtGothic"/>
          <w:b/>
          <w:bCs/>
          <w:lang w:eastAsia="ar-SA" w:bidi="ar-SA"/>
        </w:rPr>
      </w:pPr>
      <w:r w:rsidRPr="00857FE7">
        <w:rPr>
          <w:rFonts w:eastAsia="Times New Roman"/>
          <w:lang w:eastAsia="ar-SA" w:bidi="ar-SA"/>
        </w:rPr>
        <w:t>Zamawiający nie dopuszcza składania ofert wariantowych.</w:t>
      </w:r>
    </w:p>
    <w:p w:rsidR="006709A2" w:rsidRDefault="006709A2" w:rsidP="006709A2">
      <w:pPr>
        <w:widowControl/>
        <w:suppressAutoHyphens w:val="0"/>
        <w:autoSpaceDE w:val="0"/>
        <w:autoSpaceDN w:val="0"/>
        <w:adjustRightInd w:val="0"/>
        <w:rPr>
          <w:rFonts w:eastAsia="Calibri"/>
          <w:b/>
          <w:bCs/>
          <w:szCs w:val="24"/>
          <w:lang w:eastAsia="en-US" w:bidi="ar-SA"/>
        </w:rPr>
      </w:pPr>
    </w:p>
    <w:p w:rsidR="006709A2" w:rsidRPr="009C14A5" w:rsidRDefault="006709A2" w:rsidP="006709A2">
      <w:pPr>
        <w:widowControl/>
        <w:suppressAutoHyphens w:val="0"/>
        <w:autoSpaceDE w:val="0"/>
        <w:autoSpaceDN w:val="0"/>
        <w:adjustRightInd w:val="0"/>
        <w:spacing w:after="120"/>
        <w:rPr>
          <w:rFonts w:eastAsia="Calibri"/>
          <w:b/>
          <w:bCs/>
          <w:szCs w:val="24"/>
          <w:lang w:eastAsia="en-US" w:bidi="ar-SA"/>
        </w:rPr>
      </w:pPr>
      <w:r>
        <w:rPr>
          <w:rFonts w:eastAsia="Calibri"/>
          <w:b/>
          <w:bCs/>
          <w:szCs w:val="24"/>
          <w:lang w:eastAsia="en-US" w:bidi="ar-SA"/>
        </w:rPr>
        <w:t>XXII. Podwykonawstwo.</w:t>
      </w:r>
    </w:p>
    <w:p w:rsidR="006709A2" w:rsidRPr="009C14A5" w:rsidRDefault="006709A2" w:rsidP="000D4EDA">
      <w:pPr>
        <w:widowControl/>
        <w:numPr>
          <w:ilvl w:val="1"/>
          <w:numId w:val="2"/>
        </w:numPr>
        <w:suppressAutoHyphens w:val="0"/>
        <w:autoSpaceDE w:val="0"/>
        <w:autoSpaceDN w:val="0"/>
        <w:adjustRightInd w:val="0"/>
        <w:ind w:left="0" w:firstLine="0"/>
        <w:jc w:val="both"/>
        <w:rPr>
          <w:rFonts w:eastAsia="Calibri"/>
          <w:bCs/>
          <w:szCs w:val="24"/>
          <w:lang w:eastAsia="en-US" w:bidi="ar-SA"/>
        </w:rPr>
      </w:pPr>
      <w:r>
        <w:rPr>
          <w:rFonts w:eastAsia="Calibri"/>
          <w:bCs/>
          <w:szCs w:val="24"/>
          <w:lang w:eastAsia="en-US" w:bidi="ar-SA"/>
        </w:rPr>
        <w:t xml:space="preserve"> Wymagania, dotyczące umowy o podwykonawstwo określa projekt umowy, której wzór stanowi </w:t>
      </w:r>
      <w:r>
        <w:rPr>
          <w:rFonts w:eastAsia="Calibri"/>
          <w:b/>
          <w:bCs/>
          <w:szCs w:val="24"/>
          <w:lang w:eastAsia="en-US" w:bidi="ar-SA"/>
        </w:rPr>
        <w:t>Załącznik nr 8 do SIWZ.</w:t>
      </w:r>
    </w:p>
    <w:p w:rsidR="006709A2" w:rsidRPr="009C14A5" w:rsidRDefault="006709A2" w:rsidP="000D4EDA">
      <w:pPr>
        <w:widowControl/>
        <w:numPr>
          <w:ilvl w:val="1"/>
          <w:numId w:val="2"/>
        </w:numPr>
        <w:suppressAutoHyphens w:val="0"/>
        <w:autoSpaceDE w:val="0"/>
        <w:autoSpaceDN w:val="0"/>
        <w:adjustRightInd w:val="0"/>
        <w:ind w:left="0" w:firstLine="0"/>
        <w:jc w:val="both"/>
        <w:rPr>
          <w:rFonts w:eastAsia="Calibri"/>
          <w:bCs/>
          <w:szCs w:val="24"/>
          <w:lang w:eastAsia="en-US" w:bidi="ar-SA"/>
        </w:rPr>
      </w:pPr>
      <w:r>
        <w:rPr>
          <w:rFonts w:eastAsia="Times New Roman"/>
          <w:szCs w:val="24"/>
          <w:lang w:eastAsia="ar-SA" w:bidi="ar-SA"/>
        </w:rPr>
        <w:t xml:space="preserve"> </w:t>
      </w:r>
      <w:r w:rsidRPr="00857FE7">
        <w:rPr>
          <w:rFonts w:eastAsia="Times New Roman"/>
          <w:szCs w:val="24"/>
          <w:lang w:eastAsia="ar-SA" w:bidi="ar-SA"/>
        </w:rPr>
        <w:t>Zamawiający nie zastrzega obowiązku osobistego wykonania przez Wykonawcę kluczowych części zamówienia.</w:t>
      </w:r>
    </w:p>
    <w:p w:rsidR="006709A2" w:rsidRDefault="006709A2" w:rsidP="000D4EDA">
      <w:pPr>
        <w:widowControl/>
        <w:suppressAutoHyphens w:val="0"/>
        <w:autoSpaceDE w:val="0"/>
        <w:autoSpaceDN w:val="0"/>
        <w:adjustRightInd w:val="0"/>
        <w:jc w:val="both"/>
        <w:rPr>
          <w:rFonts w:eastAsia="Calibri"/>
          <w:b/>
          <w:bCs/>
          <w:szCs w:val="24"/>
          <w:lang w:eastAsia="en-US" w:bidi="ar-SA"/>
        </w:rPr>
      </w:pPr>
    </w:p>
    <w:p w:rsidR="006709A2" w:rsidRPr="00857FE7" w:rsidRDefault="006709A2" w:rsidP="006709A2">
      <w:pPr>
        <w:widowControl/>
        <w:suppressAutoHyphens w:val="0"/>
        <w:autoSpaceDE w:val="0"/>
        <w:autoSpaceDN w:val="0"/>
        <w:adjustRightInd w:val="0"/>
        <w:spacing w:after="120"/>
        <w:rPr>
          <w:rFonts w:eastAsia="Calibri"/>
          <w:b/>
          <w:bCs/>
          <w:szCs w:val="24"/>
          <w:lang w:eastAsia="en-US" w:bidi="ar-SA"/>
        </w:rPr>
      </w:pPr>
      <w:r w:rsidRPr="00857FE7">
        <w:rPr>
          <w:rFonts w:eastAsia="Calibri"/>
          <w:b/>
          <w:bCs/>
          <w:szCs w:val="24"/>
          <w:lang w:eastAsia="en-US" w:bidi="ar-SA"/>
        </w:rPr>
        <w:t xml:space="preserve">XXII. Informacje dodatkowe. </w:t>
      </w:r>
    </w:p>
    <w:p w:rsidR="006709A2" w:rsidRPr="00857FE7" w:rsidRDefault="006709A2" w:rsidP="006709A2">
      <w:pPr>
        <w:widowControl/>
        <w:tabs>
          <w:tab w:val="left" w:leader="dot" w:pos="-2340"/>
          <w:tab w:val="left" w:leader="dot" w:pos="-2160"/>
          <w:tab w:val="center" w:pos="4536"/>
          <w:tab w:val="right" w:pos="9072"/>
        </w:tabs>
        <w:spacing w:line="258" w:lineRule="atLeast"/>
        <w:jc w:val="both"/>
        <w:rPr>
          <w:rFonts w:eastAsia="Calibri"/>
          <w:szCs w:val="24"/>
          <w:lang w:eastAsia="en-US" w:bidi="ar-SA"/>
        </w:rPr>
      </w:pPr>
      <w:r>
        <w:rPr>
          <w:rFonts w:eastAsia="Times New Roman"/>
          <w:szCs w:val="24"/>
          <w:lang w:eastAsia="ar-SA" w:bidi="ar-SA"/>
        </w:rPr>
        <w:t>1</w:t>
      </w:r>
      <w:r w:rsidRPr="00857FE7">
        <w:rPr>
          <w:rFonts w:eastAsia="Times New Roman"/>
          <w:szCs w:val="24"/>
          <w:lang w:eastAsia="ar-SA" w:bidi="ar-SA"/>
        </w:rPr>
        <w:t>. Zamawiający nie przewiduje rozliczeń w walutach obcych. Rozliczenia między Zamawiającym, a Wykonawcą będą prowadzone w złotych polskich</w:t>
      </w:r>
      <w:r w:rsidRPr="00857FE7">
        <w:rPr>
          <w:rFonts w:ascii="FrankfurtGothic" w:eastAsia="Times New Roman" w:hAnsi="FrankfurtGothic" w:cs="FrankfurtGothic"/>
          <w:sz w:val="19"/>
          <w:lang w:eastAsia="ar-SA" w:bidi="ar-SA"/>
        </w:rPr>
        <w:t>.</w:t>
      </w:r>
    </w:p>
    <w:p w:rsidR="006709A2" w:rsidRDefault="006709A2" w:rsidP="006709A2">
      <w:pPr>
        <w:widowControl/>
        <w:tabs>
          <w:tab w:val="center" w:pos="4536"/>
          <w:tab w:val="right" w:pos="9072"/>
        </w:tabs>
        <w:spacing w:line="258" w:lineRule="atLeast"/>
        <w:jc w:val="both"/>
        <w:rPr>
          <w:rFonts w:eastAsia="Times New Roman"/>
          <w:szCs w:val="24"/>
          <w:lang w:eastAsia="ar-SA" w:bidi="ar-SA"/>
        </w:rPr>
      </w:pPr>
      <w:r>
        <w:rPr>
          <w:rFonts w:eastAsia="Times New Roman"/>
          <w:bCs/>
          <w:lang w:eastAsia="ar-SA" w:bidi="ar-SA"/>
        </w:rPr>
        <w:t>2</w:t>
      </w:r>
      <w:r w:rsidRPr="00857FE7">
        <w:rPr>
          <w:rFonts w:eastAsia="Times New Roman"/>
          <w:bCs/>
          <w:lang w:eastAsia="ar-SA" w:bidi="ar-SA"/>
        </w:rPr>
        <w:t xml:space="preserve">. </w:t>
      </w:r>
      <w:r>
        <w:rPr>
          <w:rFonts w:eastAsia="Times New Roman"/>
          <w:bCs/>
          <w:lang w:eastAsia="ar-SA" w:bidi="ar-SA"/>
        </w:rPr>
        <w:t xml:space="preserve"> </w:t>
      </w:r>
      <w:r>
        <w:rPr>
          <w:rFonts w:eastAsia="Times New Roman"/>
          <w:szCs w:val="24"/>
          <w:lang w:eastAsia="ar-SA" w:bidi="ar-SA"/>
        </w:rPr>
        <w:t>Zamawiający nie przewiduje przeprowadzenia aukcji elektronicznej.</w:t>
      </w:r>
    </w:p>
    <w:p w:rsidR="006709A2" w:rsidRDefault="006709A2" w:rsidP="006709A2">
      <w:pPr>
        <w:widowControl/>
        <w:tabs>
          <w:tab w:val="center" w:pos="4536"/>
          <w:tab w:val="right" w:pos="9072"/>
        </w:tabs>
        <w:spacing w:line="258" w:lineRule="atLeast"/>
        <w:jc w:val="both"/>
        <w:rPr>
          <w:rFonts w:eastAsia="Times New Roman"/>
          <w:szCs w:val="24"/>
          <w:lang w:eastAsia="ar-SA" w:bidi="ar-SA"/>
        </w:rPr>
      </w:pPr>
      <w:r>
        <w:rPr>
          <w:rFonts w:eastAsia="Times New Roman"/>
          <w:szCs w:val="24"/>
          <w:lang w:eastAsia="ar-SA" w:bidi="ar-SA"/>
        </w:rPr>
        <w:t>3. Zamawiający nie przewiduje zwrotu kosztów udziału w postępowaniu.</w:t>
      </w:r>
    </w:p>
    <w:p w:rsidR="006709A2" w:rsidRPr="009C14A5" w:rsidRDefault="006709A2" w:rsidP="006709A2">
      <w:pPr>
        <w:rPr>
          <w:rFonts w:eastAsia="Calibri"/>
          <w:color w:val="auto"/>
          <w:szCs w:val="24"/>
          <w:lang w:eastAsia="en-US" w:bidi="ar-SA"/>
        </w:rPr>
      </w:pPr>
      <w:r w:rsidRPr="009C14A5">
        <w:rPr>
          <w:rFonts w:eastAsia="Times New Roman"/>
          <w:szCs w:val="24"/>
          <w:lang w:eastAsia="ar-SA" w:bidi="ar-SA"/>
        </w:rPr>
        <w:t xml:space="preserve">3.  </w:t>
      </w:r>
      <w:r w:rsidRPr="009C14A5">
        <w:rPr>
          <w:rFonts w:eastAsia="Calibri"/>
          <w:color w:val="auto"/>
          <w:szCs w:val="24"/>
          <w:lang w:eastAsia="en-US" w:bidi="ar-SA"/>
        </w:rPr>
        <w:t>Klauzula informacyjna z art. 13 RODO</w:t>
      </w:r>
    </w:p>
    <w:p w:rsidR="006709A2" w:rsidRPr="009C14A5" w:rsidRDefault="006709A2" w:rsidP="006709A2">
      <w:pPr>
        <w:widowControl/>
        <w:suppressAutoHyphens w:val="0"/>
        <w:jc w:val="both"/>
        <w:rPr>
          <w:rFonts w:eastAsia="Calibri"/>
          <w:color w:val="auto"/>
          <w:szCs w:val="24"/>
          <w:lang w:eastAsia="en-US" w:bidi="ar-SA"/>
        </w:rPr>
      </w:pPr>
      <w:r w:rsidRPr="009C14A5">
        <w:rPr>
          <w:rFonts w:eastAsia="Calibri"/>
          <w:color w:val="auto"/>
          <w:szCs w:val="24"/>
          <w:lang w:eastAsia="en-US" w:bidi="ar-SA"/>
        </w:rPr>
        <w:t>Zgodnie z art. 13 ust. 1 i 2 Rozporządzenia Parlamentu Europejskiego i Rady (UE) 2016/679 z dnia 27 kwietnia 2016 r, w sprawie ochrony osób fizycznych w związku z przetwarzaniem danych osobowych i w sprawach swobodnego przepływu takich danych oraz uchylenia dyrektywy (ogólne rozporządzenie o ochronie danych) (Dz. Urz. UE L 119 z 04.05.2016 r, str. 1), dalej „RODO”, informuję, że:</w:t>
      </w:r>
    </w:p>
    <w:p w:rsidR="006709A2" w:rsidRPr="00D60293" w:rsidRDefault="006709A2" w:rsidP="006709A2">
      <w:pPr>
        <w:widowControl/>
        <w:numPr>
          <w:ilvl w:val="0"/>
          <w:numId w:val="5"/>
        </w:numPr>
        <w:suppressAutoHyphens w:val="0"/>
        <w:ind w:left="0" w:firstLine="0"/>
        <w:contextualSpacing/>
        <w:jc w:val="both"/>
        <w:rPr>
          <w:rFonts w:eastAsia="Calibri"/>
          <w:color w:val="auto"/>
          <w:szCs w:val="24"/>
          <w:lang w:eastAsia="en-US" w:bidi="ar-SA"/>
        </w:rPr>
      </w:pPr>
      <w:r w:rsidRPr="009C14A5">
        <w:rPr>
          <w:rFonts w:eastAsia="Calibri"/>
          <w:color w:val="auto"/>
          <w:szCs w:val="24"/>
          <w:lang w:eastAsia="en-US" w:bidi="ar-SA"/>
        </w:rPr>
        <w:t xml:space="preserve">administratorem </w:t>
      </w:r>
      <w:r>
        <w:rPr>
          <w:rFonts w:eastAsia="Calibri"/>
          <w:color w:val="auto"/>
          <w:szCs w:val="24"/>
          <w:lang w:eastAsia="en-US" w:bidi="ar-SA"/>
        </w:rPr>
        <w:t>Pani/</w:t>
      </w:r>
      <w:r w:rsidRPr="009C14A5">
        <w:rPr>
          <w:rFonts w:eastAsia="Calibri"/>
          <w:color w:val="auto"/>
          <w:szCs w:val="24"/>
          <w:lang w:eastAsia="en-US" w:bidi="ar-SA"/>
        </w:rPr>
        <w:t xml:space="preserve">Pana danych osobowych jest </w:t>
      </w:r>
      <w:r w:rsidR="00D60293">
        <w:rPr>
          <w:rFonts w:eastAsia="Calibri"/>
          <w:color w:val="auto"/>
          <w:szCs w:val="24"/>
          <w:lang w:eastAsia="en-US" w:bidi="ar-SA"/>
        </w:rPr>
        <w:t>Urząd Gminy Wieczfnia Kościelna, Wieczfnia Kościelna 48</w:t>
      </w:r>
      <w:r w:rsidRPr="000D4EDA">
        <w:rPr>
          <w:rFonts w:eastAsia="Calibri"/>
          <w:b/>
          <w:color w:val="auto"/>
          <w:szCs w:val="24"/>
          <w:lang w:eastAsia="en-US" w:bidi="ar-SA"/>
        </w:rPr>
        <w:t xml:space="preserve">, </w:t>
      </w:r>
      <w:r w:rsidR="00D60293" w:rsidRPr="00D60293">
        <w:rPr>
          <w:rFonts w:eastAsia="Calibri"/>
          <w:color w:val="auto"/>
          <w:szCs w:val="24"/>
          <w:lang w:eastAsia="en-US" w:bidi="ar-SA"/>
        </w:rPr>
        <w:t>06</w:t>
      </w:r>
      <w:r w:rsidRPr="00D60293">
        <w:rPr>
          <w:rFonts w:eastAsia="Calibri"/>
          <w:color w:val="auto"/>
          <w:szCs w:val="24"/>
          <w:lang w:eastAsia="en-US" w:bidi="ar-SA"/>
        </w:rPr>
        <w:t>-5</w:t>
      </w:r>
      <w:r w:rsidR="00D60293">
        <w:rPr>
          <w:rFonts w:eastAsia="Calibri"/>
          <w:color w:val="auto"/>
          <w:szCs w:val="24"/>
          <w:lang w:eastAsia="en-US" w:bidi="ar-SA"/>
        </w:rPr>
        <w:t>13</w:t>
      </w:r>
      <w:r w:rsidRPr="00D60293">
        <w:rPr>
          <w:rFonts w:eastAsia="Calibri"/>
          <w:color w:val="auto"/>
          <w:szCs w:val="24"/>
          <w:lang w:eastAsia="en-US" w:bidi="ar-SA"/>
        </w:rPr>
        <w:t xml:space="preserve"> </w:t>
      </w:r>
      <w:r w:rsidR="00D60293">
        <w:rPr>
          <w:rFonts w:eastAsia="Calibri"/>
          <w:color w:val="auto"/>
          <w:szCs w:val="24"/>
          <w:lang w:eastAsia="en-US" w:bidi="ar-SA"/>
        </w:rPr>
        <w:t>Wieczfnia Kościelna,</w:t>
      </w:r>
      <w:r w:rsidRPr="00D60293">
        <w:rPr>
          <w:rFonts w:eastAsia="Calibri"/>
          <w:color w:val="auto"/>
          <w:szCs w:val="24"/>
          <w:lang w:eastAsia="en-US" w:bidi="ar-SA"/>
        </w:rPr>
        <w:t xml:space="preserve"> tel. 2</w:t>
      </w:r>
      <w:r w:rsidR="00D60293">
        <w:rPr>
          <w:rFonts w:eastAsia="Calibri"/>
          <w:color w:val="auto"/>
          <w:szCs w:val="24"/>
          <w:lang w:eastAsia="en-US" w:bidi="ar-SA"/>
        </w:rPr>
        <w:t>3</w:t>
      </w:r>
      <w:r w:rsidRPr="00D60293">
        <w:rPr>
          <w:rFonts w:eastAsia="Calibri"/>
          <w:color w:val="auto"/>
          <w:szCs w:val="24"/>
          <w:lang w:eastAsia="en-US" w:bidi="ar-SA"/>
        </w:rPr>
        <w:t xml:space="preserve"> 6</w:t>
      </w:r>
      <w:r w:rsidR="00D60293">
        <w:rPr>
          <w:rFonts w:eastAsia="Calibri"/>
          <w:color w:val="auto"/>
          <w:szCs w:val="24"/>
          <w:lang w:eastAsia="en-US" w:bidi="ar-SA"/>
        </w:rPr>
        <w:t>54</w:t>
      </w:r>
      <w:r w:rsidRPr="00D60293">
        <w:rPr>
          <w:rFonts w:eastAsia="Calibri"/>
          <w:color w:val="auto"/>
          <w:szCs w:val="24"/>
          <w:lang w:eastAsia="en-US" w:bidi="ar-SA"/>
        </w:rPr>
        <w:t xml:space="preserve"> </w:t>
      </w:r>
      <w:r w:rsidR="00D60293">
        <w:rPr>
          <w:rFonts w:eastAsia="Calibri"/>
          <w:color w:val="auto"/>
          <w:szCs w:val="24"/>
          <w:lang w:eastAsia="en-US" w:bidi="ar-SA"/>
        </w:rPr>
        <w:t>00</w:t>
      </w:r>
      <w:r w:rsidRPr="00D60293">
        <w:rPr>
          <w:rFonts w:eastAsia="Calibri"/>
          <w:color w:val="auto"/>
          <w:szCs w:val="24"/>
          <w:lang w:eastAsia="en-US" w:bidi="ar-SA"/>
        </w:rPr>
        <w:t> 0</w:t>
      </w:r>
      <w:r w:rsidR="00D60293">
        <w:rPr>
          <w:rFonts w:eastAsia="Calibri"/>
          <w:color w:val="auto"/>
          <w:szCs w:val="24"/>
          <w:lang w:eastAsia="en-US" w:bidi="ar-SA"/>
        </w:rPr>
        <w:t>4</w:t>
      </w:r>
      <w:r w:rsidRPr="00D60293">
        <w:rPr>
          <w:rFonts w:eastAsia="Calibri"/>
          <w:color w:val="auto"/>
          <w:szCs w:val="24"/>
          <w:lang w:eastAsia="en-US" w:bidi="ar-SA"/>
        </w:rPr>
        <w:t>, e-mail: sekretariat@</w:t>
      </w:r>
      <w:r w:rsidR="00D60293">
        <w:rPr>
          <w:rFonts w:eastAsia="Calibri"/>
          <w:color w:val="auto"/>
          <w:szCs w:val="24"/>
          <w:lang w:eastAsia="en-US" w:bidi="ar-SA"/>
        </w:rPr>
        <w:t>wieczfniakscielna.</w:t>
      </w:r>
      <w:r w:rsidRPr="00D60293">
        <w:rPr>
          <w:rFonts w:eastAsia="Calibri"/>
          <w:color w:val="auto"/>
          <w:szCs w:val="24"/>
          <w:lang w:eastAsia="en-US" w:bidi="ar-SA"/>
        </w:rPr>
        <w:t>pl,</w:t>
      </w:r>
      <w:r w:rsidR="00D60293">
        <w:rPr>
          <w:rFonts w:eastAsia="Calibri"/>
          <w:color w:val="auto"/>
          <w:szCs w:val="24"/>
          <w:lang w:eastAsia="en-US" w:bidi="ar-SA"/>
        </w:rPr>
        <w:t xml:space="preserve"> </w:t>
      </w:r>
      <w:r w:rsidRPr="00D60293">
        <w:rPr>
          <w:rFonts w:eastAsia="Calibri"/>
          <w:color w:val="auto"/>
          <w:szCs w:val="24"/>
          <w:lang w:eastAsia="en-US" w:bidi="ar-SA"/>
        </w:rPr>
        <w:t>*</w:t>
      </w:r>
    </w:p>
    <w:p w:rsidR="006709A2" w:rsidRPr="00D60293" w:rsidRDefault="006709A2" w:rsidP="006709A2">
      <w:pPr>
        <w:widowControl/>
        <w:numPr>
          <w:ilvl w:val="0"/>
          <w:numId w:val="5"/>
        </w:numPr>
        <w:suppressAutoHyphens w:val="0"/>
        <w:ind w:left="0" w:firstLine="0"/>
        <w:contextualSpacing/>
        <w:jc w:val="both"/>
        <w:rPr>
          <w:rFonts w:eastAsia="Calibri"/>
          <w:szCs w:val="24"/>
          <w:lang w:eastAsia="en-US" w:bidi="ar-SA"/>
        </w:rPr>
      </w:pPr>
      <w:r w:rsidRPr="00D60293">
        <w:rPr>
          <w:rFonts w:eastAsia="Calibri"/>
          <w:color w:val="auto"/>
          <w:szCs w:val="24"/>
          <w:lang w:eastAsia="en-US" w:bidi="ar-SA"/>
        </w:rPr>
        <w:t>z inspektorem ochrony danych osobowych może się Pani/Pan skontaktować telefonicznie: 2</w:t>
      </w:r>
      <w:r w:rsidR="00D60293">
        <w:rPr>
          <w:rFonts w:eastAsia="Calibri"/>
          <w:color w:val="auto"/>
          <w:szCs w:val="24"/>
          <w:lang w:eastAsia="en-US" w:bidi="ar-SA"/>
        </w:rPr>
        <w:t>3</w:t>
      </w:r>
      <w:r w:rsidRPr="00D60293">
        <w:rPr>
          <w:rFonts w:eastAsia="Calibri"/>
          <w:color w:val="auto"/>
          <w:szCs w:val="24"/>
          <w:lang w:eastAsia="en-US" w:bidi="ar-SA"/>
        </w:rPr>
        <w:t xml:space="preserve"> 6</w:t>
      </w:r>
      <w:r w:rsidR="00D60293">
        <w:rPr>
          <w:rFonts w:eastAsia="Calibri"/>
          <w:color w:val="auto"/>
          <w:szCs w:val="24"/>
          <w:lang w:eastAsia="en-US" w:bidi="ar-SA"/>
        </w:rPr>
        <w:t>54</w:t>
      </w:r>
      <w:r w:rsidRPr="00D60293">
        <w:rPr>
          <w:rFonts w:eastAsia="Calibri"/>
          <w:color w:val="auto"/>
          <w:szCs w:val="24"/>
          <w:lang w:eastAsia="en-US" w:bidi="ar-SA"/>
        </w:rPr>
        <w:t xml:space="preserve"> 00</w:t>
      </w:r>
      <w:r w:rsidR="00D60293">
        <w:rPr>
          <w:rFonts w:eastAsia="Calibri"/>
          <w:color w:val="auto"/>
          <w:szCs w:val="24"/>
          <w:lang w:eastAsia="en-US" w:bidi="ar-SA"/>
        </w:rPr>
        <w:t xml:space="preserve"> 04</w:t>
      </w:r>
      <w:r w:rsidRPr="00D60293">
        <w:rPr>
          <w:rFonts w:eastAsia="Calibri"/>
          <w:color w:val="auto"/>
          <w:szCs w:val="24"/>
          <w:lang w:eastAsia="en-US" w:bidi="ar-SA"/>
        </w:rPr>
        <w:t xml:space="preserve"> lub e-mail: </w:t>
      </w:r>
      <w:r w:rsidR="004A4A81">
        <w:rPr>
          <w:rFonts w:eastAsia="Calibri"/>
          <w:color w:val="auto"/>
          <w:szCs w:val="24"/>
          <w:lang w:eastAsia="en-US" w:bidi="ar-SA"/>
        </w:rPr>
        <w:t>rodo@wieczfniakoscielna.pl</w:t>
      </w:r>
      <w:r w:rsidRPr="00D60293">
        <w:rPr>
          <w:rFonts w:eastAsia="Calibri"/>
          <w:szCs w:val="24"/>
          <w:lang w:eastAsia="en-US" w:bidi="ar-SA"/>
        </w:rPr>
        <w:t>,</w:t>
      </w:r>
      <w:r w:rsidR="000D4EDA" w:rsidRPr="00D60293">
        <w:rPr>
          <w:rFonts w:eastAsia="Calibri"/>
          <w:szCs w:val="24"/>
          <w:lang w:eastAsia="en-US" w:bidi="ar-SA"/>
        </w:rPr>
        <w:t xml:space="preserve">  </w:t>
      </w:r>
    </w:p>
    <w:p w:rsidR="006709A2" w:rsidRPr="009C14A5" w:rsidRDefault="006709A2" w:rsidP="006709A2">
      <w:pPr>
        <w:widowControl/>
        <w:numPr>
          <w:ilvl w:val="0"/>
          <w:numId w:val="5"/>
        </w:numPr>
        <w:suppressAutoHyphens w:val="0"/>
        <w:ind w:left="0" w:firstLine="0"/>
        <w:contextualSpacing/>
        <w:jc w:val="both"/>
        <w:rPr>
          <w:rFonts w:eastAsia="Calibri"/>
          <w:color w:val="auto"/>
          <w:szCs w:val="24"/>
          <w:lang w:eastAsia="en-US" w:bidi="ar-SA"/>
        </w:rPr>
      </w:pPr>
      <w:r>
        <w:rPr>
          <w:rFonts w:eastAsia="Calibri"/>
          <w:color w:val="auto"/>
          <w:szCs w:val="24"/>
          <w:lang w:eastAsia="en-US" w:bidi="ar-SA"/>
        </w:rPr>
        <w:t>Pani/</w:t>
      </w:r>
      <w:r w:rsidRPr="009C14A5">
        <w:rPr>
          <w:rFonts w:eastAsia="Calibri"/>
          <w:color w:val="auto"/>
          <w:szCs w:val="24"/>
          <w:lang w:eastAsia="en-US" w:bidi="ar-SA"/>
        </w:rPr>
        <w:t>Pana dane osobowe przetwarzane będą na podstawie art. 6 ust. 1 lit. c RODO w celu związanym z postępowaniem o udzielenie zamówi</w:t>
      </w:r>
      <w:r>
        <w:rPr>
          <w:rFonts w:eastAsia="Calibri"/>
          <w:color w:val="auto"/>
          <w:szCs w:val="24"/>
          <w:lang w:eastAsia="en-US" w:bidi="ar-SA"/>
        </w:rPr>
        <w:t xml:space="preserve">enia publicznego znak: </w:t>
      </w:r>
      <w:r w:rsidR="004A4A81">
        <w:rPr>
          <w:rFonts w:eastAsia="Calibri"/>
          <w:color w:val="auto"/>
          <w:szCs w:val="24"/>
          <w:lang w:eastAsia="en-US" w:bidi="ar-SA"/>
        </w:rPr>
        <w:t>GKiI</w:t>
      </w:r>
      <w:r>
        <w:rPr>
          <w:rFonts w:eastAsia="Calibri"/>
          <w:color w:val="auto"/>
          <w:szCs w:val="24"/>
          <w:lang w:eastAsia="en-US" w:bidi="ar-SA"/>
        </w:rPr>
        <w:t>.271.</w:t>
      </w:r>
      <w:r w:rsidR="004A4A81">
        <w:rPr>
          <w:rFonts w:eastAsia="Calibri"/>
          <w:color w:val="auto"/>
          <w:szCs w:val="24"/>
          <w:lang w:eastAsia="en-US" w:bidi="ar-SA"/>
        </w:rPr>
        <w:t>4</w:t>
      </w:r>
      <w:r w:rsidRPr="009C14A5">
        <w:rPr>
          <w:rFonts w:eastAsia="Calibri"/>
          <w:color w:val="auto"/>
          <w:szCs w:val="24"/>
          <w:lang w:eastAsia="en-US" w:bidi="ar-SA"/>
        </w:rPr>
        <w:t>.2</w:t>
      </w:r>
      <w:r>
        <w:rPr>
          <w:rFonts w:eastAsia="Calibri"/>
          <w:color w:val="auto"/>
          <w:szCs w:val="24"/>
          <w:lang w:eastAsia="en-US" w:bidi="ar-SA"/>
        </w:rPr>
        <w:t xml:space="preserve">019 na Przebudowę dróg </w:t>
      </w:r>
      <w:r w:rsidR="004A4A81">
        <w:rPr>
          <w:rFonts w:eastAsia="Calibri"/>
          <w:color w:val="auto"/>
          <w:szCs w:val="24"/>
          <w:lang w:eastAsia="en-US" w:bidi="ar-SA"/>
        </w:rPr>
        <w:t xml:space="preserve">gminnych </w:t>
      </w:r>
      <w:r>
        <w:rPr>
          <w:rFonts w:eastAsia="Calibri"/>
          <w:color w:val="auto"/>
          <w:szCs w:val="24"/>
          <w:lang w:eastAsia="en-US" w:bidi="ar-SA"/>
        </w:rPr>
        <w:t xml:space="preserve">na terenie Gminy </w:t>
      </w:r>
      <w:r w:rsidR="004A4A81">
        <w:rPr>
          <w:rFonts w:eastAsia="Calibri"/>
          <w:color w:val="auto"/>
          <w:szCs w:val="24"/>
          <w:lang w:eastAsia="en-US" w:bidi="ar-SA"/>
        </w:rPr>
        <w:t>Wieczfnia Kościelna w 2019 roku.</w:t>
      </w:r>
      <w:r w:rsidRPr="009C14A5">
        <w:rPr>
          <w:rFonts w:eastAsia="Calibri"/>
          <w:color w:val="auto"/>
          <w:szCs w:val="24"/>
          <w:lang w:eastAsia="en-US" w:bidi="ar-SA"/>
        </w:rPr>
        <w:t>, prowadzonym w trybie przetargu nieograniczonego</w:t>
      </w:r>
      <w:r>
        <w:rPr>
          <w:rFonts w:eastAsia="Calibri"/>
          <w:color w:val="auto"/>
          <w:szCs w:val="24"/>
          <w:lang w:eastAsia="en-US" w:bidi="ar-SA"/>
        </w:rPr>
        <w:t>.</w:t>
      </w:r>
    </w:p>
    <w:p w:rsidR="006709A2" w:rsidRPr="009C14A5" w:rsidRDefault="006709A2" w:rsidP="006709A2">
      <w:pPr>
        <w:widowControl/>
        <w:numPr>
          <w:ilvl w:val="0"/>
          <w:numId w:val="5"/>
        </w:numPr>
        <w:suppressAutoHyphens w:val="0"/>
        <w:ind w:left="0" w:firstLine="0"/>
        <w:contextualSpacing/>
        <w:jc w:val="both"/>
        <w:rPr>
          <w:rFonts w:eastAsia="Calibri"/>
          <w:color w:val="auto"/>
          <w:szCs w:val="24"/>
          <w:lang w:eastAsia="en-US" w:bidi="ar-SA"/>
        </w:rPr>
      </w:pPr>
      <w:r w:rsidRPr="009C14A5">
        <w:rPr>
          <w:rFonts w:eastAsia="Calibri"/>
          <w:color w:val="auto"/>
          <w:szCs w:val="24"/>
          <w:lang w:eastAsia="en-US" w:bidi="ar-SA"/>
        </w:rPr>
        <w:t xml:space="preserve">odbiorcami </w:t>
      </w:r>
      <w:r>
        <w:rPr>
          <w:rFonts w:eastAsia="Calibri"/>
          <w:color w:val="auto"/>
          <w:szCs w:val="24"/>
          <w:lang w:eastAsia="en-US" w:bidi="ar-SA"/>
        </w:rPr>
        <w:t>Pani/</w:t>
      </w:r>
      <w:r w:rsidRPr="009C14A5">
        <w:rPr>
          <w:rFonts w:eastAsia="Calibri"/>
          <w:color w:val="auto"/>
          <w:szCs w:val="24"/>
          <w:lang w:eastAsia="en-US" w:bidi="ar-SA"/>
        </w:rPr>
        <w:t>Pana danych osobowych będą osoby lub podmioty, którym udostępniona zostanie dokumentacja postępowania w oparciu o art. 8 oraz art. 96 ust. 3 ustawy z dnia 29 stycznia 2004 r.- Prawo zamówień publicznych (</w:t>
      </w:r>
      <w:proofErr w:type="spellStart"/>
      <w:r>
        <w:rPr>
          <w:rFonts w:eastAsia="Calibri"/>
          <w:color w:val="auto"/>
          <w:szCs w:val="24"/>
          <w:lang w:eastAsia="en-US" w:bidi="ar-SA"/>
        </w:rPr>
        <w:t>t.j</w:t>
      </w:r>
      <w:proofErr w:type="spellEnd"/>
      <w:r>
        <w:rPr>
          <w:rFonts w:eastAsia="Calibri"/>
          <w:color w:val="auto"/>
          <w:szCs w:val="24"/>
          <w:lang w:eastAsia="en-US" w:bidi="ar-SA"/>
        </w:rPr>
        <w:t>. Dz. U. z 2018 r. poz. 1986</w:t>
      </w:r>
      <w:r w:rsidRPr="009C14A5">
        <w:rPr>
          <w:rFonts w:eastAsia="Calibri"/>
          <w:color w:val="auto"/>
          <w:szCs w:val="24"/>
          <w:lang w:eastAsia="en-US" w:bidi="ar-SA"/>
        </w:rPr>
        <w:t xml:space="preserve"> z </w:t>
      </w:r>
      <w:proofErr w:type="spellStart"/>
      <w:r w:rsidRPr="009C14A5">
        <w:rPr>
          <w:rFonts w:eastAsia="Calibri"/>
          <w:color w:val="auto"/>
          <w:szCs w:val="24"/>
          <w:lang w:eastAsia="en-US" w:bidi="ar-SA"/>
        </w:rPr>
        <w:t>późn</w:t>
      </w:r>
      <w:proofErr w:type="spellEnd"/>
      <w:r w:rsidRPr="009C14A5">
        <w:rPr>
          <w:rFonts w:eastAsia="Calibri"/>
          <w:color w:val="auto"/>
          <w:szCs w:val="24"/>
          <w:lang w:eastAsia="en-US" w:bidi="ar-SA"/>
        </w:rPr>
        <w:t xml:space="preserve">. zm.), dalej „ustawa </w:t>
      </w:r>
      <w:proofErr w:type="spellStart"/>
      <w:r w:rsidRPr="009C14A5">
        <w:rPr>
          <w:rFonts w:eastAsia="Calibri"/>
          <w:color w:val="auto"/>
          <w:szCs w:val="24"/>
          <w:lang w:eastAsia="en-US" w:bidi="ar-SA"/>
        </w:rPr>
        <w:t>Pzp</w:t>
      </w:r>
      <w:proofErr w:type="spellEnd"/>
      <w:r w:rsidRPr="009C14A5">
        <w:rPr>
          <w:rFonts w:eastAsia="Calibri"/>
          <w:color w:val="auto"/>
          <w:szCs w:val="24"/>
          <w:lang w:eastAsia="en-US" w:bidi="ar-SA"/>
        </w:rPr>
        <w:t>”</w:t>
      </w:r>
    </w:p>
    <w:p w:rsidR="006709A2" w:rsidRPr="009C14A5" w:rsidRDefault="006709A2" w:rsidP="006709A2">
      <w:pPr>
        <w:widowControl/>
        <w:numPr>
          <w:ilvl w:val="0"/>
          <w:numId w:val="5"/>
        </w:numPr>
        <w:suppressAutoHyphens w:val="0"/>
        <w:ind w:left="0" w:firstLine="0"/>
        <w:contextualSpacing/>
        <w:jc w:val="both"/>
        <w:rPr>
          <w:rFonts w:eastAsia="Calibri"/>
          <w:color w:val="auto"/>
          <w:szCs w:val="24"/>
          <w:lang w:eastAsia="en-US" w:bidi="ar-SA"/>
        </w:rPr>
      </w:pPr>
      <w:r>
        <w:rPr>
          <w:rFonts w:eastAsia="Calibri"/>
          <w:color w:val="auto"/>
          <w:szCs w:val="24"/>
          <w:lang w:eastAsia="en-US" w:bidi="ar-SA"/>
        </w:rPr>
        <w:t>Pani/</w:t>
      </w:r>
      <w:r w:rsidRPr="009C14A5">
        <w:rPr>
          <w:rFonts w:eastAsia="Calibri"/>
          <w:color w:val="auto"/>
          <w:szCs w:val="24"/>
          <w:lang w:eastAsia="en-US" w:bidi="ar-SA"/>
        </w:rPr>
        <w:t xml:space="preserve">Pana dane osobowe przechowywane będą, zgodnie z art. 97 ust. 1 ustawy </w:t>
      </w:r>
      <w:proofErr w:type="spellStart"/>
      <w:r w:rsidRPr="009C14A5">
        <w:rPr>
          <w:rFonts w:eastAsia="Calibri"/>
          <w:color w:val="auto"/>
          <w:szCs w:val="24"/>
          <w:lang w:eastAsia="en-US" w:bidi="ar-SA"/>
        </w:rPr>
        <w:t>Pzp</w:t>
      </w:r>
      <w:proofErr w:type="spellEnd"/>
      <w:r w:rsidRPr="009C14A5">
        <w:rPr>
          <w:rFonts w:eastAsia="Calibri"/>
          <w:color w:val="auto"/>
          <w:szCs w:val="24"/>
          <w:lang w:eastAsia="en-US" w:bidi="ar-SA"/>
        </w:rPr>
        <w:t>, przez okres 4 lat od dnia zakończenia postępowania o udzielenie zamówienia, a jeżeli czas trwania umowy przekracza 4 lata, okres przechowywania obejmuje cały czas trwania umowy,</w:t>
      </w:r>
    </w:p>
    <w:p w:rsidR="006709A2" w:rsidRPr="009C14A5" w:rsidRDefault="006709A2" w:rsidP="006709A2">
      <w:pPr>
        <w:widowControl/>
        <w:numPr>
          <w:ilvl w:val="0"/>
          <w:numId w:val="5"/>
        </w:numPr>
        <w:suppressAutoHyphens w:val="0"/>
        <w:ind w:left="0" w:firstLine="0"/>
        <w:contextualSpacing/>
        <w:jc w:val="both"/>
        <w:rPr>
          <w:rFonts w:eastAsia="Calibri"/>
          <w:color w:val="auto"/>
          <w:szCs w:val="24"/>
          <w:lang w:eastAsia="en-US" w:bidi="ar-SA"/>
        </w:rPr>
      </w:pPr>
      <w:r w:rsidRPr="009C14A5">
        <w:rPr>
          <w:rFonts w:eastAsia="Calibri"/>
          <w:color w:val="auto"/>
          <w:szCs w:val="24"/>
          <w:lang w:eastAsia="en-US" w:bidi="ar-SA"/>
        </w:rPr>
        <w:lastRenderedPageBreak/>
        <w:t xml:space="preserve">Obowiązek podania przez </w:t>
      </w:r>
      <w:r>
        <w:rPr>
          <w:rFonts w:eastAsia="Calibri"/>
          <w:color w:val="auto"/>
          <w:szCs w:val="24"/>
          <w:lang w:eastAsia="en-US" w:bidi="ar-SA"/>
        </w:rPr>
        <w:t>Panią/P</w:t>
      </w:r>
      <w:r w:rsidRPr="009C14A5">
        <w:rPr>
          <w:rFonts w:eastAsia="Calibri"/>
          <w:color w:val="auto"/>
          <w:szCs w:val="24"/>
          <w:lang w:eastAsia="en-US" w:bidi="ar-SA"/>
        </w:rPr>
        <w:t xml:space="preserve">ana danych osobowych bezpośrednio Pana dotyczących jest wymogiem ustawowym określonym w przepisach ustawy </w:t>
      </w:r>
      <w:proofErr w:type="spellStart"/>
      <w:r w:rsidRPr="009C14A5">
        <w:rPr>
          <w:rFonts w:eastAsia="Calibri"/>
          <w:color w:val="auto"/>
          <w:szCs w:val="24"/>
          <w:lang w:eastAsia="en-US" w:bidi="ar-SA"/>
        </w:rPr>
        <w:t>Pzp</w:t>
      </w:r>
      <w:proofErr w:type="spellEnd"/>
      <w:r w:rsidRPr="009C14A5">
        <w:rPr>
          <w:rFonts w:eastAsia="Calibri"/>
          <w:color w:val="auto"/>
          <w:szCs w:val="24"/>
          <w:lang w:eastAsia="en-US" w:bidi="ar-SA"/>
        </w:rPr>
        <w:t xml:space="preserve">, związanym z udziałem w postepowaniu o udzielenie zamówienia publicznego; konsekwencje niepodania określonych danych wynikają z ustawy </w:t>
      </w:r>
      <w:proofErr w:type="spellStart"/>
      <w:r w:rsidRPr="009C14A5">
        <w:rPr>
          <w:rFonts w:eastAsia="Calibri"/>
          <w:color w:val="auto"/>
          <w:szCs w:val="24"/>
          <w:lang w:eastAsia="en-US" w:bidi="ar-SA"/>
        </w:rPr>
        <w:t>Pzp</w:t>
      </w:r>
      <w:proofErr w:type="spellEnd"/>
      <w:r w:rsidRPr="009C14A5">
        <w:rPr>
          <w:rFonts w:eastAsia="Calibri"/>
          <w:color w:val="auto"/>
          <w:szCs w:val="24"/>
          <w:lang w:eastAsia="en-US" w:bidi="ar-SA"/>
        </w:rPr>
        <w:t>,</w:t>
      </w:r>
    </w:p>
    <w:p w:rsidR="006709A2" w:rsidRPr="009C14A5" w:rsidRDefault="006709A2" w:rsidP="006709A2">
      <w:pPr>
        <w:widowControl/>
        <w:numPr>
          <w:ilvl w:val="0"/>
          <w:numId w:val="5"/>
        </w:numPr>
        <w:suppressAutoHyphens w:val="0"/>
        <w:ind w:left="0" w:firstLine="0"/>
        <w:contextualSpacing/>
        <w:jc w:val="both"/>
        <w:rPr>
          <w:rFonts w:eastAsia="Calibri"/>
          <w:color w:val="auto"/>
          <w:szCs w:val="24"/>
          <w:lang w:eastAsia="en-US" w:bidi="ar-SA"/>
        </w:rPr>
      </w:pPr>
      <w:r w:rsidRPr="009C14A5">
        <w:rPr>
          <w:rFonts w:eastAsia="Calibri"/>
          <w:color w:val="auto"/>
          <w:szCs w:val="24"/>
          <w:lang w:eastAsia="en-US" w:bidi="ar-SA"/>
        </w:rPr>
        <w:t xml:space="preserve">w odniesieniu do </w:t>
      </w:r>
      <w:r>
        <w:rPr>
          <w:rFonts w:eastAsia="Calibri"/>
          <w:color w:val="auto"/>
          <w:szCs w:val="24"/>
          <w:lang w:eastAsia="en-US" w:bidi="ar-SA"/>
        </w:rPr>
        <w:t>Pani/</w:t>
      </w:r>
      <w:r w:rsidRPr="009C14A5">
        <w:rPr>
          <w:rFonts w:eastAsia="Calibri"/>
          <w:color w:val="auto"/>
          <w:szCs w:val="24"/>
          <w:lang w:eastAsia="en-US" w:bidi="ar-SA"/>
        </w:rPr>
        <w:t>Pana danych osobowych decyzje nie będą podejmowane w sposób zautomatyzowany, stosownie do art. 22 RODO,</w:t>
      </w:r>
    </w:p>
    <w:p w:rsidR="006709A2" w:rsidRPr="009C14A5" w:rsidRDefault="006709A2" w:rsidP="006709A2">
      <w:pPr>
        <w:widowControl/>
        <w:numPr>
          <w:ilvl w:val="0"/>
          <w:numId w:val="5"/>
        </w:numPr>
        <w:suppressAutoHyphens w:val="0"/>
        <w:ind w:left="0" w:firstLine="0"/>
        <w:contextualSpacing/>
        <w:jc w:val="both"/>
        <w:rPr>
          <w:rFonts w:eastAsia="Calibri"/>
          <w:color w:val="auto"/>
          <w:szCs w:val="24"/>
          <w:lang w:eastAsia="en-US" w:bidi="ar-SA"/>
        </w:rPr>
      </w:pPr>
      <w:r w:rsidRPr="009C14A5">
        <w:rPr>
          <w:rFonts w:eastAsia="Calibri"/>
          <w:color w:val="auto"/>
          <w:szCs w:val="24"/>
          <w:lang w:eastAsia="en-US" w:bidi="ar-SA"/>
        </w:rPr>
        <w:t xml:space="preserve">posiada </w:t>
      </w:r>
      <w:r>
        <w:rPr>
          <w:rFonts w:eastAsia="Calibri"/>
          <w:color w:val="auto"/>
          <w:szCs w:val="24"/>
          <w:lang w:eastAsia="en-US" w:bidi="ar-SA"/>
        </w:rPr>
        <w:t>Pani/</w:t>
      </w:r>
      <w:r w:rsidRPr="009C14A5">
        <w:rPr>
          <w:rFonts w:eastAsia="Calibri"/>
          <w:color w:val="auto"/>
          <w:szCs w:val="24"/>
          <w:lang w:eastAsia="en-US" w:bidi="ar-SA"/>
        </w:rPr>
        <w:t>Pan:</w:t>
      </w:r>
    </w:p>
    <w:p w:rsidR="006709A2" w:rsidRPr="009C14A5" w:rsidRDefault="006709A2" w:rsidP="006709A2">
      <w:pPr>
        <w:widowControl/>
        <w:suppressAutoHyphens w:val="0"/>
        <w:contextualSpacing/>
        <w:jc w:val="both"/>
        <w:rPr>
          <w:rFonts w:eastAsia="Calibri"/>
          <w:color w:val="auto"/>
          <w:szCs w:val="24"/>
          <w:lang w:eastAsia="en-US" w:bidi="ar-SA"/>
        </w:rPr>
      </w:pPr>
      <w:r w:rsidRPr="009C14A5">
        <w:rPr>
          <w:rFonts w:eastAsia="Calibri"/>
          <w:color w:val="auto"/>
          <w:szCs w:val="24"/>
          <w:lang w:eastAsia="en-US" w:bidi="ar-SA"/>
        </w:rPr>
        <w:t xml:space="preserve">- na podstawie art. 15 RODO prawo dostępu do danych osobowych </w:t>
      </w:r>
      <w:r>
        <w:rPr>
          <w:rFonts w:eastAsia="Calibri"/>
          <w:color w:val="auto"/>
          <w:szCs w:val="24"/>
          <w:lang w:eastAsia="en-US" w:bidi="ar-SA"/>
        </w:rPr>
        <w:t>Pani/</w:t>
      </w:r>
      <w:r w:rsidRPr="009C14A5">
        <w:rPr>
          <w:rFonts w:eastAsia="Calibri"/>
          <w:color w:val="auto"/>
          <w:szCs w:val="24"/>
          <w:lang w:eastAsia="en-US" w:bidi="ar-SA"/>
        </w:rPr>
        <w:t>Pana dotyczących,</w:t>
      </w:r>
    </w:p>
    <w:p w:rsidR="006709A2" w:rsidRPr="009C14A5" w:rsidRDefault="006709A2" w:rsidP="006709A2">
      <w:pPr>
        <w:widowControl/>
        <w:suppressAutoHyphens w:val="0"/>
        <w:contextualSpacing/>
        <w:jc w:val="both"/>
        <w:rPr>
          <w:rFonts w:eastAsia="Calibri"/>
          <w:color w:val="auto"/>
          <w:szCs w:val="24"/>
          <w:lang w:eastAsia="en-US" w:bidi="ar-SA"/>
        </w:rPr>
      </w:pPr>
      <w:r w:rsidRPr="009C14A5">
        <w:rPr>
          <w:rFonts w:eastAsia="Calibri"/>
          <w:color w:val="auto"/>
          <w:szCs w:val="24"/>
          <w:lang w:eastAsia="en-US" w:bidi="ar-SA"/>
        </w:rPr>
        <w:t xml:space="preserve">- na podstawie art. 16 RODO prawo do sprostowania </w:t>
      </w:r>
      <w:r>
        <w:rPr>
          <w:rFonts w:eastAsia="Calibri"/>
          <w:color w:val="auto"/>
          <w:szCs w:val="24"/>
          <w:lang w:eastAsia="en-US" w:bidi="ar-SA"/>
        </w:rPr>
        <w:t>Pani/</w:t>
      </w:r>
      <w:r w:rsidRPr="009C14A5">
        <w:rPr>
          <w:rFonts w:eastAsia="Calibri"/>
          <w:color w:val="auto"/>
          <w:szCs w:val="24"/>
          <w:lang w:eastAsia="en-US" w:bidi="ar-SA"/>
        </w:rPr>
        <w:t>Pana danych osobowych**,</w:t>
      </w:r>
    </w:p>
    <w:p w:rsidR="006709A2" w:rsidRPr="009C14A5" w:rsidRDefault="006709A2" w:rsidP="006709A2">
      <w:pPr>
        <w:widowControl/>
        <w:suppressAutoHyphens w:val="0"/>
        <w:contextualSpacing/>
        <w:jc w:val="both"/>
        <w:rPr>
          <w:rFonts w:eastAsia="Calibri"/>
          <w:color w:val="auto"/>
          <w:szCs w:val="24"/>
          <w:lang w:eastAsia="en-US" w:bidi="ar-SA"/>
        </w:rPr>
      </w:pPr>
      <w:r w:rsidRPr="009C14A5">
        <w:rPr>
          <w:rFonts w:eastAsia="Calibri"/>
          <w:color w:val="auto"/>
          <w:szCs w:val="24"/>
          <w:lang w:eastAsia="en-US" w:bidi="ar-SA"/>
        </w:rPr>
        <w:t>- na podstawie art. 18 RODO prawo żądania od administratora ograniczenia przetwarzania danych osobowych z zastrzeżeniem przypadków, o których mowa w art. 18 ust. 2 RODO***,</w:t>
      </w:r>
    </w:p>
    <w:p w:rsidR="006709A2" w:rsidRPr="009C14A5" w:rsidRDefault="006709A2" w:rsidP="006709A2">
      <w:pPr>
        <w:widowControl/>
        <w:suppressAutoHyphens w:val="0"/>
        <w:contextualSpacing/>
        <w:jc w:val="both"/>
        <w:rPr>
          <w:rFonts w:eastAsia="Calibri"/>
          <w:color w:val="auto"/>
          <w:szCs w:val="24"/>
          <w:lang w:eastAsia="en-US" w:bidi="ar-SA"/>
        </w:rPr>
      </w:pPr>
      <w:r w:rsidRPr="009C14A5">
        <w:rPr>
          <w:rFonts w:eastAsia="Calibri"/>
          <w:color w:val="auto"/>
          <w:szCs w:val="24"/>
          <w:lang w:eastAsia="en-US" w:bidi="ar-SA"/>
        </w:rPr>
        <w:t xml:space="preserve">- prawo do wniesienia skargi do Prezesa Urzędu Ochrony Danych Osobowych, gdy uzna </w:t>
      </w:r>
      <w:r>
        <w:rPr>
          <w:rFonts w:eastAsia="Calibri"/>
          <w:color w:val="auto"/>
          <w:szCs w:val="24"/>
          <w:lang w:eastAsia="en-US" w:bidi="ar-SA"/>
        </w:rPr>
        <w:t>Pani/</w:t>
      </w:r>
      <w:r w:rsidRPr="009C14A5">
        <w:rPr>
          <w:rFonts w:eastAsia="Calibri"/>
          <w:color w:val="auto"/>
          <w:szCs w:val="24"/>
          <w:lang w:eastAsia="en-US" w:bidi="ar-SA"/>
        </w:rPr>
        <w:t xml:space="preserve">Pan, że przetwarzanie danych osobowych </w:t>
      </w:r>
      <w:r>
        <w:rPr>
          <w:rFonts w:eastAsia="Calibri"/>
          <w:color w:val="auto"/>
          <w:szCs w:val="24"/>
          <w:lang w:eastAsia="en-US" w:bidi="ar-SA"/>
        </w:rPr>
        <w:t>Pani/</w:t>
      </w:r>
      <w:r w:rsidRPr="009C14A5">
        <w:rPr>
          <w:rFonts w:eastAsia="Calibri"/>
          <w:color w:val="auto"/>
          <w:szCs w:val="24"/>
          <w:lang w:eastAsia="en-US" w:bidi="ar-SA"/>
        </w:rPr>
        <w:t>Pana dotyczących narusza przepisy RODO,</w:t>
      </w:r>
    </w:p>
    <w:p w:rsidR="006709A2" w:rsidRPr="009C14A5" w:rsidRDefault="006709A2" w:rsidP="006709A2">
      <w:pPr>
        <w:widowControl/>
        <w:numPr>
          <w:ilvl w:val="0"/>
          <w:numId w:val="5"/>
        </w:numPr>
        <w:suppressAutoHyphens w:val="0"/>
        <w:ind w:left="0" w:firstLine="0"/>
        <w:contextualSpacing/>
        <w:jc w:val="both"/>
        <w:rPr>
          <w:rFonts w:eastAsia="Calibri"/>
          <w:color w:val="auto"/>
          <w:szCs w:val="24"/>
          <w:lang w:eastAsia="en-US" w:bidi="ar-SA"/>
        </w:rPr>
      </w:pPr>
      <w:r w:rsidRPr="009C14A5">
        <w:rPr>
          <w:rFonts w:eastAsia="Calibri"/>
          <w:color w:val="auto"/>
          <w:szCs w:val="24"/>
          <w:lang w:eastAsia="en-US" w:bidi="ar-SA"/>
        </w:rPr>
        <w:t xml:space="preserve">nie przysługuje </w:t>
      </w:r>
      <w:r>
        <w:rPr>
          <w:rFonts w:eastAsia="Calibri"/>
          <w:color w:val="auto"/>
          <w:szCs w:val="24"/>
          <w:lang w:eastAsia="en-US" w:bidi="ar-SA"/>
        </w:rPr>
        <w:t>Pani/</w:t>
      </w:r>
      <w:r w:rsidRPr="009C14A5">
        <w:rPr>
          <w:rFonts w:eastAsia="Calibri"/>
          <w:color w:val="auto"/>
          <w:szCs w:val="24"/>
          <w:lang w:eastAsia="en-US" w:bidi="ar-SA"/>
        </w:rPr>
        <w:t>Panu:</w:t>
      </w:r>
    </w:p>
    <w:p w:rsidR="006709A2" w:rsidRPr="009C14A5" w:rsidRDefault="006709A2" w:rsidP="006709A2">
      <w:pPr>
        <w:widowControl/>
        <w:suppressAutoHyphens w:val="0"/>
        <w:contextualSpacing/>
        <w:jc w:val="both"/>
        <w:rPr>
          <w:rFonts w:eastAsia="Calibri"/>
          <w:color w:val="auto"/>
          <w:szCs w:val="24"/>
          <w:lang w:eastAsia="en-US" w:bidi="ar-SA"/>
        </w:rPr>
      </w:pPr>
      <w:r w:rsidRPr="009C14A5">
        <w:rPr>
          <w:rFonts w:eastAsia="Calibri"/>
          <w:color w:val="auto"/>
          <w:szCs w:val="24"/>
          <w:lang w:eastAsia="en-US" w:bidi="ar-SA"/>
        </w:rPr>
        <w:t>- w związku z art. 17 ust. 3 lit. b, d lub e RODO prawo do usunięcia danych osobowych,</w:t>
      </w:r>
    </w:p>
    <w:p w:rsidR="006709A2" w:rsidRPr="009C14A5" w:rsidRDefault="006709A2" w:rsidP="006709A2">
      <w:pPr>
        <w:widowControl/>
        <w:suppressAutoHyphens w:val="0"/>
        <w:contextualSpacing/>
        <w:jc w:val="both"/>
        <w:rPr>
          <w:rFonts w:eastAsia="Calibri"/>
          <w:color w:val="auto"/>
          <w:szCs w:val="24"/>
          <w:lang w:eastAsia="en-US" w:bidi="ar-SA"/>
        </w:rPr>
      </w:pPr>
      <w:r w:rsidRPr="009C14A5">
        <w:rPr>
          <w:rFonts w:eastAsia="Calibri"/>
          <w:color w:val="auto"/>
          <w:szCs w:val="24"/>
          <w:lang w:eastAsia="en-US" w:bidi="ar-SA"/>
        </w:rPr>
        <w:t>- prawo do przenoszenia danych osobowych, o których mowa w art. 20 RODO,</w:t>
      </w:r>
    </w:p>
    <w:p w:rsidR="006709A2" w:rsidRPr="009C14A5" w:rsidRDefault="006709A2" w:rsidP="006709A2">
      <w:pPr>
        <w:widowControl/>
        <w:suppressAutoHyphens w:val="0"/>
        <w:contextualSpacing/>
        <w:jc w:val="both"/>
        <w:rPr>
          <w:rFonts w:eastAsia="Calibri"/>
          <w:color w:val="auto"/>
          <w:szCs w:val="24"/>
          <w:lang w:eastAsia="en-US" w:bidi="ar-SA"/>
        </w:rPr>
      </w:pPr>
      <w:r w:rsidRPr="009C14A5">
        <w:rPr>
          <w:rFonts w:eastAsia="Calibri"/>
          <w:color w:val="auto"/>
          <w:szCs w:val="24"/>
          <w:lang w:eastAsia="en-US" w:bidi="ar-SA"/>
        </w:rPr>
        <w:t xml:space="preserve">- na podstawie art. 21 RODO prawo sprzeciwu, wobec przetwarzania </w:t>
      </w:r>
      <w:r>
        <w:rPr>
          <w:rFonts w:eastAsia="Calibri"/>
          <w:color w:val="auto"/>
          <w:szCs w:val="24"/>
          <w:lang w:eastAsia="en-US" w:bidi="ar-SA"/>
        </w:rPr>
        <w:t>Pani/</w:t>
      </w:r>
      <w:r w:rsidRPr="009C14A5">
        <w:rPr>
          <w:rFonts w:eastAsia="Calibri"/>
          <w:color w:val="auto"/>
          <w:szCs w:val="24"/>
          <w:lang w:eastAsia="en-US" w:bidi="ar-SA"/>
        </w:rPr>
        <w:t xml:space="preserve">Pana danych osobowych, gdyż podstawa prawna przetwarzania </w:t>
      </w:r>
      <w:r>
        <w:rPr>
          <w:rFonts w:eastAsia="Calibri"/>
          <w:color w:val="auto"/>
          <w:szCs w:val="24"/>
          <w:lang w:eastAsia="en-US" w:bidi="ar-SA"/>
        </w:rPr>
        <w:t>Pani/</w:t>
      </w:r>
      <w:r w:rsidRPr="009C14A5">
        <w:rPr>
          <w:rFonts w:eastAsia="Calibri"/>
          <w:color w:val="auto"/>
          <w:szCs w:val="24"/>
          <w:lang w:eastAsia="en-US" w:bidi="ar-SA"/>
        </w:rPr>
        <w:t>Pana danych osobowych jest art. 6 ust. 1 lit. c RODO.</w:t>
      </w:r>
    </w:p>
    <w:p w:rsidR="006709A2" w:rsidRPr="00F2445C" w:rsidRDefault="006709A2" w:rsidP="006709A2">
      <w:pPr>
        <w:spacing w:before="120" w:after="120" w:line="276" w:lineRule="auto"/>
        <w:jc w:val="both"/>
        <w:rPr>
          <w:sz w:val="16"/>
          <w:szCs w:val="16"/>
        </w:rPr>
      </w:pPr>
      <w:r w:rsidRPr="00F2445C">
        <w:rPr>
          <w:sz w:val="16"/>
          <w:szCs w:val="16"/>
        </w:rPr>
        <w:t>____________________</w:t>
      </w:r>
    </w:p>
    <w:p w:rsidR="006709A2" w:rsidRPr="00F2445C" w:rsidRDefault="006709A2" w:rsidP="006709A2">
      <w:pPr>
        <w:spacing w:after="150"/>
        <w:jc w:val="both"/>
        <w:rPr>
          <w:rFonts w:eastAsia="Times New Roman"/>
          <w:i/>
          <w:sz w:val="16"/>
          <w:szCs w:val="16"/>
          <w:lang w:eastAsia="pl-PL"/>
        </w:rPr>
      </w:pPr>
      <w:r w:rsidRPr="00F2445C">
        <w:rPr>
          <w:b/>
          <w:i/>
          <w:sz w:val="16"/>
          <w:szCs w:val="16"/>
          <w:vertAlign w:val="superscript"/>
        </w:rPr>
        <w:t>*</w:t>
      </w:r>
      <w:r w:rsidRPr="00F2445C">
        <w:rPr>
          <w:b/>
          <w:i/>
          <w:sz w:val="16"/>
          <w:szCs w:val="16"/>
        </w:rPr>
        <w:t xml:space="preserve"> Wyjaśnienie:</w:t>
      </w:r>
      <w:r w:rsidRPr="00F2445C">
        <w:rPr>
          <w:i/>
          <w:sz w:val="16"/>
          <w:szCs w:val="16"/>
        </w:rPr>
        <w:t xml:space="preserve"> informacja w tym zakresie jest wymagana, jeżeli w odniesieniu do danego administratora lub podmiotu przetwarzającego </w:t>
      </w:r>
      <w:r w:rsidRPr="00F2445C">
        <w:rPr>
          <w:rFonts w:eastAsia="Times New Roman"/>
          <w:i/>
          <w:sz w:val="16"/>
          <w:szCs w:val="16"/>
          <w:lang w:eastAsia="pl-PL"/>
        </w:rPr>
        <w:t>istnieje obowiązek wyznaczenia inspektora ochrony danych osobowych.</w:t>
      </w:r>
    </w:p>
    <w:p w:rsidR="006709A2" w:rsidRPr="00F2445C" w:rsidRDefault="006709A2" w:rsidP="006709A2">
      <w:pPr>
        <w:pStyle w:val="Akapitzlist"/>
        <w:jc w:val="both"/>
        <w:rPr>
          <w:rFonts w:ascii="Times New Roman" w:hAnsi="Times New Roman"/>
          <w:i/>
          <w:sz w:val="16"/>
          <w:szCs w:val="16"/>
          <w:lang w:val="pl-PL"/>
        </w:rPr>
      </w:pPr>
      <w:r w:rsidRPr="00F2445C">
        <w:rPr>
          <w:rFonts w:ascii="Times New Roman" w:hAnsi="Times New Roman"/>
          <w:b/>
          <w:i/>
          <w:sz w:val="16"/>
          <w:szCs w:val="16"/>
          <w:vertAlign w:val="superscript"/>
          <w:lang w:val="pl-PL"/>
        </w:rPr>
        <w:t xml:space="preserve">** </w:t>
      </w:r>
      <w:r w:rsidRPr="00F2445C">
        <w:rPr>
          <w:rFonts w:ascii="Times New Roman" w:hAnsi="Times New Roman"/>
          <w:b/>
          <w:i/>
          <w:sz w:val="16"/>
          <w:szCs w:val="16"/>
          <w:lang w:val="pl-PL"/>
        </w:rPr>
        <w:t>Wyjaśnienie:</w:t>
      </w:r>
      <w:r w:rsidRPr="00F2445C">
        <w:rPr>
          <w:rFonts w:ascii="Times New Roman" w:hAnsi="Times New Roman"/>
          <w:i/>
          <w:sz w:val="16"/>
          <w:szCs w:val="16"/>
          <w:lang w:val="pl-PL"/>
        </w:rPr>
        <w:t xml:space="preserve"> </w:t>
      </w:r>
      <w:r w:rsidRPr="00F2445C">
        <w:rPr>
          <w:rFonts w:ascii="Times New Roman" w:eastAsia="Times New Roman" w:hAnsi="Times New Roman"/>
          <w:i/>
          <w:sz w:val="16"/>
          <w:szCs w:val="16"/>
          <w:lang w:val="pl-PL" w:eastAsia="pl-PL"/>
        </w:rPr>
        <w:t xml:space="preserve">skorzystanie z prawa do sprostowania nie może skutkować zmianą </w:t>
      </w:r>
      <w:r w:rsidRPr="00F2445C">
        <w:rPr>
          <w:rFonts w:ascii="Times New Roman" w:hAnsi="Times New Roman"/>
          <w:i/>
          <w:sz w:val="16"/>
          <w:szCs w:val="16"/>
          <w:lang w:val="pl-PL"/>
        </w:rPr>
        <w:t>wyniku postępowania</w:t>
      </w:r>
      <w:r w:rsidRPr="00F2445C">
        <w:rPr>
          <w:rFonts w:ascii="Times New Roman" w:hAnsi="Times New Roman"/>
          <w:i/>
          <w:sz w:val="16"/>
          <w:szCs w:val="16"/>
          <w:lang w:val="pl-PL"/>
        </w:rPr>
        <w:br/>
        <w:t xml:space="preserve">o udzielenie zamówienia publicznego ani zmianą postanowień umowy w zakresie niezgodnym z ustawą </w:t>
      </w:r>
      <w:proofErr w:type="spellStart"/>
      <w:r w:rsidRPr="00F2445C">
        <w:rPr>
          <w:rFonts w:ascii="Times New Roman" w:hAnsi="Times New Roman"/>
          <w:i/>
          <w:sz w:val="16"/>
          <w:szCs w:val="16"/>
          <w:lang w:val="pl-PL"/>
        </w:rPr>
        <w:t>Pzp</w:t>
      </w:r>
      <w:proofErr w:type="spellEnd"/>
      <w:r w:rsidRPr="00F2445C">
        <w:rPr>
          <w:rFonts w:ascii="Times New Roman" w:hAnsi="Times New Roman"/>
          <w:i/>
          <w:sz w:val="16"/>
          <w:szCs w:val="16"/>
          <w:lang w:val="pl-PL"/>
        </w:rPr>
        <w:t xml:space="preserve"> oraz nie może naruszać integralności protokołu oraz jego załączników.</w:t>
      </w:r>
    </w:p>
    <w:p w:rsidR="006709A2" w:rsidRPr="00F2445C" w:rsidRDefault="006709A2" w:rsidP="006709A2">
      <w:pPr>
        <w:pStyle w:val="Akapitzlist"/>
        <w:jc w:val="both"/>
        <w:rPr>
          <w:rFonts w:ascii="Times New Roman" w:eastAsia="Times New Roman" w:hAnsi="Times New Roman"/>
          <w:i/>
          <w:sz w:val="16"/>
          <w:szCs w:val="16"/>
          <w:lang w:val="pl-PL" w:eastAsia="pl-PL"/>
        </w:rPr>
      </w:pPr>
      <w:r w:rsidRPr="00F2445C">
        <w:rPr>
          <w:rFonts w:ascii="Times New Roman" w:hAnsi="Times New Roman"/>
          <w:b/>
          <w:i/>
          <w:sz w:val="16"/>
          <w:szCs w:val="16"/>
          <w:vertAlign w:val="superscript"/>
          <w:lang w:val="pl-PL"/>
        </w:rPr>
        <w:t xml:space="preserve">*** </w:t>
      </w:r>
      <w:r w:rsidRPr="00F2445C">
        <w:rPr>
          <w:rFonts w:ascii="Times New Roman" w:hAnsi="Times New Roman"/>
          <w:b/>
          <w:i/>
          <w:sz w:val="16"/>
          <w:szCs w:val="16"/>
          <w:lang w:val="pl-PL"/>
        </w:rPr>
        <w:t>Wyjaśnienie:</w:t>
      </w:r>
      <w:r w:rsidRPr="00F2445C">
        <w:rPr>
          <w:rFonts w:ascii="Times New Roman" w:hAnsi="Times New Roman"/>
          <w:i/>
          <w:sz w:val="16"/>
          <w:szCs w:val="16"/>
          <w:lang w:val="pl-PL"/>
        </w:rPr>
        <w:t xml:space="preserve"> prawo do ograniczenia przetwarzania nie ma zastosowania w odniesieniu do </w:t>
      </w:r>
      <w:r w:rsidRPr="00F2445C">
        <w:rPr>
          <w:rFonts w:ascii="Times New Roman" w:eastAsia="Times New Roman" w:hAnsi="Times New Roman"/>
          <w:i/>
          <w:sz w:val="16"/>
          <w:szCs w:val="16"/>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rsidR="006709A2" w:rsidRDefault="006709A2" w:rsidP="006709A2"/>
    <w:p w:rsidR="006709A2" w:rsidRPr="00857FE7" w:rsidRDefault="006709A2" w:rsidP="006709A2">
      <w:pPr>
        <w:widowControl/>
        <w:spacing w:after="120"/>
        <w:jc w:val="both"/>
        <w:rPr>
          <w:rFonts w:ascii="FrankfurtGothic" w:eastAsia="Times New Roman" w:hAnsi="FrankfurtGothic" w:cs="FrankfurtGothic"/>
          <w:sz w:val="19"/>
          <w:lang w:eastAsia="ar-SA" w:bidi="ar-SA"/>
        </w:rPr>
      </w:pPr>
      <w:r w:rsidRPr="00857FE7">
        <w:rPr>
          <w:rFonts w:eastAsia="Times New Roman"/>
          <w:u w:val="single"/>
          <w:lang w:eastAsia="ar-SA" w:bidi="ar-SA"/>
        </w:rPr>
        <w:t>Załączniki do Specyfikacji Istotnych Warunków Zamówienia (SIWZ)</w:t>
      </w:r>
      <w:r w:rsidRPr="00857FE7">
        <w:rPr>
          <w:rFonts w:eastAsia="Times New Roman"/>
          <w:lang w:eastAsia="ar-SA" w:bidi="ar-SA"/>
        </w:rPr>
        <w:t>:</w:t>
      </w:r>
    </w:p>
    <w:p w:rsidR="006709A2" w:rsidRPr="00F32487" w:rsidRDefault="006709A2" w:rsidP="006709A2">
      <w:pPr>
        <w:widowControl/>
        <w:numPr>
          <w:ilvl w:val="0"/>
          <w:numId w:val="3"/>
        </w:numPr>
        <w:suppressAutoHyphens w:val="0"/>
        <w:ind w:left="426" w:hanging="426"/>
        <w:jc w:val="both"/>
        <w:rPr>
          <w:rFonts w:eastAsia="Times New Roman"/>
          <w:i/>
          <w:szCs w:val="24"/>
          <w:lang w:eastAsia="ar-SA" w:bidi="ar-SA"/>
        </w:rPr>
      </w:pPr>
      <w:r w:rsidRPr="00857FE7">
        <w:rPr>
          <w:rFonts w:eastAsia="Times New Roman"/>
          <w:szCs w:val="24"/>
          <w:lang w:eastAsia="ar-SA" w:bidi="ar-SA"/>
        </w:rPr>
        <w:t xml:space="preserve">Formularz oferty – </w:t>
      </w:r>
      <w:r w:rsidRPr="00F32487">
        <w:rPr>
          <w:rFonts w:eastAsia="Times New Roman"/>
          <w:i/>
          <w:szCs w:val="24"/>
          <w:lang w:eastAsia="ar-SA" w:bidi="ar-SA"/>
        </w:rPr>
        <w:t>załącznik nr 1 do SIWZ.</w:t>
      </w:r>
    </w:p>
    <w:p w:rsidR="006709A2" w:rsidRPr="00F32487" w:rsidRDefault="006709A2" w:rsidP="006709A2">
      <w:pPr>
        <w:widowControl/>
        <w:numPr>
          <w:ilvl w:val="0"/>
          <w:numId w:val="3"/>
        </w:numPr>
        <w:suppressAutoHyphens w:val="0"/>
        <w:ind w:left="426" w:hanging="426"/>
        <w:jc w:val="both"/>
        <w:rPr>
          <w:rFonts w:eastAsia="Times New Roman"/>
          <w:i/>
          <w:szCs w:val="24"/>
          <w:lang w:eastAsia="ar-SA" w:bidi="ar-SA"/>
        </w:rPr>
      </w:pPr>
      <w:r w:rsidRPr="00857FE7">
        <w:rPr>
          <w:rFonts w:eastAsia="Times New Roman"/>
          <w:lang w:eastAsia="ar-SA" w:bidi="ar-SA"/>
        </w:rPr>
        <w:t xml:space="preserve">Oświadczenie dotyczące spełniania warunków udziału w postępowaniu, na podstawie art. 25a ust. 1 ustawy </w:t>
      </w:r>
      <w:proofErr w:type="spellStart"/>
      <w:r w:rsidRPr="00857FE7">
        <w:rPr>
          <w:rFonts w:eastAsia="Times New Roman"/>
          <w:lang w:eastAsia="ar-SA" w:bidi="ar-SA"/>
        </w:rPr>
        <w:t>Pzp</w:t>
      </w:r>
      <w:proofErr w:type="spellEnd"/>
      <w:r w:rsidRPr="00857FE7">
        <w:rPr>
          <w:rFonts w:eastAsia="Times New Roman"/>
          <w:szCs w:val="24"/>
          <w:lang w:eastAsia="ar-SA" w:bidi="ar-SA"/>
        </w:rPr>
        <w:t xml:space="preserve"> – </w:t>
      </w:r>
      <w:r w:rsidRPr="00F32487">
        <w:rPr>
          <w:rFonts w:eastAsia="Times New Roman"/>
          <w:i/>
          <w:szCs w:val="24"/>
          <w:lang w:eastAsia="ar-SA" w:bidi="ar-SA"/>
        </w:rPr>
        <w:t>załącznik nr 2 do SIWZ.</w:t>
      </w:r>
    </w:p>
    <w:p w:rsidR="006709A2" w:rsidRPr="00F32487" w:rsidRDefault="006709A2" w:rsidP="006709A2">
      <w:pPr>
        <w:widowControl/>
        <w:numPr>
          <w:ilvl w:val="0"/>
          <w:numId w:val="3"/>
        </w:numPr>
        <w:suppressAutoHyphens w:val="0"/>
        <w:ind w:left="426" w:hanging="426"/>
        <w:jc w:val="both"/>
        <w:rPr>
          <w:rFonts w:eastAsia="Times New Roman"/>
          <w:i/>
          <w:szCs w:val="24"/>
          <w:lang w:eastAsia="ar-SA" w:bidi="ar-SA"/>
        </w:rPr>
      </w:pPr>
      <w:r w:rsidRPr="00857FE7">
        <w:rPr>
          <w:rFonts w:eastAsia="Times New Roman"/>
          <w:lang w:eastAsia="ar-SA" w:bidi="ar-SA"/>
        </w:rPr>
        <w:t xml:space="preserve">Oświadczenie dotyczące przesłanek wykluczenia z postępowania, na podstawie art. 25a ust. 1 ustawy </w:t>
      </w:r>
      <w:proofErr w:type="spellStart"/>
      <w:r w:rsidRPr="00857FE7">
        <w:rPr>
          <w:rFonts w:eastAsia="Times New Roman"/>
          <w:lang w:eastAsia="ar-SA" w:bidi="ar-SA"/>
        </w:rPr>
        <w:t>Pzp</w:t>
      </w:r>
      <w:proofErr w:type="spellEnd"/>
      <w:r w:rsidRPr="00857FE7">
        <w:rPr>
          <w:rFonts w:eastAsia="Times New Roman"/>
          <w:lang w:eastAsia="ar-SA" w:bidi="ar-SA"/>
        </w:rPr>
        <w:t xml:space="preserve"> – </w:t>
      </w:r>
      <w:r w:rsidRPr="00F32487">
        <w:rPr>
          <w:rFonts w:eastAsia="Times New Roman"/>
          <w:i/>
          <w:lang w:eastAsia="ar-SA" w:bidi="ar-SA"/>
        </w:rPr>
        <w:t>załącznik nr 3 do SIWZ.</w:t>
      </w:r>
    </w:p>
    <w:p w:rsidR="006709A2" w:rsidRPr="00F32487" w:rsidRDefault="006709A2" w:rsidP="006709A2">
      <w:pPr>
        <w:widowControl/>
        <w:numPr>
          <w:ilvl w:val="0"/>
          <w:numId w:val="3"/>
        </w:numPr>
        <w:suppressAutoHyphens w:val="0"/>
        <w:ind w:left="426" w:hanging="426"/>
        <w:jc w:val="both"/>
        <w:rPr>
          <w:rFonts w:eastAsia="Times New Roman"/>
          <w:i/>
          <w:szCs w:val="24"/>
          <w:lang w:eastAsia="ar-SA" w:bidi="ar-SA"/>
        </w:rPr>
      </w:pPr>
      <w:r w:rsidRPr="00857FE7">
        <w:rPr>
          <w:rFonts w:eastAsia="Times New Roman"/>
          <w:szCs w:val="24"/>
          <w:lang w:eastAsia="ar-SA" w:bidi="ar-SA"/>
        </w:rPr>
        <w:t>F</w:t>
      </w:r>
      <w:r>
        <w:rPr>
          <w:rFonts w:eastAsia="Times New Roman"/>
          <w:szCs w:val="24"/>
          <w:lang w:eastAsia="ar-SA" w:bidi="ar-SA"/>
        </w:rPr>
        <w:t xml:space="preserve">ormularz cenowy – </w:t>
      </w:r>
      <w:r w:rsidRPr="00F32487">
        <w:rPr>
          <w:rFonts w:eastAsia="Times New Roman"/>
          <w:i/>
          <w:szCs w:val="24"/>
          <w:lang w:eastAsia="ar-SA" w:bidi="ar-SA"/>
        </w:rPr>
        <w:t>załącznik nr 4 do SIWZ.</w:t>
      </w:r>
    </w:p>
    <w:p w:rsidR="006709A2" w:rsidRPr="00F32487" w:rsidRDefault="006709A2" w:rsidP="006709A2">
      <w:pPr>
        <w:widowControl/>
        <w:numPr>
          <w:ilvl w:val="0"/>
          <w:numId w:val="3"/>
        </w:numPr>
        <w:suppressAutoHyphens w:val="0"/>
        <w:ind w:left="426" w:hanging="426"/>
        <w:jc w:val="both"/>
        <w:rPr>
          <w:rFonts w:eastAsia="Times New Roman"/>
          <w:i/>
          <w:szCs w:val="24"/>
          <w:lang w:eastAsia="ar-SA" w:bidi="ar-SA"/>
        </w:rPr>
      </w:pPr>
      <w:r w:rsidRPr="00857FE7">
        <w:rPr>
          <w:rFonts w:eastAsia="Times New Roman"/>
          <w:szCs w:val="24"/>
          <w:lang w:eastAsia="pl-PL" w:bidi="ar-SA"/>
        </w:rPr>
        <w:t xml:space="preserve">Oświadczenie na temat wykształcenia i kwalifikacji zawodowych Wykonawcy lub kadry kierowniczej Wykonawcy – </w:t>
      </w:r>
      <w:r w:rsidRPr="00F32487">
        <w:rPr>
          <w:rFonts w:eastAsia="Times New Roman"/>
          <w:i/>
          <w:szCs w:val="24"/>
          <w:lang w:eastAsia="pl-PL" w:bidi="ar-SA"/>
        </w:rPr>
        <w:t>załącznik nr 5 do SIWZ.</w:t>
      </w:r>
    </w:p>
    <w:p w:rsidR="006709A2" w:rsidRPr="00D60293" w:rsidRDefault="006709A2" w:rsidP="006709A2">
      <w:pPr>
        <w:widowControl/>
        <w:numPr>
          <w:ilvl w:val="0"/>
          <w:numId w:val="3"/>
        </w:numPr>
        <w:suppressAutoHyphens w:val="0"/>
        <w:ind w:left="426" w:hanging="426"/>
        <w:jc w:val="both"/>
        <w:rPr>
          <w:rFonts w:eastAsia="Times New Roman"/>
          <w:i/>
          <w:szCs w:val="24"/>
          <w:lang w:eastAsia="ar-SA" w:bidi="ar-SA"/>
        </w:rPr>
      </w:pPr>
      <w:r w:rsidRPr="00857FE7">
        <w:rPr>
          <w:rFonts w:eastAsia="Times New Roman"/>
          <w:szCs w:val="24"/>
          <w:lang w:eastAsia="pl-PL" w:bidi="ar-SA"/>
        </w:rPr>
        <w:t xml:space="preserve">Wykaz robót – </w:t>
      </w:r>
      <w:r w:rsidRPr="00D60293">
        <w:rPr>
          <w:rFonts w:eastAsia="Times New Roman"/>
          <w:i/>
          <w:szCs w:val="24"/>
          <w:lang w:eastAsia="pl-PL" w:bidi="ar-SA"/>
        </w:rPr>
        <w:t>załącznik nr 6 do SIWZ.</w:t>
      </w:r>
    </w:p>
    <w:p w:rsidR="006709A2" w:rsidRPr="00D60293" w:rsidRDefault="006709A2" w:rsidP="006709A2">
      <w:pPr>
        <w:widowControl/>
        <w:numPr>
          <w:ilvl w:val="0"/>
          <w:numId w:val="3"/>
        </w:numPr>
        <w:suppressAutoHyphens w:val="0"/>
        <w:ind w:left="426" w:hanging="426"/>
        <w:jc w:val="both"/>
        <w:rPr>
          <w:rFonts w:eastAsia="Times New Roman"/>
          <w:i/>
          <w:szCs w:val="24"/>
          <w:lang w:eastAsia="ar-SA" w:bidi="ar-SA"/>
        </w:rPr>
      </w:pPr>
      <w:r w:rsidRPr="00857FE7">
        <w:rPr>
          <w:rFonts w:eastAsia="Times New Roman"/>
          <w:szCs w:val="24"/>
          <w:lang w:eastAsia="pl-PL" w:bidi="ar-SA"/>
        </w:rPr>
        <w:t xml:space="preserve">Oświadczenie o przynależności lub braku przynależności do tej samej grupy kapitałowej, o której mowa w art. 24 ust. 1 pkt 23 ustawy </w:t>
      </w:r>
      <w:proofErr w:type="spellStart"/>
      <w:r w:rsidRPr="00857FE7">
        <w:rPr>
          <w:rFonts w:eastAsia="Times New Roman"/>
          <w:szCs w:val="24"/>
          <w:lang w:eastAsia="pl-PL" w:bidi="ar-SA"/>
        </w:rPr>
        <w:t>Pzp</w:t>
      </w:r>
      <w:proofErr w:type="spellEnd"/>
      <w:r w:rsidRPr="00857FE7">
        <w:rPr>
          <w:rFonts w:eastAsia="Times New Roman"/>
          <w:szCs w:val="24"/>
          <w:lang w:eastAsia="pl-PL" w:bidi="ar-SA"/>
        </w:rPr>
        <w:t xml:space="preserve"> – </w:t>
      </w:r>
      <w:r w:rsidRPr="00D60293">
        <w:rPr>
          <w:rFonts w:eastAsia="Times New Roman"/>
          <w:i/>
          <w:szCs w:val="24"/>
          <w:lang w:eastAsia="pl-PL" w:bidi="ar-SA"/>
        </w:rPr>
        <w:t>załącznik nr 7 do SIWZ.</w:t>
      </w:r>
    </w:p>
    <w:p w:rsidR="006709A2" w:rsidRPr="00D60293" w:rsidRDefault="006709A2" w:rsidP="006709A2">
      <w:pPr>
        <w:widowControl/>
        <w:numPr>
          <w:ilvl w:val="0"/>
          <w:numId w:val="3"/>
        </w:numPr>
        <w:suppressAutoHyphens w:val="0"/>
        <w:ind w:left="426" w:hanging="426"/>
        <w:jc w:val="both"/>
        <w:rPr>
          <w:rFonts w:eastAsia="Times New Roman"/>
          <w:i/>
          <w:szCs w:val="24"/>
          <w:lang w:eastAsia="ar-SA" w:bidi="ar-SA"/>
        </w:rPr>
      </w:pPr>
      <w:r w:rsidRPr="00857FE7">
        <w:rPr>
          <w:rFonts w:eastAsia="Times New Roman"/>
          <w:szCs w:val="24"/>
          <w:lang w:eastAsia="pl-PL" w:bidi="ar-SA"/>
        </w:rPr>
        <w:t xml:space="preserve">Wzór umowy – </w:t>
      </w:r>
      <w:r w:rsidRPr="00D60293">
        <w:rPr>
          <w:rFonts w:eastAsia="Times New Roman"/>
          <w:i/>
          <w:szCs w:val="24"/>
          <w:lang w:eastAsia="pl-PL" w:bidi="ar-SA"/>
        </w:rPr>
        <w:t>załącznik nr 8 do SIWZ.</w:t>
      </w:r>
    </w:p>
    <w:p w:rsidR="006709A2" w:rsidRPr="00D60293" w:rsidRDefault="006709A2" w:rsidP="006709A2">
      <w:pPr>
        <w:widowControl/>
        <w:numPr>
          <w:ilvl w:val="0"/>
          <w:numId w:val="3"/>
        </w:numPr>
        <w:suppressAutoHyphens w:val="0"/>
        <w:ind w:left="426" w:hanging="426"/>
        <w:jc w:val="both"/>
        <w:rPr>
          <w:rFonts w:eastAsia="Times New Roman"/>
          <w:i/>
          <w:szCs w:val="24"/>
          <w:lang w:eastAsia="ar-SA" w:bidi="ar-SA"/>
        </w:rPr>
      </w:pPr>
      <w:r w:rsidRPr="00857FE7">
        <w:rPr>
          <w:rFonts w:eastAsia="Times New Roman"/>
          <w:szCs w:val="24"/>
          <w:lang w:eastAsia="ar-SA" w:bidi="ar-SA"/>
        </w:rPr>
        <w:t>D</w:t>
      </w:r>
      <w:r w:rsidRPr="00857FE7">
        <w:rPr>
          <w:rFonts w:eastAsia="Calibri"/>
          <w:szCs w:val="24"/>
          <w:lang w:eastAsia="en-US" w:bidi="ar-SA"/>
        </w:rPr>
        <w:t>okumentacje projektowe, Specyfikacje Techniczne Wykonania i Odbioru Robót Budowlanych</w:t>
      </w:r>
      <w:r>
        <w:rPr>
          <w:rFonts w:eastAsia="Calibri"/>
          <w:szCs w:val="24"/>
          <w:lang w:eastAsia="en-US" w:bidi="ar-SA"/>
        </w:rPr>
        <w:t>,</w:t>
      </w:r>
      <w:r w:rsidRPr="00857FE7">
        <w:rPr>
          <w:rFonts w:eastAsia="Calibri"/>
          <w:szCs w:val="24"/>
          <w:lang w:eastAsia="en-US" w:bidi="ar-SA"/>
        </w:rPr>
        <w:t xml:space="preserve"> przedmiary robót</w:t>
      </w:r>
      <w:r>
        <w:rPr>
          <w:rFonts w:eastAsia="Calibri"/>
          <w:szCs w:val="24"/>
          <w:lang w:eastAsia="en-US" w:bidi="ar-SA"/>
        </w:rPr>
        <w:t xml:space="preserve"> oraz projekt organizacji ruchu</w:t>
      </w:r>
      <w:r w:rsidRPr="00857FE7">
        <w:rPr>
          <w:rFonts w:eastAsia="Times New Roman"/>
          <w:szCs w:val="24"/>
          <w:lang w:eastAsia="ar-SA" w:bidi="ar-SA"/>
        </w:rPr>
        <w:t xml:space="preserve"> - </w:t>
      </w:r>
      <w:r w:rsidRPr="00D60293">
        <w:rPr>
          <w:rFonts w:eastAsia="Times New Roman"/>
          <w:i/>
          <w:szCs w:val="24"/>
          <w:lang w:eastAsia="ar-SA" w:bidi="ar-SA"/>
        </w:rPr>
        <w:t>załącznik nr 9 do SIWZ</w:t>
      </w:r>
    </w:p>
    <w:p w:rsidR="006709A2" w:rsidRPr="00D60293" w:rsidRDefault="006709A2" w:rsidP="006709A2">
      <w:pPr>
        <w:tabs>
          <w:tab w:val="left" w:pos="284"/>
          <w:tab w:val="left" w:pos="567"/>
        </w:tabs>
        <w:jc w:val="both"/>
        <w:rPr>
          <w:i/>
        </w:rPr>
      </w:pPr>
    </w:p>
    <w:p w:rsidR="00F727CE" w:rsidRPr="00F727CE" w:rsidRDefault="00F727CE" w:rsidP="00F727CE"/>
    <w:p w:rsidR="002A6A2D" w:rsidRDefault="00F727CE" w:rsidP="00F727CE">
      <w:pPr>
        <w:rPr>
          <w:sz w:val="28"/>
          <w:szCs w:val="28"/>
        </w:rPr>
      </w:pPr>
      <w:r w:rsidRPr="002A6A2D">
        <w:rPr>
          <w:sz w:val="28"/>
          <w:szCs w:val="28"/>
        </w:rPr>
        <w:t xml:space="preserve">                                                                                                     </w:t>
      </w:r>
      <w:r w:rsidR="002A6A2D">
        <w:rPr>
          <w:sz w:val="28"/>
          <w:szCs w:val="28"/>
        </w:rPr>
        <w:t xml:space="preserve">                                  </w:t>
      </w:r>
    </w:p>
    <w:p w:rsidR="00F727CE" w:rsidRPr="00F727CE" w:rsidRDefault="002A6A2D" w:rsidP="004A4A81">
      <w:r>
        <w:rPr>
          <w:sz w:val="28"/>
          <w:szCs w:val="28"/>
        </w:rPr>
        <w:t xml:space="preserve">                                                                                    </w:t>
      </w:r>
    </w:p>
    <w:p w:rsidR="0007162C" w:rsidRDefault="00F727CE">
      <w:r w:rsidRPr="00F727CE">
        <w:tab/>
      </w:r>
    </w:p>
    <w:sectPr w:rsidR="000716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G Mincho Light J">
    <w:altName w:val="Times New Roman"/>
    <w:charset w:val="00"/>
    <w:family w:val="auto"/>
    <w:pitch w:val="variable"/>
  </w:font>
  <w:font w:name="FrankfurtGothic">
    <w:altName w:val="Times New Roman"/>
    <w:panose1 w:val="00000000000000000000"/>
    <w:charset w:val="00"/>
    <w:family w:val="auto"/>
    <w:notTrueType/>
    <w:pitch w:val="variable"/>
    <w:sig w:usb0="00000003" w:usb1="00000000" w:usb2="00000000" w:usb3="00000000" w:csb0="00000001" w:csb1="00000000"/>
  </w:font>
  <w:font w:name="+mn-ea">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C"/>
    <w:multiLevelType w:val="multilevel"/>
    <w:tmpl w:val="0000000C"/>
    <w:name w:val="WW8Num12"/>
    <w:lvl w:ilvl="0">
      <w:start w:val="1"/>
      <w:numFmt w:val="decimal"/>
      <w:suff w:val="nothing"/>
      <w:lvlText w:val="%1)"/>
      <w:lvlJc w:val="left"/>
      <w:pPr>
        <w:tabs>
          <w:tab w:val="num" w:pos="0"/>
        </w:tabs>
        <w:ind w:left="283" w:hanging="283"/>
      </w:pPr>
    </w:lvl>
    <w:lvl w:ilvl="1">
      <w:start w:val="1"/>
      <w:numFmt w:val="decimal"/>
      <w:suff w:val="nothing"/>
      <w:lvlText w:val="%2."/>
      <w:lvlJc w:val="left"/>
      <w:pPr>
        <w:tabs>
          <w:tab w:val="num" w:pos="-284"/>
        </w:tabs>
        <w:ind w:left="283" w:hanging="283"/>
      </w:pPr>
    </w:lvl>
    <w:lvl w:ilvl="2">
      <w:start w:val="1"/>
      <w:numFmt w:val="decimal"/>
      <w:suff w:val="nothing"/>
      <w:lvlText w:val="%3."/>
      <w:lvlJc w:val="left"/>
      <w:pPr>
        <w:tabs>
          <w:tab w:val="num" w:pos="0"/>
        </w:tabs>
        <w:ind w:left="850" w:hanging="283"/>
      </w:pPr>
    </w:lvl>
    <w:lvl w:ilvl="3">
      <w:start w:val="1"/>
      <w:numFmt w:val="decimal"/>
      <w:suff w:val="nothing"/>
      <w:lvlText w:val="%4."/>
      <w:lvlJc w:val="left"/>
      <w:pPr>
        <w:tabs>
          <w:tab w:val="num" w:pos="0"/>
        </w:tabs>
        <w:ind w:left="1134" w:hanging="283"/>
      </w:pPr>
    </w:lvl>
    <w:lvl w:ilvl="4">
      <w:start w:val="1"/>
      <w:numFmt w:val="decimal"/>
      <w:suff w:val="nothing"/>
      <w:lvlText w:val="%5."/>
      <w:lvlJc w:val="left"/>
      <w:pPr>
        <w:tabs>
          <w:tab w:val="num" w:pos="0"/>
        </w:tabs>
        <w:ind w:left="1417" w:hanging="283"/>
      </w:pPr>
    </w:lvl>
    <w:lvl w:ilvl="5">
      <w:start w:val="1"/>
      <w:numFmt w:val="decimal"/>
      <w:suff w:val="nothing"/>
      <w:lvlText w:val="%6."/>
      <w:lvlJc w:val="left"/>
      <w:pPr>
        <w:tabs>
          <w:tab w:val="num" w:pos="0"/>
        </w:tabs>
        <w:ind w:left="1701" w:hanging="283"/>
      </w:pPr>
    </w:lvl>
    <w:lvl w:ilvl="6">
      <w:start w:val="1"/>
      <w:numFmt w:val="decimal"/>
      <w:suff w:val="nothing"/>
      <w:lvlText w:val="%7."/>
      <w:lvlJc w:val="left"/>
      <w:pPr>
        <w:tabs>
          <w:tab w:val="num" w:pos="0"/>
        </w:tabs>
        <w:ind w:left="1984" w:hanging="283"/>
      </w:pPr>
    </w:lvl>
    <w:lvl w:ilvl="7">
      <w:start w:val="1"/>
      <w:numFmt w:val="decimal"/>
      <w:suff w:val="nothing"/>
      <w:lvlText w:val="%8."/>
      <w:lvlJc w:val="left"/>
      <w:pPr>
        <w:tabs>
          <w:tab w:val="num" w:pos="0"/>
        </w:tabs>
        <w:ind w:left="2268" w:hanging="283"/>
      </w:pPr>
    </w:lvl>
    <w:lvl w:ilvl="8">
      <w:start w:val="1"/>
      <w:numFmt w:val="decimal"/>
      <w:suff w:val="nothing"/>
      <w:lvlText w:val="%9."/>
      <w:lvlJc w:val="left"/>
      <w:pPr>
        <w:tabs>
          <w:tab w:val="num" w:pos="0"/>
        </w:tabs>
        <w:ind w:left="2551" w:hanging="283"/>
      </w:pPr>
    </w:lvl>
  </w:abstractNum>
  <w:abstractNum w:abstractNumId="2" w15:restartNumberingAfterBreak="0">
    <w:nsid w:val="3E6D0A07"/>
    <w:multiLevelType w:val="hybridMultilevel"/>
    <w:tmpl w:val="B4D4AE60"/>
    <w:lvl w:ilvl="0" w:tplc="032619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15595D"/>
    <w:multiLevelType w:val="multilevel"/>
    <w:tmpl w:val="2F486516"/>
    <w:lvl w:ilvl="0">
      <w:start w:val="1"/>
      <w:numFmt w:val="decimal"/>
      <w:pStyle w:val="Nagwek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3AB3EC5"/>
    <w:multiLevelType w:val="hybridMultilevel"/>
    <w:tmpl w:val="06D8F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A2"/>
    <w:rsid w:val="000661BE"/>
    <w:rsid w:val="0007162C"/>
    <w:rsid w:val="000A621A"/>
    <w:rsid w:val="000B2897"/>
    <w:rsid w:val="000D4EDA"/>
    <w:rsid w:val="001011D6"/>
    <w:rsid w:val="00127FC6"/>
    <w:rsid w:val="001910C9"/>
    <w:rsid w:val="001C50A2"/>
    <w:rsid w:val="001E144A"/>
    <w:rsid w:val="00211412"/>
    <w:rsid w:val="00275F97"/>
    <w:rsid w:val="00276B3D"/>
    <w:rsid w:val="002A6A2D"/>
    <w:rsid w:val="002B2B72"/>
    <w:rsid w:val="004A4A81"/>
    <w:rsid w:val="0051768F"/>
    <w:rsid w:val="0052323E"/>
    <w:rsid w:val="005D5D86"/>
    <w:rsid w:val="00642305"/>
    <w:rsid w:val="00665749"/>
    <w:rsid w:val="006709A2"/>
    <w:rsid w:val="006B2D3C"/>
    <w:rsid w:val="006F1818"/>
    <w:rsid w:val="00722F0D"/>
    <w:rsid w:val="0077500D"/>
    <w:rsid w:val="00832542"/>
    <w:rsid w:val="00875996"/>
    <w:rsid w:val="00A71452"/>
    <w:rsid w:val="00C87CA3"/>
    <w:rsid w:val="00CE12DC"/>
    <w:rsid w:val="00D60293"/>
    <w:rsid w:val="00E470AF"/>
    <w:rsid w:val="00E878B3"/>
    <w:rsid w:val="00EB4F26"/>
    <w:rsid w:val="00EB7534"/>
    <w:rsid w:val="00F32487"/>
    <w:rsid w:val="00F727CE"/>
    <w:rsid w:val="00FA1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2C867-4AEA-4301-AB45-25DDC80F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09A2"/>
    <w:pPr>
      <w:widowControl w:val="0"/>
      <w:suppressAutoHyphens/>
      <w:spacing w:after="0" w:line="240" w:lineRule="auto"/>
    </w:pPr>
    <w:rPr>
      <w:rFonts w:ascii="Times New Roman" w:eastAsia="HG Mincho Light J" w:hAnsi="Times New Roman" w:cs="Times New Roman"/>
      <w:color w:val="000000"/>
      <w:sz w:val="24"/>
      <w:szCs w:val="20"/>
      <w:lang w:eastAsia="hi-IN" w:bidi="hi-IN"/>
    </w:rPr>
  </w:style>
  <w:style w:type="paragraph" w:styleId="Nagwek4">
    <w:name w:val="heading 4"/>
    <w:basedOn w:val="Normalny"/>
    <w:next w:val="Normalny"/>
    <w:link w:val="Nagwek4Znak"/>
    <w:qFormat/>
    <w:rsid w:val="006709A2"/>
    <w:pPr>
      <w:keepNext/>
      <w:numPr>
        <w:numId w:val="6"/>
      </w:numPr>
      <w:jc w:val="center"/>
      <w:outlineLvl w:val="3"/>
    </w:pPr>
    <w:rPr>
      <w:b/>
      <w:color w:val="0000FF"/>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6709A2"/>
    <w:rPr>
      <w:rFonts w:ascii="Times New Roman" w:eastAsia="HG Mincho Light J" w:hAnsi="Times New Roman" w:cs="Times New Roman"/>
      <w:b/>
      <w:color w:val="0000FF"/>
      <w:sz w:val="36"/>
      <w:szCs w:val="20"/>
      <w:lang w:eastAsia="hi-IN" w:bidi="hi-IN"/>
    </w:rPr>
  </w:style>
  <w:style w:type="character" w:styleId="Hipercze">
    <w:name w:val="Hyperlink"/>
    <w:rsid w:val="006709A2"/>
    <w:rPr>
      <w:color w:val="0000FF"/>
      <w:u w:val="single"/>
    </w:rPr>
  </w:style>
  <w:style w:type="paragraph" w:styleId="Tekstpodstawowy">
    <w:name w:val="Body Text"/>
    <w:basedOn w:val="Normalny"/>
    <w:link w:val="TekstpodstawowyZnak"/>
    <w:rsid w:val="006709A2"/>
    <w:pPr>
      <w:spacing w:after="120"/>
    </w:pPr>
  </w:style>
  <w:style w:type="character" w:customStyle="1" w:styleId="TekstpodstawowyZnak">
    <w:name w:val="Tekst podstawowy Znak"/>
    <w:basedOn w:val="Domylnaczcionkaakapitu"/>
    <w:link w:val="Tekstpodstawowy"/>
    <w:rsid w:val="006709A2"/>
    <w:rPr>
      <w:rFonts w:ascii="Times New Roman" w:eastAsia="HG Mincho Light J" w:hAnsi="Times New Roman" w:cs="Times New Roman"/>
      <w:color w:val="000000"/>
      <w:sz w:val="24"/>
      <w:szCs w:val="20"/>
      <w:lang w:eastAsia="hi-IN" w:bidi="hi-IN"/>
    </w:rPr>
  </w:style>
  <w:style w:type="paragraph" w:customStyle="1" w:styleId="Zawartotabeli">
    <w:name w:val="Zawartość tabeli"/>
    <w:basedOn w:val="Tekstpodstawowy"/>
    <w:rsid w:val="006709A2"/>
    <w:pPr>
      <w:suppressLineNumbers/>
    </w:pPr>
  </w:style>
  <w:style w:type="paragraph" w:styleId="Tekstpodstawowywcity">
    <w:name w:val="Body Text Indent"/>
    <w:basedOn w:val="Normalny"/>
    <w:link w:val="TekstpodstawowywcityZnak"/>
    <w:rsid w:val="006709A2"/>
    <w:pPr>
      <w:spacing w:after="120"/>
      <w:ind w:left="283" w:firstLine="1"/>
    </w:pPr>
  </w:style>
  <w:style w:type="character" w:customStyle="1" w:styleId="TekstpodstawowywcityZnak">
    <w:name w:val="Tekst podstawowy wcięty Znak"/>
    <w:basedOn w:val="Domylnaczcionkaakapitu"/>
    <w:link w:val="Tekstpodstawowywcity"/>
    <w:rsid w:val="006709A2"/>
    <w:rPr>
      <w:rFonts w:ascii="Times New Roman" w:eastAsia="HG Mincho Light J" w:hAnsi="Times New Roman" w:cs="Times New Roman"/>
      <w:color w:val="000000"/>
      <w:sz w:val="24"/>
      <w:szCs w:val="20"/>
      <w:lang w:eastAsia="hi-IN" w:bidi="hi-IN"/>
    </w:rPr>
  </w:style>
  <w:style w:type="paragraph" w:customStyle="1" w:styleId="WW-Tekstpodstawowy3">
    <w:name w:val="WW-Tekst podstawowy 3"/>
    <w:basedOn w:val="Normalny"/>
    <w:rsid w:val="006709A2"/>
  </w:style>
  <w:style w:type="paragraph" w:styleId="Akapitzlist">
    <w:name w:val="List Paragraph"/>
    <w:basedOn w:val="Normalny"/>
    <w:uiPriority w:val="34"/>
    <w:qFormat/>
    <w:rsid w:val="006709A2"/>
    <w:pPr>
      <w:suppressAutoHyphens w:val="0"/>
    </w:pPr>
    <w:rPr>
      <w:rFonts w:ascii="Calibri" w:eastAsia="Calibri" w:hAnsi="Calibri"/>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94851-CE6B-406C-9862-815C539E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16</Pages>
  <Words>7254</Words>
  <Characters>43528</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Cichowski</dc:creator>
  <cp:keywords/>
  <dc:description/>
  <cp:lastModifiedBy>Jerzy Cichowski</cp:lastModifiedBy>
  <cp:revision>12</cp:revision>
  <dcterms:created xsi:type="dcterms:W3CDTF">2019-06-07T10:35:00Z</dcterms:created>
  <dcterms:modified xsi:type="dcterms:W3CDTF">2019-06-18T12:52:00Z</dcterms:modified>
</cp:coreProperties>
</file>