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0972F1" w:rsidRPr="000972F1" w:rsidTr="00157737">
        <w:tc>
          <w:tcPr>
            <w:tcW w:w="568" w:type="dxa"/>
          </w:tcPr>
          <w:p w:rsidR="000972F1" w:rsidRPr="000972F1" w:rsidRDefault="000972F1" w:rsidP="000972F1">
            <w:r w:rsidRPr="000972F1">
              <w:t>Lp.</w:t>
            </w:r>
          </w:p>
        </w:tc>
        <w:tc>
          <w:tcPr>
            <w:tcW w:w="9497" w:type="dxa"/>
            <w:gridSpan w:val="2"/>
          </w:tcPr>
          <w:p w:rsidR="000972F1" w:rsidRPr="000972F1" w:rsidRDefault="000972F1" w:rsidP="000972F1">
            <w:r w:rsidRPr="000972F1">
              <w:t>Karta informacyjna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pPr>
              <w:rPr>
                <w:color w:val="FF0000"/>
              </w:rPr>
            </w:pPr>
            <w:r w:rsidRPr="000972F1">
              <w:t>Numer karty/rok</w:t>
            </w:r>
          </w:p>
        </w:tc>
        <w:tc>
          <w:tcPr>
            <w:tcW w:w="4536" w:type="dxa"/>
            <w:vAlign w:val="center"/>
          </w:tcPr>
          <w:p w:rsidR="000972F1" w:rsidRPr="000972F1" w:rsidRDefault="002D502C" w:rsidP="000972F1">
            <w:r w:rsidRPr="00D65972">
              <w:t>1/2</w:t>
            </w:r>
            <w:r w:rsidR="000972F1" w:rsidRPr="00D65972">
              <w:t>018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2.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Rodzaj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analizy, opracowania ekofizjograficzne, wyniki badań i pomiarów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3.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Temat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inne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4.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rPr>
                <w:rFonts w:cs="Arial"/>
              </w:rPr>
              <w:t xml:space="preserve">Opracowanie ekofizjograficzne </w:t>
            </w:r>
            <w:r w:rsidRPr="000972F1">
              <w:rPr>
                <w:bCs/>
                <w:iCs/>
              </w:rPr>
              <w:t>sporządzone na</w:t>
            </w:r>
            <w:r>
              <w:rPr>
                <w:bCs/>
                <w:iCs/>
              </w:rPr>
              <w:t> </w:t>
            </w:r>
            <w:r w:rsidRPr="000972F1">
              <w:rPr>
                <w:bCs/>
                <w:iCs/>
              </w:rPr>
              <w:t>potrzeby zmiany nr 1 miejscowego planu zagospodarowania przestrzennego gminy Wieczfnia Kościelna dla fragmentu miejscowości Wieczfnia-Kolonia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5.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rPr>
                <w:rFonts w:cs="Arial"/>
              </w:rPr>
              <w:t xml:space="preserve">Opracowanie ekofizjograficzne </w:t>
            </w:r>
            <w:r w:rsidRPr="000972F1">
              <w:rPr>
                <w:bCs/>
                <w:iCs/>
              </w:rPr>
              <w:t>sporządzone na</w:t>
            </w:r>
            <w:r>
              <w:rPr>
                <w:bCs/>
                <w:iCs/>
              </w:rPr>
              <w:t> </w:t>
            </w:r>
            <w:r w:rsidRPr="000972F1">
              <w:rPr>
                <w:bCs/>
                <w:iCs/>
              </w:rPr>
              <w:t>potrzeby zmiany nr 1 miejscowego planu zagospodarowania przestrzennego gminy Wieczfnia Kościelna dla fragmentu miejscowości Wieczfnia-Kolonia</w:t>
            </w:r>
            <w:r w:rsidRPr="000972F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w związku z podjętą uchwałą </w:t>
            </w:r>
            <w:r>
              <w:t>Nr VI/41/2015 Rady Gminy Wieczfnia Kościelna z dnia 23 września 2015 r. w sprawie przystąpienia do sporządzenia zmiany nr 1 miejscowego planu zagospodarowania przestrzennego gminy Wieczfnia Kościelna dla fragmentu miejscowości Wieczfnia-Kolonia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6.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Obszar, którego dokument dotyczy, zgodnie z podziałem administracyjnym kraju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Gmina Wieczfnia Kościelna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7.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Znak sprawy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nie dotyczy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8.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Dokument wytworzył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Maria Prusinowska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9.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Data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rPr>
                <w:rFonts w:cs="Arial"/>
              </w:rPr>
              <w:t>2018 r.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10.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Dokument zatwierdził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nie dotyczy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11.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Data zatwierdzenia dokumentu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nie dotyczy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12.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pPr>
              <w:rPr>
                <w:rFonts w:cs="Arial"/>
              </w:rPr>
            </w:pPr>
            <w:r w:rsidRPr="000972F1">
              <w:rPr>
                <w:rFonts w:cs="Arial"/>
              </w:rPr>
              <w:t>Urząd Gminy Wieczfnia Kościelna</w:t>
            </w:r>
          </w:p>
          <w:p w:rsidR="000972F1" w:rsidRPr="000972F1" w:rsidRDefault="000972F1" w:rsidP="000972F1">
            <w:pPr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</w:pPr>
            <w:r w:rsidRPr="000972F1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Wieczfnia Kościelna 48</w:t>
            </w:r>
          </w:p>
          <w:p w:rsidR="000972F1" w:rsidRPr="000972F1" w:rsidRDefault="000972F1" w:rsidP="000972F1">
            <w:r w:rsidRPr="000972F1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06-513 Wieczfnia Kościelna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13.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0972F1" w:rsidRDefault="00FB7A9D" w:rsidP="00FB7A9D">
            <w:hyperlink r:id="rId4" w:history="1">
              <w:r w:rsidRPr="00FB7A9D">
                <w:rPr>
                  <w:rStyle w:val="Hipercze"/>
                </w:rPr>
                <w:t xml:space="preserve">Opracowanie </w:t>
              </w:r>
              <w:proofErr w:type="spellStart"/>
              <w:r w:rsidRPr="00FB7A9D">
                <w:rPr>
                  <w:rStyle w:val="Hipercze"/>
                </w:rPr>
                <w:t>ekofizjograficzne</w:t>
              </w:r>
              <w:proofErr w:type="spellEnd"/>
            </w:hyperlink>
          </w:p>
          <w:p w:rsidR="00FB7A9D" w:rsidRPr="000972F1" w:rsidRDefault="00FB7A9D" w:rsidP="00FB7A9D">
            <w:hyperlink r:id="rId5" w:history="1">
              <w:r w:rsidRPr="00FB7A9D">
                <w:rPr>
                  <w:rStyle w:val="Hipercze"/>
                </w:rPr>
                <w:t xml:space="preserve">Załącznik do </w:t>
              </w:r>
              <w:proofErr w:type="spellStart"/>
              <w:r w:rsidRPr="00FB7A9D">
                <w:rPr>
                  <w:rStyle w:val="Hipercze"/>
                </w:rPr>
                <w:t>ekofizjografii</w:t>
              </w:r>
              <w:proofErr w:type="spellEnd"/>
            </w:hyperlink>
            <w:bookmarkStart w:id="0" w:name="_GoBack"/>
            <w:bookmarkEnd w:id="0"/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14.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Tak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15.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nie dotyczy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16.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05.2018 r.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17.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-</w:t>
            </w:r>
          </w:p>
        </w:tc>
      </w:tr>
      <w:tr w:rsidR="000972F1" w:rsidRPr="000972F1" w:rsidTr="00157737">
        <w:tc>
          <w:tcPr>
            <w:tcW w:w="568" w:type="dxa"/>
            <w:vAlign w:val="center"/>
          </w:tcPr>
          <w:p w:rsidR="000972F1" w:rsidRPr="000972F1" w:rsidRDefault="000972F1" w:rsidP="000972F1">
            <w:r w:rsidRPr="000972F1">
              <w:t>18.</w:t>
            </w:r>
          </w:p>
        </w:tc>
        <w:tc>
          <w:tcPr>
            <w:tcW w:w="4961" w:type="dxa"/>
            <w:vAlign w:val="center"/>
          </w:tcPr>
          <w:p w:rsidR="000972F1" w:rsidRPr="000972F1" w:rsidRDefault="000972F1" w:rsidP="000972F1">
            <w:r w:rsidRPr="000972F1">
              <w:t>Uwagi</w:t>
            </w:r>
          </w:p>
        </w:tc>
        <w:tc>
          <w:tcPr>
            <w:tcW w:w="4536" w:type="dxa"/>
            <w:vAlign w:val="center"/>
          </w:tcPr>
          <w:p w:rsidR="000972F1" w:rsidRPr="000972F1" w:rsidRDefault="000972F1" w:rsidP="000972F1">
            <w:r w:rsidRPr="000972F1">
              <w:t>-</w:t>
            </w:r>
          </w:p>
        </w:tc>
      </w:tr>
    </w:tbl>
    <w:p w:rsidR="008C0791" w:rsidRPr="000972F1" w:rsidRDefault="008C0791" w:rsidP="000972F1"/>
    <w:sectPr w:rsidR="008C0791" w:rsidRPr="0009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F1"/>
    <w:rsid w:val="000972F1"/>
    <w:rsid w:val="002D502C"/>
    <w:rsid w:val="008C0791"/>
    <w:rsid w:val="00D22633"/>
    <w:rsid w:val="00D65972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421E-5031-4D7D-929F-024AB00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2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-files.idcom-web.pl/sites/46997/wiadomosci/422563/files/wieczfnia_kolonia_zalacznik_do_ekofizjografii.pdf" TargetMode="External"/><Relationship Id="rId4" Type="http://schemas.openxmlformats.org/officeDocument/2006/relationships/hyperlink" Target="https://bip-files.idcom-web.pl/sites/46997/wiadomosci/422563/files/wieczfnia_kolonia_opracowanie_ekofizjograficzn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Wojciech Branczewski</cp:lastModifiedBy>
  <cp:revision>4</cp:revision>
  <dcterms:created xsi:type="dcterms:W3CDTF">2018-05-23T11:27:00Z</dcterms:created>
  <dcterms:modified xsi:type="dcterms:W3CDTF">2018-05-23T11:34:00Z</dcterms:modified>
</cp:coreProperties>
</file>