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E5D92C5" w14:textId="77777777" w:rsidR="006F338B" w:rsidRPr="00EF74E5" w:rsidRDefault="006F338B" w:rsidP="00192C82">
      <w:pPr>
        <w:pStyle w:val="Bezodstpw1"/>
        <w:jc w:val="right"/>
        <w:rPr>
          <w:rFonts w:ascii="Calibri" w:hAnsi="Calibri" w:cs="Calibri"/>
          <w:sz w:val="20"/>
          <w:szCs w:val="20"/>
          <w:highlight w:val="yellow"/>
        </w:rPr>
      </w:pPr>
      <w:bookmarkStart w:id="0" w:name="_Toc460922158"/>
    </w:p>
    <w:p w14:paraId="26D45F5E" w14:textId="7D7F3E4E" w:rsidR="007B1238" w:rsidRPr="00EF74E5" w:rsidRDefault="00EE28CB" w:rsidP="00192C82">
      <w:pPr>
        <w:pStyle w:val="Bezodstpw1"/>
        <w:jc w:val="right"/>
        <w:rPr>
          <w:rFonts w:ascii="Calibri" w:hAnsi="Calibri" w:cs="Calibri"/>
          <w:sz w:val="20"/>
          <w:szCs w:val="20"/>
        </w:rPr>
      </w:pPr>
      <w:r w:rsidRPr="00EF74E5">
        <w:rPr>
          <w:rFonts w:ascii="Calibri" w:hAnsi="Calibri" w:cs="Calibri"/>
          <w:sz w:val="20"/>
          <w:szCs w:val="20"/>
        </w:rPr>
        <w:t>Zp</w:t>
      </w:r>
      <w:r w:rsidR="00A16E83" w:rsidRPr="00EF74E5">
        <w:rPr>
          <w:rFonts w:ascii="Calibri" w:hAnsi="Calibri" w:cs="Calibri"/>
          <w:sz w:val="20"/>
          <w:szCs w:val="20"/>
        </w:rPr>
        <w:t>.271</w:t>
      </w:r>
      <w:r w:rsidR="008B7B32">
        <w:rPr>
          <w:rFonts w:ascii="Calibri" w:hAnsi="Calibri" w:cs="Calibri"/>
          <w:sz w:val="20"/>
          <w:szCs w:val="20"/>
        </w:rPr>
        <w:t>.</w:t>
      </w:r>
      <w:r w:rsidR="00754250">
        <w:rPr>
          <w:rFonts w:ascii="Calibri" w:hAnsi="Calibri" w:cs="Calibri"/>
          <w:sz w:val="20"/>
          <w:szCs w:val="20"/>
        </w:rPr>
        <w:t>4</w:t>
      </w:r>
      <w:r w:rsidR="00C42A97">
        <w:rPr>
          <w:rFonts w:ascii="Calibri" w:hAnsi="Calibri" w:cs="Calibri"/>
          <w:sz w:val="20"/>
          <w:szCs w:val="20"/>
        </w:rPr>
        <w:t>.</w:t>
      </w:r>
      <w:r w:rsidR="00A16E83" w:rsidRPr="00EF74E5">
        <w:rPr>
          <w:rFonts w:ascii="Calibri" w:hAnsi="Calibri" w:cs="Calibri"/>
          <w:sz w:val="20"/>
          <w:szCs w:val="20"/>
        </w:rPr>
        <w:t>20</w:t>
      </w:r>
      <w:r w:rsidR="00D41BA0" w:rsidRPr="00EF74E5">
        <w:rPr>
          <w:rFonts w:ascii="Calibri" w:hAnsi="Calibri" w:cs="Calibri"/>
          <w:sz w:val="20"/>
          <w:szCs w:val="20"/>
        </w:rPr>
        <w:t>2</w:t>
      </w:r>
      <w:r w:rsidR="00DA5780">
        <w:rPr>
          <w:rFonts w:ascii="Calibri" w:hAnsi="Calibri" w:cs="Calibri"/>
          <w:sz w:val="20"/>
          <w:szCs w:val="20"/>
        </w:rPr>
        <w:t>2</w:t>
      </w:r>
    </w:p>
    <w:p w14:paraId="3C5B5DC9" w14:textId="1E3B38DE" w:rsidR="007B1238" w:rsidRPr="00EF74E5" w:rsidRDefault="007B1238" w:rsidP="00F2746E">
      <w:pPr>
        <w:pStyle w:val="Tekstpodstawowy"/>
        <w:tabs>
          <w:tab w:val="right" w:pos="9070"/>
        </w:tabs>
        <w:jc w:val="center"/>
        <w:rPr>
          <w:rFonts w:ascii="Calibri" w:hAnsi="Calibri"/>
        </w:rPr>
      </w:pPr>
      <w:r w:rsidRPr="00EF74E5">
        <w:rPr>
          <w:rFonts w:ascii="Calibri" w:hAnsi="Calibri"/>
        </w:rPr>
        <w:t>Specyfikacja Warunków Zamówienia</w:t>
      </w:r>
    </w:p>
    <w:p w14:paraId="1829AA2F" w14:textId="77777777" w:rsidR="007B1238" w:rsidRPr="00EF74E5" w:rsidRDefault="007B1238" w:rsidP="00BE0E03">
      <w:pPr>
        <w:rPr>
          <w:rFonts w:ascii="Calibri" w:hAnsi="Calibri"/>
          <w:sz w:val="20"/>
          <w:szCs w:val="20"/>
        </w:rPr>
      </w:pPr>
    </w:p>
    <w:p w14:paraId="11728F77" w14:textId="30478C44" w:rsidR="007B1238" w:rsidRPr="00EF74E5" w:rsidRDefault="007B1238" w:rsidP="00F2746E">
      <w:pPr>
        <w:spacing w:line="360" w:lineRule="auto"/>
        <w:jc w:val="center"/>
        <w:rPr>
          <w:rFonts w:ascii="Calibri" w:hAnsi="Calibri"/>
          <w:sz w:val="20"/>
          <w:szCs w:val="20"/>
        </w:rPr>
      </w:pPr>
      <w:r w:rsidRPr="00EF74E5">
        <w:rPr>
          <w:rFonts w:ascii="Calibri" w:hAnsi="Calibri"/>
          <w:sz w:val="20"/>
          <w:szCs w:val="20"/>
        </w:rPr>
        <w:t>dotycząca postępowania o udzielenie zamówienia publicznego w trybie ustawy - Prawo zamówień publicznych, tekst jednolity Dz. U. z 20</w:t>
      </w:r>
      <w:r w:rsidR="00DA5780">
        <w:rPr>
          <w:rFonts w:ascii="Calibri" w:hAnsi="Calibri"/>
          <w:sz w:val="20"/>
          <w:szCs w:val="20"/>
        </w:rPr>
        <w:t>2</w:t>
      </w:r>
      <w:r w:rsidRPr="00EF74E5">
        <w:rPr>
          <w:rFonts w:ascii="Calibri" w:hAnsi="Calibri"/>
          <w:sz w:val="20"/>
          <w:szCs w:val="20"/>
        </w:rPr>
        <w:t xml:space="preserve">1 roku poz. </w:t>
      </w:r>
      <w:r w:rsidR="00DA5780">
        <w:rPr>
          <w:rFonts w:ascii="Calibri" w:hAnsi="Calibri"/>
          <w:sz w:val="20"/>
          <w:szCs w:val="20"/>
        </w:rPr>
        <w:t>112</w:t>
      </w:r>
      <w:r w:rsidR="00C955C6" w:rsidRPr="00EF74E5">
        <w:rPr>
          <w:rFonts w:ascii="Calibri" w:hAnsi="Calibri"/>
          <w:sz w:val="20"/>
          <w:szCs w:val="20"/>
        </w:rPr>
        <w:t>9</w:t>
      </w:r>
      <w:r w:rsidR="002071C2" w:rsidRPr="00EF74E5">
        <w:rPr>
          <w:rFonts w:ascii="Calibri" w:hAnsi="Calibri"/>
          <w:sz w:val="20"/>
          <w:szCs w:val="20"/>
        </w:rPr>
        <w:t xml:space="preserve"> ze zmianami</w:t>
      </w:r>
      <w:r w:rsidR="000C30A3" w:rsidRPr="00EF74E5">
        <w:rPr>
          <w:rFonts w:ascii="Calibri" w:hAnsi="Calibri"/>
          <w:sz w:val="20"/>
          <w:szCs w:val="20"/>
        </w:rPr>
        <w:t xml:space="preserve"> </w:t>
      </w:r>
      <w:r w:rsidRPr="00EF74E5">
        <w:rPr>
          <w:rFonts w:ascii="Calibri" w:hAnsi="Calibri"/>
          <w:sz w:val="20"/>
          <w:szCs w:val="20"/>
        </w:rPr>
        <w:t>na zadanie pn.:</w:t>
      </w:r>
    </w:p>
    <w:p w14:paraId="72F67928" w14:textId="77777777" w:rsidR="007B1238" w:rsidRPr="00EF74E5" w:rsidRDefault="007B1238" w:rsidP="002841BC">
      <w:pPr>
        <w:spacing w:line="360" w:lineRule="auto"/>
        <w:rPr>
          <w:rFonts w:ascii="Calibri" w:hAnsi="Calibri"/>
          <w:sz w:val="20"/>
          <w:szCs w:val="20"/>
        </w:rPr>
      </w:pPr>
    </w:p>
    <w:p w14:paraId="7492E4D2" w14:textId="77777777" w:rsidR="007B1238" w:rsidRPr="00EF74E5" w:rsidRDefault="007B1238" w:rsidP="00BE0E03">
      <w:pPr>
        <w:rPr>
          <w:rFonts w:ascii="Calibri" w:hAnsi="Calibri"/>
          <w:sz w:val="20"/>
          <w:szCs w:val="20"/>
        </w:rPr>
      </w:pPr>
    </w:p>
    <w:p w14:paraId="42613EB4" w14:textId="6C22BF1C" w:rsidR="007B1238" w:rsidRPr="00EF74E5" w:rsidRDefault="007B1238" w:rsidP="008050B2">
      <w:pPr>
        <w:ind w:left="426"/>
        <w:jc w:val="center"/>
        <w:rPr>
          <w:rFonts w:ascii="Calibri" w:hAnsi="Calibri"/>
          <w:b/>
          <w:sz w:val="32"/>
          <w:szCs w:val="32"/>
        </w:rPr>
      </w:pPr>
      <w:r w:rsidRPr="00EF74E5">
        <w:rPr>
          <w:rFonts w:ascii="Calibri" w:hAnsi="Calibri"/>
          <w:b/>
          <w:sz w:val="32"/>
          <w:szCs w:val="32"/>
        </w:rPr>
        <w:t>„</w:t>
      </w:r>
      <w:r w:rsidR="00000707">
        <w:rPr>
          <w:rFonts w:ascii="Calibri" w:hAnsi="Calibri" w:cs="Calibri"/>
          <w:b/>
          <w:bCs/>
          <w:color w:val="000000"/>
          <w:spacing w:val="-2"/>
          <w:sz w:val="32"/>
          <w:szCs w:val="32"/>
          <w:lang w:bidi="en-US"/>
        </w:rPr>
        <w:t>Zapewnienie efektywności energetycznej dla</w:t>
      </w:r>
      <w:r w:rsidR="00AC4C8B" w:rsidRPr="00EF74E5">
        <w:rPr>
          <w:rFonts w:ascii="Calibri" w:hAnsi="Calibri" w:cs="Calibri"/>
          <w:b/>
          <w:bCs/>
          <w:color w:val="000000"/>
          <w:spacing w:val="-2"/>
          <w:sz w:val="32"/>
          <w:szCs w:val="32"/>
          <w:lang w:bidi="en-US"/>
        </w:rPr>
        <w:t xml:space="preserve"> Gminy Wleń</w:t>
      </w:r>
      <w:r w:rsidRPr="00EF74E5">
        <w:rPr>
          <w:rFonts w:ascii="Calibri" w:hAnsi="Calibri"/>
          <w:b/>
          <w:sz w:val="32"/>
          <w:szCs w:val="32"/>
        </w:rPr>
        <w:t>”</w:t>
      </w:r>
    </w:p>
    <w:p w14:paraId="27AF6751" w14:textId="77777777" w:rsidR="007B1238" w:rsidRPr="00EF74E5" w:rsidRDefault="007B1238" w:rsidP="0057433D">
      <w:pPr>
        <w:ind w:left="426"/>
        <w:jc w:val="both"/>
        <w:rPr>
          <w:rFonts w:ascii="Calibri" w:hAnsi="Calibri"/>
          <w:b/>
        </w:rPr>
      </w:pPr>
    </w:p>
    <w:p w14:paraId="0F1B65CC" w14:textId="77777777" w:rsidR="007B1238" w:rsidRPr="00EF74E5" w:rsidRDefault="007B1238" w:rsidP="0057433D">
      <w:pPr>
        <w:ind w:left="426"/>
        <w:jc w:val="both"/>
        <w:rPr>
          <w:rFonts w:ascii="Calibri" w:hAnsi="Calibri"/>
          <w:b/>
        </w:rPr>
      </w:pPr>
    </w:p>
    <w:p w14:paraId="291CEEA5" w14:textId="77777777" w:rsidR="007B1238" w:rsidRPr="00EF74E5" w:rsidRDefault="007B1238" w:rsidP="0057433D">
      <w:pPr>
        <w:ind w:left="1134" w:hanging="708"/>
        <w:jc w:val="both"/>
        <w:rPr>
          <w:rFonts w:ascii="Calibri" w:hAnsi="Calibri" w:cs="Calibri"/>
          <w:b/>
        </w:rPr>
      </w:pPr>
    </w:p>
    <w:p w14:paraId="55FBF7DF" w14:textId="77777777" w:rsidR="007B1238" w:rsidRPr="00EF74E5" w:rsidRDefault="007B1238" w:rsidP="0057433D">
      <w:pPr>
        <w:ind w:left="1134" w:hanging="1134"/>
        <w:jc w:val="both"/>
        <w:rPr>
          <w:rFonts w:ascii="Calibri" w:hAnsi="Calibri"/>
          <w:sz w:val="20"/>
          <w:szCs w:val="20"/>
        </w:rPr>
      </w:pPr>
    </w:p>
    <w:p w14:paraId="3E610E3D" w14:textId="77777777" w:rsidR="007B1238" w:rsidRPr="00EF74E5" w:rsidRDefault="007B1238" w:rsidP="00BE0E03">
      <w:pPr>
        <w:rPr>
          <w:rFonts w:ascii="Calibri" w:hAnsi="Calibri"/>
          <w:sz w:val="20"/>
          <w:szCs w:val="20"/>
        </w:rPr>
      </w:pPr>
    </w:p>
    <w:p w14:paraId="2C6C070A" w14:textId="77777777" w:rsidR="00167397" w:rsidRPr="00EF74E5" w:rsidRDefault="00167397" w:rsidP="00167397">
      <w:pPr>
        <w:spacing w:line="259" w:lineRule="auto"/>
      </w:pPr>
      <w:r w:rsidRPr="00EF74E5">
        <w:rPr>
          <w:rFonts w:ascii="Calibri" w:hAnsi="Calibri"/>
          <w:b/>
          <w:sz w:val="20"/>
          <w:szCs w:val="20"/>
        </w:rPr>
        <w:t>Zamawiający:</w:t>
      </w:r>
      <w:r w:rsidRPr="00EF74E5">
        <w:rPr>
          <w:rFonts w:ascii="Calibri" w:hAnsi="Calibri"/>
          <w:b/>
          <w:sz w:val="20"/>
          <w:szCs w:val="20"/>
        </w:rPr>
        <w:tab/>
      </w:r>
    </w:p>
    <w:p w14:paraId="4756CC0C" w14:textId="77777777" w:rsidR="00167397" w:rsidRPr="00EF74E5" w:rsidRDefault="00167397" w:rsidP="00167397">
      <w:pPr>
        <w:spacing w:line="259" w:lineRule="auto"/>
      </w:pPr>
      <w:r w:rsidRPr="00EF74E5">
        <w:rPr>
          <w:noProof/>
          <w:lang w:eastAsia="pl-PL"/>
        </w:rPr>
        <w:drawing>
          <wp:anchor distT="0" distB="0" distL="114300" distR="114300" simplePos="0" relativeHeight="251659264" behindDoc="0" locked="0" layoutInCell="1" allowOverlap="0" wp14:anchorId="2184BECF" wp14:editId="7C98CC3C">
            <wp:simplePos x="0" y="0"/>
            <wp:positionH relativeFrom="column">
              <wp:posOffset>228600</wp:posOffset>
            </wp:positionH>
            <wp:positionV relativeFrom="paragraph">
              <wp:posOffset>6985</wp:posOffset>
            </wp:positionV>
            <wp:extent cx="436245" cy="530860"/>
            <wp:effectExtent l="19050" t="0" r="1905" b="0"/>
            <wp:wrapSquare wrapText="bothSides"/>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436245" cy="530860"/>
                    </a:xfrm>
                    <a:prstGeom prst="rect">
                      <a:avLst/>
                    </a:prstGeom>
                    <a:noFill/>
                    <a:ln w="9525">
                      <a:noFill/>
                      <a:miter lim="800000"/>
                      <a:headEnd/>
                      <a:tailEnd/>
                    </a:ln>
                  </pic:spPr>
                </pic:pic>
              </a:graphicData>
            </a:graphic>
          </wp:anchor>
        </w:drawing>
      </w:r>
      <w:r w:rsidRPr="00EF74E5">
        <w:rPr>
          <w:b/>
        </w:rPr>
        <w:t>Gmina Wleń</w:t>
      </w:r>
    </w:p>
    <w:p w14:paraId="67DEB1C9" w14:textId="77777777" w:rsidR="00167397" w:rsidRPr="00EF74E5" w:rsidRDefault="00167397" w:rsidP="00167397">
      <w:pPr>
        <w:spacing w:after="23" w:line="248" w:lineRule="auto"/>
      </w:pPr>
      <w:r w:rsidRPr="00EF74E5">
        <w:rPr>
          <w:b/>
        </w:rPr>
        <w:t xml:space="preserve">Plac Bohaterów Nysy 7, 59-610 Wleń </w:t>
      </w:r>
    </w:p>
    <w:p w14:paraId="65576C85" w14:textId="77777777" w:rsidR="00167397" w:rsidRPr="0015279B" w:rsidRDefault="00167397" w:rsidP="00167397">
      <w:pPr>
        <w:spacing w:after="4" w:line="250" w:lineRule="auto"/>
        <w:rPr>
          <w:lang w:val="en-US"/>
        </w:rPr>
      </w:pPr>
      <w:r w:rsidRPr="0015279B">
        <w:rPr>
          <w:lang w:val="en-US"/>
        </w:rPr>
        <w:t xml:space="preserve">tel./fax 75 7136 438, e-mail: sekretariat@wlen.pl </w:t>
      </w:r>
    </w:p>
    <w:p w14:paraId="65EB17DC" w14:textId="77777777" w:rsidR="00167397" w:rsidRPr="0015279B" w:rsidRDefault="007960A6" w:rsidP="00167397">
      <w:pPr>
        <w:spacing w:after="4" w:line="250" w:lineRule="auto"/>
        <w:rPr>
          <w:lang w:val="en-US"/>
        </w:rPr>
      </w:pPr>
      <w:hyperlink r:id="rId9" w:history="1">
        <w:r w:rsidR="00167397" w:rsidRPr="0015279B">
          <w:rPr>
            <w:rStyle w:val="Hipercze"/>
            <w:lang w:val="en-US"/>
          </w:rPr>
          <w:t>http://bip.wlen.pl/</w:t>
        </w:r>
      </w:hyperlink>
    </w:p>
    <w:p w14:paraId="06FF4232" w14:textId="77777777" w:rsidR="00167397" w:rsidRPr="0015279B" w:rsidRDefault="007960A6" w:rsidP="00167397">
      <w:pPr>
        <w:spacing w:after="4" w:line="250" w:lineRule="auto"/>
        <w:rPr>
          <w:lang w:val="en-US"/>
        </w:rPr>
      </w:pPr>
      <w:hyperlink r:id="rId10" w:history="1">
        <w:r w:rsidR="00167397" w:rsidRPr="0015279B">
          <w:rPr>
            <w:rStyle w:val="Hipercze"/>
            <w:lang w:val="en-US"/>
          </w:rPr>
          <w:t>http://wlen.pl/</w:t>
        </w:r>
      </w:hyperlink>
      <w:hyperlink r:id="rId11"/>
    </w:p>
    <w:p w14:paraId="099B2187" w14:textId="77777777" w:rsidR="007B1238" w:rsidRPr="0015279B" w:rsidRDefault="007B1238" w:rsidP="00BE0E03">
      <w:pPr>
        <w:tabs>
          <w:tab w:val="left" w:pos="426"/>
        </w:tabs>
        <w:spacing w:line="360" w:lineRule="auto"/>
        <w:rPr>
          <w:rFonts w:ascii="Calibri" w:hAnsi="Calibri"/>
          <w:sz w:val="20"/>
          <w:szCs w:val="20"/>
          <w:lang w:val="en-US"/>
        </w:rPr>
      </w:pPr>
    </w:p>
    <w:p w14:paraId="1F61F5B6" w14:textId="77777777" w:rsidR="007B1238" w:rsidRPr="0015279B" w:rsidRDefault="007B1238" w:rsidP="00BE0E03">
      <w:pPr>
        <w:tabs>
          <w:tab w:val="left" w:pos="426"/>
        </w:tabs>
        <w:spacing w:line="360" w:lineRule="auto"/>
        <w:rPr>
          <w:rFonts w:ascii="Calibri" w:hAnsi="Calibri"/>
          <w:sz w:val="20"/>
          <w:szCs w:val="20"/>
          <w:lang w:val="en-US"/>
        </w:rPr>
      </w:pPr>
    </w:p>
    <w:p w14:paraId="0C1C0D67" w14:textId="77777777" w:rsidR="007B1238" w:rsidRPr="00EF74E5" w:rsidRDefault="007B1238" w:rsidP="00BE0E03">
      <w:pPr>
        <w:tabs>
          <w:tab w:val="left" w:pos="426"/>
          <w:tab w:val="left" w:pos="7938"/>
        </w:tabs>
        <w:spacing w:line="360" w:lineRule="auto"/>
        <w:rPr>
          <w:rFonts w:ascii="Calibri" w:hAnsi="Calibri"/>
          <w:sz w:val="20"/>
          <w:szCs w:val="20"/>
        </w:rPr>
      </w:pPr>
      <w:r w:rsidRPr="00EF74E5">
        <w:rPr>
          <w:rFonts w:ascii="Calibri" w:hAnsi="Calibri"/>
          <w:b/>
          <w:sz w:val="20"/>
          <w:szCs w:val="20"/>
        </w:rPr>
        <w:t>Zawartość specyfikacji:</w:t>
      </w:r>
      <w:r w:rsidRPr="00EF74E5">
        <w:rPr>
          <w:rFonts w:ascii="Calibri" w:hAnsi="Calibri"/>
          <w:b/>
          <w:sz w:val="20"/>
          <w:szCs w:val="20"/>
        </w:rPr>
        <w:tab/>
      </w:r>
      <w:r w:rsidRPr="00EF74E5">
        <w:rPr>
          <w:rFonts w:ascii="Calibri" w:hAnsi="Calibri"/>
          <w:sz w:val="20"/>
          <w:szCs w:val="20"/>
        </w:rPr>
        <w:t>nr strony:</w:t>
      </w:r>
    </w:p>
    <w:p w14:paraId="2B3AEA6E" w14:textId="1151040C" w:rsidR="004C14ED" w:rsidRPr="00EF74E5" w:rsidRDefault="001D5230">
      <w:pPr>
        <w:pStyle w:val="Spistreci1"/>
        <w:tabs>
          <w:tab w:val="left" w:pos="1132"/>
        </w:tabs>
        <w:rPr>
          <w:rFonts w:ascii="Calibri" w:eastAsiaTheme="minorEastAsia" w:hAnsi="Calibri" w:cs="Calibri"/>
          <w:sz w:val="22"/>
          <w:szCs w:val="22"/>
        </w:rPr>
      </w:pPr>
      <w:r w:rsidRPr="00EF74E5">
        <w:rPr>
          <w:rFonts w:ascii="Calibri" w:hAnsi="Calibri"/>
          <w:noProof w:val="0"/>
          <w:sz w:val="20"/>
          <w:szCs w:val="20"/>
        </w:rPr>
        <w:fldChar w:fldCharType="begin"/>
      </w:r>
      <w:r w:rsidR="007B1238" w:rsidRPr="00EF74E5">
        <w:rPr>
          <w:rFonts w:ascii="Calibri" w:hAnsi="Calibri"/>
          <w:noProof w:val="0"/>
          <w:sz w:val="20"/>
          <w:szCs w:val="20"/>
        </w:rPr>
        <w:instrText xml:space="preserve"> TOC \o "1-1" \h \z \u </w:instrText>
      </w:r>
      <w:r w:rsidRPr="00EF74E5">
        <w:rPr>
          <w:rFonts w:ascii="Calibri" w:hAnsi="Calibri"/>
          <w:noProof w:val="0"/>
          <w:sz w:val="20"/>
          <w:szCs w:val="20"/>
        </w:rPr>
        <w:fldChar w:fldCharType="separate"/>
      </w:r>
      <w:hyperlink w:anchor="_Toc3843155" w:history="1">
        <w:r w:rsidR="004C14ED" w:rsidRPr="00EF74E5">
          <w:rPr>
            <w:rStyle w:val="Hipercze"/>
            <w:rFonts w:ascii="Calibri" w:hAnsi="Calibri" w:cs="Calibri"/>
          </w:rPr>
          <w:t>Część I.</w:t>
        </w:r>
        <w:r w:rsidR="00ED2D09" w:rsidRPr="00EF74E5">
          <w:rPr>
            <w:rFonts w:ascii="Calibri" w:eastAsiaTheme="minorEastAsia" w:hAnsi="Calibri" w:cs="Calibri"/>
            <w:sz w:val="22"/>
            <w:szCs w:val="22"/>
          </w:rPr>
          <w:t xml:space="preserve"> </w:t>
        </w:r>
        <w:r w:rsidR="004C14ED" w:rsidRPr="00EF74E5">
          <w:rPr>
            <w:rStyle w:val="Hipercze"/>
            <w:rFonts w:ascii="Calibri" w:hAnsi="Calibri" w:cs="Calibri"/>
          </w:rPr>
          <w:t>Instrukcja dla Wykonawców</w:t>
        </w:r>
        <w:r w:rsidR="004C14ED" w:rsidRPr="00EF74E5">
          <w:rPr>
            <w:rFonts w:ascii="Calibri" w:hAnsi="Calibri" w:cs="Calibri"/>
            <w:webHidden/>
          </w:rPr>
          <w:tab/>
        </w:r>
        <w:r w:rsidRPr="00EF74E5">
          <w:rPr>
            <w:rFonts w:ascii="Calibri" w:hAnsi="Calibri" w:cs="Calibri"/>
            <w:webHidden/>
          </w:rPr>
          <w:fldChar w:fldCharType="begin"/>
        </w:r>
        <w:r w:rsidR="004C14ED" w:rsidRPr="00EF74E5">
          <w:rPr>
            <w:rFonts w:ascii="Calibri" w:hAnsi="Calibri" w:cs="Calibri"/>
            <w:webHidden/>
          </w:rPr>
          <w:instrText xml:space="preserve"> PAGEREF _Toc3843155 \h </w:instrText>
        </w:r>
        <w:r w:rsidRPr="00EF74E5">
          <w:rPr>
            <w:rFonts w:ascii="Calibri" w:hAnsi="Calibri" w:cs="Calibri"/>
            <w:webHidden/>
          </w:rPr>
        </w:r>
        <w:r w:rsidRPr="00EF74E5">
          <w:rPr>
            <w:rFonts w:ascii="Calibri" w:hAnsi="Calibri" w:cs="Calibri"/>
            <w:webHidden/>
          </w:rPr>
          <w:fldChar w:fldCharType="separate"/>
        </w:r>
        <w:r w:rsidR="001A1AEF">
          <w:rPr>
            <w:rFonts w:ascii="Calibri" w:hAnsi="Calibri" w:cs="Calibri"/>
            <w:webHidden/>
          </w:rPr>
          <w:t>2</w:t>
        </w:r>
        <w:r w:rsidRPr="00EF74E5">
          <w:rPr>
            <w:rFonts w:ascii="Calibri" w:hAnsi="Calibri" w:cs="Calibri"/>
            <w:webHidden/>
          </w:rPr>
          <w:fldChar w:fldCharType="end"/>
        </w:r>
      </w:hyperlink>
    </w:p>
    <w:p w14:paraId="0E4058C7" w14:textId="4FD490D1" w:rsidR="004C14ED" w:rsidRPr="00EF74E5" w:rsidRDefault="007960A6">
      <w:pPr>
        <w:pStyle w:val="Spistreci1"/>
        <w:rPr>
          <w:rFonts w:ascii="Calibri" w:eastAsiaTheme="minorEastAsia" w:hAnsi="Calibri" w:cs="Calibri"/>
          <w:sz w:val="22"/>
          <w:szCs w:val="22"/>
        </w:rPr>
      </w:pPr>
      <w:hyperlink w:anchor="_Toc3843171" w:history="1">
        <w:r w:rsidR="004C14ED" w:rsidRPr="00EF74E5">
          <w:rPr>
            <w:rStyle w:val="Hipercze"/>
            <w:rFonts w:ascii="Calibri" w:hAnsi="Calibri" w:cs="Calibri"/>
          </w:rPr>
          <w:t>Część II. Formularz oferty</w:t>
        </w:r>
        <w:r w:rsidR="004C14ED" w:rsidRPr="00EF74E5">
          <w:rPr>
            <w:rFonts w:ascii="Calibri" w:hAnsi="Calibri" w:cs="Calibri"/>
            <w:webHidden/>
          </w:rPr>
          <w:tab/>
        </w:r>
      </w:hyperlink>
      <w:r w:rsidR="00E41544">
        <w:rPr>
          <w:rFonts w:ascii="Calibri" w:hAnsi="Calibri" w:cs="Calibri"/>
        </w:rPr>
        <w:t>23</w:t>
      </w:r>
    </w:p>
    <w:p w14:paraId="559A8376" w14:textId="7B1E90D0" w:rsidR="004C14ED" w:rsidRPr="00EF74E5" w:rsidRDefault="007960A6">
      <w:pPr>
        <w:pStyle w:val="Spistreci1"/>
        <w:rPr>
          <w:rFonts w:ascii="Calibri" w:eastAsiaTheme="minorEastAsia" w:hAnsi="Calibri" w:cs="Calibri"/>
          <w:sz w:val="22"/>
          <w:szCs w:val="22"/>
        </w:rPr>
      </w:pPr>
      <w:hyperlink w:anchor="_Toc3843172" w:history="1">
        <w:r w:rsidR="004C14ED" w:rsidRPr="00EF74E5">
          <w:rPr>
            <w:rStyle w:val="Hipercze"/>
            <w:rFonts w:ascii="Calibri" w:hAnsi="Calibri" w:cs="Calibri"/>
          </w:rPr>
          <w:t xml:space="preserve">Część III. </w:t>
        </w:r>
        <w:r w:rsidR="00AC4C8B" w:rsidRPr="00EF74E5">
          <w:rPr>
            <w:rStyle w:val="Hipercze"/>
            <w:rFonts w:ascii="Calibri" w:hAnsi="Calibri" w:cs="Calibri"/>
          </w:rPr>
          <w:t>Przedmiot Zamówienia</w:t>
        </w:r>
        <w:r w:rsidR="004C14ED" w:rsidRPr="00EF74E5">
          <w:rPr>
            <w:rFonts w:ascii="Calibri" w:hAnsi="Calibri" w:cs="Calibri"/>
            <w:webHidden/>
          </w:rPr>
          <w:tab/>
        </w:r>
        <w:r w:rsidR="001D5230" w:rsidRPr="00EF74E5">
          <w:rPr>
            <w:rFonts w:ascii="Calibri" w:hAnsi="Calibri" w:cs="Calibri"/>
            <w:webHidden/>
          </w:rPr>
          <w:fldChar w:fldCharType="begin"/>
        </w:r>
        <w:r w:rsidR="004C14ED" w:rsidRPr="00EF74E5">
          <w:rPr>
            <w:rFonts w:ascii="Calibri" w:hAnsi="Calibri" w:cs="Calibri"/>
            <w:webHidden/>
          </w:rPr>
          <w:instrText xml:space="preserve"> PAGEREF _Toc3843172 \h </w:instrText>
        </w:r>
        <w:r w:rsidR="001D5230" w:rsidRPr="00EF74E5">
          <w:rPr>
            <w:rFonts w:ascii="Calibri" w:hAnsi="Calibri" w:cs="Calibri"/>
            <w:webHidden/>
          </w:rPr>
        </w:r>
        <w:r w:rsidR="001D5230" w:rsidRPr="00EF74E5">
          <w:rPr>
            <w:rFonts w:ascii="Calibri" w:hAnsi="Calibri" w:cs="Calibri"/>
            <w:webHidden/>
          </w:rPr>
          <w:fldChar w:fldCharType="separate"/>
        </w:r>
        <w:r w:rsidR="001A1AEF">
          <w:rPr>
            <w:rFonts w:ascii="Calibri" w:hAnsi="Calibri" w:cs="Calibri"/>
            <w:webHidden/>
          </w:rPr>
          <w:t>26</w:t>
        </w:r>
        <w:r w:rsidR="001D5230" w:rsidRPr="00EF74E5">
          <w:rPr>
            <w:rFonts w:ascii="Calibri" w:hAnsi="Calibri" w:cs="Calibri"/>
            <w:webHidden/>
          </w:rPr>
          <w:fldChar w:fldCharType="end"/>
        </w:r>
      </w:hyperlink>
    </w:p>
    <w:p w14:paraId="23B23669" w14:textId="27E5CBED" w:rsidR="004C14ED" w:rsidRPr="00EF74E5" w:rsidRDefault="004C14ED">
      <w:pPr>
        <w:pStyle w:val="Spistreci1"/>
        <w:rPr>
          <w:rFonts w:ascii="Calibri" w:eastAsiaTheme="minorEastAsia" w:hAnsi="Calibri" w:cs="Calibri"/>
          <w:sz w:val="22"/>
          <w:szCs w:val="22"/>
        </w:rPr>
      </w:pPr>
    </w:p>
    <w:p w14:paraId="06DE2D3E" w14:textId="49D8D2BE" w:rsidR="007B1238" w:rsidRPr="00EF74E5" w:rsidRDefault="001D5230" w:rsidP="00BE0E03">
      <w:pPr>
        <w:tabs>
          <w:tab w:val="left" w:pos="426"/>
          <w:tab w:val="left" w:pos="8161"/>
        </w:tabs>
        <w:spacing w:before="120" w:line="360" w:lineRule="auto"/>
        <w:ind w:left="905"/>
        <w:rPr>
          <w:rFonts w:ascii="Calibri" w:hAnsi="Calibri"/>
          <w:sz w:val="20"/>
          <w:szCs w:val="20"/>
        </w:rPr>
      </w:pPr>
      <w:r w:rsidRPr="00EF74E5">
        <w:rPr>
          <w:rFonts w:ascii="Calibri" w:hAnsi="Calibri"/>
          <w:sz w:val="20"/>
          <w:szCs w:val="20"/>
        </w:rPr>
        <w:fldChar w:fldCharType="end"/>
      </w:r>
      <w:r w:rsidR="007B1238" w:rsidRPr="00EF74E5">
        <w:rPr>
          <w:rFonts w:ascii="Calibri" w:hAnsi="Calibri"/>
          <w:sz w:val="20"/>
          <w:szCs w:val="20"/>
        </w:rPr>
        <w:t>Niniejsza specyfikacja war</w:t>
      </w:r>
      <w:r w:rsidR="00314CFD" w:rsidRPr="00EF74E5">
        <w:rPr>
          <w:rFonts w:ascii="Calibri" w:hAnsi="Calibri"/>
          <w:sz w:val="20"/>
          <w:szCs w:val="20"/>
        </w:rPr>
        <w:t xml:space="preserve">unków zamówienia </w:t>
      </w:r>
      <w:r w:rsidR="00B63D1F" w:rsidRPr="00EF74E5">
        <w:rPr>
          <w:rFonts w:ascii="Calibri" w:hAnsi="Calibri"/>
          <w:sz w:val="20"/>
          <w:szCs w:val="20"/>
        </w:rPr>
        <w:t xml:space="preserve">zawiera stron </w:t>
      </w:r>
      <w:r w:rsidR="00B459E1" w:rsidRPr="00EF74E5">
        <w:rPr>
          <w:rFonts w:ascii="Calibri" w:hAnsi="Calibri"/>
          <w:sz w:val="20"/>
          <w:szCs w:val="20"/>
        </w:rPr>
        <w:t>...</w:t>
      </w:r>
    </w:p>
    <w:p w14:paraId="147A67DC" w14:textId="77777777" w:rsidR="007B1238" w:rsidRPr="00EF74E5" w:rsidRDefault="007B1238" w:rsidP="00BE0E03">
      <w:pPr>
        <w:tabs>
          <w:tab w:val="left" w:pos="426"/>
        </w:tabs>
        <w:spacing w:line="360" w:lineRule="auto"/>
        <w:rPr>
          <w:rFonts w:ascii="Calibri" w:hAnsi="Calibri"/>
          <w:sz w:val="20"/>
          <w:szCs w:val="20"/>
        </w:rPr>
      </w:pPr>
    </w:p>
    <w:p w14:paraId="36EF2F93" w14:textId="77777777" w:rsidR="007B1238" w:rsidRPr="00EF74E5" w:rsidRDefault="007B1238" w:rsidP="00BE0E03">
      <w:pPr>
        <w:tabs>
          <w:tab w:val="left" w:pos="426"/>
        </w:tabs>
        <w:spacing w:line="360" w:lineRule="auto"/>
        <w:rPr>
          <w:rFonts w:ascii="Calibri" w:hAnsi="Calibri"/>
          <w:sz w:val="20"/>
          <w:szCs w:val="20"/>
        </w:rPr>
      </w:pPr>
    </w:p>
    <w:p w14:paraId="1100ED47" w14:textId="77777777" w:rsidR="007B1238" w:rsidRPr="00EF74E5" w:rsidRDefault="007B1238" w:rsidP="00BE0E03">
      <w:pPr>
        <w:tabs>
          <w:tab w:val="left" w:pos="426"/>
        </w:tabs>
        <w:spacing w:line="360" w:lineRule="auto"/>
        <w:rPr>
          <w:rFonts w:ascii="Calibri" w:hAnsi="Calibri"/>
          <w:sz w:val="20"/>
          <w:szCs w:val="20"/>
        </w:rPr>
      </w:pPr>
    </w:p>
    <w:p w14:paraId="6B9B6C38" w14:textId="77777777" w:rsidR="00DF0F21" w:rsidRPr="00EF74E5" w:rsidRDefault="007B1238" w:rsidP="00DF0F21">
      <w:pPr>
        <w:ind w:left="4820"/>
        <w:rPr>
          <w:rFonts w:ascii="Calibri" w:hAnsi="Calibri"/>
          <w:b/>
          <w:sz w:val="20"/>
          <w:szCs w:val="20"/>
        </w:rPr>
      </w:pPr>
      <w:r w:rsidRPr="00EF74E5">
        <w:rPr>
          <w:rFonts w:ascii="Calibri" w:hAnsi="Calibri"/>
          <w:b/>
          <w:sz w:val="20"/>
          <w:szCs w:val="20"/>
        </w:rPr>
        <w:t>Zatwierdzam:</w:t>
      </w:r>
      <w:r w:rsidR="00DF0F21" w:rsidRPr="00EF74E5">
        <w:rPr>
          <w:rFonts w:ascii="Calibri" w:hAnsi="Calibri"/>
          <w:b/>
          <w:sz w:val="20"/>
          <w:szCs w:val="20"/>
        </w:rPr>
        <w:tab/>
      </w:r>
      <w:r w:rsidR="00DF0F21" w:rsidRPr="00EF74E5">
        <w:rPr>
          <w:rFonts w:ascii="Calibri" w:hAnsi="Calibri"/>
          <w:b/>
          <w:sz w:val="20"/>
          <w:szCs w:val="20"/>
        </w:rPr>
        <w:tab/>
      </w:r>
    </w:p>
    <w:p w14:paraId="44939FB9" w14:textId="77777777" w:rsidR="008F5B47" w:rsidRPr="00EF74E5" w:rsidRDefault="008F5B47" w:rsidP="008F5B47">
      <w:pPr>
        <w:ind w:left="4820"/>
        <w:jc w:val="center"/>
        <w:rPr>
          <w:rFonts w:ascii="Calibri" w:hAnsi="Calibri"/>
          <w:b/>
          <w:sz w:val="20"/>
          <w:szCs w:val="20"/>
        </w:rPr>
      </w:pPr>
      <w:r w:rsidRPr="00EF74E5">
        <w:rPr>
          <w:rFonts w:ascii="Calibri" w:hAnsi="Calibri"/>
          <w:b/>
          <w:sz w:val="20"/>
          <w:szCs w:val="20"/>
        </w:rPr>
        <w:t xml:space="preserve">Burmistrz </w:t>
      </w:r>
    </w:p>
    <w:p w14:paraId="6E634DF4" w14:textId="77777777" w:rsidR="008F5B47" w:rsidRPr="00EF74E5" w:rsidRDefault="008F5B47" w:rsidP="008F5B47">
      <w:pPr>
        <w:ind w:left="4820"/>
        <w:jc w:val="center"/>
        <w:rPr>
          <w:rFonts w:ascii="Calibri" w:hAnsi="Calibri"/>
          <w:b/>
          <w:sz w:val="20"/>
          <w:szCs w:val="20"/>
        </w:rPr>
      </w:pPr>
      <w:r w:rsidRPr="00EF74E5">
        <w:rPr>
          <w:rFonts w:ascii="Calibri" w:hAnsi="Calibri"/>
          <w:b/>
          <w:sz w:val="20"/>
          <w:szCs w:val="20"/>
        </w:rPr>
        <w:t>Miasta i Gminy Wleń</w:t>
      </w:r>
    </w:p>
    <w:p w14:paraId="72B269FF" w14:textId="77777777" w:rsidR="008F5B47" w:rsidRPr="00EF74E5" w:rsidRDefault="008F5B47" w:rsidP="008F5B47">
      <w:pPr>
        <w:ind w:left="4820"/>
        <w:jc w:val="center"/>
        <w:rPr>
          <w:rFonts w:ascii="Calibri" w:hAnsi="Calibri"/>
          <w:b/>
          <w:sz w:val="20"/>
          <w:szCs w:val="20"/>
        </w:rPr>
      </w:pPr>
      <w:r w:rsidRPr="00EF74E5">
        <w:rPr>
          <w:rFonts w:ascii="Calibri" w:hAnsi="Calibri"/>
          <w:b/>
          <w:sz w:val="20"/>
          <w:szCs w:val="20"/>
        </w:rPr>
        <w:t>/-/ Artur Zych</w:t>
      </w:r>
    </w:p>
    <w:p w14:paraId="41994C41" w14:textId="77777777" w:rsidR="00DF0F21" w:rsidRPr="00EF74E5" w:rsidRDefault="00DF0F21" w:rsidP="00DF0F21">
      <w:pPr>
        <w:ind w:left="4820"/>
        <w:jc w:val="center"/>
        <w:rPr>
          <w:rFonts w:ascii="Calibri" w:hAnsi="Calibri"/>
          <w:b/>
          <w:sz w:val="20"/>
          <w:szCs w:val="20"/>
        </w:rPr>
      </w:pPr>
    </w:p>
    <w:p w14:paraId="310F33C1" w14:textId="77777777" w:rsidR="007B1238" w:rsidRPr="00EF74E5" w:rsidRDefault="007B1238" w:rsidP="00BE0E03">
      <w:pPr>
        <w:ind w:left="5664"/>
        <w:jc w:val="both"/>
        <w:rPr>
          <w:rFonts w:ascii="Calibri" w:hAnsi="Calibri" w:cs="Calibri"/>
          <w:sz w:val="20"/>
          <w:szCs w:val="20"/>
        </w:rPr>
      </w:pPr>
    </w:p>
    <w:p w14:paraId="2F413A4C" w14:textId="77777777" w:rsidR="007B1238" w:rsidRPr="00EF74E5" w:rsidRDefault="007B1238" w:rsidP="00BE0E03">
      <w:pPr>
        <w:ind w:left="5664"/>
        <w:jc w:val="both"/>
        <w:rPr>
          <w:rFonts w:ascii="Calibri" w:hAnsi="Calibri" w:cs="Calibri"/>
          <w:sz w:val="20"/>
          <w:szCs w:val="20"/>
        </w:rPr>
      </w:pPr>
    </w:p>
    <w:p w14:paraId="74663E83" w14:textId="77777777" w:rsidR="007B1238" w:rsidRPr="00EF74E5" w:rsidRDefault="007B1238" w:rsidP="00BE0E03">
      <w:pPr>
        <w:ind w:left="5664"/>
        <w:jc w:val="both"/>
        <w:rPr>
          <w:rFonts w:ascii="Calibri" w:hAnsi="Calibri" w:cs="Calibri"/>
          <w:sz w:val="20"/>
          <w:szCs w:val="20"/>
        </w:rPr>
      </w:pPr>
    </w:p>
    <w:p w14:paraId="11791DAE" w14:textId="77777777" w:rsidR="007B1238" w:rsidRPr="00EF74E5" w:rsidRDefault="007B1238" w:rsidP="00BE0E03">
      <w:pPr>
        <w:ind w:left="5664"/>
        <w:jc w:val="both"/>
        <w:rPr>
          <w:rFonts w:ascii="Calibri" w:hAnsi="Calibri" w:cs="Calibri"/>
          <w:sz w:val="20"/>
          <w:szCs w:val="20"/>
        </w:rPr>
      </w:pPr>
    </w:p>
    <w:p w14:paraId="6E7459E0" w14:textId="77777777" w:rsidR="007B1238" w:rsidRPr="00EF74E5" w:rsidRDefault="007B1238" w:rsidP="008D11D7">
      <w:pPr>
        <w:jc w:val="center"/>
        <w:rPr>
          <w:rFonts w:ascii="Calibri" w:hAnsi="Calibri" w:cs="Calibri"/>
          <w:sz w:val="20"/>
          <w:szCs w:val="20"/>
        </w:rPr>
      </w:pPr>
    </w:p>
    <w:p w14:paraId="00A8D306" w14:textId="77777777" w:rsidR="007B1238" w:rsidRPr="00EF74E5" w:rsidRDefault="007B1238" w:rsidP="003A4E3F">
      <w:pPr>
        <w:pStyle w:val="Nagwek1"/>
        <w:numPr>
          <w:ilvl w:val="0"/>
          <w:numId w:val="8"/>
        </w:numPr>
        <w:suppressAutoHyphens w:val="0"/>
        <w:spacing w:before="240" w:after="240" w:line="240" w:lineRule="auto"/>
        <w:rPr>
          <w:rFonts w:ascii="Calibri" w:hAnsi="Calibri"/>
          <w:szCs w:val="28"/>
        </w:rPr>
      </w:pPr>
      <w:r w:rsidRPr="00EF74E5">
        <w:rPr>
          <w:rFonts w:ascii="Calibri" w:hAnsi="Calibri" w:cs="Calibri"/>
          <w:iCs/>
          <w:noProof/>
          <w:sz w:val="20"/>
          <w:szCs w:val="20"/>
          <w:lang w:eastAsia="pl-PL"/>
        </w:rPr>
        <w:br w:type="page"/>
      </w:r>
      <w:bookmarkStart w:id="1" w:name="_Toc139083228"/>
      <w:bookmarkStart w:id="2" w:name="_Toc3843155"/>
      <w:r w:rsidRPr="00EF74E5">
        <w:rPr>
          <w:rFonts w:ascii="Calibri" w:hAnsi="Calibri"/>
          <w:szCs w:val="28"/>
        </w:rPr>
        <w:lastRenderedPageBreak/>
        <w:t>Instrukcja dla Wykonawców</w:t>
      </w:r>
      <w:bookmarkEnd w:id="1"/>
      <w:bookmarkEnd w:id="2"/>
    </w:p>
    <w:p w14:paraId="67B44F57" w14:textId="77777777" w:rsidR="007B1238" w:rsidRPr="00EF74E5" w:rsidRDefault="007B1238" w:rsidP="00BE0E03">
      <w:pPr>
        <w:pStyle w:val="Nagwek1"/>
        <w:numPr>
          <w:ilvl w:val="0"/>
          <w:numId w:val="0"/>
        </w:numPr>
        <w:spacing w:before="0" w:after="0" w:line="240" w:lineRule="auto"/>
        <w:jc w:val="both"/>
        <w:rPr>
          <w:rFonts w:ascii="Calibri" w:hAnsi="Calibri" w:cs="Calibri"/>
          <w:iCs/>
          <w:noProof/>
          <w:sz w:val="20"/>
          <w:szCs w:val="20"/>
          <w:lang w:eastAsia="pl-PL"/>
        </w:rPr>
      </w:pPr>
    </w:p>
    <w:p w14:paraId="0B54A55C" w14:textId="77777777" w:rsidR="007B1238" w:rsidRPr="00000707" w:rsidRDefault="007B1238" w:rsidP="00DD75B4">
      <w:pPr>
        <w:pStyle w:val="Nagwek3"/>
        <w:keepNext w:val="0"/>
        <w:widowControl w:val="0"/>
        <w:tabs>
          <w:tab w:val="clear" w:pos="567"/>
          <w:tab w:val="num" w:pos="284"/>
        </w:tabs>
        <w:spacing w:before="120" w:after="0" w:line="240" w:lineRule="auto"/>
        <w:rPr>
          <w:rFonts w:asciiTheme="minorHAnsi" w:hAnsiTheme="minorHAnsi" w:cstheme="minorHAnsi"/>
          <w:b/>
          <w:iCs/>
          <w:noProof/>
          <w:sz w:val="22"/>
          <w:szCs w:val="22"/>
          <w:lang w:eastAsia="pl-PL"/>
        </w:rPr>
      </w:pPr>
      <w:r w:rsidRPr="00000707">
        <w:rPr>
          <w:rFonts w:asciiTheme="minorHAnsi" w:hAnsiTheme="minorHAnsi" w:cstheme="minorHAnsi"/>
          <w:b/>
          <w:sz w:val="22"/>
          <w:szCs w:val="22"/>
        </w:rPr>
        <w:t>Nazwa i adres Zamawiającego</w:t>
      </w:r>
      <w:bookmarkEnd w:id="0"/>
    </w:p>
    <w:p w14:paraId="495876D0" w14:textId="77777777" w:rsidR="008F5B47" w:rsidRPr="00000707" w:rsidRDefault="008F5B47" w:rsidP="008F5B47">
      <w:pPr>
        <w:ind w:left="284"/>
        <w:jc w:val="both"/>
        <w:rPr>
          <w:rFonts w:asciiTheme="minorHAnsi" w:hAnsiTheme="minorHAnsi" w:cstheme="minorHAnsi"/>
          <w:bCs/>
          <w:iCs/>
          <w:noProof/>
          <w:sz w:val="22"/>
          <w:szCs w:val="22"/>
        </w:rPr>
      </w:pPr>
      <w:bookmarkStart w:id="3" w:name="_Toc460922160"/>
      <w:r w:rsidRPr="00000707">
        <w:rPr>
          <w:rFonts w:asciiTheme="minorHAnsi" w:hAnsiTheme="minorHAnsi" w:cstheme="minorHAnsi"/>
          <w:bCs/>
          <w:iCs/>
          <w:noProof/>
          <w:sz w:val="22"/>
          <w:szCs w:val="22"/>
        </w:rPr>
        <w:t>Gmina Wleń</w:t>
      </w:r>
    </w:p>
    <w:p w14:paraId="61D2F2D6" w14:textId="77777777" w:rsidR="008F5B47" w:rsidRPr="00000707" w:rsidRDefault="008F5B47" w:rsidP="008F5B47">
      <w:pPr>
        <w:ind w:left="284"/>
        <w:jc w:val="both"/>
        <w:rPr>
          <w:rFonts w:asciiTheme="minorHAnsi" w:hAnsiTheme="minorHAnsi" w:cstheme="minorHAnsi"/>
          <w:bCs/>
          <w:iCs/>
          <w:noProof/>
          <w:sz w:val="22"/>
          <w:szCs w:val="22"/>
        </w:rPr>
      </w:pPr>
      <w:r w:rsidRPr="00000707">
        <w:rPr>
          <w:rFonts w:asciiTheme="minorHAnsi" w:hAnsiTheme="minorHAnsi" w:cstheme="minorHAnsi"/>
          <w:bCs/>
          <w:iCs/>
          <w:noProof/>
          <w:sz w:val="22"/>
          <w:szCs w:val="22"/>
        </w:rPr>
        <w:t>pl. Bohaterów Nysy 7</w:t>
      </w:r>
    </w:p>
    <w:p w14:paraId="74BADD72" w14:textId="77777777" w:rsidR="008F5B47" w:rsidRPr="00000707" w:rsidRDefault="008F5B47" w:rsidP="008F5B47">
      <w:pPr>
        <w:ind w:left="284"/>
        <w:jc w:val="both"/>
        <w:rPr>
          <w:rFonts w:asciiTheme="minorHAnsi" w:hAnsiTheme="minorHAnsi" w:cstheme="minorHAnsi"/>
          <w:sz w:val="22"/>
          <w:szCs w:val="22"/>
        </w:rPr>
      </w:pPr>
      <w:r w:rsidRPr="00000707">
        <w:rPr>
          <w:rFonts w:asciiTheme="minorHAnsi" w:hAnsiTheme="minorHAnsi" w:cstheme="minorHAnsi"/>
          <w:bCs/>
          <w:iCs/>
          <w:noProof/>
          <w:sz w:val="22"/>
          <w:szCs w:val="22"/>
        </w:rPr>
        <w:t>59-610 Wleń</w:t>
      </w:r>
    </w:p>
    <w:p w14:paraId="3FCE5939" w14:textId="77777777" w:rsidR="008F5B47" w:rsidRPr="00000707" w:rsidRDefault="008F5B47" w:rsidP="008F5B47">
      <w:pPr>
        <w:pStyle w:val="Standard"/>
        <w:widowControl/>
        <w:autoSpaceDE/>
        <w:ind w:left="284"/>
        <w:jc w:val="both"/>
        <w:rPr>
          <w:rFonts w:asciiTheme="minorHAnsi" w:hAnsiTheme="minorHAnsi" w:cstheme="minorHAnsi"/>
          <w:sz w:val="22"/>
          <w:szCs w:val="22"/>
        </w:rPr>
      </w:pPr>
      <w:r w:rsidRPr="00000707">
        <w:rPr>
          <w:rFonts w:asciiTheme="minorHAnsi" w:hAnsiTheme="minorHAnsi" w:cstheme="minorHAnsi"/>
          <w:sz w:val="22"/>
          <w:szCs w:val="22"/>
        </w:rPr>
        <w:t>Telefon: (75) 71 36 438</w:t>
      </w:r>
    </w:p>
    <w:p w14:paraId="6A41AE74" w14:textId="77777777" w:rsidR="008F5B47" w:rsidRPr="00000707" w:rsidRDefault="008F5B47" w:rsidP="008F5B47">
      <w:pPr>
        <w:pStyle w:val="Standard"/>
        <w:widowControl/>
        <w:autoSpaceDE/>
        <w:ind w:left="284"/>
        <w:jc w:val="both"/>
        <w:rPr>
          <w:rFonts w:asciiTheme="minorHAnsi" w:hAnsiTheme="minorHAnsi" w:cstheme="minorHAnsi"/>
          <w:sz w:val="22"/>
          <w:szCs w:val="22"/>
        </w:rPr>
      </w:pPr>
      <w:r w:rsidRPr="00000707">
        <w:rPr>
          <w:rFonts w:asciiTheme="minorHAnsi" w:hAnsiTheme="minorHAnsi" w:cstheme="minorHAnsi"/>
          <w:sz w:val="22"/>
          <w:szCs w:val="22"/>
        </w:rPr>
        <w:t>e-mail: sekretariat@wlen.pl</w:t>
      </w:r>
    </w:p>
    <w:p w14:paraId="74CE94AB" w14:textId="77777777" w:rsidR="007B1238" w:rsidRPr="00000707" w:rsidRDefault="007B1238" w:rsidP="00DD75B4">
      <w:pPr>
        <w:pStyle w:val="Nagwek3"/>
        <w:tabs>
          <w:tab w:val="clear" w:pos="567"/>
          <w:tab w:val="num" w:pos="284"/>
        </w:tabs>
        <w:spacing w:before="120" w:after="0" w:line="240" w:lineRule="auto"/>
        <w:rPr>
          <w:rFonts w:asciiTheme="minorHAnsi" w:hAnsiTheme="minorHAnsi" w:cstheme="minorHAnsi"/>
          <w:b/>
          <w:sz w:val="22"/>
          <w:szCs w:val="22"/>
        </w:rPr>
      </w:pPr>
      <w:r w:rsidRPr="00000707">
        <w:rPr>
          <w:rFonts w:asciiTheme="minorHAnsi" w:hAnsiTheme="minorHAnsi" w:cstheme="minorHAnsi"/>
          <w:b/>
          <w:sz w:val="22"/>
          <w:szCs w:val="22"/>
        </w:rPr>
        <w:t>Tryb udzielania zamówienia</w:t>
      </w:r>
      <w:bookmarkEnd w:id="3"/>
    </w:p>
    <w:p w14:paraId="77DEDC47" w14:textId="64F40AB3" w:rsidR="00FA46C3" w:rsidRPr="00000707" w:rsidRDefault="007B1238" w:rsidP="00FA46C3">
      <w:pPr>
        <w:suppressAutoHyphens w:val="0"/>
        <w:spacing w:line="250" w:lineRule="auto"/>
        <w:ind w:left="284"/>
        <w:jc w:val="both"/>
        <w:rPr>
          <w:rFonts w:asciiTheme="minorHAnsi" w:hAnsiTheme="minorHAnsi" w:cstheme="minorHAnsi"/>
          <w:sz w:val="22"/>
          <w:szCs w:val="22"/>
        </w:rPr>
      </w:pPr>
      <w:r w:rsidRPr="00000707">
        <w:rPr>
          <w:rFonts w:asciiTheme="minorHAnsi" w:hAnsiTheme="minorHAnsi" w:cstheme="minorHAnsi"/>
          <w:sz w:val="22"/>
          <w:szCs w:val="22"/>
        </w:rPr>
        <w:t xml:space="preserve">Niniejsze zamówienie </w:t>
      </w:r>
      <w:r w:rsidR="00FA46C3" w:rsidRPr="00000707">
        <w:rPr>
          <w:rFonts w:asciiTheme="minorHAnsi" w:hAnsiTheme="minorHAnsi" w:cstheme="minorHAnsi"/>
          <w:sz w:val="22"/>
          <w:szCs w:val="22"/>
        </w:rPr>
        <w:t xml:space="preserve">prowadzone jest </w:t>
      </w:r>
      <w:r w:rsidR="00EE06A9" w:rsidRPr="00EE06A9">
        <w:rPr>
          <w:rFonts w:asciiTheme="minorHAnsi" w:hAnsiTheme="minorHAnsi" w:cstheme="minorHAnsi"/>
          <w:sz w:val="22"/>
          <w:szCs w:val="22"/>
        </w:rPr>
        <w:t xml:space="preserve">w trybie podstawowym na podstawie art. 275 pkt 1 </w:t>
      </w:r>
      <w:r w:rsidR="00FA46C3" w:rsidRPr="00000707">
        <w:rPr>
          <w:rFonts w:asciiTheme="minorHAnsi" w:hAnsiTheme="minorHAnsi" w:cstheme="minorHAnsi"/>
          <w:sz w:val="22"/>
          <w:szCs w:val="22"/>
        </w:rPr>
        <w:t xml:space="preserve">ustawy z dnia 11 września 2019 r. Prawo zamówień publicznych (Dz. U. z 2021 r., poz. 1129 z </w:t>
      </w:r>
      <w:proofErr w:type="spellStart"/>
      <w:r w:rsidR="00FA46C3" w:rsidRPr="00000707">
        <w:rPr>
          <w:rFonts w:asciiTheme="minorHAnsi" w:hAnsiTheme="minorHAnsi" w:cstheme="minorHAnsi"/>
          <w:sz w:val="22"/>
          <w:szCs w:val="22"/>
        </w:rPr>
        <w:t>późn</w:t>
      </w:r>
      <w:proofErr w:type="spellEnd"/>
      <w:r w:rsidR="00FA46C3" w:rsidRPr="00000707">
        <w:rPr>
          <w:rFonts w:asciiTheme="minorHAnsi" w:hAnsiTheme="minorHAnsi" w:cstheme="minorHAnsi"/>
          <w:sz w:val="22"/>
          <w:szCs w:val="22"/>
        </w:rPr>
        <w:t xml:space="preserve">. zm.) zwaną w dalszej części ustawą PZP. </w:t>
      </w:r>
    </w:p>
    <w:p w14:paraId="342A5FFB" w14:textId="36CFCA51" w:rsidR="007B1238" w:rsidRPr="00000707" w:rsidRDefault="00FA46C3" w:rsidP="00FA46C3">
      <w:pPr>
        <w:spacing w:after="26"/>
        <w:ind w:left="284" w:hanging="10"/>
        <w:jc w:val="both"/>
        <w:rPr>
          <w:rFonts w:asciiTheme="minorHAnsi" w:hAnsiTheme="minorHAnsi" w:cstheme="minorHAnsi"/>
          <w:sz w:val="22"/>
          <w:szCs w:val="22"/>
        </w:rPr>
      </w:pPr>
      <w:r w:rsidRPr="00000707">
        <w:rPr>
          <w:rFonts w:asciiTheme="minorHAnsi" w:hAnsiTheme="minorHAnsi" w:cstheme="minorHAnsi"/>
          <w:sz w:val="22"/>
          <w:szCs w:val="22"/>
        </w:rPr>
        <w:t xml:space="preserve">W sprawach nieuregulowanych zapisami niniejszej specyfikacji warunków zamówienia, zwanej dalej SWZ, stosuje się przepisy wspomnianej powyżej ustawy wraz  z aktami wykonawczymi do tej ustawy. </w:t>
      </w:r>
    </w:p>
    <w:p w14:paraId="1C4A170D" w14:textId="7B05D8DB" w:rsidR="00000707" w:rsidRPr="00000707" w:rsidRDefault="00000707" w:rsidP="00000707">
      <w:pPr>
        <w:pStyle w:val="Standard"/>
        <w:spacing w:after="200"/>
        <w:ind w:left="274"/>
        <w:jc w:val="both"/>
        <w:rPr>
          <w:rFonts w:asciiTheme="minorHAnsi" w:hAnsiTheme="minorHAnsi" w:cstheme="minorHAnsi"/>
          <w:bCs/>
          <w:sz w:val="22"/>
          <w:szCs w:val="22"/>
        </w:rPr>
      </w:pPr>
      <w:r w:rsidRPr="00000707">
        <w:rPr>
          <w:rFonts w:asciiTheme="minorHAnsi" w:hAnsiTheme="minorHAnsi" w:cstheme="minorHAnsi"/>
          <w:bCs/>
          <w:sz w:val="22"/>
          <w:szCs w:val="22"/>
        </w:rPr>
        <w:t xml:space="preserve">Przedmiotem zamówienia jest usługa zapewnienia efektywności energetycznej w zakresie zmniejszenia zapotrzebowania na energię elektryczną pozyskiwanej z sieci dzięki udostępnieniu przez Wykonawcę do korzystania przez Zamawiającego instalacji fotowoltaicznych o łącznej mocy maksymalnej 150 </w:t>
      </w:r>
      <w:proofErr w:type="spellStart"/>
      <w:r w:rsidRPr="00000707">
        <w:rPr>
          <w:rFonts w:asciiTheme="minorHAnsi" w:hAnsiTheme="minorHAnsi" w:cstheme="minorHAnsi"/>
          <w:bCs/>
          <w:sz w:val="22"/>
          <w:szCs w:val="22"/>
        </w:rPr>
        <w:t>kWp</w:t>
      </w:r>
      <w:proofErr w:type="spellEnd"/>
      <w:r w:rsidRPr="00000707">
        <w:rPr>
          <w:rFonts w:asciiTheme="minorHAnsi" w:hAnsiTheme="minorHAnsi" w:cstheme="minorHAnsi"/>
          <w:bCs/>
          <w:sz w:val="22"/>
          <w:szCs w:val="22"/>
        </w:rPr>
        <w:t xml:space="preserve"> (moc minimalna to 149,5 </w:t>
      </w:r>
      <w:proofErr w:type="spellStart"/>
      <w:r w:rsidRPr="00000707">
        <w:rPr>
          <w:rFonts w:asciiTheme="minorHAnsi" w:hAnsiTheme="minorHAnsi" w:cstheme="minorHAnsi"/>
          <w:bCs/>
          <w:sz w:val="22"/>
          <w:szCs w:val="22"/>
        </w:rPr>
        <w:t>kWp</w:t>
      </w:r>
      <w:proofErr w:type="spellEnd"/>
      <w:r w:rsidRPr="00000707">
        <w:rPr>
          <w:rFonts w:asciiTheme="minorHAnsi" w:hAnsiTheme="minorHAnsi" w:cstheme="minorHAnsi"/>
          <w:bCs/>
          <w:sz w:val="22"/>
          <w:szCs w:val="22"/>
        </w:rPr>
        <w:t>), zamontowanych na wskazanych terenach Gminy Wleń.</w:t>
      </w:r>
    </w:p>
    <w:p w14:paraId="568D7EE7" w14:textId="2341303C" w:rsidR="00000707" w:rsidRPr="00000707" w:rsidRDefault="00000707" w:rsidP="00000707">
      <w:pPr>
        <w:pStyle w:val="Standard"/>
        <w:spacing w:after="200"/>
        <w:ind w:left="274"/>
        <w:jc w:val="both"/>
        <w:rPr>
          <w:rFonts w:asciiTheme="minorHAnsi" w:hAnsiTheme="minorHAnsi" w:cstheme="minorHAnsi"/>
          <w:sz w:val="22"/>
          <w:szCs w:val="22"/>
        </w:rPr>
      </w:pPr>
      <w:r w:rsidRPr="00000707">
        <w:rPr>
          <w:rFonts w:asciiTheme="minorHAnsi" w:hAnsiTheme="minorHAnsi" w:cstheme="minorHAnsi"/>
          <w:sz w:val="22"/>
          <w:szCs w:val="22"/>
        </w:rPr>
        <w:t>Wykonawca zamontuje przy wybudowanych instalacjach fotowoltaicznych liczniki jednokierunkowe zarejestrowane na Zamawiającego i z numerem NIP Zamawiającego. Zamawiający posiada możliwości bilansowania energii produkowanej przez instalacje fotowoltaiczne ze zużyciem w jednostkach Zamawiającego. Parametry urządzeń oraz zakres odpowiedzialności Wykonawcy zostały opisane w dziale 3 OPZ.</w:t>
      </w:r>
    </w:p>
    <w:p w14:paraId="0D4A34FE" w14:textId="1628069E" w:rsidR="00000707" w:rsidRPr="00000707" w:rsidRDefault="00000707" w:rsidP="00000707">
      <w:pPr>
        <w:suppressAutoHyphens w:val="0"/>
        <w:spacing w:line="276" w:lineRule="auto"/>
        <w:ind w:left="274"/>
        <w:jc w:val="both"/>
        <w:rPr>
          <w:rFonts w:asciiTheme="minorHAnsi" w:hAnsiTheme="minorHAnsi" w:cstheme="minorHAnsi"/>
          <w:sz w:val="22"/>
          <w:szCs w:val="22"/>
        </w:rPr>
      </w:pPr>
      <w:r w:rsidRPr="00000707">
        <w:rPr>
          <w:rFonts w:asciiTheme="minorHAnsi" w:hAnsiTheme="minorHAnsi" w:cstheme="minorHAnsi"/>
          <w:sz w:val="22"/>
          <w:szCs w:val="22"/>
        </w:rPr>
        <w:t>Szczegółowe informacje na temat zasad wykonywania usług określono w dokumentach stanowiących załączniki do SWZ – Opis Przedmiotu Zamówienia, wzory umów.</w:t>
      </w:r>
    </w:p>
    <w:p w14:paraId="1F70EFFB" w14:textId="77777777" w:rsidR="00000707" w:rsidRPr="00000707" w:rsidRDefault="00000707" w:rsidP="00000707">
      <w:pPr>
        <w:suppressAutoHyphens w:val="0"/>
        <w:spacing w:after="5" w:line="247" w:lineRule="auto"/>
        <w:contextualSpacing/>
        <w:jc w:val="both"/>
        <w:rPr>
          <w:rFonts w:asciiTheme="minorHAnsi" w:hAnsiTheme="minorHAnsi" w:cstheme="minorHAnsi"/>
          <w:sz w:val="22"/>
          <w:szCs w:val="22"/>
        </w:rPr>
      </w:pPr>
    </w:p>
    <w:p w14:paraId="19D774EA" w14:textId="2D7292A8" w:rsidR="00DD0C05" w:rsidRPr="00000707" w:rsidRDefault="00DD0C05" w:rsidP="00000707">
      <w:pPr>
        <w:suppressAutoHyphens w:val="0"/>
        <w:spacing w:after="5" w:line="247" w:lineRule="auto"/>
        <w:ind w:left="252"/>
        <w:contextualSpacing/>
        <w:jc w:val="both"/>
        <w:rPr>
          <w:rFonts w:asciiTheme="minorHAnsi" w:hAnsiTheme="minorHAnsi" w:cstheme="minorHAnsi"/>
          <w:sz w:val="22"/>
          <w:szCs w:val="22"/>
        </w:rPr>
      </w:pPr>
      <w:r w:rsidRPr="00000707">
        <w:rPr>
          <w:rFonts w:asciiTheme="minorHAnsi" w:hAnsiTheme="minorHAnsi" w:cstheme="minorHAnsi"/>
          <w:sz w:val="22"/>
          <w:szCs w:val="22"/>
        </w:rPr>
        <w:t>Przedmiot zamówienia określony został we Wspólnym Słowniku Zamówień następującymi kodami i nazwami:</w:t>
      </w:r>
    </w:p>
    <w:p w14:paraId="0544D828" w14:textId="77777777" w:rsidR="00000707" w:rsidRPr="00000707" w:rsidRDefault="00000707" w:rsidP="00000707">
      <w:pPr>
        <w:autoSpaceDE w:val="0"/>
        <w:spacing w:line="276" w:lineRule="auto"/>
        <w:ind w:right="140" w:firstLine="252"/>
        <w:rPr>
          <w:rFonts w:asciiTheme="minorHAnsi" w:hAnsiTheme="minorHAnsi" w:cstheme="minorHAnsi"/>
          <w:sz w:val="22"/>
          <w:szCs w:val="22"/>
        </w:rPr>
      </w:pPr>
      <w:r w:rsidRPr="00000707">
        <w:rPr>
          <w:rFonts w:asciiTheme="minorHAnsi" w:hAnsiTheme="minorHAnsi" w:cstheme="minorHAnsi"/>
          <w:sz w:val="22"/>
          <w:szCs w:val="22"/>
        </w:rPr>
        <w:t xml:space="preserve">66133000-1  Usługi w zakresie przetwarzania i rozliczania  </w:t>
      </w:r>
    </w:p>
    <w:p w14:paraId="3D252942" w14:textId="77777777" w:rsidR="00000707" w:rsidRPr="00000707" w:rsidRDefault="007960A6" w:rsidP="00000707">
      <w:pPr>
        <w:autoSpaceDE w:val="0"/>
        <w:spacing w:line="276" w:lineRule="auto"/>
        <w:ind w:right="140" w:firstLine="252"/>
        <w:rPr>
          <w:rFonts w:asciiTheme="minorHAnsi" w:hAnsiTheme="minorHAnsi" w:cstheme="minorHAnsi"/>
          <w:sz w:val="22"/>
          <w:szCs w:val="22"/>
        </w:rPr>
      </w:pPr>
      <w:hyperlink r:id="rId12" w:history="1">
        <w:r w:rsidR="00000707" w:rsidRPr="00000707">
          <w:rPr>
            <w:rFonts w:asciiTheme="minorHAnsi" w:hAnsiTheme="minorHAnsi" w:cstheme="minorHAnsi"/>
            <w:sz w:val="22"/>
            <w:szCs w:val="22"/>
          </w:rPr>
          <w:t>09331200-0</w:t>
        </w:r>
      </w:hyperlink>
      <w:r w:rsidR="00000707" w:rsidRPr="00000707">
        <w:rPr>
          <w:rFonts w:asciiTheme="minorHAnsi" w:hAnsiTheme="minorHAnsi" w:cstheme="minorHAnsi"/>
          <w:sz w:val="22"/>
          <w:szCs w:val="22"/>
        </w:rPr>
        <w:t xml:space="preserve">  Słoneczne moduły fotoelektryczne </w:t>
      </w:r>
    </w:p>
    <w:p w14:paraId="55ACA1B1" w14:textId="77777777" w:rsidR="00000707" w:rsidRPr="00000707" w:rsidRDefault="007960A6" w:rsidP="00000707">
      <w:pPr>
        <w:autoSpaceDE w:val="0"/>
        <w:spacing w:line="276" w:lineRule="auto"/>
        <w:ind w:right="140" w:firstLine="252"/>
        <w:rPr>
          <w:rFonts w:asciiTheme="minorHAnsi" w:hAnsiTheme="minorHAnsi" w:cstheme="minorHAnsi"/>
          <w:sz w:val="22"/>
          <w:szCs w:val="22"/>
        </w:rPr>
      </w:pPr>
      <w:hyperlink r:id="rId13" w:history="1">
        <w:r w:rsidR="00000707" w:rsidRPr="00000707">
          <w:rPr>
            <w:rFonts w:asciiTheme="minorHAnsi" w:hAnsiTheme="minorHAnsi" w:cstheme="minorHAnsi"/>
            <w:sz w:val="22"/>
            <w:szCs w:val="22"/>
          </w:rPr>
          <w:t>31600000-2</w:t>
        </w:r>
      </w:hyperlink>
      <w:r w:rsidR="00000707" w:rsidRPr="00000707">
        <w:rPr>
          <w:rFonts w:asciiTheme="minorHAnsi" w:hAnsiTheme="minorHAnsi" w:cstheme="minorHAnsi"/>
          <w:sz w:val="22"/>
          <w:szCs w:val="22"/>
        </w:rPr>
        <w:t xml:space="preserve">  Sprzęt i aparatura elektryczna</w:t>
      </w:r>
    </w:p>
    <w:p w14:paraId="5AC3DF89" w14:textId="77777777" w:rsidR="00000707" w:rsidRPr="00000707" w:rsidRDefault="007960A6" w:rsidP="00000707">
      <w:pPr>
        <w:autoSpaceDE w:val="0"/>
        <w:spacing w:line="276" w:lineRule="auto"/>
        <w:ind w:right="140" w:firstLine="252"/>
        <w:rPr>
          <w:rFonts w:asciiTheme="minorHAnsi" w:hAnsiTheme="minorHAnsi" w:cstheme="minorHAnsi"/>
          <w:sz w:val="22"/>
          <w:szCs w:val="22"/>
        </w:rPr>
      </w:pPr>
      <w:hyperlink r:id="rId14" w:history="1">
        <w:r w:rsidR="00000707" w:rsidRPr="00000707">
          <w:rPr>
            <w:rFonts w:asciiTheme="minorHAnsi" w:hAnsiTheme="minorHAnsi" w:cstheme="minorHAnsi"/>
            <w:sz w:val="22"/>
            <w:szCs w:val="22"/>
          </w:rPr>
          <w:t>31700000-3</w:t>
        </w:r>
      </w:hyperlink>
      <w:r w:rsidR="00000707" w:rsidRPr="00000707">
        <w:rPr>
          <w:rFonts w:asciiTheme="minorHAnsi" w:hAnsiTheme="minorHAnsi" w:cstheme="minorHAnsi"/>
          <w:sz w:val="22"/>
          <w:szCs w:val="22"/>
        </w:rPr>
        <w:t xml:space="preserve">  Urządzenia elektroniczne, elektromechaniczne i elektrotechniczne</w:t>
      </w:r>
    </w:p>
    <w:p w14:paraId="27637B9D" w14:textId="77777777" w:rsidR="00000707" w:rsidRPr="00000707" w:rsidRDefault="00000707" w:rsidP="00000707">
      <w:pPr>
        <w:autoSpaceDE w:val="0"/>
        <w:spacing w:line="276" w:lineRule="auto"/>
        <w:ind w:right="140" w:firstLine="252"/>
        <w:rPr>
          <w:rFonts w:asciiTheme="minorHAnsi" w:hAnsiTheme="minorHAnsi" w:cstheme="minorHAnsi"/>
          <w:sz w:val="22"/>
          <w:szCs w:val="22"/>
        </w:rPr>
      </w:pPr>
      <w:r w:rsidRPr="00000707">
        <w:rPr>
          <w:rFonts w:asciiTheme="minorHAnsi" w:hAnsiTheme="minorHAnsi" w:cstheme="minorHAnsi"/>
          <w:sz w:val="22"/>
          <w:szCs w:val="22"/>
        </w:rPr>
        <w:t xml:space="preserve">45311200-2  Roboty w zakresie instalacji elektrycznych </w:t>
      </w:r>
    </w:p>
    <w:p w14:paraId="2E89FEA4" w14:textId="77777777" w:rsidR="00000707" w:rsidRPr="00000707" w:rsidRDefault="00000707" w:rsidP="00000707">
      <w:pPr>
        <w:autoSpaceDE w:val="0"/>
        <w:spacing w:line="276" w:lineRule="auto"/>
        <w:ind w:right="140" w:firstLine="252"/>
        <w:rPr>
          <w:rFonts w:asciiTheme="minorHAnsi" w:hAnsiTheme="minorHAnsi" w:cstheme="minorHAnsi"/>
          <w:sz w:val="22"/>
          <w:szCs w:val="22"/>
        </w:rPr>
      </w:pPr>
      <w:r w:rsidRPr="00000707">
        <w:rPr>
          <w:rFonts w:asciiTheme="minorHAnsi" w:hAnsiTheme="minorHAnsi" w:cstheme="minorHAnsi"/>
          <w:sz w:val="22"/>
          <w:szCs w:val="22"/>
        </w:rPr>
        <w:t>45262000-1  Instalacja fotowoltaiczna</w:t>
      </w:r>
    </w:p>
    <w:p w14:paraId="7EFAB3CA" w14:textId="77777777" w:rsidR="00000707" w:rsidRPr="00000707" w:rsidRDefault="00000707" w:rsidP="00000707">
      <w:pPr>
        <w:autoSpaceDE w:val="0"/>
        <w:spacing w:line="276" w:lineRule="auto"/>
        <w:ind w:right="140" w:firstLine="252"/>
        <w:rPr>
          <w:rFonts w:asciiTheme="minorHAnsi" w:hAnsiTheme="minorHAnsi" w:cstheme="minorHAnsi"/>
          <w:sz w:val="22"/>
          <w:szCs w:val="22"/>
        </w:rPr>
      </w:pPr>
      <w:r w:rsidRPr="00000707">
        <w:rPr>
          <w:rFonts w:asciiTheme="minorHAnsi" w:hAnsiTheme="minorHAnsi" w:cstheme="minorHAnsi"/>
          <w:sz w:val="22"/>
          <w:szCs w:val="22"/>
        </w:rPr>
        <w:t>45311000-0  Roboty w zakresie okablowania oraz instalacji elektrycznych</w:t>
      </w:r>
    </w:p>
    <w:p w14:paraId="72D040E5" w14:textId="77777777" w:rsidR="00000707" w:rsidRPr="00000707" w:rsidRDefault="007960A6" w:rsidP="00000707">
      <w:pPr>
        <w:autoSpaceDE w:val="0"/>
        <w:spacing w:line="276" w:lineRule="auto"/>
        <w:ind w:right="140" w:firstLine="252"/>
        <w:rPr>
          <w:rFonts w:asciiTheme="minorHAnsi" w:hAnsiTheme="minorHAnsi" w:cstheme="minorHAnsi"/>
          <w:sz w:val="22"/>
          <w:szCs w:val="22"/>
        </w:rPr>
      </w:pPr>
      <w:hyperlink r:id="rId15" w:history="1">
        <w:r w:rsidR="00000707" w:rsidRPr="00000707">
          <w:rPr>
            <w:rFonts w:asciiTheme="minorHAnsi" w:hAnsiTheme="minorHAnsi" w:cstheme="minorHAnsi"/>
            <w:sz w:val="22"/>
            <w:szCs w:val="22"/>
          </w:rPr>
          <w:t>51000000-9</w:t>
        </w:r>
      </w:hyperlink>
      <w:r w:rsidR="00000707" w:rsidRPr="00000707">
        <w:rPr>
          <w:rFonts w:asciiTheme="minorHAnsi" w:hAnsiTheme="minorHAnsi" w:cstheme="minorHAnsi"/>
          <w:sz w:val="22"/>
          <w:szCs w:val="22"/>
        </w:rPr>
        <w:t xml:space="preserve">  Usługi instalowania (z wyjątkiem oprogramowania komputerowego)</w:t>
      </w:r>
    </w:p>
    <w:p w14:paraId="5C9166E8" w14:textId="0BA99EFC" w:rsidR="00C955C6" w:rsidRPr="00000707" w:rsidRDefault="00C955C6" w:rsidP="00000707">
      <w:pPr>
        <w:pStyle w:val="Akapitzlist"/>
        <w:autoSpaceDE w:val="0"/>
        <w:ind w:left="836" w:right="140" w:firstLine="122"/>
        <w:jc w:val="both"/>
        <w:rPr>
          <w:rFonts w:cs="Calibri"/>
          <w:sz w:val="22"/>
          <w:szCs w:val="22"/>
          <w:lang w:val="pl-PL"/>
        </w:rPr>
      </w:pPr>
    </w:p>
    <w:p w14:paraId="58B0DD66" w14:textId="77777777" w:rsidR="007B1238" w:rsidRPr="00000707" w:rsidRDefault="007B1238" w:rsidP="00DD75B4">
      <w:pPr>
        <w:pStyle w:val="Nagwek3"/>
        <w:tabs>
          <w:tab w:val="clear" w:pos="567"/>
          <w:tab w:val="num" w:pos="284"/>
        </w:tabs>
        <w:spacing w:before="120" w:after="0" w:line="240" w:lineRule="auto"/>
        <w:rPr>
          <w:rFonts w:ascii="Calibri" w:hAnsi="Calibri" w:cs="Calibri"/>
          <w:b/>
          <w:color w:val="000000"/>
          <w:sz w:val="22"/>
          <w:szCs w:val="22"/>
        </w:rPr>
      </w:pPr>
      <w:bookmarkStart w:id="4" w:name="_Toc460922161"/>
      <w:r w:rsidRPr="00000707">
        <w:rPr>
          <w:rFonts w:ascii="Calibri" w:hAnsi="Calibri" w:cs="Calibri"/>
          <w:b/>
          <w:sz w:val="22"/>
          <w:szCs w:val="22"/>
        </w:rPr>
        <w:t>Opis przedmiotu zamówienia</w:t>
      </w:r>
      <w:bookmarkEnd w:id="4"/>
    </w:p>
    <w:p w14:paraId="142A7B42" w14:textId="7A76B304" w:rsidR="007B1238" w:rsidRPr="00000707" w:rsidRDefault="007B1238" w:rsidP="00C56B51">
      <w:pPr>
        <w:ind w:left="284"/>
        <w:jc w:val="both"/>
        <w:rPr>
          <w:rFonts w:ascii="Calibri" w:hAnsi="Calibri"/>
          <w:sz w:val="22"/>
          <w:szCs w:val="22"/>
        </w:rPr>
      </w:pPr>
      <w:r w:rsidRPr="00000707">
        <w:rPr>
          <w:rFonts w:ascii="Calibri" w:hAnsi="Calibri"/>
          <w:sz w:val="22"/>
          <w:szCs w:val="22"/>
        </w:rPr>
        <w:t>Przedmiot zamówienia opisany jest w Części I</w:t>
      </w:r>
      <w:r w:rsidR="00AC4C8B" w:rsidRPr="00000707">
        <w:rPr>
          <w:rFonts w:ascii="Calibri" w:hAnsi="Calibri"/>
          <w:sz w:val="22"/>
          <w:szCs w:val="22"/>
        </w:rPr>
        <w:t>II</w:t>
      </w:r>
      <w:r w:rsidRPr="00000707">
        <w:rPr>
          <w:rFonts w:ascii="Calibri" w:hAnsi="Calibri"/>
          <w:sz w:val="22"/>
          <w:szCs w:val="22"/>
        </w:rPr>
        <w:t xml:space="preserve"> </w:t>
      </w:r>
      <w:r w:rsidR="00D90F5F" w:rsidRPr="00000707">
        <w:rPr>
          <w:rFonts w:ascii="Calibri" w:hAnsi="Calibri"/>
          <w:sz w:val="22"/>
          <w:szCs w:val="22"/>
        </w:rPr>
        <w:t xml:space="preserve">(Opis Przedmiotu Zamówienia) </w:t>
      </w:r>
      <w:r w:rsidRPr="00000707">
        <w:rPr>
          <w:rFonts w:ascii="Calibri" w:hAnsi="Calibri"/>
          <w:sz w:val="22"/>
          <w:szCs w:val="22"/>
        </w:rPr>
        <w:t>niniejszej specyfikacji warunków zamówienia, zwanej</w:t>
      </w:r>
      <w:r w:rsidR="00AC4C8B" w:rsidRPr="00000707">
        <w:rPr>
          <w:rFonts w:ascii="Calibri" w:hAnsi="Calibri"/>
          <w:sz w:val="22"/>
          <w:szCs w:val="22"/>
        </w:rPr>
        <w:t xml:space="preserve"> </w:t>
      </w:r>
      <w:r w:rsidRPr="00000707">
        <w:rPr>
          <w:rFonts w:ascii="Calibri" w:hAnsi="Calibri"/>
          <w:sz w:val="22"/>
          <w:szCs w:val="22"/>
        </w:rPr>
        <w:t>w dalszej części Instrukcji dla Wykonawców „SWZ”.</w:t>
      </w:r>
    </w:p>
    <w:p w14:paraId="3CC7475A" w14:textId="77777777" w:rsidR="007B1238" w:rsidRPr="00000707" w:rsidRDefault="007B1238" w:rsidP="00DD75B4">
      <w:pPr>
        <w:pStyle w:val="Nagwek3"/>
        <w:tabs>
          <w:tab w:val="clear" w:pos="567"/>
          <w:tab w:val="num" w:pos="284"/>
        </w:tabs>
        <w:spacing w:before="120" w:after="0" w:line="240" w:lineRule="auto"/>
        <w:rPr>
          <w:rFonts w:ascii="Calibri" w:hAnsi="Calibri" w:cs="Calibri"/>
          <w:b/>
          <w:noProof/>
          <w:sz w:val="22"/>
          <w:szCs w:val="22"/>
          <w:lang w:eastAsia="pl-PL"/>
        </w:rPr>
      </w:pPr>
      <w:bookmarkStart w:id="5" w:name="_Toc460922162"/>
      <w:r w:rsidRPr="00000707">
        <w:rPr>
          <w:rFonts w:ascii="Calibri" w:hAnsi="Calibri" w:cs="Calibri"/>
          <w:b/>
          <w:sz w:val="22"/>
          <w:szCs w:val="22"/>
        </w:rPr>
        <w:t>Zamówienia częściowe</w:t>
      </w:r>
      <w:bookmarkEnd w:id="5"/>
    </w:p>
    <w:p w14:paraId="44092043" w14:textId="5EFB7AC4" w:rsidR="007B1238" w:rsidRPr="00000707" w:rsidRDefault="00000707" w:rsidP="00C56B51">
      <w:pPr>
        <w:tabs>
          <w:tab w:val="left" w:pos="238"/>
        </w:tabs>
        <w:ind w:left="238" w:hanging="28"/>
        <w:jc w:val="both"/>
        <w:rPr>
          <w:rFonts w:ascii="Calibri" w:hAnsi="Calibri" w:cs="Calibri"/>
          <w:bCs/>
          <w:noProof/>
          <w:kern w:val="1"/>
          <w:sz w:val="22"/>
          <w:szCs w:val="22"/>
          <w:lang w:eastAsia="pl-PL"/>
        </w:rPr>
      </w:pPr>
      <w:r w:rsidRPr="00000707">
        <w:rPr>
          <w:rFonts w:ascii="Calibri" w:hAnsi="Calibri" w:cs="Calibri"/>
          <w:bCs/>
          <w:noProof/>
          <w:kern w:val="1"/>
          <w:sz w:val="22"/>
          <w:szCs w:val="22"/>
          <w:lang w:eastAsia="pl-PL"/>
        </w:rPr>
        <w:tab/>
        <w:t xml:space="preserve"> </w:t>
      </w:r>
      <w:r w:rsidR="007B1238" w:rsidRPr="00000707">
        <w:rPr>
          <w:rFonts w:ascii="Calibri" w:hAnsi="Calibri" w:cs="Calibri"/>
          <w:bCs/>
          <w:noProof/>
          <w:kern w:val="1"/>
          <w:sz w:val="22"/>
          <w:szCs w:val="22"/>
          <w:lang w:eastAsia="pl-PL"/>
        </w:rPr>
        <w:t xml:space="preserve">Zamawiający </w:t>
      </w:r>
      <w:r w:rsidR="00A16E83" w:rsidRPr="00000707">
        <w:rPr>
          <w:rFonts w:ascii="Calibri" w:hAnsi="Calibri" w:cs="Calibri"/>
          <w:b/>
          <w:bCs/>
          <w:noProof/>
          <w:kern w:val="1"/>
          <w:sz w:val="22"/>
          <w:szCs w:val="22"/>
          <w:lang w:eastAsia="pl-PL"/>
        </w:rPr>
        <w:t>nie d</w:t>
      </w:r>
      <w:r w:rsidR="007B1238" w:rsidRPr="00000707">
        <w:rPr>
          <w:rFonts w:ascii="Calibri" w:hAnsi="Calibri" w:cs="Calibri"/>
          <w:b/>
          <w:bCs/>
          <w:noProof/>
          <w:kern w:val="1"/>
          <w:sz w:val="22"/>
          <w:szCs w:val="22"/>
          <w:lang w:eastAsia="pl-PL"/>
        </w:rPr>
        <w:t>opuszcza</w:t>
      </w:r>
      <w:r w:rsidR="007B1238" w:rsidRPr="00000707">
        <w:rPr>
          <w:rFonts w:ascii="Calibri" w:hAnsi="Calibri" w:cs="Calibri"/>
          <w:bCs/>
          <w:noProof/>
          <w:kern w:val="1"/>
          <w:sz w:val="22"/>
          <w:szCs w:val="22"/>
          <w:lang w:eastAsia="pl-PL"/>
        </w:rPr>
        <w:t xml:space="preserve"> składani</w:t>
      </w:r>
      <w:r w:rsidR="00CC1700" w:rsidRPr="00000707">
        <w:rPr>
          <w:rFonts w:ascii="Calibri" w:hAnsi="Calibri" w:cs="Calibri"/>
          <w:bCs/>
          <w:noProof/>
          <w:kern w:val="1"/>
          <w:sz w:val="22"/>
          <w:szCs w:val="22"/>
          <w:lang w:eastAsia="pl-PL"/>
        </w:rPr>
        <w:t>a</w:t>
      </w:r>
      <w:r w:rsidR="004A5D01" w:rsidRPr="00000707">
        <w:rPr>
          <w:rFonts w:ascii="Calibri" w:hAnsi="Calibri" w:cs="Calibri"/>
          <w:bCs/>
          <w:noProof/>
          <w:kern w:val="1"/>
          <w:sz w:val="22"/>
          <w:szCs w:val="22"/>
          <w:lang w:eastAsia="pl-PL"/>
        </w:rPr>
        <w:t xml:space="preserve"> ofert częściowych.</w:t>
      </w:r>
    </w:p>
    <w:p w14:paraId="2D2778A4" w14:textId="0FD11E58" w:rsidR="007B1238" w:rsidRPr="00000707" w:rsidRDefault="007B1238" w:rsidP="00DD75B4">
      <w:pPr>
        <w:pStyle w:val="Nagwek3"/>
        <w:tabs>
          <w:tab w:val="clear" w:pos="567"/>
        </w:tabs>
        <w:spacing w:before="120" w:after="0" w:line="240" w:lineRule="auto"/>
        <w:ind w:left="284" w:hanging="284"/>
        <w:rPr>
          <w:rFonts w:ascii="Calibri" w:hAnsi="Calibri" w:cs="Calibri"/>
          <w:b/>
          <w:sz w:val="22"/>
          <w:szCs w:val="22"/>
        </w:rPr>
      </w:pPr>
      <w:bookmarkStart w:id="6" w:name="_Toc460922163"/>
      <w:r w:rsidRPr="00000707">
        <w:rPr>
          <w:rFonts w:ascii="Calibri" w:hAnsi="Calibri" w:cs="Calibri"/>
          <w:b/>
          <w:sz w:val="22"/>
          <w:szCs w:val="22"/>
        </w:rPr>
        <w:lastRenderedPageBreak/>
        <w:t xml:space="preserve">Informacja o przewidywanych zamówieniach, o których mowa w art. </w:t>
      </w:r>
      <w:r w:rsidR="00FA46C3" w:rsidRPr="00000707">
        <w:rPr>
          <w:rFonts w:ascii="Calibri" w:hAnsi="Calibri" w:cs="Calibri"/>
          <w:b/>
          <w:sz w:val="22"/>
          <w:szCs w:val="22"/>
        </w:rPr>
        <w:t>214</w:t>
      </w:r>
      <w:r w:rsidRPr="00000707">
        <w:rPr>
          <w:rFonts w:ascii="Calibri" w:hAnsi="Calibri" w:cs="Calibri"/>
          <w:b/>
          <w:sz w:val="22"/>
          <w:szCs w:val="22"/>
        </w:rPr>
        <w:t xml:space="preserve"> ust. 1 pkt 7</w:t>
      </w:r>
      <w:bookmarkEnd w:id="6"/>
      <w:r w:rsidRPr="00000707">
        <w:rPr>
          <w:rFonts w:ascii="Calibri" w:hAnsi="Calibri" w:cs="Calibri"/>
          <w:b/>
          <w:sz w:val="22"/>
          <w:szCs w:val="22"/>
        </w:rPr>
        <w:t xml:space="preserve"> Ustawy.</w:t>
      </w:r>
    </w:p>
    <w:p w14:paraId="5E4BFE4C" w14:textId="7A890FFE" w:rsidR="007B1238" w:rsidRPr="00000707" w:rsidRDefault="007B1238" w:rsidP="00000707">
      <w:pPr>
        <w:ind w:left="180" w:firstLine="104"/>
        <w:jc w:val="both"/>
        <w:rPr>
          <w:rFonts w:ascii="Calibri" w:hAnsi="Calibri" w:cs="Calibri"/>
          <w:sz w:val="22"/>
          <w:szCs w:val="22"/>
        </w:rPr>
      </w:pPr>
      <w:r w:rsidRPr="00000707">
        <w:rPr>
          <w:rFonts w:ascii="Calibri" w:hAnsi="Calibri" w:cs="Calibri"/>
          <w:sz w:val="22"/>
          <w:szCs w:val="22"/>
        </w:rPr>
        <w:t xml:space="preserve">Zamawiający </w:t>
      </w:r>
      <w:r w:rsidR="00AC4C8B" w:rsidRPr="00000707">
        <w:rPr>
          <w:rFonts w:ascii="Calibri" w:hAnsi="Calibri" w:cs="Calibri"/>
          <w:b/>
          <w:bCs/>
          <w:sz w:val="22"/>
          <w:szCs w:val="22"/>
        </w:rPr>
        <w:t>nie</w:t>
      </w:r>
      <w:r w:rsidR="00AC4C8B" w:rsidRPr="00000707">
        <w:rPr>
          <w:rFonts w:ascii="Calibri" w:hAnsi="Calibri" w:cs="Calibri"/>
          <w:sz w:val="22"/>
          <w:szCs w:val="22"/>
        </w:rPr>
        <w:t xml:space="preserve"> </w:t>
      </w:r>
      <w:r w:rsidRPr="00000707">
        <w:rPr>
          <w:rFonts w:ascii="Calibri" w:hAnsi="Calibri" w:cs="Calibri"/>
          <w:b/>
          <w:bCs/>
          <w:sz w:val="22"/>
          <w:szCs w:val="22"/>
        </w:rPr>
        <w:t xml:space="preserve">przewiduje </w:t>
      </w:r>
      <w:r w:rsidRPr="00000707">
        <w:rPr>
          <w:rFonts w:ascii="Calibri" w:hAnsi="Calibri" w:cs="Calibri"/>
          <w:sz w:val="22"/>
          <w:szCs w:val="22"/>
        </w:rPr>
        <w:t xml:space="preserve">możliwości udzielenia </w:t>
      </w:r>
      <w:r w:rsidR="00384D54" w:rsidRPr="00000707">
        <w:rPr>
          <w:rFonts w:ascii="Calibri" w:hAnsi="Calibri" w:cs="Calibri"/>
          <w:sz w:val="22"/>
          <w:szCs w:val="22"/>
        </w:rPr>
        <w:t>zamówień, których</w:t>
      </w:r>
      <w:r w:rsidRPr="00000707">
        <w:rPr>
          <w:rFonts w:ascii="Calibri" w:hAnsi="Calibri" w:cs="Calibri"/>
          <w:sz w:val="22"/>
          <w:szCs w:val="22"/>
        </w:rPr>
        <w:t xml:space="preserve"> mowa w art. 67 ust. 1 pkt 6 i 7 Ustawy</w:t>
      </w:r>
    </w:p>
    <w:p w14:paraId="246797D5" w14:textId="77777777" w:rsidR="007B1238" w:rsidRPr="00000707" w:rsidRDefault="007B1238" w:rsidP="00DD75B4">
      <w:pPr>
        <w:pStyle w:val="Nagwek3"/>
        <w:tabs>
          <w:tab w:val="clear" w:pos="567"/>
          <w:tab w:val="num" w:pos="284"/>
        </w:tabs>
        <w:spacing w:before="120" w:after="0" w:line="240" w:lineRule="auto"/>
        <w:rPr>
          <w:rFonts w:ascii="Calibri" w:hAnsi="Calibri" w:cs="Calibri"/>
          <w:b/>
          <w:sz w:val="22"/>
          <w:szCs w:val="22"/>
        </w:rPr>
      </w:pPr>
      <w:bookmarkStart w:id="7" w:name="_Toc460922164"/>
      <w:r w:rsidRPr="00000707">
        <w:rPr>
          <w:rFonts w:ascii="Calibri" w:hAnsi="Calibri" w:cs="Calibri"/>
          <w:b/>
          <w:sz w:val="22"/>
          <w:szCs w:val="22"/>
        </w:rPr>
        <w:t>Informacja o ofercie wariantowej</w:t>
      </w:r>
      <w:bookmarkEnd w:id="7"/>
    </w:p>
    <w:p w14:paraId="35388146" w14:textId="70A19B86" w:rsidR="007B1238" w:rsidRPr="00000707" w:rsidRDefault="00000707" w:rsidP="00C56B51">
      <w:pPr>
        <w:ind w:left="238"/>
        <w:jc w:val="both"/>
        <w:rPr>
          <w:rFonts w:ascii="Calibri" w:hAnsi="Calibri" w:cs="Calibri"/>
          <w:sz w:val="22"/>
          <w:szCs w:val="22"/>
        </w:rPr>
      </w:pPr>
      <w:r w:rsidRPr="00000707">
        <w:rPr>
          <w:rFonts w:ascii="Calibri" w:hAnsi="Calibri" w:cs="Calibri"/>
          <w:sz w:val="22"/>
          <w:szCs w:val="22"/>
        </w:rPr>
        <w:t xml:space="preserve"> </w:t>
      </w:r>
      <w:r w:rsidR="007B1238" w:rsidRPr="00000707">
        <w:rPr>
          <w:rFonts w:ascii="Calibri" w:hAnsi="Calibri" w:cs="Calibri"/>
          <w:sz w:val="22"/>
          <w:szCs w:val="22"/>
        </w:rPr>
        <w:t xml:space="preserve">Zamawiający </w:t>
      </w:r>
      <w:r w:rsidR="007B1238" w:rsidRPr="00000707">
        <w:rPr>
          <w:rFonts w:ascii="Calibri" w:hAnsi="Calibri" w:cs="Calibri"/>
          <w:b/>
          <w:bCs/>
          <w:iCs/>
          <w:sz w:val="22"/>
          <w:szCs w:val="22"/>
        </w:rPr>
        <w:t>nie dopuszcza</w:t>
      </w:r>
      <w:r w:rsidR="00CD1BE5" w:rsidRPr="00000707">
        <w:rPr>
          <w:rFonts w:ascii="Calibri" w:hAnsi="Calibri" w:cs="Calibri"/>
          <w:b/>
          <w:bCs/>
          <w:iCs/>
          <w:sz w:val="22"/>
          <w:szCs w:val="22"/>
        </w:rPr>
        <w:t xml:space="preserve"> </w:t>
      </w:r>
      <w:r w:rsidR="007B1238" w:rsidRPr="00000707">
        <w:rPr>
          <w:rFonts w:ascii="Calibri" w:hAnsi="Calibri" w:cs="Calibri"/>
          <w:sz w:val="22"/>
          <w:szCs w:val="22"/>
        </w:rPr>
        <w:t>składania ofert wariantowych.</w:t>
      </w:r>
    </w:p>
    <w:p w14:paraId="53C42B6D" w14:textId="77777777" w:rsidR="007B1238" w:rsidRPr="00000707" w:rsidRDefault="007B1238" w:rsidP="00DD75B4">
      <w:pPr>
        <w:pStyle w:val="Nagwek3"/>
        <w:keepNext w:val="0"/>
        <w:widowControl w:val="0"/>
        <w:tabs>
          <w:tab w:val="clear" w:pos="567"/>
        </w:tabs>
        <w:spacing w:before="120" w:after="0" w:line="240" w:lineRule="auto"/>
        <w:ind w:left="284" w:hanging="284"/>
        <w:rPr>
          <w:rFonts w:ascii="Calibri" w:hAnsi="Calibri" w:cs="Calibri"/>
          <w:b/>
          <w:sz w:val="22"/>
          <w:szCs w:val="22"/>
        </w:rPr>
      </w:pPr>
      <w:bookmarkStart w:id="8" w:name="_Toc460922165"/>
      <w:r w:rsidRPr="00000707">
        <w:rPr>
          <w:rFonts w:ascii="Calibri" w:hAnsi="Calibri" w:cs="Calibri"/>
          <w:b/>
          <w:sz w:val="22"/>
          <w:szCs w:val="22"/>
        </w:rPr>
        <w:t>Termin wykonania zamówienia:</w:t>
      </w:r>
      <w:bookmarkEnd w:id="8"/>
    </w:p>
    <w:p w14:paraId="27C2DC00" w14:textId="443634C0" w:rsidR="007B1238" w:rsidRPr="00000707" w:rsidRDefault="00000707" w:rsidP="00000707">
      <w:pPr>
        <w:suppressAutoHyphens w:val="0"/>
        <w:ind w:left="284"/>
        <w:jc w:val="both"/>
        <w:rPr>
          <w:rFonts w:asciiTheme="minorHAnsi" w:hAnsiTheme="minorHAnsi" w:cstheme="minorHAnsi"/>
          <w:sz w:val="22"/>
          <w:szCs w:val="22"/>
        </w:rPr>
      </w:pPr>
      <w:r w:rsidRPr="00000707">
        <w:rPr>
          <w:rFonts w:asciiTheme="minorHAnsi" w:hAnsiTheme="minorHAnsi" w:cstheme="minorHAnsi"/>
          <w:sz w:val="22"/>
          <w:szCs w:val="22"/>
        </w:rPr>
        <w:t>Zamówienie będzie realizowane w ciągu 96 miesięcy od dnia udostępnienia urządzeń niezbędnych do rozpoczęcia świadczenia usług. Udostępnienie urządzeń zostanie dokonane w terminie do 4 miesięcy od dnia podpisania umowy.</w:t>
      </w:r>
    </w:p>
    <w:p w14:paraId="797EB8F3" w14:textId="77777777" w:rsidR="007B1238" w:rsidRPr="00620EC6" w:rsidRDefault="007B1238" w:rsidP="00DD75B4">
      <w:pPr>
        <w:pStyle w:val="Nagwek3"/>
        <w:tabs>
          <w:tab w:val="clear" w:pos="567"/>
        </w:tabs>
        <w:spacing w:before="120" w:after="0" w:line="240" w:lineRule="auto"/>
        <w:ind w:left="284" w:hanging="284"/>
        <w:rPr>
          <w:rFonts w:asciiTheme="minorHAnsi" w:hAnsiTheme="minorHAnsi" w:cstheme="minorHAnsi"/>
          <w:sz w:val="22"/>
          <w:szCs w:val="22"/>
        </w:rPr>
      </w:pPr>
      <w:bookmarkStart w:id="9" w:name="_Toc460922166"/>
      <w:r w:rsidRPr="00620EC6">
        <w:rPr>
          <w:rFonts w:asciiTheme="minorHAnsi" w:hAnsiTheme="minorHAnsi" w:cstheme="minorHAnsi"/>
          <w:b/>
          <w:sz w:val="22"/>
          <w:szCs w:val="22"/>
        </w:rPr>
        <w:t>Warunki udziału w postępowaniu</w:t>
      </w:r>
      <w:bookmarkEnd w:id="9"/>
      <w:r w:rsidRPr="00620EC6">
        <w:rPr>
          <w:rFonts w:asciiTheme="minorHAnsi" w:hAnsiTheme="minorHAnsi" w:cstheme="minorHAnsi"/>
          <w:b/>
          <w:sz w:val="22"/>
          <w:szCs w:val="22"/>
        </w:rPr>
        <w:t xml:space="preserve"> oraz opis sposobu dokonywania oceny spełniania tych warunków.</w:t>
      </w:r>
    </w:p>
    <w:p w14:paraId="0D8A3106" w14:textId="77777777" w:rsidR="007B1238" w:rsidRPr="00620EC6" w:rsidRDefault="007B1238" w:rsidP="00DD75B4">
      <w:pPr>
        <w:ind w:left="284"/>
        <w:jc w:val="both"/>
        <w:rPr>
          <w:rFonts w:asciiTheme="minorHAnsi" w:hAnsiTheme="minorHAnsi" w:cstheme="minorHAnsi"/>
          <w:sz w:val="22"/>
          <w:szCs w:val="22"/>
        </w:rPr>
      </w:pPr>
      <w:r w:rsidRPr="00620EC6">
        <w:rPr>
          <w:rFonts w:asciiTheme="minorHAnsi" w:hAnsiTheme="minorHAnsi" w:cstheme="minorHAnsi"/>
          <w:sz w:val="22"/>
          <w:szCs w:val="22"/>
        </w:rPr>
        <w:t>O udzielenie zamówienia mogą ubiegać się Wykonawcy, którzy nie podlegają wykluczeniu oraz spełniają warunki udziału w postępowaniu.</w:t>
      </w:r>
    </w:p>
    <w:p w14:paraId="098778A4" w14:textId="77777777" w:rsidR="007B1238" w:rsidRPr="00620EC6" w:rsidRDefault="007B1238" w:rsidP="00DD75B4">
      <w:pPr>
        <w:ind w:left="284"/>
        <w:jc w:val="both"/>
        <w:rPr>
          <w:rFonts w:asciiTheme="minorHAnsi" w:hAnsiTheme="minorHAnsi" w:cstheme="minorHAnsi"/>
          <w:sz w:val="22"/>
          <w:szCs w:val="22"/>
        </w:rPr>
      </w:pPr>
      <w:r w:rsidRPr="00620EC6">
        <w:rPr>
          <w:rFonts w:asciiTheme="minorHAnsi" w:hAnsiTheme="minorHAnsi" w:cstheme="minorHAnsi"/>
          <w:sz w:val="22"/>
          <w:szCs w:val="22"/>
        </w:rPr>
        <w:t>Wykonawcy ubiegający się o zamówienie publiczne muszą spełniać niżej wymienione warunki udziału w postępowaniu dotyczące:</w:t>
      </w:r>
    </w:p>
    <w:p w14:paraId="2D2BEDAB" w14:textId="333876A0" w:rsidR="007B1238" w:rsidRPr="00620EC6" w:rsidRDefault="007B1238" w:rsidP="003A4E3F">
      <w:pPr>
        <w:numPr>
          <w:ilvl w:val="1"/>
          <w:numId w:val="13"/>
        </w:numPr>
        <w:tabs>
          <w:tab w:val="left" w:pos="664"/>
        </w:tabs>
        <w:jc w:val="both"/>
        <w:rPr>
          <w:rFonts w:asciiTheme="minorHAnsi" w:hAnsiTheme="minorHAnsi" w:cstheme="minorHAnsi"/>
          <w:sz w:val="22"/>
          <w:szCs w:val="22"/>
        </w:rPr>
      </w:pPr>
      <w:r w:rsidRPr="00620EC6">
        <w:rPr>
          <w:rFonts w:asciiTheme="minorHAnsi" w:hAnsiTheme="minorHAnsi" w:cstheme="minorHAnsi"/>
          <w:sz w:val="22"/>
          <w:szCs w:val="22"/>
        </w:rPr>
        <w:t xml:space="preserve">kompetencji lub uprawnień do prowadzenia określonej działalności zawodowej, o ile wynika to z odrębnych przepisów: </w:t>
      </w:r>
    </w:p>
    <w:p w14:paraId="7136EE23" w14:textId="3D15A9FB" w:rsidR="00AC4C8B" w:rsidRPr="00620EC6" w:rsidRDefault="009F4E80" w:rsidP="009F4E80">
      <w:pPr>
        <w:tabs>
          <w:tab w:val="left" w:pos="664"/>
        </w:tabs>
        <w:ind w:left="568"/>
        <w:jc w:val="both"/>
        <w:rPr>
          <w:rFonts w:asciiTheme="minorHAnsi" w:hAnsiTheme="minorHAnsi" w:cstheme="minorHAnsi"/>
          <w:sz w:val="22"/>
          <w:szCs w:val="22"/>
        </w:rPr>
      </w:pPr>
      <w:r w:rsidRPr="00620EC6">
        <w:rPr>
          <w:rFonts w:asciiTheme="minorHAnsi" w:hAnsiTheme="minorHAnsi" w:cstheme="minorHAnsi"/>
          <w:sz w:val="22"/>
          <w:szCs w:val="22"/>
        </w:rPr>
        <w:t>Zamawiający nie stawia</w:t>
      </w:r>
      <w:r w:rsidR="00AC4C8B" w:rsidRPr="00620EC6">
        <w:rPr>
          <w:rFonts w:asciiTheme="minorHAnsi" w:hAnsiTheme="minorHAnsi" w:cstheme="minorHAnsi"/>
          <w:sz w:val="22"/>
          <w:szCs w:val="22"/>
        </w:rPr>
        <w:t xml:space="preserve"> warunków</w:t>
      </w:r>
      <w:r w:rsidRPr="00620EC6">
        <w:rPr>
          <w:rFonts w:asciiTheme="minorHAnsi" w:hAnsiTheme="minorHAnsi" w:cstheme="minorHAnsi"/>
          <w:sz w:val="22"/>
          <w:szCs w:val="22"/>
        </w:rPr>
        <w:t xml:space="preserve"> w tym zakresie.</w:t>
      </w:r>
    </w:p>
    <w:p w14:paraId="0949748B" w14:textId="77777777" w:rsidR="007B1238" w:rsidRPr="00620EC6" w:rsidRDefault="007B1238" w:rsidP="003A4E3F">
      <w:pPr>
        <w:numPr>
          <w:ilvl w:val="1"/>
          <w:numId w:val="13"/>
        </w:numPr>
        <w:jc w:val="both"/>
        <w:rPr>
          <w:rFonts w:asciiTheme="minorHAnsi" w:hAnsiTheme="minorHAnsi" w:cstheme="minorHAnsi"/>
          <w:sz w:val="22"/>
          <w:szCs w:val="22"/>
        </w:rPr>
      </w:pPr>
      <w:r w:rsidRPr="00620EC6">
        <w:rPr>
          <w:rFonts w:asciiTheme="minorHAnsi" w:hAnsiTheme="minorHAnsi" w:cstheme="minorHAnsi"/>
          <w:sz w:val="22"/>
          <w:szCs w:val="22"/>
        </w:rPr>
        <w:t>sytuacji ekonomicznej lub finansowej:</w:t>
      </w:r>
    </w:p>
    <w:p w14:paraId="6208AD8B" w14:textId="57F43F41" w:rsidR="007B1238" w:rsidRPr="00620EC6" w:rsidRDefault="007B1238" w:rsidP="003A4E3F">
      <w:pPr>
        <w:numPr>
          <w:ilvl w:val="2"/>
          <w:numId w:val="13"/>
        </w:numPr>
        <w:tabs>
          <w:tab w:val="left" w:pos="709"/>
        </w:tabs>
        <w:ind w:left="1560" w:hanging="567"/>
        <w:jc w:val="both"/>
        <w:rPr>
          <w:rFonts w:asciiTheme="minorHAnsi" w:hAnsiTheme="minorHAnsi" w:cstheme="minorHAnsi"/>
          <w:sz w:val="22"/>
          <w:szCs w:val="22"/>
        </w:rPr>
      </w:pPr>
      <w:r w:rsidRPr="00620EC6">
        <w:rPr>
          <w:rFonts w:asciiTheme="minorHAnsi" w:hAnsiTheme="minorHAnsi" w:cstheme="minorHAnsi"/>
          <w:i/>
          <w:sz w:val="22"/>
          <w:szCs w:val="22"/>
        </w:rPr>
        <w:t>Wykonawca spełni warunek jeżeli wykaże, że posiada środki finansowe lub zdolność kredytową,</w:t>
      </w:r>
      <w:r w:rsidR="00CD1BE5" w:rsidRPr="00620EC6">
        <w:rPr>
          <w:rFonts w:asciiTheme="minorHAnsi" w:hAnsiTheme="minorHAnsi" w:cstheme="minorHAnsi"/>
          <w:i/>
          <w:sz w:val="22"/>
          <w:szCs w:val="22"/>
        </w:rPr>
        <w:t xml:space="preserve"> </w:t>
      </w:r>
      <w:r w:rsidRPr="00620EC6">
        <w:rPr>
          <w:rFonts w:asciiTheme="minorHAnsi" w:hAnsiTheme="minorHAnsi" w:cstheme="minorHAnsi"/>
          <w:i/>
          <w:sz w:val="22"/>
          <w:szCs w:val="22"/>
        </w:rPr>
        <w:t xml:space="preserve">w okresie nie wcześniejszym niż 1 miesiąc przed upływem terminu składania </w:t>
      </w:r>
      <w:r w:rsidR="00A16E83" w:rsidRPr="00620EC6">
        <w:rPr>
          <w:rFonts w:asciiTheme="minorHAnsi" w:hAnsiTheme="minorHAnsi" w:cstheme="minorHAnsi"/>
          <w:i/>
          <w:sz w:val="22"/>
          <w:szCs w:val="22"/>
        </w:rPr>
        <w:t>o</w:t>
      </w:r>
      <w:r w:rsidR="006F6DD1" w:rsidRPr="00620EC6">
        <w:rPr>
          <w:rFonts w:asciiTheme="minorHAnsi" w:hAnsiTheme="minorHAnsi" w:cstheme="minorHAnsi"/>
          <w:i/>
          <w:sz w:val="22"/>
          <w:szCs w:val="22"/>
        </w:rPr>
        <w:t xml:space="preserve">fert na kwotę nie mniejszą niż </w:t>
      </w:r>
      <w:r w:rsidR="00B919FE" w:rsidRPr="00620EC6">
        <w:rPr>
          <w:rFonts w:asciiTheme="minorHAnsi" w:hAnsiTheme="minorHAnsi" w:cstheme="minorHAnsi"/>
          <w:i/>
          <w:sz w:val="22"/>
          <w:szCs w:val="22"/>
        </w:rPr>
        <w:t>6</w:t>
      </w:r>
      <w:r w:rsidR="00A16E83" w:rsidRPr="00620EC6">
        <w:rPr>
          <w:rFonts w:asciiTheme="minorHAnsi" w:hAnsiTheme="minorHAnsi" w:cstheme="minorHAnsi"/>
          <w:i/>
          <w:sz w:val="22"/>
          <w:szCs w:val="22"/>
        </w:rPr>
        <w:t>00 000,00 złotych (słownie</w:t>
      </w:r>
      <w:r w:rsidR="006F6DD1" w:rsidRPr="00620EC6">
        <w:rPr>
          <w:rFonts w:asciiTheme="minorHAnsi" w:hAnsiTheme="minorHAnsi" w:cstheme="minorHAnsi"/>
          <w:i/>
          <w:sz w:val="22"/>
          <w:szCs w:val="22"/>
        </w:rPr>
        <w:t>:</w:t>
      </w:r>
      <w:r w:rsidR="00FB1F94" w:rsidRPr="00620EC6">
        <w:rPr>
          <w:rFonts w:asciiTheme="minorHAnsi" w:hAnsiTheme="minorHAnsi" w:cstheme="minorHAnsi"/>
          <w:i/>
          <w:sz w:val="22"/>
          <w:szCs w:val="22"/>
        </w:rPr>
        <w:t xml:space="preserve"> </w:t>
      </w:r>
      <w:r w:rsidR="00B919FE" w:rsidRPr="00620EC6">
        <w:rPr>
          <w:rFonts w:asciiTheme="minorHAnsi" w:hAnsiTheme="minorHAnsi" w:cstheme="minorHAnsi"/>
          <w:i/>
          <w:sz w:val="22"/>
          <w:szCs w:val="22"/>
        </w:rPr>
        <w:t>sześćset</w:t>
      </w:r>
      <w:r w:rsidR="00EB5102" w:rsidRPr="00620EC6">
        <w:rPr>
          <w:rFonts w:asciiTheme="minorHAnsi" w:hAnsiTheme="minorHAnsi" w:cstheme="minorHAnsi"/>
          <w:i/>
          <w:sz w:val="22"/>
          <w:szCs w:val="22"/>
        </w:rPr>
        <w:t xml:space="preserve"> tysięcy </w:t>
      </w:r>
      <w:r w:rsidR="00A16E83" w:rsidRPr="00620EC6">
        <w:rPr>
          <w:rFonts w:asciiTheme="minorHAnsi" w:hAnsiTheme="minorHAnsi" w:cstheme="minorHAnsi"/>
          <w:i/>
          <w:sz w:val="22"/>
          <w:szCs w:val="22"/>
        </w:rPr>
        <w:t>złotych).</w:t>
      </w:r>
    </w:p>
    <w:p w14:paraId="01F69E6B" w14:textId="6DE2E696" w:rsidR="007B1238" w:rsidRPr="00620EC6" w:rsidRDefault="007B1238" w:rsidP="003A4E3F">
      <w:pPr>
        <w:numPr>
          <w:ilvl w:val="2"/>
          <w:numId w:val="13"/>
        </w:numPr>
        <w:tabs>
          <w:tab w:val="left" w:pos="709"/>
        </w:tabs>
        <w:ind w:left="1560" w:hanging="567"/>
        <w:jc w:val="both"/>
        <w:rPr>
          <w:rFonts w:asciiTheme="minorHAnsi" w:hAnsiTheme="minorHAnsi" w:cstheme="minorHAnsi"/>
          <w:sz w:val="22"/>
          <w:szCs w:val="22"/>
        </w:rPr>
      </w:pPr>
      <w:r w:rsidRPr="00620EC6">
        <w:rPr>
          <w:rFonts w:asciiTheme="minorHAnsi" w:hAnsiTheme="minorHAnsi" w:cstheme="minorHAnsi"/>
          <w:i/>
          <w:sz w:val="22"/>
          <w:szCs w:val="22"/>
        </w:rPr>
        <w:t>Wykonawca spełni warunek jeżeli wykaże, że jest ubezpieczony od odpowiedzialności cywilnej</w:t>
      </w:r>
      <w:r w:rsidR="00CD1BE5" w:rsidRPr="00620EC6">
        <w:rPr>
          <w:rFonts w:asciiTheme="minorHAnsi" w:hAnsiTheme="minorHAnsi" w:cstheme="minorHAnsi"/>
          <w:i/>
          <w:sz w:val="22"/>
          <w:szCs w:val="22"/>
        </w:rPr>
        <w:t xml:space="preserve"> </w:t>
      </w:r>
      <w:r w:rsidRPr="00620EC6">
        <w:rPr>
          <w:rFonts w:asciiTheme="minorHAnsi" w:hAnsiTheme="minorHAnsi" w:cstheme="minorHAnsi"/>
          <w:i/>
          <w:sz w:val="22"/>
          <w:szCs w:val="22"/>
        </w:rPr>
        <w:t xml:space="preserve">w zakresie prowadzonej działalności związanej z przedmiotem zamówienia na </w:t>
      </w:r>
      <w:r w:rsidR="001F7A61" w:rsidRPr="00620EC6">
        <w:rPr>
          <w:rFonts w:asciiTheme="minorHAnsi" w:hAnsiTheme="minorHAnsi" w:cstheme="minorHAnsi"/>
          <w:i/>
          <w:sz w:val="22"/>
          <w:szCs w:val="22"/>
        </w:rPr>
        <w:t xml:space="preserve">sumę gwarancyjną nie niższą niż </w:t>
      </w:r>
      <w:r w:rsidR="00B919FE" w:rsidRPr="00620EC6">
        <w:rPr>
          <w:rFonts w:asciiTheme="minorHAnsi" w:hAnsiTheme="minorHAnsi" w:cstheme="minorHAnsi"/>
          <w:i/>
          <w:sz w:val="22"/>
          <w:szCs w:val="22"/>
        </w:rPr>
        <w:t>6</w:t>
      </w:r>
      <w:r w:rsidR="001F7A61" w:rsidRPr="00620EC6">
        <w:rPr>
          <w:rFonts w:asciiTheme="minorHAnsi" w:hAnsiTheme="minorHAnsi" w:cstheme="minorHAnsi"/>
          <w:i/>
          <w:sz w:val="22"/>
          <w:szCs w:val="22"/>
        </w:rPr>
        <w:t xml:space="preserve">00 000,00 złotych (słownie: </w:t>
      </w:r>
      <w:r w:rsidR="00B919FE" w:rsidRPr="00620EC6">
        <w:rPr>
          <w:rFonts w:asciiTheme="minorHAnsi" w:hAnsiTheme="minorHAnsi" w:cstheme="minorHAnsi"/>
          <w:i/>
          <w:sz w:val="22"/>
          <w:szCs w:val="22"/>
        </w:rPr>
        <w:t>sześćset</w:t>
      </w:r>
      <w:r w:rsidR="00AC4C8B" w:rsidRPr="00620EC6">
        <w:rPr>
          <w:rFonts w:asciiTheme="minorHAnsi" w:hAnsiTheme="minorHAnsi" w:cstheme="minorHAnsi"/>
          <w:i/>
          <w:sz w:val="22"/>
          <w:szCs w:val="22"/>
        </w:rPr>
        <w:t xml:space="preserve"> tysięcy </w:t>
      </w:r>
      <w:r w:rsidR="001F7A61" w:rsidRPr="00620EC6">
        <w:rPr>
          <w:rFonts w:asciiTheme="minorHAnsi" w:hAnsiTheme="minorHAnsi" w:cstheme="minorHAnsi"/>
          <w:i/>
          <w:sz w:val="22"/>
          <w:szCs w:val="22"/>
        </w:rPr>
        <w:t>złotych).</w:t>
      </w:r>
    </w:p>
    <w:p w14:paraId="3630B3BA" w14:textId="22B6C3B1" w:rsidR="007B1238" w:rsidRPr="00620EC6" w:rsidRDefault="007B1238" w:rsidP="003A4E3F">
      <w:pPr>
        <w:numPr>
          <w:ilvl w:val="1"/>
          <w:numId w:val="13"/>
        </w:numPr>
        <w:tabs>
          <w:tab w:val="left" w:pos="686"/>
        </w:tabs>
        <w:jc w:val="both"/>
        <w:rPr>
          <w:rFonts w:asciiTheme="minorHAnsi" w:hAnsiTheme="minorHAnsi" w:cstheme="minorHAnsi"/>
          <w:sz w:val="22"/>
          <w:szCs w:val="22"/>
        </w:rPr>
      </w:pPr>
      <w:r w:rsidRPr="00620EC6">
        <w:rPr>
          <w:rFonts w:asciiTheme="minorHAnsi" w:hAnsiTheme="minorHAnsi" w:cstheme="minorHAnsi"/>
          <w:sz w:val="22"/>
          <w:szCs w:val="22"/>
        </w:rPr>
        <w:t>zdolności technicznej lub zawodowej:</w:t>
      </w:r>
    </w:p>
    <w:p w14:paraId="6AF3A9D0" w14:textId="2E62C7E4" w:rsidR="00B919FE" w:rsidRPr="00620EC6" w:rsidRDefault="00B919FE" w:rsidP="00B919FE">
      <w:pPr>
        <w:spacing w:line="276" w:lineRule="auto"/>
        <w:ind w:right="20" w:firstLine="491"/>
        <w:jc w:val="both"/>
        <w:rPr>
          <w:rFonts w:asciiTheme="minorHAnsi" w:hAnsiTheme="minorHAnsi" w:cstheme="minorHAnsi"/>
          <w:bCs/>
          <w:sz w:val="22"/>
          <w:szCs w:val="22"/>
        </w:rPr>
      </w:pPr>
      <w:r w:rsidRPr="00620EC6">
        <w:rPr>
          <w:rFonts w:asciiTheme="minorHAnsi" w:hAnsiTheme="minorHAnsi" w:cstheme="minorHAnsi"/>
          <w:sz w:val="22"/>
          <w:szCs w:val="22"/>
        </w:rPr>
        <w:t xml:space="preserve">warunek zostanie uznany za spełniony, jeżeli wykonawca wykaże minimalny poziom zdolności tj.: </w:t>
      </w:r>
    </w:p>
    <w:p w14:paraId="20C68D65" w14:textId="315F0A6B" w:rsidR="00B919FE" w:rsidRPr="00620EC6" w:rsidRDefault="00B919FE" w:rsidP="003A4E3F">
      <w:pPr>
        <w:pStyle w:val="Akapitzlist"/>
        <w:numPr>
          <w:ilvl w:val="0"/>
          <w:numId w:val="33"/>
        </w:numPr>
        <w:suppressAutoHyphens w:val="0"/>
        <w:spacing w:line="276" w:lineRule="auto"/>
        <w:ind w:left="851" w:right="23"/>
        <w:contextualSpacing/>
        <w:jc w:val="both"/>
        <w:rPr>
          <w:rFonts w:asciiTheme="minorHAnsi" w:hAnsiTheme="minorHAnsi" w:cstheme="minorHAnsi"/>
          <w:bCs/>
          <w:sz w:val="22"/>
          <w:szCs w:val="22"/>
          <w:lang w:val="pl-PL"/>
        </w:rPr>
      </w:pPr>
      <w:r w:rsidRPr="00620EC6">
        <w:rPr>
          <w:rFonts w:asciiTheme="minorHAnsi" w:hAnsiTheme="minorHAnsi" w:cstheme="minorHAnsi"/>
          <w:bCs/>
          <w:sz w:val="22"/>
          <w:szCs w:val="22"/>
          <w:lang w:val="pl-PL"/>
        </w:rPr>
        <w:t>wykonawca wykaże, że wykonał należycie w okresie ostatnich pięciu lat przed upływem terminu składania ofert, a jeżeli okres prowadzenia działalności jest krótszy – w tym okresie, minimum 2 zadania, polegające na zapewnieniu usługi utrzymania efektywności energetycznej, lub dostawie/budowie/montażu instalacji fotowoltaicznej na kwotę nie mniejszą niż 600.000,00 (słownie: dwa złotych 00/100);</w:t>
      </w:r>
    </w:p>
    <w:p w14:paraId="7C2B26D7" w14:textId="77777777" w:rsidR="00B919FE" w:rsidRPr="00620EC6" w:rsidRDefault="00B919FE" w:rsidP="00B919FE">
      <w:pPr>
        <w:spacing w:line="276" w:lineRule="auto"/>
        <w:ind w:left="491" w:right="23"/>
        <w:jc w:val="both"/>
        <w:rPr>
          <w:rFonts w:asciiTheme="minorHAnsi" w:hAnsiTheme="minorHAnsi" w:cstheme="minorHAnsi"/>
          <w:b/>
          <w:sz w:val="22"/>
          <w:szCs w:val="22"/>
        </w:rPr>
      </w:pPr>
      <w:r w:rsidRPr="00620EC6">
        <w:rPr>
          <w:rFonts w:asciiTheme="minorHAnsi" w:hAnsiTheme="minorHAnsi" w:cstheme="minorHAnsi"/>
          <w:b/>
          <w:sz w:val="22"/>
          <w:szCs w:val="22"/>
        </w:rPr>
        <w:t>Warunek zostanie uznany za spełniony jeżeli Wykonawca lub członek konsorcjum lub podmiot na którego zasoby powołuje się Wykonawca spełni go samodzielnie (doświadczenia zawodowego się nie sumuje).</w:t>
      </w:r>
    </w:p>
    <w:p w14:paraId="1E7E0D6E" w14:textId="77777777" w:rsidR="00B919FE" w:rsidRPr="00620EC6" w:rsidRDefault="00B919FE" w:rsidP="00B919FE">
      <w:pPr>
        <w:spacing w:line="276" w:lineRule="auto"/>
        <w:ind w:left="491" w:right="23"/>
        <w:jc w:val="both"/>
        <w:rPr>
          <w:rFonts w:asciiTheme="minorHAnsi" w:hAnsiTheme="minorHAnsi" w:cstheme="minorHAnsi"/>
          <w:b/>
          <w:sz w:val="22"/>
          <w:szCs w:val="22"/>
        </w:rPr>
      </w:pPr>
      <w:r w:rsidRPr="00620EC6">
        <w:rPr>
          <w:rFonts w:asciiTheme="minorHAnsi" w:hAnsiTheme="minorHAnsi" w:cstheme="minorHAnsi"/>
          <w:sz w:val="22"/>
          <w:szCs w:val="22"/>
          <w:lang w:eastAsia="en-US"/>
        </w:rPr>
        <w:t xml:space="preserve">Wykonawca może załączyć dowody określające, czy te usługi/dostawy/budowy zostały wykonane należycie, przy czym dowodami, o których mowa, są referencje bądź inne dokumenty sporządzone przez podmiot, na rzecz którego usługi/dostawy/budowy zostały wykonane, a jeżeli wykonawca z przyczyn niezależnych od niego nie jest w stanie uzyskać tych dokumentów - inne odpowiednie dokumenty. – </w:t>
      </w:r>
      <w:r w:rsidRPr="00620EC6">
        <w:rPr>
          <w:rFonts w:asciiTheme="minorHAnsi" w:hAnsiTheme="minorHAnsi" w:cstheme="minorHAnsi"/>
          <w:b/>
          <w:sz w:val="22"/>
          <w:szCs w:val="22"/>
          <w:lang w:eastAsia="en-US"/>
        </w:rPr>
        <w:t>załącznik numer 6</w:t>
      </w:r>
    </w:p>
    <w:p w14:paraId="64D5EA3C" w14:textId="77777777" w:rsidR="00B919FE" w:rsidRPr="00620EC6" w:rsidRDefault="00B919FE" w:rsidP="003A4E3F">
      <w:pPr>
        <w:pStyle w:val="Akapitzlist"/>
        <w:numPr>
          <w:ilvl w:val="0"/>
          <w:numId w:val="33"/>
        </w:numPr>
        <w:suppressAutoHyphens w:val="0"/>
        <w:spacing w:line="276" w:lineRule="auto"/>
        <w:ind w:left="851" w:right="23"/>
        <w:contextualSpacing/>
        <w:jc w:val="both"/>
        <w:rPr>
          <w:rFonts w:asciiTheme="minorHAnsi" w:hAnsiTheme="minorHAnsi" w:cstheme="minorHAnsi"/>
          <w:bCs/>
          <w:sz w:val="22"/>
          <w:szCs w:val="22"/>
          <w:lang w:val="pl-PL"/>
        </w:rPr>
      </w:pPr>
      <w:r w:rsidRPr="00620EC6">
        <w:rPr>
          <w:rFonts w:asciiTheme="minorHAnsi" w:hAnsiTheme="minorHAnsi" w:cstheme="minorHAnsi"/>
          <w:bCs/>
          <w:sz w:val="22"/>
          <w:szCs w:val="22"/>
          <w:lang w:val="pl-PL"/>
        </w:rPr>
        <w:t>wykonawca wykaże, że dysponuje lub będzie dysponować w okresie wykonywania zamówienia i skieruje do jego realizacji:</w:t>
      </w:r>
    </w:p>
    <w:p w14:paraId="7D87DF41" w14:textId="77777777" w:rsidR="00B919FE" w:rsidRPr="00620EC6" w:rsidRDefault="00B919FE" w:rsidP="00B919FE">
      <w:pPr>
        <w:pStyle w:val="Akapitzlist"/>
        <w:spacing w:line="276" w:lineRule="auto"/>
        <w:ind w:left="851" w:right="23"/>
        <w:jc w:val="both"/>
        <w:rPr>
          <w:rFonts w:asciiTheme="minorHAnsi" w:hAnsiTheme="minorHAnsi" w:cstheme="minorHAnsi"/>
          <w:bCs/>
          <w:sz w:val="22"/>
          <w:szCs w:val="22"/>
          <w:lang w:val="pl-PL"/>
        </w:rPr>
      </w:pPr>
      <w:r w:rsidRPr="00620EC6">
        <w:rPr>
          <w:rFonts w:asciiTheme="minorHAnsi" w:hAnsiTheme="minorHAnsi" w:cstheme="minorHAnsi"/>
          <w:bCs/>
          <w:sz w:val="22"/>
          <w:szCs w:val="22"/>
          <w:lang w:val="pl-PL"/>
        </w:rPr>
        <w:lastRenderedPageBreak/>
        <w:t>- co najmniej dwiema osobami (elektrykami) posiadającymi uprawnienia SEP do 1 KV w kategorii E, albo odpowiadające ważne uprawnienia (kwalifikacje) w zakresie eksploatacji urządzeń, instalacji i sieci elektrycznych,</w:t>
      </w:r>
    </w:p>
    <w:p w14:paraId="608CAA30" w14:textId="77777777" w:rsidR="00B919FE" w:rsidRPr="00620EC6" w:rsidRDefault="00B919FE" w:rsidP="00B919FE">
      <w:pPr>
        <w:pStyle w:val="Akapitzlist"/>
        <w:spacing w:line="276" w:lineRule="auto"/>
        <w:ind w:left="851" w:right="23"/>
        <w:jc w:val="both"/>
        <w:rPr>
          <w:rFonts w:asciiTheme="minorHAnsi" w:hAnsiTheme="minorHAnsi" w:cstheme="minorHAnsi"/>
          <w:bCs/>
          <w:sz w:val="22"/>
          <w:szCs w:val="22"/>
          <w:lang w:val="pl-PL"/>
        </w:rPr>
      </w:pPr>
      <w:r w:rsidRPr="00620EC6">
        <w:rPr>
          <w:rFonts w:asciiTheme="minorHAnsi" w:hAnsiTheme="minorHAnsi" w:cstheme="minorHAnsi"/>
          <w:bCs/>
          <w:sz w:val="22"/>
          <w:szCs w:val="22"/>
          <w:lang w:val="pl-PL"/>
        </w:rPr>
        <w:t>- co najmniej jedną osobą (elektrykiem) posiadającą uprawnienia SEP do 1 KV w kategorii D, albo odpowiadające ważne uprawnienia (kwalifikacje) w zakresie eksploatacji urządzeń, instalacji i sieci elektrycznych.</w:t>
      </w:r>
    </w:p>
    <w:p w14:paraId="0F69CABB" w14:textId="77777777" w:rsidR="00B919FE" w:rsidRPr="00620EC6" w:rsidRDefault="00B919FE" w:rsidP="00B919FE">
      <w:pPr>
        <w:pStyle w:val="Akapitzlist"/>
        <w:spacing w:line="276" w:lineRule="auto"/>
        <w:ind w:left="851" w:right="23"/>
        <w:jc w:val="both"/>
        <w:rPr>
          <w:rFonts w:asciiTheme="minorHAnsi" w:hAnsiTheme="minorHAnsi" w:cstheme="minorHAnsi"/>
          <w:bCs/>
          <w:sz w:val="22"/>
          <w:szCs w:val="22"/>
          <w:lang w:val="pl-PL"/>
        </w:rPr>
      </w:pPr>
      <w:r w:rsidRPr="00620EC6">
        <w:rPr>
          <w:rFonts w:asciiTheme="minorHAnsi" w:hAnsiTheme="minorHAnsi" w:cstheme="minorHAnsi"/>
          <w:bCs/>
          <w:sz w:val="22"/>
          <w:szCs w:val="22"/>
          <w:lang w:val="pl-PL"/>
        </w:rPr>
        <w:t>Zamawiający dopuszcza łączenie w/w uprawnień przez jedną osobę np. posiadanie przez jedną osobę uprawnień kat D i E.25) art. 22 zmieniony przez art. 1 pkt 1 ustawy z dnia 5 listopada 2009 r. (</w:t>
      </w:r>
      <w:hyperlink r:id="rId16" w:anchor="hiperlinkText.rpc?hiperlink=type=tresc:nro=Powszechny.804702&amp;full=1" w:history="1">
        <w:r w:rsidRPr="00620EC6">
          <w:rPr>
            <w:rFonts w:asciiTheme="minorHAnsi" w:hAnsiTheme="minorHAnsi" w:cstheme="minorHAnsi"/>
            <w:bCs/>
            <w:sz w:val="22"/>
            <w:szCs w:val="22"/>
            <w:lang w:val="pl-PL"/>
          </w:rPr>
          <w:t>Dz.U.09.206.1591</w:t>
        </w:r>
      </w:hyperlink>
      <w:r w:rsidRPr="00620EC6">
        <w:rPr>
          <w:rFonts w:asciiTheme="minorHAnsi" w:hAnsiTheme="minorHAnsi" w:cstheme="minorHAnsi"/>
          <w:bCs/>
          <w:sz w:val="22"/>
          <w:szCs w:val="22"/>
          <w:lang w:val="pl-PL"/>
        </w:rPr>
        <w:t>) zmieniającej nin. ustawę z dniem 22 grudnia 2009 r.</w:t>
      </w:r>
    </w:p>
    <w:p w14:paraId="689332DC" w14:textId="77777777" w:rsidR="00B919FE" w:rsidRPr="00620EC6" w:rsidRDefault="00B919FE" w:rsidP="00B919FE">
      <w:pPr>
        <w:spacing w:line="276" w:lineRule="auto"/>
        <w:ind w:left="426" w:right="20"/>
        <w:jc w:val="both"/>
        <w:rPr>
          <w:rFonts w:asciiTheme="minorHAnsi" w:hAnsiTheme="minorHAnsi" w:cstheme="minorHAnsi"/>
          <w:bCs/>
          <w:sz w:val="22"/>
          <w:szCs w:val="22"/>
        </w:rPr>
      </w:pPr>
      <w:r w:rsidRPr="00620EC6">
        <w:rPr>
          <w:rFonts w:asciiTheme="minorHAnsi" w:hAnsiTheme="minorHAnsi" w:cstheme="minorHAnsi"/>
          <w:bCs/>
          <w:sz w:val="22"/>
          <w:szCs w:val="22"/>
        </w:rPr>
        <w:t>W przypadku składania oferty wspólnej ww. warunek wykonawcy mogą spełniać wspólnie (łącznie).</w:t>
      </w:r>
    </w:p>
    <w:p w14:paraId="72131456" w14:textId="77777777" w:rsidR="00B919FE" w:rsidRPr="00620EC6" w:rsidRDefault="00B919FE" w:rsidP="00B919FE">
      <w:pPr>
        <w:pStyle w:val="Akapitzlist"/>
        <w:ind w:left="426"/>
        <w:jc w:val="both"/>
        <w:rPr>
          <w:rFonts w:asciiTheme="minorHAnsi" w:hAnsiTheme="minorHAnsi" w:cstheme="minorHAnsi"/>
          <w:sz w:val="22"/>
          <w:szCs w:val="22"/>
          <w:lang w:val="pl-PL"/>
        </w:rPr>
      </w:pPr>
      <w:r w:rsidRPr="00620EC6">
        <w:rPr>
          <w:rFonts w:asciiTheme="minorHAnsi" w:hAnsiTheme="minorHAnsi" w:cstheme="minorHAnsi"/>
          <w:sz w:val="22"/>
          <w:szCs w:val="22"/>
          <w:lang w:val="pl-PL" w:eastAsia="en-US"/>
        </w:rPr>
        <w:t xml:space="preserve">- </w:t>
      </w:r>
      <w:r w:rsidRPr="00620EC6">
        <w:rPr>
          <w:rFonts w:asciiTheme="minorHAnsi" w:hAnsiTheme="minorHAnsi" w:cstheme="minorHAnsi"/>
          <w:b/>
          <w:sz w:val="22"/>
          <w:szCs w:val="22"/>
          <w:lang w:val="pl-PL" w:eastAsia="en-US"/>
        </w:rPr>
        <w:t>wzór załącznik numer 7.</w:t>
      </w:r>
      <w:r w:rsidRPr="00620EC6">
        <w:rPr>
          <w:rFonts w:asciiTheme="minorHAnsi" w:hAnsiTheme="minorHAnsi" w:cstheme="minorHAnsi"/>
          <w:sz w:val="22"/>
          <w:szCs w:val="22"/>
          <w:lang w:val="pl-PL" w:eastAsia="en-US"/>
        </w:rPr>
        <w:t xml:space="preserve"> </w:t>
      </w:r>
    </w:p>
    <w:p w14:paraId="61000F17" w14:textId="77777777" w:rsidR="00B919FE" w:rsidRPr="00620EC6" w:rsidRDefault="00B919FE" w:rsidP="00B919FE">
      <w:pPr>
        <w:pStyle w:val="Akapitzlist"/>
        <w:ind w:left="426"/>
        <w:jc w:val="both"/>
        <w:rPr>
          <w:rFonts w:asciiTheme="minorHAnsi" w:hAnsiTheme="minorHAnsi" w:cstheme="minorHAnsi"/>
          <w:sz w:val="22"/>
          <w:szCs w:val="22"/>
          <w:lang w:val="pl-PL" w:eastAsia="en-US"/>
        </w:rPr>
      </w:pPr>
    </w:p>
    <w:p w14:paraId="2C4AB548" w14:textId="68FA2C9A" w:rsidR="00B919FE" w:rsidRPr="00620EC6" w:rsidRDefault="00B919FE" w:rsidP="00B919FE">
      <w:pPr>
        <w:ind w:left="426"/>
        <w:jc w:val="both"/>
        <w:rPr>
          <w:rFonts w:asciiTheme="minorHAnsi" w:hAnsiTheme="minorHAnsi" w:cstheme="minorHAnsi"/>
          <w:sz w:val="22"/>
          <w:szCs w:val="22"/>
          <w:lang w:eastAsia="en-US"/>
        </w:rPr>
      </w:pPr>
      <w:r w:rsidRPr="00620EC6">
        <w:rPr>
          <w:rFonts w:asciiTheme="minorHAnsi" w:hAnsiTheme="minorHAnsi" w:cstheme="minorHAnsi"/>
          <w:sz w:val="22"/>
          <w:szCs w:val="22"/>
          <w:lang w:eastAsia="en-US"/>
        </w:rPr>
        <w:t>Ocenę spełniania warunku udziału w postępowaniu Zamawiający przeprowadzi na podstawie załączonego do oferty wykazu robót oraz referencji bądź innych dokumentów potwierdzających należyte wykonanie zadania.</w:t>
      </w:r>
    </w:p>
    <w:p w14:paraId="08343E4B" w14:textId="74A13EFC" w:rsidR="00FA46C3" w:rsidRPr="00620EC6" w:rsidRDefault="00FA46C3" w:rsidP="00FA46C3">
      <w:pPr>
        <w:pStyle w:val="Akapitzlist"/>
        <w:autoSpaceDE w:val="0"/>
        <w:autoSpaceDN w:val="0"/>
        <w:adjustRightInd w:val="0"/>
        <w:ind w:left="567"/>
        <w:jc w:val="both"/>
        <w:rPr>
          <w:rFonts w:asciiTheme="minorHAnsi" w:hAnsiTheme="minorHAnsi" w:cstheme="minorHAnsi"/>
          <w:sz w:val="22"/>
          <w:szCs w:val="22"/>
          <w:lang w:val="pl-PL"/>
        </w:rPr>
      </w:pPr>
    </w:p>
    <w:p w14:paraId="649446B3" w14:textId="24F86E96" w:rsidR="007B1238" w:rsidRPr="00620EC6" w:rsidRDefault="007B1238" w:rsidP="003A4E3F">
      <w:pPr>
        <w:pStyle w:val="Standard"/>
        <w:numPr>
          <w:ilvl w:val="1"/>
          <w:numId w:val="13"/>
        </w:numPr>
        <w:suppressAutoHyphens w:val="0"/>
        <w:ind w:left="822" w:hanging="425"/>
        <w:jc w:val="both"/>
        <w:rPr>
          <w:rFonts w:asciiTheme="minorHAnsi" w:hAnsiTheme="minorHAnsi" w:cstheme="minorHAnsi"/>
          <w:bCs/>
          <w:sz w:val="22"/>
          <w:szCs w:val="22"/>
        </w:rPr>
      </w:pPr>
      <w:r w:rsidRPr="00620EC6">
        <w:rPr>
          <w:rFonts w:asciiTheme="minorHAnsi" w:hAnsiTheme="minorHAnsi" w:cstheme="minorHAnsi"/>
          <w:bCs/>
          <w:sz w:val="22"/>
          <w:szCs w:val="22"/>
        </w:rPr>
        <w:t xml:space="preserve">Na podstawie art. </w:t>
      </w:r>
      <w:r w:rsidR="0073714C" w:rsidRPr="00620EC6">
        <w:rPr>
          <w:rFonts w:asciiTheme="minorHAnsi" w:hAnsiTheme="minorHAnsi" w:cstheme="minorHAnsi"/>
          <w:bCs/>
          <w:sz w:val="22"/>
          <w:szCs w:val="22"/>
        </w:rPr>
        <w:t>1</w:t>
      </w:r>
      <w:r w:rsidRPr="00620EC6">
        <w:rPr>
          <w:rFonts w:asciiTheme="minorHAnsi" w:hAnsiTheme="minorHAnsi" w:cstheme="minorHAnsi"/>
          <w:bCs/>
          <w:sz w:val="22"/>
          <w:szCs w:val="22"/>
        </w:rPr>
        <w:t>25 ust. 1 w celu wstępnego wykazania braku podstaw do wykluczenia z postępowania</w:t>
      </w:r>
      <w:r w:rsidR="00CD1BE5" w:rsidRPr="00620EC6">
        <w:rPr>
          <w:rFonts w:asciiTheme="minorHAnsi" w:hAnsiTheme="minorHAnsi" w:cstheme="minorHAnsi"/>
          <w:bCs/>
          <w:sz w:val="22"/>
          <w:szCs w:val="22"/>
        </w:rPr>
        <w:t xml:space="preserve"> </w:t>
      </w:r>
      <w:r w:rsidRPr="00620EC6">
        <w:rPr>
          <w:rFonts w:asciiTheme="minorHAnsi" w:hAnsiTheme="minorHAnsi" w:cstheme="minorHAnsi"/>
          <w:bCs/>
          <w:sz w:val="22"/>
          <w:szCs w:val="22"/>
        </w:rPr>
        <w:t xml:space="preserve">o udzielenie zamówienia w okolicznościach, o których mowa w art. </w:t>
      </w:r>
      <w:r w:rsidR="0073714C" w:rsidRPr="00620EC6">
        <w:rPr>
          <w:rFonts w:asciiTheme="minorHAnsi" w:hAnsiTheme="minorHAnsi" w:cstheme="minorHAnsi"/>
          <w:bCs/>
          <w:sz w:val="22"/>
          <w:szCs w:val="22"/>
        </w:rPr>
        <w:t>108</w:t>
      </w:r>
      <w:r w:rsidRPr="00620EC6">
        <w:rPr>
          <w:rFonts w:asciiTheme="minorHAnsi" w:hAnsiTheme="minorHAnsi" w:cstheme="minorHAnsi"/>
          <w:bCs/>
          <w:sz w:val="22"/>
          <w:szCs w:val="22"/>
        </w:rPr>
        <w:t xml:space="preserve"> ust. 1 i </w:t>
      </w:r>
      <w:r w:rsidR="0073714C" w:rsidRPr="00620EC6">
        <w:rPr>
          <w:rFonts w:asciiTheme="minorHAnsi" w:hAnsiTheme="minorHAnsi" w:cstheme="minorHAnsi"/>
          <w:bCs/>
          <w:sz w:val="22"/>
          <w:szCs w:val="22"/>
        </w:rPr>
        <w:t>art. 109 ust. 1 pkt 4, 5 i 7</w:t>
      </w:r>
      <w:r w:rsidRPr="00620EC6">
        <w:rPr>
          <w:rFonts w:asciiTheme="minorHAnsi" w:hAnsiTheme="minorHAnsi" w:cstheme="minorHAnsi"/>
          <w:bCs/>
          <w:sz w:val="22"/>
          <w:szCs w:val="22"/>
        </w:rPr>
        <w:t xml:space="preserve"> Ustawy oraz spełniania warunków udziału w postępowaniu, o których mowa w art. </w:t>
      </w:r>
      <w:r w:rsidR="0073714C" w:rsidRPr="00620EC6">
        <w:rPr>
          <w:rFonts w:asciiTheme="minorHAnsi" w:hAnsiTheme="minorHAnsi" w:cstheme="minorHAnsi"/>
          <w:bCs/>
          <w:sz w:val="22"/>
          <w:szCs w:val="22"/>
        </w:rPr>
        <w:t>125</w:t>
      </w:r>
      <w:r w:rsidRPr="00620EC6">
        <w:rPr>
          <w:rFonts w:asciiTheme="minorHAnsi" w:hAnsiTheme="minorHAnsi" w:cstheme="minorHAnsi"/>
          <w:bCs/>
          <w:sz w:val="22"/>
          <w:szCs w:val="22"/>
        </w:rPr>
        <w:t xml:space="preserve"> ust. 1 Ustawy wraz z ofertą Wykonawca złoży aktualne na dzień składania ofert oświadczenie zgodne z treścią</w:t>
      </w:r>
      <w:r w:rsidR="005C1F3B" w:rsidRPr="00620EC6">
        <w:rPr>
          <w:rFonts w:asciiTheme="minorHAnsi" w:hAnsiTheme="minorHAnsi" w:cstheme="minorHAnsi"/>
          <w:bCs/>
          <w:sz w:val="22"/>
          <w:szCs w:val="22"/>
        </w:rPr>
        <w:t xml:space="preserve"> </w:t>
      </w:r>
      <w:r w:rsidRPr="00620EC6">
        <w:rPr>
          <w:rFonts w:asciiTheme="minorHAnsi" w:hAnsiTheme="minorHAnsi" w:cstheme="minorHAnsi"/>
          <w:bCs/>
          <w:sz w:val="22"/>
          <w:szCs w:val="22"/>
        </w:rPr>
        <w:t>załącznika nr 1 do SWZ;</w:t>
      </w:r>
    </w:p>
    <w:p w14:paraId="27691ADE" w14:textId="4C9FCEC4" w:rsidR="007B1238" w:rsidRPr="00620EC6" w:rsidRDefault="007B1238" w:rsidP="003A4E3F">
      <w:pPr>
        <w:pStyle w:val="Standard"/>
        <w:numPr>
          <w:ilvl w:val="1"/>
          <w:numId w:val="13"/>
        </w:numPr>
        <w:suppressAutoHyphens w:val="0"/>
        <w:ind w:left="851" w:hanging="425"/>
        <w:jc w:val="both"/>
        <w:rPr>
          <w:rFonts w:asciiTheme="minorHAnsi" w:hAnsiTheme="minorHAnsi" w:cstheme="minorHAnsi"/>
          <w:b/>
          <w:bCs/>
          <w:sz w:val="22"/>
          <w:szCs w:val="22"/>
        </w:rPr>
      </w:pPr>
      <w:r w:rsidRPr="00620EC6">
        <w:rPr>
          <w:rFonts w:asciiTheme="minorHAnsi" w:hAnsiTheme="minorHAnsi" w:cstheme="minorHAnsi"/>
          <w:sz w:val="22"/>
          <w:szCs w:val="22"/>
        </w:rPr>
        <w:t xml:space="preserve"> Wykonawca może w celu potwierdzenia spełniania warunków udziału w postępowaniu polegać</w:t>
      </w:r>
      <w:r w:rsidR="00AC4C8B" w:rsidRPr="00620EC6">
        <w:rPr>
          <w:rFonts w:asciiTheme="minorHAnsi" w:hAnsiTheme="minorHAnsi" w:cstheme="minorHAnsi"/>
          <w:sz w:val="22"/>
          <w:szCs w:val="22"/>
        </w:rPr>
        <w:t xml:space="preserve"> </w:t>
      </w:r>
      <w:r w:rsidRPr="00620EC6">
        <w:rPr>
          <w:rFonts w:asciiTheme="minorHAnsi" w:hAnsiTheme="minorHAnsi" w:cstheme="minorHAnsi"/>
          <w:sz w:val="22"/>
          <w:szCs w:val="22"/>
        </w:rPr>
        <w:t>na zdolnościach technicznych lub zawodowych lub sytuacji finansowej lub ekonomicznej innych podmiotów, niezależnie od charakteru prawnego łączący</w:t>
      </w:r>
      <w:r w:rsidR="00342F10" w:rsidRPr="00620EC6">
        <w:rPr>
          <w:rFonts w:asciiTheme="minorHAnsi" w:hAnsiTheme="minorHAnsi" w:cstheme="minorHAnsi"/>
          <w:sz w:val="22"/>
          <w:szCs w:val="22"/>
        </w:rPr>
        <w:t>ch go z nim stosunków prawnych.</w:t>
      </w:r>
    </w:p>
    <w:p w14:paraId="06388853" w14:textId="6C1E8AC4" w:rsidR="007B1238" w:rsidRPr="00620EC6" w:rsidRDefault="007B1238" w:rsidP="003A4E3F">
      <w:pPr>
        <w:pStyle w:val="Standard"/>
        <w:numPr>
          <w:ilvl w:val="2"/>
          <w:numId w:val="13"/>
        </w:numPr>
        <w:ind w:left="1418" w:hanging="567"/>
        <w:jc w:val="both"/>
        <w:rPr>
          <w:rFonts w:asciiTheme="minorHAnsi" w:hAnsiTheme="minorHAnsi" w:cstheme="minorHAnsi"/>
          <w:sz w:val="22"/>
          <w:szCs w:val="22"/>
        </w:rPr>
      </w:pPr>
      <w:r w:rsidRPr="00620EC6">
        <w:rPr>
          <w:rFonts w:asciiTheme="minorHAnsi" w:hAnsiTheme="minorHAnsi" w:cstheme="minorHAnsi"/>
          <w:sz w:val="22"/>
          <w:szCs w:val="22"/>
        </w:rPr>
        <w:t>W sytuacji określonej w pkt 8.6. Wykonawca zobowiązany jest udowodnić Zamawiającemu, że realizując zamówienie, będzie dysponował niezbędnymi zasobami tych podmiotów, w</w:t>
      </w:r>
      <w:r w:rsidR="0073714C" w:rsidRPr="00620EC6">
        <w:rPr>
          <w:rFonts w:asciiTheme="minorHAnsi" w:hAnsiTheme="minorHAnsi" w:cstheme="minorHAnsi"/>
          <w:sz w:val="22"/>
          <w:szCs w:val="22"/>
        </w:rPr>
        <w:t xml:space="preserve"> </w:t>
      </w:r>
      <w:r w:rsidRPr="00620EC6">
        <w:rPr>
          <w:rFonts w:asciiTheme="minorHAnsi" w:hAnsiTheme="minorHAnsi" w:cstheme="minorHAnsi"/>
          <w:sz w:val="22"/>
          <w:szCs w:val="22"/>
        </w:rPr>
        <w:t>szczególności przedstawiając zobowiązanie tych podmiotów do oddania mu do dyspozycji niezbędnych zasobów na potrzeby realizacji zamówienia.</w:t>
      </w:r>
    </w:p>
    <w:p w14:paraId="41D28B2E" w14:textId="77777777" w:rsidR="007B1238" w:rsidRPr="00620EC6" w:rsidRDefault="007B1238" w:rsidP="003A4E3F">
      <w:pPr>
        <w:pStyle w:val="Standard"/>
        <w:numPr>
          <w:ilvl w:val="2"/>
          <w:numId w:val="13"/>
        </w:numPr>
        <w:suppressAutoHyphens w:val="0"/>
        <w:ind w:left="1418" w:hanging="567"/>
        <w:jc w:val="both"/>
        <w:rPr>
          <w:rFonts w:asciiTheme="minorHAnsi" w:hAnsiTheme="minorHAnsi" w:cstheme="minorHAnsi"/>
          <w:sz w:val="22"/>
          <w:szCs w:val="22"/>
        </w:rPr>
      </w:pPr>
      <w:r w:rsidRPr="00620EC6">
        <w:rPr>
          <w:rFonts w:asciiTheme="minorHAnsi" w:hAnsiTheme="minorHAnsi" w:cstheme="minorHAnsi"/>
          <w:sz w:val="22"/>
          <w:szCs w:val="22"/>
        </w:rPr>
        <w:t>Jeżeli wykonawca, powołuje się na zasoby innych podmiotów, w celu wykazania wobec nich:</w:t>
      </w:r>
    </w:p>
    <w:p w14:paraId="453231F0" w14:textId="5138201B" w:rsidR="00704FDF" w:rsidRPr="00620EC6" w:rsidRDefault="007B1238" w:rsidP="003A4E3F">
      <w:pPr>
        <w:pStyle w:val="Standard"/>
        <w:numPr>
          <w:ilvl w:val="4"/>
          <w:numId w:val="13"/>
        </w:numPr>
        <w:tabs>
          <w:tab w:val="left" w:pos="1560"/>
        </w:tabs>
        <w:suppressAutoHyphens w:val="0"/>
        <w:ind w:left="1560" w:hanging="284"/>
        <w:jc w:val="both"/>
        <w:rPr>
          <w:rFonts w:asciiTheme="minorHAnsi" w:hAnsiTheme="minorHAnsi" w:cstheme="minorHAnsi"/>
          <w:sz w:val="22"/>
          <w:szCs w:val="22"/>
        </w:rPr>
      </w:pPr>
      <w:r w:rsidRPr="00620EC6">
        <w:rPr>
          <w:rFonts w:asciiTheme="minorHAnsi" w:hAnsiTheme="minorHAnsi" w:cstheme="minorHAnsi"/>
          <w:sz w:val="22"/>
          <w:szCs w:val="22"/>
        </w:rPr>
        <w:t xml:space="preserve">braku podstaw do wykluczenia, o których mowa w art. </w:t>
      </w:r>
      <w:r w:rsidR="0073714C" w:rsidRPr="00620EC6">
        <w:rPr>
          <w:rFonts w:asciiTheme="minorHAnsi" w:hAnsiTheme="minorHAnsi" w:cstheme="minorHAnsi"/>
          <w:sz w:val="22"/>
          <w:szCs w:val="22"/>
        </w:rPr>
        <w:t>108</w:t>
      </w:r>
      <w:r w:rsidRPr="00620EC6">
        <w:rPr>
          <w:rFonts w:asciiTheme="minorHAnsi" w:hAnsiTheme="minorHAnsi" w:cstheme="minorHAnsi"/>
          <w:sz w:val="22"/>
          <w:szCs w:val="22"/>
        </w:rPr>
        <w:t xml:space="preserve"> ust. 1 </w:t>
      </w:r>
      <w:r w:rsidR="0073714C" w:rsidRPr="00620EC6">
        <w:rPr>
          <w:rFonts w:asciiTheme="minorHAnsi" w:hAnsiTheme="minorHAnsi" w:cstheme="minorHAnsi"/>
          <w:sz w:val="22"/>
          <w:szCs w:val="22"/>
        </w:rPr>
        <w:t xml:space="preserve">i 109 </w:t>
      </w:r>
      <w:r w:rsidR="0073714C" w:rsidRPr="00620EC6">
        <w:rPr>
          <w:rFonts w:asciiTheme="minorHAnsi" w:hAnsiTheme="minorHAnsi" w:cstheme="minorHAnsi"/>
          <w:bCs/>
          <w:sz w:val="22"/>
          <w:szCs w:val="22"/>
        </w:rPr>
        <w:t xml:space="preserve">ust. 1 pkt 4, 5 i 7 </w:t>
      </w:r>
      <w:r w:rsidRPr="00620EC6">
        <w:rPr>
          <w:rFonts w:asciiTheme="minorHAnsi" w:hAnsiTheme="minorHAnsi" w:cstheme="minorHAnsi"/>
          <w:sz w:val="22"/>
          <w:szCs w:val="22"/>
        </w:rPr>
        <w:t>Ustawy,</w:t>
      </w:r>
    </w:p>
    <w:p w14:paraId="31B28FF1" w14:textId="565E81A3" w:rsidR="007B1238" w:rsidRPr="00620EC6" w:rsidRDefault="007B1238" w:rsidP="003A4E3F">
      <w:pPr>
        <w:pStyle w:val="Standard"/>
        <w:numPr>
          <w:ilvl w:val="4"/>
          <w:numId w:val="13"/>
        </w:numPr>
        <w:tabs>
          <w:tab w:val="left" w:pos="1560"/>
        </w:tabs>
        <w:suppressAutoHyphens w:val="0"/>
        <w:ind w:left="1560" w:hanging="284"/>
        <w:jc w:val="both"/>
        <w:rPr>
          <w:rFonts w:asciiTheme="minorHAnsi" w:hAnsiTheme="minorHAnsi" w:cstheme="minorHAnsi"/>
          <w:sz w:val="22"/>
          <w:szCs w:val="22"/>
        </w:rPr>
      </w:pPr>
      <w:r w:rsidRPr="00620EC6">
        <w:rPr>
          <w:rFonts w:asciiTheme="minorHAnsi" w:hAnsiTheme="minorHAnsi" w:cstheme="minorHAnsi"/>
          <w:sz w:val="22"/>
          <w:szCs w:val="22"/>
        </w:rPr>
        <w:t xml:space="preserve">spełniania warunków, o których mowa w art. </w:t>
      </w:r>
      <w:r w:rsidR="0073714C" w:rsidRPr="00620EC6">
        <w:rPr>
          <w:rFonts w:asciiTheme="minorHAnsi" w:hAnsiTheme="minorHAnsi" w:cstheme="minorHAnsi"/>
          <w:sz w:val="22"/>
          <w:szCs w:val="22"/>
        </w:rPr>
        <w:t>125</w:t>
      </w:r>
      <w:r w:rsidRPr="00620EC6">
        <w:rPr>
          <w:rFonts w:asciiTheme="minorHAnsi" w:hAnsiTheme="minorHAnsi" w:cstheme="minorHAnsi"/>
          <w:sz w:val="22"/>
          <w:szCs w:val="22"/>
        </w:rPr>
        <w:t xml:space="preserve"> ust. 1 Ustawy</w:t>
      </w:r>
    </w:p>
    <w:p w14:paraId="2A48DC88" w14:textId="744DA3E8" w:rsidR="007B1238" w:rsidRPr="00620EC6" w:rsidRDefault="007B1238" w:rsidP="00DD75B4">
      <w:pPr>
        <w:pStyle w:val="Standard"/>
        <w:suppressAutoHyphens w:val="0"/>
        <w:ind w:left="1418" w:hanging="567"/>
        <w:jc w:val="both"/>
        <w:rPr>
          <w:rFonts w:asciiTheme="minorHAnsi" w:hAnsiTheme="minorHAnsi" w:cstheme="minorHAnsi"/>
          <w:sz w:val="22"/>
          <w:szCs w:val="22"/>
        </w:rPr>
      </w:pPr>
      <w:r w:rsidRPr="00620EC6">
        <w:rPr>
          <w:rFonts w:asciiTheme="minorHAnsi" w:hAnsiTheme="minorHAnsi" w:cstheme="minorHAnsi"/>
          <w:sz w:val="22"/>
          <w:szCs w:val="22"/>
        </w:rPr>
        <w:t>zobowiązany jest zamieścić w oświadczeniach, o których mowa w pkt. 8.4. informacje o tych</w:t>
      </w:r>
      <w:r w:rsidR="00383EC5" w:rsidRPr="00620EC6">
        <w:rPr>
          <w:rFonts w:asciiTheme="minorHAnsi" w:hAnsiTheme="minorHAnsi" w:cstheme="minorHAnsi"/>
          <w:sz w:val="22"/>
          <w:szCs w:val="22"/>
        </w:rPr>
        <w:t xml:space="preserve"> </w:t>
      </w:r>
      <w:r w:rsidRPr="00620EC6">
        <w:rPr>
          <w:rFonts w:asciiTheme="minorHAnsi" w:hAnsiTheme="minorHAnsi" w:cstheme="minorHAnsi"/>
          <w:sz w:val="22"/>
          <w:szCs w:val="22"/>
        </w:rPr>
        <w:t>podmiotach.</w:t>
      </w:r>
    </w:p>
    <w:p w14:paraId="484107ED" w14:textId="77777777" w:rsidR="007B1238" w:rsidRPr="00620EC6" w:rsidRDefault="007B1238" w:rsidP="003A4E3F">
      <w:pPr>
        <w:pStyle w:val="Standard"/>
        <w:numPr>
          <w:ilvl w:val="1"/>
          <w:numId w:val="13"/>
        </w:numPr>
        <w:tabs>
          <w:tab w:val="left" w:pos="709"/>
        </w:tabs>
        <w:suppressAutoHyphens w:val="0"/>
        <w:ind w:left="709" w:hanging="283"/>
        <w:jc w:val="both"/>
        <w:rPr>
          <w:rFonts w:asciiTheme="minorHAnsi" w:hAnsiTheme="minorHAnsi" w:cstheme="minorHAnsi"/>
          <w:b/>
          <w:bCs/>
          <w:sz w:val="22"/>
          <w:szCs w:val="22"/>
        </w:rPr>
      </w:pPr>
      <w:r w:rsidRPr="00620EC6">
        <w:rPr>
          <w:rFonts w:asciiTheme="minorHAnsi" w:hAnsiTheme="minorHAnsi" w:cstheme="minorHAnsi"/>
          <w:b/>
          <w:bCs/>
          <w:sz w:val="22"/>
          <w:szCs w:val="22"/>
        </w:rPr>
        <w:t xml:space="preserve"> Zamawiający, zgodnie z art. 24aa Ustawy, po otwarciu ofert dokona ich oceny a następnie zbada czy Wykonawca, którego oferta została oceniona jako najkorzystniejsza, nie podlega wykluczeniu oraz spełnia warunki udziału w postępowaniu.</w:t>
      </w:r>
    </w:p>
    <w:p w14:paraId="01D9E39F" w14:textId="77777777" w:rsidR="007B1238" w:rsidRPr="00620EC6" w:rsidRDefault="007B1238" w:rsidP="003A4E3F">
      <w:pPr>
        <w:numPr>
          <w:ilvl w:val="1"/>
          <w:numId w:val="13"/>
        </w:numPr>
        <w:ind w:left="426" w:firstLine="0"/>
        <w:jc w:val="both"/>
        <w:rPr>
          <w:rFonts w:asciiTheme="minorHAnsi" w:hAnsiTheme="minorHAnsi" w:cstheme="minorHAnsi"/>
          <w:sz w:val="22"/>
          <w:szCs w:val="22"/>
        </w:rPr>
      </w:pPr>
      <w:r w:rsidRPr="00620EC6">
        <w:rPr>
          <w:rFonts w:asciiTheme="minorHAnsi" w:hAnsiTheme="minorHAnsi" w:cstheme="minorHAnsi"/>
          <w:sz w:val="22"/>
          <w:szCs w:val="22"/>
        </w:rPr>
        <w:t xml:space="preserve"> Zamawiający może wykluczyć Wykonawcę na każdym etapie postępowania.</w:t>
      </w:r>
    </w:p>
    <w:p w14:paraId="21DF6BA5" w14:textId="4156F7A9" w:rsidR="005C1F3B" w:rsidRPr="00620EC6" w:rsidRDefault="005C1F3B" w:rsidP="005C1F3B">
      <w:pPr>
        <w:suppressAutoHyphens w:val="0"/>
        <w:spacing w:after="63" w:line="250" w:lineRule="auto"/>
        <w:ind w:left="737" w:right="110"/>
        <w:jc w:val="both"/>
        <w:rPr>
          <w:rFonts w:asciiTheme="minorHAnsi" w:hAnsiTheme="minorHAnsi" w:cstheme="minorHAnsi"/>
          <w:sz w:val="22"/>
          <w:szCs w:val="22"/>
        </w:rPr>
      </w:pPr>
      <w:r w:rsidRPr="00620EC6">
        <w:rPr>
          <w:rFonts w:asciiTheme="minorHAnsi" w:hAnsiTheme="minorHAnsi" w:cstheme="minorHAnsi"/>
          <w:sz w:val="22"/>
          <w:szCs w:val="22"/>
        </w:rPr>
        <w:t xml:space="preserve">Zamawiający wykluczy z postępowania Wykonawcę w przypadkach, o których mowa w art. 108 ust. 1 pkt 1-6 ustawy PZP (obligatoryjne przesłanki wykluczenia): </w:t>
      </w:r>
    </w:p>
    <w:p w14:paraId="13314C0C" w14:textId="77777777" w:rsidR="005C1F3B" w:rsidRPr="00620EC6" w:rsidRDefault="005C1F3B" w:rsidP="005C1F3B">
      <w:pPr>
        <w:ind w:left="850" w:right="110"/>
        <w:jc w:val="both"/>
        <w:rPr>
          <w:rFonts w:asciiTheme="minorHAnsi" w:hAnsiTheme="minorHAnsi" w:cstheme="minorHAnsi"/>
          <w:sz w:val="22"/>
          <w:szCs w:val="22"/>
        </w:rPr>
      </w:pPr>
      <w:r w:rsidRPr="00620EC6">
        <w:rPr>
          <w:rFonts w:asciiTheme="minorHAnsi" w:hAnsiTheme="minorHAnsi" w:cstheme="minorHAnsi"/>
          <w:sz w:val="22"/>
          <w:szCs w:val="22"/>
        </w:rPr>
        <w:t>1)</w:t>
      </w:r>
      <w:r w:rsidRPr="00620EC6">
        <w:rPr>
          <w:rFonts w:asciiTheme="minorHAnsi" w:eastAsia="Arial" w:hAnsiTheme="minorHAnsi" w:cstheme="minorHAnsi"/>
          <w:sz w:val="22"/>
          <w:szCs w:val="22"/>
        </w:rPr>
        <w:t xml:space="preserve"> </w:t>
      </w:r>
      <w:r w:rsidRPr="00620EC6">
        <w:rPr>
          <w:rFonts w:asciiTheme="minorHAnsi" w:hAnsiTheme="minorHAnsi" w:cstheme="minorHAnsi"/>
          <w:sz w:val="22"/>
          <w:szCs w:val="22"/>
        </w:rPr>
        <w:t>będącego osobą fizyczną, którego prawomocnie skazano za przestępstwo:</w:t>
      </w:r>
      <w:r w:rsidRPr="00620EC6">
        <w:rPr>
          <w:rFonts w:asciiTheme="minorHAnsi" w:hAnsiTheme="minorHAnsi" w:cstheme="minorHAnsi"/>
          <w:i/>
          <w:sz w:val="22"/>
          <w:szCs w:val="22"/>
        </w:rPr>
        <w:t xml:space="preserve"> </w:t>
      </w:r>
    </w:p>
    <w:p w14:paraId="40697A6F" w14:textId="4067D6ED" w:rsidR="005C1F3B" w:rsidRPr="00620EC6" w:rsidRDefault="005C1F3B" w:rsidP="005C1F3B">
      <w:pPr>
        <w:ind w:left="1570" w:right="110"/>
        <w:jc w:val="both"/>
        <w:rPr>
          <w:rFonts w:asciiTheme="minorHAnsi" w:hAnsiTheme="minorHAnsi" w:cstheme="minorHAnsi"/>
          <w:sz w:val="22"/>
          <w:szCs w:val="22"/>
        </w:rPr>
      </w:pPr>
      <w:r w:rsidRPr="00620EC6">
        <w:rPr>
          <w:rFonts w:asciiTheme="minorHAnsi" w:hAnsiTheme="minorHAnsi" w:cstheme="minorHAnsi"/>
          <w:sz w:val="22"/>
          <w:szCs w:val="22"/>
        </w:rPr>
        <w:t>a)</w:t>
      </w:r>
      <w:r w:rsidRPr="00620EC6">
        <w:rPr>
          <w:rFonts w:asciiTheme="minorHAnsi" w:eastAsia="Arial" w:hAnsiTheme="minorHAnsi" w:cstheme="minorHAnsi"/>
          <w:sz w:val="22"/>
          <w:szCs w:val="22"/>
        </w:rPr>
        <w:t xml:space="preserve"> </w:t>
      </w:r>
      <w:r w:rsidRPr="00620EC6">
        <w:rPr>
          <w:rFonts w:asciiTheme="minorHAnsi" w:hAnsiTheme="minorHAnsi" w:cstheme="minorHAnsi"/>
          <w:sz w:val="22"/>
          <w:szCs w:val="22"/>
        </w:rPr>
        <w:t xml:space="preserve">udziału w zorganizowanej grupie przestępczej albo związku mającym na celu popełnienie przestępstwa lub przestępstwa skarbowego, o którym mowa w art. 258 Kodeksu karnego,  </w:t>
      </w:r>
    </w:p>
    <w:p w14:paraId="298AC0AE" w14:textId="77777777" w:rsidR="005C1F3B" w:rsidRPr="00620EC6" w:rsidRDefault="005C1F3B" w:rsidP="003A4E3F">
      <w:pPr>
        <w:numPr>
          <w:ilvl w:val="4"/>
          <w:numId w:val="31"/>
        </w:numPr>
        <w:suppressAutoHyphens w:val="0"/>
        <w:spacing w:after="27" w:line="250" w:lineRule="auto"/>
        <w:ind w:left="1554" w:hanging="360"/>
        <w:jc w:val="both"/>
        <w:rPr>
          <w:rFonts w:asciiTheme="minorHAnsi" w:hAnsiTheme="minorHAnsi" w:cstheme="minorHAnsi"/>
          <w:sz w:val="22"/>
          <w:szCs w:val="22"/>
        </w:rPr>
      </w:pPr>
      <w:r w:rsidRPr="00620EC6">
        <w:rPr>
          <w:rFonts w:asciiTheme="minorHAnsi" w:hAnsiTheme="minorHAnsi" w:cstheme="minorHAnsi"/>
          <w:sz w:val="22"/>
          <w:szCs w:val="22"/>
        </w:rPr>
        <w:t xml:space="preserve">handlu ludźmi, o którym mowa w art. 189a Kodeksu karnego,  </w:t>
      </w:r>
    </w:p>
    <w:p w14:paraId="07D8F989" w14:textId="4CA3F61D" w:rsidR="005C1F3B" w:rsidRPr="00620EC6" w:rsidRDefault="005C1F3B" w:rsidP="003A4E3F">
      <w:pPr>
        <w:numPr>
          <w:ilvl w:val="4"/>
          <w:numId w:val="31"/>
        </w:numPr>
        <w:suppressAutoHyphens w:val="0"/>
        <w:spacing w:line="259" w:lineRule="auto"/>
        <w:ind w:left="1554" w:hanging="10"/>
        <w:jc w:val="both"/>
        <w:rPr>
          <w:rFonts w:asciiTheme="minorHAnsi" w:hAnsiTheme="minorHAnsi" w:cstheme="minorHAnsi"/>
          <w:sz w:val="22"/>
          <w:szCs w:val="22"/>
        </w:rPr>
      </w:pPr>
      <w:r w:rsidRPr="00620EC6">
        <w:rPr>
          <w:rFonts w:asciiTheme="minorHAnsi" w:hAnsiTheme="minorHAnsi" w:cstheme="minorHAnsi"/>
          <w:sz w:val="22"/>
          <w:szCs w:val="22"/>
        </w:rPr>
        <w:lastRenderedPageBreak/>
        <w:t xml:space="preserve">o którym mowa w art. 228–230a, art. 250a Kodeksu karnego lub w art. 46 lub art. 8 ustawy z dnia 25 czerwca 2010 r. o sporcie,  </w:t>
      </w:r>
    </w:p>
    <w:p w14:paraId="29E9ADED" w14:textId="77777777" w:rsidR="005C1F3B" w:rsidRPr="00620EC6" w:rsidRDefault="005C1F3B" w:rsidP="003A4E3F">
      <w:pPr>
        <w:numPr>
          <w:ilvl w:val="4"/>
          <w:numId w:val="30"/>
        </w:numPr>
        <w:suppressAutoHyphens w:val="0"/>
        <w:spacing w:after="27" w:line="250" w:lineRule="auto"/>
        <w:ind w:left="1557" w:right="110" w:hanging="360"/>
        <w:jc w:val="both"/>
        <w:rPr>
          <w:rFonts w:asciiTheme="minorHAnsi" w:hAnsiTheme="minorHAnsi" w:cstheme="minorHAnsi"/>
          <w:sz w:val="22"/>
          <w:szCs w:val="22"/>
        </w:rPr>
      </w:pPr>
      <w:r w:rsidRPr="00620EC6">
        <w:rPr>
          <w:rFonts w:asciiTheme="minorHAnsi" w:hAnsiTheme="minorHAnsi" w:cstheme="minorHAnsi"/>
          <w:sz w:val="22"/>
          <w:szCs w:val="22"/>
        </w:rPr>
        <w:t xml:space="preserve">finansowania przestępstwa o charakterze terrorystycznym, o którym mowa w art. 165a Kodeksu karnego, lub przestępstwo udaremniania lub utrudniania stwierdzenia przestępnego pochodzenia pieniędzy lub ukrywania ich pochodzenia, o którym mowa w art. 299 Kodeksu karnego,  </w:t>
      </w:r>
    </w:p>
    <w:p w14:paraId="04C21692" w14:textId="5DFC2CBA" w:rsidR="005C1F3B" w:rsidRPr="00620EC6" w:rsidRDefault="005C1F3B" w:rsidP="003A4E3F">
      <w:pPr>
        <w:numPr>
          <w:ilvl w:val="4"/>
          <w:numId w:val="30"/>
        </w:numPr>
        <w:suppressAutoHyphens w:val="0"/>
        <w:spacing w:after="27" w:line="250" w:lineRule="auto"/>
        <w:ind w:left="1557" w:right="110" w:hanging="360"/>
        <w:jc w:val="both"/>
        <w:rPr>
          <w:rFonts w:asciiTheme="minorHAnsi" w:hAnsiTheme="minorHAnsi" w:cstheme="minorHAnsi"/>
          <w:sz w:val="22"/>
          <w:szCs w:val="22"/>
        </w:rPr>
      </w:pPr>
      <w:r w:rsidRPr="00620EC6">
        <w:rPr>
          <w:rFonts w:asciiTheme="minorHAnsi" w:hAnsiTheme="minorHAnsi" w:cstheme="minorHAnsi"/>
          <w:sz w:val="22"/>
          <w:szCs w:val="22"/>
        </w:rPr>
        <w:t xml:space="preserve">o charakterze terrorystycznym, o którym mowa w art. 115 § 20 Kodeksu karnego, lub mające na celu popełnienie tego przestępstwa,  </w:t>
      </w:r>
    </w:p>
    <w:p w14:paraId="0B1E2E8C" w14:textId="6580BE57" w:rsidR="005C1F3B" w:rsidRPr="00620EC6" w:rsidRDefault="005C1F3B" w:rsidP="003A4E3F">
      <w:pPr>
        <w:numPr>
          <w:ilvl w:val="4"/>
          <w:numId w:val="30"/>
        </w:numPr>
        <w:suppressAutoHyphens w:val="0"/>
        <w:spacing w:after="27" w:line="250" w:lineRule="auto"/>
        <w:ind w:left="1557" w:right="110" w:hanging="360"/>
        <w:jc w:val="both"/>
        <w:rPr>
          <w:rFonts w:asciiTheme="minorHAnsi" w:hAnsiTheme="minorHAnsi" w:cstheme="minorHAnsi"/>
          <w:sz w:val="22"/>
          <w:szCs w:val="22"/>
        </w:rPr>
      </w:pPr>
      <w:r w:rsidRPr="00620EC6">
        <w:rPr>
          <w:rFonts w:asciiTheme="minorHAnsi" w:hAnsiTheme="minorHAnsi" w:cstheme="minorHAnsi"/>
          <w:sz w:val="22"/>
          <w:szCs w:val="22"/>
        </w:rPr>
        <w:t xml:space="preserve">powierzania wykonywania pracy małoletniemu cudzoziemcowi, o którym mowa w art. 9 ust. 2 ustawy z dnia 15 czerwca 2012 r. o skutkach powierzenia wykonywania pracy cudzoziemcom przebywającym wbrew przepisom na terytorium Rzeczypospolitej Polskiej (Dz. U. poz. 769),  </w:t>
      </w:r>
    </w:p>
    <w:p w14:paraId="4D92493B" w14:textId="4EC7358F" w:rsidR="005C1F3B" w:rsidRPr="00620EC6" w:rsidRDefault="005C1F3B" w:rsidP="003A4E3F">
      <w:pPr>
        <w:numPr>
          <w:ilvl w:val="4"/>
          <w:numId w:val="30"/>
        </w:numPr>
        <w:suppressAutoHyphens w:val="0"/>
        <w:spacing w:after="27" w:line="250" w:lineRule="auto"/>
        <w:ind w:left="1557" w:right="110" w:hanging="360"/>
        <w:jc w:val="both"/>
        <w:rPr>
          <w:rFonts w:asciiTheme="minorHAnsi" w:hAnsiTheme="minorHAnsi" w:cstheme="minorHAnsi"/>
          <w:sz w:val="22"/>
          <w:szCs w:val="22"/>
        </w:rPr>
      </w:pPr>
      <w:r w:rsidRPr="00620EC6">
        <w:rPr>
          <w:rFonts w:asciiTheme="minorHAnsi" w:hAnsiTheme="minorHAnsi" w:cstheme="minorHAnsi"/>
          <w:sz w:val="22"/>
          <w:szCs w:val="22"/>
        </w:rPr>
        <w:t xml:space="preserve">przeciwko obrotowi gospodarczemu, o których mowa w art. 296–307 Kodeksu karnego, przestępstwo oszustwa, o którym mowa w art. 286 Kodeksu karnego, przestępstwo przeciwko wiarygodności dokumentów, o których mowa w art. 270–277d Kodeksu karnego, lub przestępstwo skarbowe,  </w:t>
      </w:r>
    </w:p>
    <w:p w14:paraId="071922F6" w14:textId="52926F72" w:rsidR="005C1F3B" w:rsidRPr="00620EC6" w:rsidRDefault="005C1F3B" w:rsidP="003A4E3F">
      <w:pPr>
        <w:numPr>
          <w:ilvl w:val="4"/>
          <w:numId w:val="30"/>
        </w:numPr>
        <w:suppressAutoHyphens w:val="0"/>
        <w:spacing w:after="27" w:line="250" w:lineRule="auto"/>
        <w:ind w:left="1557" w:right="110"/>
        <w:jc w:val="both"/>
        <w:rPr>
          <w:rFonts w:asciiTheme="minorHAnsi" w:hAnsiTheme="minorHAnsi" w:cstheme="minorHAnsi"/>
          <w:sz w:val="22"/>
          <w:szCs w:val="22"/>
        </w:rPr>
      </w:pPr>
      <w:r w:rsidRPr="00620EC6">
        <w:rPr>
          <w:rFonts w:asciiTheme="minorHAnsi" w:hAnsiTheme="minorHAnsi" w:cstheme="minorHAnsi"/>
          <w:sz w:val="22"/>
          <w:szCs w:val="22"/>
        </w:rPr>
        <w:t xml:space="preserve">o którym mowa w art. 9 ust. 1 i 3 lub art. 10 ustawy z dnia 15 czerwca 2012 r. o skutkach powierzania wykonywania pracy cudzoziemcom przebywającym wbrew przepisom na terytorium Rzeczypospolitej Polskiej  – lub za odpowiedni czyn zabroniony określony w przepisach prawa obcego;  </w:t>
      </w:r>
    </w:p>
    <w:p w14:paraId="6A5EF050" w14:textId="77777777" w:rsidR="005C1F3B" w:rsidRPr="00620EC6" w:rsidRDefault="005C1F3B" w:rsidP="003A4E3F">
      <w:pPr>
        <w:numPr>
          <w:ilvl w:val="3"/>
          <w:numId w:val="29"/>
        </w:numPr>
        <w:suppressAutoHyphens w:val="0"/>
        <w:spacing w:after="27" w:line="250" w:lineRule="auto"/>
        <w:ind w:right="110" w:hanging="720"/>
        <w:jc w:val="both"/>
        <w:rPr>
          <w:rFonts w:asciiTheme="minorHAnsi" w:hAnsiTheme="minorHAnsi" w:cstheme="minorHAnsi"/>
          <w:sz w:val="22"/>
          <w:szCs w:val="22"/>
        </w:rPr>
      </w:pPr>
      <w:r w:rsidRPr="00620EC6">
        <w:rPr>
          <w:rFonts w:asciiTheme="minorHAnsi" w:hAnsiTheme="minorHAnsi" w:cstheme="minorHAnsi"/>
          <w:sz w:val="22"/>
          <w:szCs w:val="22"/>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r w:rsidRPr="00620EC6">
        <w:rPr>
          <w:rFonts w:asciiTheme="minorHAnsi" w:hAnsiTheme="minorHAnsi" w:cstheme="minorHAnsi"/>
          <w:i/>
          <w:sz w:val="22"/>
          <w:szCs w:val="22"/>
        </w:rPr>
        <w:t xml:space="preserve"> </w:t>
      </w:r>
    </w:p>
    <w:p w14:paraId="5736165B" w14:textId="77777777" w:rsidR="005C1F3B" w:rsidRPr="00620EC6" w:rsidRDefault="005C1F3B" w:rsidP="003A4E3F">
      <w:pPr>
        <w:numPr>
          <w:ilvl w:val="3"/>
          <w:numId w:val="29"/>
        </w:numPr>
        <w:suppressAutoHyphens w:val="0"/>
        <w:spacing w:after="27" w:line="250" w:lineRule="auto"/>
        <w:ind w:right="110" w:hanging="720"/>
        <w:jc w:val="both"/>
        <w:rPr>
          <w:rFonts w:asciiTheme="minorHAnsi" w:hAnsiTheme="minorHAnsi" w:cstheme="minorHAnsi"/>
          <w:sz w:val="22"/>
          <w:szCs w:val="22"/>
        </w:rPr>
      </w:pPr>
      <w:r w:rsidRPr="00620EC6">
        <w:rPr>
          <w:rFonts w:asciiTheme="minorHAnsi" w:hAnsiTheme="minorHAnsi" w:cstheme="minorHAnsi"/>
          <w:sz w:val="22"/>
          <w:szCs w:val="22"/>
        </w:rPr>
        <w:t xml:space="preserve">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postepowaniu albo przed upływem terminu składania ofert dokonał płatności należnych podatków, opłat lub składek na ubezpieczenie społeczne lub zdrowotne wraz z odsetkami lub grzywnami lub zawarł wiążące porozumienie w sprawie spłaty tych należności; </w:t>
      </w:r>
      <w:r w:rsidRPr="00620EC6">
        <w:rPr>
          <w:rFonts w:asciiTheme="minorHAnsi" w:hAnsiTheme="minorHAnsi" w:cstheme="minorHAnsi"/>
          <w:i/>
          <w:sz w:val="22"/>
          <w:szCs w:val="22"/>
        </w:rPr>
        <w:t xml:space="preserve"> </w:t>
      </w:r>
    </w:p>
    <w:p w14:paraId="51047AE6" w14:textId="77777777" w:rsidR="005C1F3B" w:rsidRPr="00620EC6" w:rsidRDefault="005C1F3B" w:rsidP="003A4E3F">
      <w:pPr>
        <w:numPr>
          <w:ilvl w:val="3"/>
          <w:numId w:val="29"/>
        </w:numPr>
        <w:suppressAutoHyphens w:val="0"/>
        <w:spacing w:after="27" w:line="250" w:lineRule="auto"/>
        <w:ind w:right="110" w:hanging="720"/>
        <w:jc w:val="both"/>
        <w:rPr>
          <w:rFonts w:asciiTheme="minorHAnsi" w:hAnsiTheme="minorHAnsi" w:cstheme="minorHAnsi"/>
          <w:sz w:val="22"/>
          <w:szCs w:val="22"/>
        </w:rPr>
      </w:pPr>
      <w:r w:rsidRPr="00620EC6">
        <w:rPr>
          <w:rFonts w:asciiTheme="minorHAnsi" w:hAnsiTheme="minorHAnsi" w:cstheme="minorHAnsi"/>
          <w:sz w:val="22"/>
          <w:szCs w:val="22"/>
        </w:rPr>
        <w:t xml:space="preserve">wobec którego prawomocnie orzeczono zakaz ubiegania się o zamówienia publiczne; </w:t>
      </w:r>
      <w:r w:rsidRPr="00620EC6">
        <w:rPr>
          <w:rFonts w:asciiTheme="minorHAnsi" w:hAnsiTheme="minorHAnsi" w:cstheme="minorHAnsi"/>
          <w:i/>
          <w:sz w:val="22"/>
          <w:szCs w:val="22"/>
        </w:rPr>
        <w:t xml:space="preserve"> </w:t>
      </w:r>
    </w:p>
    <w:p w14:paraId="33EB9B3A" w14:textId="77777777" w:rsidR="005C1F3B" w:rsidRPr="00620EC6" w:rsidRDefault="005C1F3B" w:rsidP="003A4E3F">
      <w:pPr>
        <w:numPr>
          <w:ilvl w:val="3"/>
          <w:numId w:val="29"/>
        </w:numPr>
        <w:suppressAutoHyphens w:val="0"/>
        <w:spacing w:after="27" w:line="250" w:lineRule="auto"/>
        <w:ind w:right="110" w:hanging="720"/>
        <w:jc w:val="both"/>
        <w:rPr>
          <w:rFonts w:asciiTheme="minorHAnsi" w:hAnsiTheme="minorHAnsi" w:cstheme="minorHAnsi"/>
          <w:sz w:val="22"/>
          <w:szCs w:val="22"/>
        </w:rPr>
      </w:pPr>
      <w:r w:rsidRPr="00620EC6">
        <w:rPr>
          <w:rFonts w:asciiTheme="minorHAnsi" w:hAnsiTheme="minorHAnsi" w:cstheme="minorHAnsi"/>
          <w:sz w:val="22"/>
          <w:szCs w:val="22"/>
        </w:rPr>
        <w:t xml:space="preserve">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 </w:t>
      </w:r>
      <w:r w:rsidRPr="00620EC6">
        <w:rPr>
          <w:rFonts w:asciiTheme="minorHAnsi" w:hAnsiTheme="minorHAnsi" w:cstheme="minorHAnsi"/>
          <w:i/>
          <w:sz w:val="22"/>
          <w:szCs w:val="22"/>
        </w:rPr>
        <w:t xml:space="preserve"> </w:t>
      </w:r>
    </w:p>
    <w:p w14:paraId="722F2E78" w14:textId="5E48800B" w:rsidR="005C1F3B" w:rsidRPr="00620EC6" w:rsidRDefault="005C1F3B" w:rsidP="003A4E3F">
      <w:pPr>
        <w:numPr>
          <w:ilvl w:val="3"/>
          <w:numId w:val="29"/>
        </w:numPr>
        <w:suppressAutoHyphens w:val="0"/>
        <w:spacing w:after="27" w:line="250" w:lineRule="auto"/>
        <w:ind w:right="110"/>
        <w:jc w:val="both"/>
        <w:rPr>
          <w:rFonts w:asciiTheme="minorHAnsi" w:hAnsiTheme="minorHAnsi" w:cstheme="minorHAnsi"/>
          <w:sz w:val="22"/>
          <w:szCs w:val="22"/>
        </w:rPr>
      </w:pPr>
      <w:r w:rsidRPr="00620EC6">
        <w:rPr>
          <w:rFonts w:asciiTheme="minorHAnsi" w:hAnsiTheme="minorHAnsi" w:cstheme="minorHAnsi"/>
          <w:sz w:val="22"/>
          <w:szCs w:val="22"/>
        </w:rPr>
        <w:t xml:space="preserve">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 wyeliminowane w inny sposób niż ̇ przez wykluczenie Wykonawcy z udziału w postepowaniu o udzielenie zamówienia. </w:t>
      </w:r>
      <w:r w:rsidRPr="00620EC6">
        <w:rPr>
          <w:rFonts w:asciiTheme="minorHAnsi" w:hAnsiTheme="minorHAnsi" w:cstheme="minorHAnsi"/>
          <w:i/>
          <w:sz w:val="22"/>
          <w:szCs w:val="22"/>
        </w:rPr>
        <w:t xml:space="preserve"> </w:t>
      </w:r>
    </w:p>
    <w:p w14:paraId="106E4314" w14:textId="1BB12D22" w:rsidR="007B1238" w:rsidRPr="00620EC6" w:rsidRDefault="005C1F3B" w:rsidP="003A4E3F">
      <w:pPr>
        <w:numPr>
          <w:ilvl w:val="1"/>
          <w:numId w:val="13"/>
        </w:numPr>
        <w:ind w:left="709" w:hanging="283"/>
        <w:jc w:val="both"/>
        <w:rPr>
          <w:rFonts w:asciiTheme="minorHAnsi" w:hAnsiTheme="minorHAnsi" w:cstheme="minorHAnsi"/>
          <w:sz w:val="22"/>
          <w:szCs w:val="22"/>
        </w:rPr>
      </w:pPr>
      <w:r w:rsidRPr="00620EC6">
        <w:rPr>
          <w:rFonts w:asciiTheme="minorHAnsi" w:hAnsiTheme="minorHAnsi" w:cstheme="minorHAnsi"/>
          <w:sz w:val="22"/>
          <w:szCs w:val="22"/>
        </w:rPr>
        <w:t xml:space="preserve">   Zamawiający nie będzie stosował </w:t>
      </w:r>
      <w:proofErr w:type="spellStart"/>
      <w:r w:rsidRPr="00620EC6">
        <w:rPr>
          <w:rFonts w:asciiTheme="minorHAnsi" w:hAnsiTheme="minorHAnsi" w:cstheme="minorHAnsi"/>
          <w:sz w:val="22"/>
          <w:szCs w:val="22"/>
        </w:rPr>
        <w:t>wykluczeń</w:t>
      </w:r>
      <w:proofErr w:type="spellEnd"/>
      <w:r w:rsidRPr="00620EC6">
        <w:rPr>
          <w:rFonts w:asciiTheme="minorHAnsi" w:hAnsiTheme="minorHAnsi" w:cstheme="minorHAnsi"/>
          <w:sz w:val="22"/>
          <w:szCs w:val="22"/>
        </w:rPr>
        <w:t xml:space="preserve">, o których mowa </w:t>
      </w:r>
      <w:r w:rsidRPr="00620EC6">
        <w:rPr>
          <w:rFonts w:asciiTheme="minorHAnsi" w:hAnsiTheme="minorHAnsi" w:cstheme="minorHAnsi"/>
          <w:b/>
          <w:sz w:val="22"/>
          <w:szCs w:val="22"/>
        </w:rPr>
        <w:t xml:space="preserve">w art. 109 ust. 1 ustawy PZP </w:t>
      </w:r>
      <w:r w:rsidRPr="00620EC6">
        <w:rPr>
          <w:rFonts w:asciiTheme="minorHAnsi" w:hAnsiTheme="minorHAnsi" w:cstheme="minorHAnsi"/>
          <w:sz w:val="22"/>
          <w:szCs w:val="22"/>
        </w:rPr>
        <w:t>(przesłanki   fakultatywne).</w:t>
      </w:r>
    </w:p>
    <w:p w14:paraId="711020E4" w14:textId="77777777" w:rsidR="007B1238" w:rsidRPr="00620EC6" w:rsidRDefault="007B1238" w:rsidP="003A4E3F">
      <w:pPr>
        <w:pStyle w:val="Standard"/>
        <w:numPr>
          <w:ilvl w:val="0"/>
          <w:numId w:val="13"/>
        </w:numPr>
        <w:suppressAutoHyphens w:val="0"/>
        <w:spacing w:before="120"/>
        <w:jc w:val="both"/>
        <w:rPr>
          <w:rFonts w:asciiTheme="minorHAnsi" w:hAnsiTheme="minorHAnsi" w:cstheme="minorHAnsi"/>
          <w:sz w:val="22"/>
          <w:szCs w:val="22"/>
        </w:rPr>
      </w:pPr>
      <w:r w:rsidRPr="00620EC6">
        <w:rPr>
          <w:rFonts w:asciiTheme="minorHAnsi" w:hAnsiTheme="minorHAnsi" w:cstheme="minorHAnsi"/>
          <w:b/>
          <w:bCs/>
          <w:sz w:val="22"/>
          <w:szCs w:val="22"/>
        </w:rPr>
        <w:t>Wykaz oświadczeń lub dokumentów, potwierdzających spełnianie warunków udziału w postępowaniu oraz brak podstaw wykluczenia</w:t>
      </w:r>
    </w:p>
    <w:p w14:paraId="12CAC7BD" w14:textId="77777777" w:rsidR="007B1238" w:rsidRPr="00620EC6" w:rsidRDefault="007B1238" w:rsidP="003A4E3F">
      <w:pPr>
        <w:pStyle w:val="Standard"/>
        <w:numPr>
          <w:ilvl w:val="1"/>
          <w:numId w:val="13"/>
        </w:numPr>
        <w:tabs>
          <w:tab w:val="left" w:pos="709"/>
        </w:tabs>
        <w:suppressAutoHyphens w:val="0"/>
        <w:ind w:left="709" w:hanging="425"/>
        <w:jc w:val="both"/>
        <w:rPr>
          <w:rFonts w:asciiTheme="minorHAnsi" w:hAnsiTheme="minorHAnsi" w:cstheme="minorHAnsi"/>
          <w:sz w:val="22"/>
          <w:szCs w:val="22"/>
        </w:rPr>
      </w:pPr>
      <w:r w:rsidRPr="00620EC6">
        <w:rPr>
          <w:rFonts w:asciiTheme="minorHAnsi" w:hAnsiTheme="minorHAnsi" w:cstheme="minorHAnsi"/>
          <w:sz w:val="22"/>
          <w:szCs w:val="22"/>
        </w:rPr>
        <w:lastRenderedPageBreak/>
        <w:t>Zamawiający przed udzieleniem zamówienia, w celu potwierdzenia spełnienia warunków udziału</w:t>
      </w:r>
      <w:r w:rsidRPr="00620EC6">
        <w:rPr>
          <w:rFonts w:asciiTheme="minorHAnsi" w:hAnsiTheme="minorHAnsi" w:cstheme="minorHAnsi"/>
          <w:sz w:val="22"/>
          <w:szCs w:val="22"/>
        </w:rPr>
        <w:br/>
        <w:t>w postępowaniu, wezwie Wykonawcę, którego ofertę oceniono jako najkorzystniejszą do złożenia, w terminie 5 dni, aktualnych na dzień złożenia, następujących dokumentów:</w:t>
      </w:r>
    </w:p>
    <w:p w14:paraId="085D4959" w14:textId="64A226BA" w:rsidR="007B1238" w:rsidRPr="00620EC6" w:rsidRDefault="007B1238" w:rsidP="003A4E3F">
      <w:pPr>
        <w:numPr>
          <w:ilvl w:val="2"/>
          <w:numId w:val="13"/>
        </w:numPr>
        <w:suppressAutoHyphens w:val="0"/>
        <w:ind w:left="993" w:hanging="567"/>
        <w:jc w:val="both"/>
        <w:rPr>
          <w:rFonts w:asciiTheme="minorHAnsi" w:hAnsiTheme="minorHAnsi" w:cstheme="minorHAnsi"/>
          <w:b/>
          <w:iCs/>
          <w:sz w:val="22"/>
          <w:szCs w:val="22"/>
          <w:lang w:eastAsia="pl-PL"/>
        </w:rPr>
      </w:pPr>
      <w:r w:rsidRPr="00620EC6">
        <w:rPr>
          <w:rFonts w:asciiTheme="minorHAnsi" w:hAnsiTheme="minorHAnsi" w:cstheme="minorHAnsi"/>
          <w:b/>
          <w:iCs/>
          <w:sz w:val="22"/>
          <w:szCs w:val="22"/>
          <w:lang w:eastAsia="pl-PL"/>
        </w:rPr>
        <w:t xml:space="preserve">informacji banku lub spółdzielczej kasy oszczędnościowo-kredytowej </w:t>
      </w:r>
      <w:r w:rsidRPr="00620EC6">
        <w:rPr>
          <w:rFonts w:asciiTheme="minorHAnsi" w:hAnsiTheme="minorHAnsi" w:cstheme="minorHAnsi"/>
          <w:iCs/>
          <w:sz w:val="22"/>
          <w:szCs w:val="22"/>
          <w:lang w:eastAsia="pl-PL"/>
        </w:rPr>
        <w:t xml:space="preserve">potwierdzającą wysokość posiadanych środków finansowych lub zdolność kredytową Wykonawcy, w okresie nie wcześniejszym niż 1 miesiąc przed upływem terminu składania </w:t>
      </w:r>
      <w:r w:rsidR="00342F10" w:rsidRPr="00620EC6">
        <w:rPr>
          <w:rFonts w:asciiTheme="minorHAnsi" w:hAnsiTheme="minorHAnsi" w:cstheme="minorHAnsi"/>
          <w:iCs/>
          <w:sz w:val="22"/>
          <w:szCs w:val="22"/>
          <w:lang w:eastAsia="pl-PL"/>
        </w:rPr>
        <w:t>ofert na kwotę nie mniejszą niż</w:t>
      </w:r>
      <w:r w:rsidRPr="00620EC6">
        <w:rPr>
          <w:rFonts w:asciiTheme="minorHAnsi" w:hAnsiTheme="minorHAnsi" w:cstheme="minorHAnsi"/>
          <w:iCs/>
          <w:sz w:val="22"/>
          <w:szCs w:val="22"/>
          <w:lang w:eastAsia="pl-PL"/>
        </w:rPr>
        <w:t>:</w:t>
      </w:r>
      <w:r w:rsidR="006F6DD1" w:rsidRPr="00620EC6">
        <w:rPr>
          <w:rFonts w:asciiTheme="minorHAnsi" w:hAnsiTheme="minorHAnsi" w:cstheme="minorHAnsi"/>
          <w:iCs/>
          <w:sz w:val="22"/>
          <w:szCs w:val="22"/>
          <w:lang w:eastAsia="pl-PL"/>
        </w:rPr>
        <w:t xml:space="preserve"> </w:t>
      </w:r>
      <w:r w:rsidR="00B919FE" w:rsidRPr="00620EC6">
        <w:rPr>
          <w:rFonts w:asciiTheme="minorHAnsi" w:hAnsiTheme="minorHAnsi" w:cstheme="minorHAnsi"/>
          <w:iCs/>
          <w:sz w:val="22"/>
          <w:szCs w:val="22"/>
          <w:lang w:eastAsia="pl-PL"/>
        </w:rPr>
        <w:t>6</w:t>
      </w:r>
      <w:r w:rsidR="00704FDF" w:rsidRPr="00620EC6">
        <w:rPr>
          <w:rFonts w:asciiTheme="minorHAnsi" w:hAnsiTheme="minorHAnsi" w:cstheme="minorHAnsi"/>
          <w:sz w:val="22"/>
          <w:szCs w:val="22"/>
        </w:rPr>
        <w:t>0</w:t>
      </w:r>
      <w:r w:rsidRPr="00620EC6">
        <w:rPr>
          <w:rFonts w:asciiTheme="minorHAnsi" w:hAnsiTheme="minorHAnsi" w:cstheme="minorHAnsi"/>
          <w:sz w:val="22"/>
          <w:szCs w:val="22"/>
        </w:rPr>
        <w:t xml:space="preserve">0 000,00 zł (słownie: </w:t>
      </w:r>
      <w:r w:rsidR="00B919FE" w:rsidRPr="00620EC6">
        <w:rPr>
          <w:rFonts w:asciiTheme="minorHAnsi" w:hAnsiTheme="minorHAnsi" w:cstheme="minorHAnsi"/>
          <w:sz w:val="22"/>
          <w:szCs w:val="22"/>
        </w:rPr>
        <w:t>sześćset</w:t>
      </w:r>
      <w:r w:rsidR="0053663E" w:rsidRPr="00620EC6">
        <w:rPr>
          <w:rFonts w:asciiTheme="minorHAnsi" w:hAnsiTheme="minorHAnsi" w:cstheme="minorHAnsi"/>
          <w:sz w:val="22"/>
          <w:szCs w:val="22"/>
        </w:rPr>
        <w:t xml:space="preserve"> tysięcy </w:t>
      </w:r>
      <w:r w:rsidRPr="00620EC6">
        <w:rPr>
          <w:rFonts w:asciiTheme="minorHAnsi" w:hAnsiTheme="minorHAnsi" w:cstheme="minorHAnsi"/>
          <w:sz w:val="22"/>
          <w:szCs w:val="22"/>
        </w:rPr>
        <w:t>złotych);</w:t>
      </w:r>
    </w:p>
    <w:p w14:paraId="7DD38AD5" w14:textId="1BB4B97F" w:rsidR="007B1238" w:rsidRPr="00620EC6" w:rsidRDefault="007B1238" w:rsidP="003A4E3F">
      <w:pPr>
        <w:numPr>
          <w:ilvl w:val="2"/>
          <w:numId w:val="13"/>
        </w:numPr>
        <w:suppressAutoHyphens w:val="0"/>
        <w:ind w:left="993" w:hanging="567"/>
        <w:jc w:val="both"/>
        <w:rPr>
          <w:rFonts w:asciiTheme="minorHAnsi" w:hAnsiTheme="minorHAnsi" w:cstheme="minorHAnsi"/>
          <w:b/>
          <w:iCs/>
          <w:sz w:val="22"/>
          <w:szCs w:val="22"/>
          <w:lang w:eastAsia="pl-PL"/>
        </w:rPr>
      </w:pPr>
      <w:r w:rsidRPr="00620EC6">
        <w:rPr>
          <w:rFonts w:asciiTheme="minorHAnsi" w:hAnsiTheme="minorHAnsi" w:cstheme="minorHAnsi"/>
          <w:b/>
          <w:iCs/>
          <w:sz w:val="22"/>
          <w:szCs w:val="22"/>
          <w:lang w:eastAsia="pl-PL"/>
        </w:rPr>
        <w:t>dokumentów potwierdzających, że Wykonawca jest ubezpieczony od odpowiedzialności cywilnej</w:t>
      </w:r>
      <w:r w:rsidRPr="00620EC6">
        <w:rPr>
          <w:rFonts w:asciiTheme="minorHAnsi" w:hAnsiTheme="minorHAnsi" w:cstheme="minorHAnsi"/>
          <w:b/>
          <w:iCs/>
          <w:sz w:val="22"/>
          <w:szCs w:val="22"/>
          <w:lang w:eastAsia="pl-PL"/>
        </w:rPr>
        <w:br/>
      </w:r>
      <w:r w:rsidRPr="00620EC6">
        <w:rPr>
          <w:rFonts w:asciiTheme="minorHAnsi" w:hAnsiTheme="minorHAnsi" w:cstheme="minorHAnsi"/>
          <w:iCs/>
          <w:sz w:val="22"/>
          <w:szCs w:val="22"/>
          <w:lang w:eastAsia="pl-PL"/>
        </w:rPr>
        <w:t>w zakresie prowadzonej działalności związanej z przedmiotem zamówienia na su</w:t>
      </w:r>
      <w:r w:rsidR="00704FDF" w:rsidRPr="00620EC6">
        <w:rPr>
          <w:rFonts w:asciiTheme="minorHAnsi" w:hAnsiTheme="minorHAnsi" w:cstheme="minorHAnsi"/>
          <w:iCs/>
          <w:sz w:val="22"/>
          <w:szCs w:val="22"/>
          <w:lang w:eastAsia="pl-PL"/>
        </w:rPr>
        <w:t xml:space="preserve">mę gwarancyjną nie mniejszą niż </w:t>
      </w:r>
      <w:r w:rsidR="00B919FE" w:rsidRPr="00620EC6">
        <w:rPr>
          <w:rFonts w:asciiTheme="minorHAnsi" w:hAnsiTheme="minorHAnsi" w:cstheme="minorHAnsi"/>
          <w:iCs/>
          <w:sz w:val="22"/>
          <w:szCs w:val="22"/>
          <w:lang w:eastAsia="pl-PL"/>
        </w:rPr>
        <w:t>6</w:t>
      </w:r>
      <w:r w:rsidR="00704FDF" w:rsidRPr="00620EC6">
        <w:rPr>
          <w:rFonts w:asciiTheme="minorHAnsi" w:hAnsiTheme="minorHAnsi" w:cstheme="minorHAnsi"/>
          <w:iCs/>
          <w:sz w:val="22"/>
          <w:szCs w:val="22"/>
          <w:lang w:eastAsia="pl-PL"/>
        </w:rPr>
        <w:t>0</w:t>
      </w:r>
      <w:r w:rsidRPr="00620EC6">
        <w:rPr>
          <w:rFonts w:asciiTheme="minorHAnsi" w:hAnsiTheme="minorHAnsi" w:cstheme="minorHAnsi"/>
          <w:sz w:val="22"/>
          <w:szCs w:val="22"/>
        </w:rPr>
        <w:t>0 000,00 zł (słownie:</w:t>
      </w:r>
      <w:r w:rsidR="00383EC5" w:rsidRPr="00620EC6">
        <w:rPr>
          <w:rFonts w:asciiTheme="minorHAnsi" w:hAnsiTheme="minorHAnsi" w:cstheme="minorHAnsi"/>
          <w:sz w:val="22"/>
          <w:szCs w:val="22"/>
        </w:rPr>
        <w:t xml:space="preserve"> </w:t>
      </w:r>
      <w:r w:rsidR="00B919FE" w:rsidRPr="00620EC6">
        <w:rPr>
          <w:rFonts w:asciiTheme="minorHAnsi" w:hAnsiTheme="minorHAnsi" w:cstheme="minorHAnsi"/>
          <w:sz w:val="22"/>
          <w:szCs w:val="22"/>
        </w:rPr>
        <w:t>sześćset</w:t>
      </w:r>
      <w:r w:rsidR="00383EC5" w:rsidRPr="00620EC6">
        <w:rPr>
          <w:rFonts w:asciiTheme="minorHAnsi" w:hAnsiTheme="minorHAnsi" w:cstheme="minorHAnsi"/>
          <w:sz w:val="22"/>
          <w:szCs w:val="22"/>
        </w:rPr>
        <w:t xml:space="preserve"> tysięcy</w:t>
      </w:r>
      <w:r w:rsidRPr="00620EC6">
        <w:rPr>
          <w:rFonts w:asciiTheme="minorHAnsi" w:hAnsiTheme="minorHAnsi" w:cstheme="minorHAnsi"/>
          <w:sz w:val="22"/>
          <w:szCs w:val="22"/>
        </w:rPr>
        <w:t xml:space="preserve"> złotych).</w:t>
      </w:r>
    </w:p>
    <w:p w14:paraId="143B9446" w14:textId="6671C50B" w:rsidR="007B1238" w:rsidRPr="00620EC6" w:rsidRDefault="007B1238" w:rsidP="003A4E3F">
      <w:pPr>
        <w:numPr>
          <w:ilvl w:val="2"/>
          <w:numId w:val="13"/>
        </w:numPr>
        <w:suppressAutoHyphens w:val="0"/>
        <w:ind w:left="992" w:hanging="567"/>
        <w:jc w:val="both"/>
        <w:rPr>
          <w:rFonts w:asciiTheme="minorHAnsi" w:hAnsiTheme="minorHAnsi" w:cstheme="minorHAnsi"/>
          <w:bCs/>
          <w:i/>
          <w:sz w:val="22"/>
          <w:szCs w:val="22"/>
        </w:rPr>
      </w:pPr>
      <w:r w:rsidRPr="00620EC6">
        <w:rPr>
          <w:rFonts w:asciiTheme="minorHAnsi" w:hAnsiTheme="minorHAnsi" w:cstheme="minorHAnsi"/>
          <w:b/>
          <w:bCs/>
          <w:i/>
          <w:iCs/>
          <w:sz w:val="22"/>
          <w:szCs w:val="22"/>
          <w:lang w:eastAsia="pl-PL"/>
        </w:rPr>
        <w:t xml:space="preserve">wykazu </w:t>
      </w:r>
      <w:r w:rsidR="00B919FE" w:rsidRPr="00620EC6">
        <w:rPr>
          <w:rFonts w:asciiTheme="minorHAnsi" w:hAnsiTheme="minorHAnsi" w:cstheme="minorHAnsi"/>
          <w:b/>
          <w:bCs/>
          <w:i/>
          <w:iCs/>
          <w:sz w:val="22"/>
          <w:szCs w:val="22"/>
          <w:lang w:eastAsia="pl-PL"/>
        </w:rPr>
        <w:t>usług</w:t>
      </w:r>
      <w:r w:rsidRPr="00620EC6">
        <w:rPr>
          <w:rFonts w:asciiTheme="minorHAnsi" w:hAnsiTheme="minorHAnsi" w:cstheme="minorHAnsi"/>
          <w:i/>
          <w:iCs/>
          <w:sz w:val="22"/>
          <w:szCs w:val="22"/>
          <w:lang w:eastAsia="pl-PL"/>
        </w:rPr>
        <w:t xml:space="preserve"> wykonanych nie wcześniej niż w okresie ostatnich </w:t>
      </w:r>
      <w:r w:rsidR="00AB4DCA" w:rsidRPr="00620EC6">
        <w:rPr>
          <w:rFonts w:asciiTheme="minorHAnsi" w:hAnsiTheme="minorHAnsi" w:cstheme="minorHAnsi"/>
          <w:i/>
          <w:iCs/>
          <w:sz w:val="22"/>
          <w:szCs w:val="22"/>
          <w:lang w:eastAsia="pl-PL"/>
        </w:rPr>
        <w:t>3</w:t>
      </w:r>
      <w:r w:rsidRPr="00620EC6">
        <w:rPr>
          <w:rFonts w:asciiTheme="minorHAnsi" w:hAnsiTheme="minorHAnsi" w:cstheme="minorHAnsi"/>
          <w:i/>
          <w:iCs/>
          <w:sz w:val="22"/>
          <w:szCs w:val="22"/>
          <w:lang w:eastAsia="pl-PL"/>
        </w:rPr>
        <w:t xml:space="preserve"> lat przed upływem terminu składania ofert, a jeżeli okres prowadzenia działalności jest krótszy - w tym okresie,</w:t>
      </w:r>
      <w:r w:rsidR="002D27CE" w:rsidRPr="00620EC6">
        <w:rPr>
          <w:rFonts w:asciiTheme="minorHAnsi" w:hAnsiTheme="minorHAnsi" w:cstheme="minorHAnsi"/>
          <w:i/>
          <w:iCs/>
          <w:sz w:val="22"/>
          <w:szCs w:val="22"/>
          <w:lang w:eastAsia="pl-PL"/>
        </w:rPr>
        <w:t xml:space="preserve"> </w:t>
      </w:r>
      <w:r w:rsidRPr="00620EC6">
        <w:rPr>
          <w:rFonts w:asciiTheme="minorHAnsi" w:hAnsiTheme="minorHAnsi" w:cstheme="minorHAnsi"/>
          <w:i/>
          <w:iCs/>
          <w:sz w:val="22"/>
          <w:szCs w:val="22"/>
          <w:lang w:eastAsia="pl-PL"/>
        </w:rPr>
        <w:t xml:space="preserve">wraz z podaniem ich rodzaju, wartości, daty, miejsca wykonania i podmiotów, na rzecz których </w:t>
      </w:r>
      <w:r w:rsidR="00C430D6" w:rsidRPr="00620EC6">
        <w:rPr>
          <w:rFonts w:asciiTheme="minorHAnsi" w:hAnsiTheme="minorHAnsi" w:cstheme="minorHAnsi"/>
          <w:i/>
          <w:iCs/>
          <w:sz w:val="22"/>
          <w:szCs w:val="22"/>
          <w:lang w:eastAsia="pl-PL"/>
        </w:rPr>
        <w:t>dostaw</w:t>
      </w:r>
      <w:r w:rsidRPr="00620EC6">
        <w:rPr>
          <w:rFonts w:asciiTheme="minorHAnsi" w:hAnsiTheme="minorHAnsi" w:cstheme="minorHAnsi"/>
          <w:i/>
          <w:iCs/>
          <w:sz w:val="22"/>
          <w:szCs w:val="22"/>
          <w:lang w:eastAsia="pl-PL"/>
        </w:rPr>
        <w:t>y</w:t>
      </w:r>
      <w:r w:rsidR="00C430D6" w:rsidRPr="00620EC6">
        <w:rPr>
          <w:rFonts w:asciiTheme="minorHAnsi" w:hAnsiTheme="minorHAnsi" w:cstheme="minorHAnsi"/>
          <w:i/>
          <w:iCs/>
          <w:sz w:val="22"/>
          <w:szCs w:val="22"/>
          <w:lang w:eastAsia="pl-PL"/>
        </w:rPr>
        <w:t xml:space="preserve"> </w:t>
      </w:r>
      <w:r w:rsidRPr="00620EC6">
        <w:rPr>
          <w:rFonts w:asciiTheme="minorHAnsi" w:hAnsiTheme="minorHAnsi" w:cstheme="minorHAnsi"/>
          <w:i/>
          <w:iCs/>
          <w:sz w:val="22"/>
          <w:szCs w:val="22"/>
          <w:lang w:eastAsia="pl-PL"/>
        </w:rPr>
        <w:t xml:space="preserve">te zostały wykonane, z załączeniem dowodów określających czy te </w:t>
      </w:r>
      <w:r w:rsidR="00383EC5" w:rsidRPr="00620EC6">
        <w:rPr>
          <w:rFonts w:asciiTheme="minorHAnsi" w:hAnsiTheme="minorHAnsi" w:cstheme="minorHAnsi"/>
          <w:i/>
          <w:iCs/>
          <w:sz w:val="22"/>
          <w:szCs w:val="22"/>
          <w:lang w:eastAsia="pl-PL"/>
        </w:rPr>
        <w:t>dostawy zostały należycie wykonan</w:t>
      </w:r>
      <w:r w:rsidRPr="00620EC6">
        <w:rPr>
          <w:rFonts w:asciiTheme="minorHAnsi" w:hAnsiTheme="minorHAnsi" w:cstheme="minorHAnsi"/>
          <w:i/>
          <w:iCs/>
          <w:sz w:val="22"/>
          <w:szCs w:val="22"/>
          <w:lang w:eastAsia="pl-PL"/>
        </w:rPr>
        <w:t>e</w:t>
      </w:r>
      <w:r w:rsidRPr="00620EC6">
        <w:rPr>
          <w:rFonts w:asciiTheme="minorHAnsi" w:hAnsiTheme="minorHAnsi" w:cstheme="minorHAnsi"/>
          <w:b/>
          <w:bCs/>
          <w:sz w:val="22"/>
          <w:szCs w:val="22"/>
        </w:rPr>
        <w:t xml:space="preserve"> - zgodnie z treścią załącznika nr </w:t>
      </w:r>
      <w:r w:rsidR="00ED2D09" w:rsidRPr="00620EC6">
        <w:rPr>
          <w:rFonts w:asciiTheme="minorHAnsi" w:hAnsiTheme="minorHAnsi" w:cstheme="minorHAnsi"/>
          <w:b/>
          <w:bCs/>
          <w:sz w:val="22"/>
          <w:szCs w:val="22"/>
        </w:rPr>
        <w:t>2</w:t>
      </w:r>
      <w:r w:rsidRPr="00620EC6">
        <w:rPr>
          <w:rFonts w:asciiTheme="minorHAnsi" w:hAnsiTheme="minorHAnsi" w:cstheme="minorHAnsi"/>
          <w:b/>
          <w:bCs/>
          <w:sz w:val="22"/>
          <w:szCs w:val="22"/>
        </w:rPr>
        <w:t xml:space="preserve"> </w:t>
      </w:r>
      <w:r w:rsidR="00C430D6" w:rsidRPr="00620EC6">
        <w:rPr>
          <w:rFonts w:asciiTheme="minorHAnsi" w:hAnsiTheme="minorHAnsi" w:cstheme="minorHAnsi"/>
          <w:b/>
          <w:bCs/>
          <w:sz w:val="22"/>
          <w:szCs w:val="22"/>
        </w:rPr>
        <w:t xml:space="preserve">do </w:t>
      </w:r>
      <w:r w:rsidRPr="00620EC6">
        <w:rPr>
          <w:rFonts w:asciiTheme="minorHAnsi" w:hAnsiTheme="minorHAnsi" w:cstheme="minorHAnsi"/>
          <w:b/>
          <w:bCs/>
          <w:sz w:val="22"/>
          <w:szCs w:val="22"/>
        </w:rPr>
        <w:t>SWZ.</w:t>
      </w:r>
    </w:p>
    <w:p w14:paraId="4CB402C4" w14:textId="4BE6EA6E" w:rsidR="007B1238" w:rsidRPr="00620EC6" w:rsidRDefault="007B1238" w:rsidP="00B97658">
      <w:pPr>
        <w:suppressAutoHyphens w:val="0"/>
        <w:ind w:left="993"/>
        <w:jc w:val="both"/>
        <w:rPr>
          <w:rFonts w:asciiTheme="minorHAnsi" w:hAnsiTheme="minorHAnsi" w:cstheme="minorHAnsi"/>
          <w:b/>
          <w:bCs/>
          <w:i/>
          <w:iCs/>
          <w:sz w:val="22"/>
          <w:szCs w:val="22"/>
          <w:lang w:eastAsia="pl-PL"/>
        </w:rPr>
      </w:pPr>
      <w:r w:rsidRPr="00620EC6">
        <w:rPr>
          <w:rFonts w:asciiTheme="minorHAnsi" w:hAnsiTheme="minorHAnsi" w:cstheme="minorHAnsi"/>
          <w:i/>
          <w:iCs/>
          <w:sz w:val="22"/>
          <w:szCs w:val="22"/>
          <w:lang w:eastAsia="pl-PL"/>
        </w:rPr>
        <w:t xml:space="preserve">Dowodami, o których mowa, są referencje bądź inne dokumenty wystawione przez podmiot, na rzecz którego </w:t>
      </w:r>
      <w:r w:rsidR="00383EC5" w:rsidRPr="00620EC6">
        <w:rPr>
          <w:rFonts w:asciiTheme="minorHAnsi" w:hAnsiTheme="minorHAnsi" w:cstheme="minorHAnsi"/>
          <w:i/>
          <w:iCs/>
          <w:sz w:val="22"/>
          <w:szCs w:val="22"/>
          <w:lang w:eastAsia="pl-PL"/>
        </w:rPr>
        <w:t>dostawy</w:t>
      </w:r>
      <w:r w:rsidRPr="00620EC6">
        <w:rPr>
          <w:rFonts w:asciiTheme="minorHAnsi" w:hAnsiTheme="minorHAnsi" w:cstheme="minorHAnsi"/>
          <w:i/>
          <w:iCs/>
          <w:sz w:val="22"/>
          <w:szCs w:val="22"/>
          <w:lang w:eastAsia="pl-PL"/>
        </w:rPr>
        <w:t xml:space="preserve"> były wykonywane, a jeżeli z uzasadnionej przyczyny o obiektywnym charakterze Wykonawca nie jest w stanie uzyskać tych dokumentów - inne dokumenty</w:t>
      </w:r>
      <w:r w:rsidRPr="00620EC6">
        <w:rPr>
          <w:rFonts w:asciiTheme="minorHAnsi" w:hAnsiTheme="minorHAnsi" w:cstheme="minorHAnsi"/>
          <w:b/>
          <w:bCs/>
          <w:i/>
          <w:iCs/>
          <w:sz w:val="22"/>
          <w:szCs w:val="22"/>
          <w:lang w:eastAsia="pl-PL"/>
        </w:rPr>
        <w:t>.</w:t>
      </w:r>
    </w:p>
    <w:p w14:paraId="30DB0207" w14:textId="7F13888C" w:rsidR="007B1238" w:rsidRPr="00620EC6" w:rsidRDefault="007B1238" w:rsidP="003A4E3F">
      <w:pPr>
        <w:numPr>
          <w:ilvl w:val="2"/>
          <w:numId w:val="13"/>
        </w:numPr>
        <w:suppressAutoHyphens w:val="0"/>
        <w:ind w:left="993" w:hanging="567"/>
        <w:jc w:val="both"/>
        <w:rPr>
          <w:rFonts w:asciiTheme="minorHAnsi" w:hAnsiTheme="minorHAnsi" w:cstheme="minorHAnsi"/>
          <w:b/>
          <w:bCs/>
          <w:iCs/>
          <w:sz w:val="22"/>
          <w:szCs w:val="22"/>
          <w:lang w:eastAsia="pl-PL"/>
        </w:rPr>
      </w:pPr>
      <w:r w:rsidRPr="00620EC6">
        <w:rPr>
          <w:rFonts w:asciiTheme="minorHAnsi" w:hAnsiTheme="minorHAnsi" w:cstheme="minorHAnsi"/>
          <w:b/>
          <w:bCs/>
          <w:iCs/>
          <w:sz w:val="22"/>
          <w:szCs w:val="22"/>
          <w:lang w:eastAsia="pl-PL"/>
        </w:rPr>
        <w:t xml:space="preserve">odpis z właściwego rejestru lub z centralnej ewidencji i informacji o działalności gospodarczej, </w:t>
      </w:r>
      <w:r w:rsidRPr="00620EC6">
        <w:rPr>
          <w:rFonts w:asciiTheme="minorHAnsi" w:hAnsiTheme="minorHAnsi" w:cstheme="minorHAnsi"/>
          <w:bCs/>
          <w:iCs/>
          <w:sz w:val="22"/>
          <w:szCs w:val="22"/>
          <w:lang w:eastAsia="pl-PL"/>
        </w:rPr>
        <w:t xml:space="preserve">jeżeli odrębne przepisy wymagają wpisu do rejestru lub ewidencji, w celu potwierdzenia braku podstaw wykluczenia na podstawie art. </w:t>
      </w:r>
      <w:r w:rsidR="00C430D6" w:rsidRPr="00620EC6">
        <w:rPr>
          <w:rFonts w:asciiTheme="minorHAnsi" w:hAnsiTheme="minorHAnsi" w:cstheme="minorHAnsi"/>
          <w:bCs/>
          <w:iCs/>
          <w:sz w:val="22"/>
          <w:szCs w:val="22"/>
          <w:lang w:eastAsia="pl-PL"/>
        </w:rPr>
        <w:t>125</w:t>
      </w:r>
      <w:r w:rsidRPr="00620EC6">
        <w:rPr>
          <w:rFonts w:asciiTheme="minorHAnsi" w:hAnsiTheme="minorHAnsi" w:cstheme="minorHAnsi"/>
          <w:bCs/>
          <w:iCs/>
          <w:sz w:val="22"/>
          <w:szCs w:val="22"/>
          <w:lang w:eastAsia="pl-PL"/>
        </w:rPr>
        <w:t xml:space="preserve"> ust. 5 pkt 1 Ustawy;</w:t>
      </w:r>
    </w:p>
    <w:p w14:paraId="5CE9A4CD" w14:textId="77777777" w:rsidR="007B1238" w:rsidRPr="00620EC6" w:rsidRDefault="007B1238" w:rsidP="00D96EAD">
      <w:pPr>
        <w:suppressAutoHyphens w:val="0"/>
        <w:jc w:val="both"/>
        <w:rPr>
          <w:rFonts w:asciiTheme="minorHAnsi" w:hAnsiTheme="minorHAnsi" w:cstheme="minorHAnsi"/>
          <w:b/>
          <w:bCs/>
          <w:iCs/>
          <w:sz w:val="22"/>
          <w:szCs w:val="22"/>
          <w:lang w:eastAsia="pl-PL"/>
        </w:rPr>
      </w:pPr>
    </w:p>
    <w:p w14:paraId="3E46D9DB" w14:textId="755FDE05" w:rsidR="00AB4DCA" w:rsidRPr="00620EC6" w:rsidRDefault="007B1238" w:rsidP="00B919FE">
      <w:pPr>
        <w:suppressAutoHyphens w:val="0"/>
        <w:ind w:left="567"/>
        <w:jc w:val="both"/>
        <w:rPr>
          <w:rFonts w:asciiTheme="minorHAnsi" w:hAnsiTheme="minorHAnsi" w:cstheme="minorHAnsi"/>
          <w:bCs/>
          <w:iCs/>
          <w:sz w:val="22"/>
          <w:szCs w:val="22"/>
          <w:lang w:eastAsia="pl-PL"/>
        </w:rPr>
      </w:pPr>
      <w:r w:rsidRPr="00620EC6">
        <w:rPr>
          <w:rFonts w:asciiTheme="minorHAnsi" w:hAnsiTheme="minorHAnsi" w:cstheme="minorHAnsi"/>
          <w:bCs/>
          <w:iCs/>
          <w:sz w:val="22"/>
          <w:szCs w:val="22"/>
          <w:lang w:eastAsia="pl-PL"/>
        </w:rPr>
        <w:t>Wykonawca nie jest obowiązany do złożenia oświadczeń lub dokumentów, o których mowa w pkt 9.1.1 – 9.1.</w:t>
      </w:r>
      <w:r w:rsidR="00C430D6" w:rsidRPr="00620EC6">
        <w:rPr>
          <w:rFonts w:asciiTheme="minorHAnsi" w:hAnsiTheme="minorHAnsi" w:cstheme="minorHAnsi"/>
          <w:bCs/>
          <w:iCs/>
          <w:sz w:val="22"/>
          <w:szCs w:val="22"/>
          <w:lang w:eastAsia="pl-PL"/>
        </w:rPr>
        <w:t>4</w:t>
      </w:r>
      <w:r w:rsidRPr="00620EC6">
        <w:rPr>
          <w:rFonts w:asciiTheme="minorHAnsi" w:hAnsiTheme="minorHAnsi" w:cstheme="minorHAnsi"/>
          <w:bCs/>
          <w:iCs/>
          <w:sz w:val="22"/>
          <w:szCs w:val="22"/>
          <w:lang w:eastAsia="pl-PL"/>
        </w:rPr>
        <w:t>. SIWZ,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w:t>
      </w:r>
      <w:r w:rsidR="007138D3" w:rsidRPr="00620EC6">
        <w:rPr>
          <w:rFonts w:asciiTheme="minorHAnsi" w:hAnsiTheme="minorHAnsi" w:cstheme="minorHAnsi"/>
          <w:bCs/>
          <w:iCs/>
          <w:sz w:val="22"/>
          <w:szCs w:val="22"/>
          <w:lang w:eastAsia="pl-PL"/>
        </w:rPr>
        <w:t>Dz.U. z 2017 r. poz. 570</w:t>
      </w:r>
      <w:r w:rsidR="00D47BE5" w:rsidRPr="00620EC6">
        <w:rPr>
          <w:rFonts w:asciiTheme="minorHAnsi" w:hAnsiTheme="minorHAnsi" w:cstheme="minorHAnsi"/>
          <w:bCs/>
          <w:iCs/>
          <w:sz w:val="22"/>
          <w:szCs w:val="22"/>
          <w:lang w:eastAsia="pl-PL"/>
        </w:rPr>
        <w:t>).</w:t>
      </w:r>
    </w:p>
    <w:p w14:paraId="42043B5E" w14:textId="77777777" w:rsidR="007B1238" w:rsidRPr="00620EC6" w:rsidRDefault="007B1238" w:rsidP="003875AE">
      <w:pPr>
        <w:suppressAutoHyphens w:val="0"/>
        <w:ind w:left="567"/>
        <w:jc w:val="both"/>
        <w:rPr>
          <w:rFonts w:asciiTheme="minorHAnsi" w:hAnsiTheme="minorHAnsi" w:cstheme="minorHAnsi"/>
          <w:bCs/>
          <w:iCs/>
          <w:sz w:val="22"/>
          <w:szCs w:val="22"/>
          <w:lang w:eastAsia="pl-PL"/>
        </w:rPr>
      </w:pPr>
    </w:p>
    <w:p w14:paraId="3766697A" w14:textId="58C7D9D9" w:rsidR="007B1238" w:rsidRPr="00620EC6" w:rsidRDefault="007B1238" w:rsidP="00223CE1">
      <w:pPr>
        <w:suppressAutoHyphens w:val="0"/>
        <w:autoSpaceDE w:val="0"/>
        <w:autoSpaceDN w:val="0"/>
        <w:adjustRightInd w:val="0"/>
        <w:ind w:left="567"/>
        <w:jc w:val="both"/>
        <w:rPr>
          <w:rFonts w:asciiTheme="minorHAnsi" w:hAnsiTheme="minorHAnsi" w:cstheme="minorHAnsi"/>
          <w:sz w:val="22"/>
          <w:szCs w:val="22"/>
          <w:lang w:eastAsia="pl-PL"/>
        </w:rPr>
      </w:pPr>
      <w:r w:rsidRPr="00620EC6">
        <w:rPr>
          <w:rFonts w:asciiTheme="minorHAnsi" w:hAnsiTheme="minorHAnsi" w:cstheme="minorHAnsi"/>
          <w:sz w:val="22"/>
          <w:szCs w:val="22"/>
          <w:lang w:eastAsia="pl-PL"/>
        </w:rPr>
        <w:t xml:space="preserve">W zakresie </w:t>
      </w:r>
      <w:r w:rsidR="00E760A0" w:rsidRPr="00620EC6">
        <w:rPr>
          <w:rFonts w:asciiTheme="minorHAnsi" w:hAnsiTheme="minorHAnsi" w:cstheme="minorHAnsi"/>
          <w:sz w:val="22"/>
          <w:szCs w:val="22"/>
          <w:lang w:eastAsia="pl-PL"/>
        </w:rPr>
        <w:t>nieuregulowanym</w:t>
      </w:r>
      <w:r w:rsidRPr="00620EC6">
        <w:rPr>
          <w:rFonts w:asciiTheme="minorHAnsi" w:hAnsiTheme="minorHAnsi" w:cstheme="minorHAnsi"/>
          <w:sz w:val="22"/>
          <w:szCs w:val="22"/>
          <w:lang w:eastAsia="pl-PL"/>
        </w:rPr>
        <w:t xml:space="preserve"> SWZ, zastosowanie mają przepisy Rozporządzenia Ministra Rozwoju</w:t>
      </w:r>
      <w:r w:rsidR="00620EC6" w:rsidRPr="00620EC6">
        <w:rPr>
          <w:rFonts w:asciiTheme="minorHAnsi" w:hAnsiTheme="minorHAnsi" w:cstheme="minorHAnsi"/>
          <w:sz w:val="22"/>
          <w:szCs w:val="22"/>
          <w:lang w:eastAsia="pl-PL"/>
        </w:rPr>
        <w:t xml:space="preserve"> </w:t>
      </w:r>
      <w:r w:rsidRPr="00620EC6">
        <w:rPr>
          <w:rFonts w:asciiTheme="minorHAnsi" w:hAnsiTheme="minorHAnsi" w:cstheme="minorHAnsi"/>
          <w:sz w:val="22"/>
          <w:szCs w:val="22"/>
          <w:lang w:eastAsia="pl-PL"/>
        </w:rPr>
        <w:t>z dnia 26 lipca 2016 r. w sprawie rodzajów dokumentów, jakich może żądać Zamawiający od Wykonawcy</w:t>
      </w:r>
      <w:r w:rsidR="00620EC6" w:rsidRPr="00620EC6">
        <w:rPr>
          <w:rFonts w:asciiTheme="minorHAnsi" w:hAnsiTheme="minorHAnsi" w:cstheme="minorHAnsi"/>
          <w:sz w:val="22"/>
          <w:szCs w:val="22"/>
          <w:lang w:eastAsia="pl-PL"/>
        </w:rPr>
        <w:t xml:space="preserve"> </w:t>
      </w:r>
      <w:r w:rsidRPr="00620EC6">
        <w:rPr>
          <w:rFonts w:asciiTheme="minorHAnsi" w:hAnsiTheme="minorHAnsi" w:cstheme="minorHAnsi"/>
          <w:sz w:val="22"/>
          <w:szCs w:val="22"/>
          <w:lang w:eastAsia="pl-PL"/>
        </w:rPr>
        <w:t>w postępowaniu o udzielenie zamówienia (Dz. U. z 2016 r., poz. 1126).</w:t>
      </w:r>
    </w:p>
    <w:p w14:paraId="6EE94F79" w14:textId="77777777" w:rsidR="007B1238" w:rsidRPr="00620EC6" w:rsidRDefault="007B1238" w:rsidP="003A4E3F">
      <w:pPr>
        <w:numPr>
          <w:ilvl w:val="0"/>
          <w:numId w:val="13"/>
        </w:numPr>
        <w:suppressAutoHyphens w:val="0"/>
        <w:spacing w:before="120"/>
        <w:ind w:left="357" w:hanging="357"/>
        <w:jc w:val="both"/>
        <w:rPr>
          <w:rFonts w:asciiTheme="minorHAnsi" w:hAnsiTheme="minorHAnsi" w:cstheme="minorHAnsi"/>
          <w:b/>
          <w:bCs/>
          <w:iCs/>
          <w:sz w:val="22"/>
          <w:szCs w:val="22"/>
          <w:lang w:eastAsia="pl-PL"/>
        </w:rPr>
      </w:pPr>
      <w:r w:rsidRPr="00620EC6">
        <w:rPr>
          <w:rFonts w:asciiTheme="minorHAnsi" w:hAnsiTheme="minorHAnsi" w:cstheme="minorHAnsi"/>
          <w:b/>
          <w:bCs/>
          <w:iCs/>
          <w:sz w:val="22"/>
          <w:szCs w:val="22"/>
          <w:lang w:eastAsia="pl-PL"/>
        </w:rPr>
        <w:t>Informacja dla Wykonawców mających siedzibę lub miejsce zamieszkania poza terytorium Rzeczypospolitej Polskiej</w:t>
      </w:r>
    </w:p>
    <w:p w14:paraId="4D1C993D" w14:textId="77777777" w:rsidR="00C430D6" w:rsidRPr="00620EC6" w:rsidRDefault="00C430D6" w:rsidP="003A4E3F">
      <w:pPr>
        <w:numPr>
          <w:ilvl w:val="1"/>
          <w:numId w:val="13"/>
        </w:numPr>
        <w:suppressAutoHyphens w:val="0"/>
        <w:spacing w:after="27" w:line="250" w:lineRule="auto"/>
        <w:ind w:right="110"/>
        <w:jc w:val="both"/>
        <w:rPr>
          <w:rFonts w:asciiTheme="minorHAnsi" w:hAnsiTheme="minorHAnsi" w:cstheme="minorHAnsi"/>
          <w:sz w:val="22"/>
          <w:szCs w:val="22"/>
        </w:rPr>
      </w:pPr>
      <w:r w:rsidRPr="00620EC6">
        <w:rPr>
          <w:rFonts w:asciiTheme="minorHAnsi" w:hAnsiTheme="minorHAnsi" w:cstheme="minorHAnsi"/>
          <w:sz w:val="22"/>
          <w:szCs w:val="22"/>
        </w:rPr>
        <w:t>Jeżeli Wykonawca ma siedzibę lub miejsce zamieszkania poza terytorium Rzeczypospolitej Polskiej, zamiast informacji z Krajowego Rejestru Karnego, w zakresie określonym w art. 108 ust. 1  pkt 1, 2 i 4 ustawy PZP - składa informację z odpowiedniego rejestru, takiego jak rejestr sądowy, albo, w przypadku braku takiego rejestru, inny równoważny dokument wydany przez właściwy organ sądowy lub administracyjny kraju, w którym wykonawca ma siedzibę lub miejsce zamieszkania;</w:t>
      </w:r>
      <w:r w:rsidRPr="00620EC6">
        <w:rPr>
          <w:rFonts w:asciiTheme="minorHAnsi" w:hAnsiTheme="minorHAnsi" w:cstheme="minorHAnsi"/>
          <w:b/>
          <w:sz w:val="22"/>
          <w:szCs w:val="22"/>
        </w:rPr>
        <w:t xml:space="preserve"> </w:t>
      </w:r>
    </w:p>
    <w:p w14:paraId="5D2FA222" w14:textId="77777777" w:rsidR="00C430D6" w:rsidRPr="00620EC6" w:rsidRDefault="00C430D6" w:rsidP="003A4E3F">
      <w:pPr>
        <w:numPr>
          <w:ilvl w:val="1"/>
          <w:numId w:val="13"/>
        </w:numPr>
        <w:suppressAutoHyphens w:val="0"/>
        <w:spacing w:after="27" w:line="250" w:lineRule="auto"/>
        <w:ind w:right="110"/>
        <w:jc w:val="both"/>
        <w:rPr>
          <w:rFonts w:asciiTheme="minorHAnsi" w:hAnsiTheme="minorHAnsi" w:cstheme="minorHAnsi"/>
          <w:sz w:val="22"/>
          <w:szCs w:val="22"/>
        </w:rPr>
      </w:pPr>
      <w:r w:rsidRPr="00620EC6">
        <w:rPr>
          <w:rFonts w:asciiTheme="minorHAnsi" w:hAnsiTheme="minorHAnsi" w:cstheme="minorHAnsi"/>
          <w:sz w:val="22"/>
          <w:szCs w:val="22"/>
        </w:rPr>
        <w:t xml:space="preserve">Dokument, o którym mowa w </w:t>
      </w:r>
      <w:proofErr w:type="spellStart"/>
      <w:r w:rsidRPr="00620EC6">
        <w:rPr>
          <w:rFonts w:asciiTheme="minorHAnsi" w:hAnsiTheme="minorHAnsi" w:cstheme="minorHAnsi"/>
          <w:sz w:val="22"/>
          <w:szCs w:val="22"/>
        </w:rPr>
        <w:t>ppkt</w:t>
      </w:r>
      <w:proofErr w:type="spellEnd"/>
      <w:r w:rsidRPr="00620EC6">
        <w:rPr>
          <w:rFonts w:asciiTheme="minorHAnsi" w:hAnsiTheme="minorHAnsi" w:cstheme="minorHAnsi"/>
          <w:sz w:val="22"/>
          <w:szCs w:val="22"/>
        </w:rPr>
        <w:t xml:space="preserve">. 6.1., powinien być wystawiony nie wcześniej niż 6 miesięcy przed jego złożeniem. </w:t>
      </w:r>
    </w:p>
    <w:p w14:paraId="076BDE8D" w14:textId="69D6B8F0" w:rsidR="00C430D6" w:rsidRPr="00620EC6" w:rsidRDefault="00C430D6" w:rsidP="003A4E3F">
      <w:pPr>
        <w:numPr>
          <w:ilvl w:val="1"/>
          <w:numId w:val="13"/>
        </w:numPr>
        <w:suppressAutoHyphens w:val="0"/>
        <w:spacing w:line="250" w:lineRule="auto"/>
        <w:ind w:right="110"/>
        <w:jc w:val="both"/>
        <w:rPr>
          <w:rFonts w:asciiTheme="minorHAnsi" w:hAnsiTheme="minorHAnsi" w:cstheme="minorHAnsi"/>
          <w:sz w:val="22"/>
          <w:szCs w:val="22"/>
        </w:rPr>
      </w:pPr>
      <w:r w:rsidRPr="00620EC6">
        <w:rPr>
          <w:rFonts w:asciiTheme="minorHAnsi" w:hAnsiTheme="minorHAnsi" w:cstheme="minorHAnsi"/>
          <w:sz w:val="22"/>
          <w:szCs w:val="22"/>
        </w:rPr>
        <w:t xml:space="preserve">Jeżeli w kraju, w którym Wykonawca ma siedzibę lub miejsce zamieszkania, nie wydaje się dokumentów, o których mowa w </w:t>
      </w:r>
      <w:proofErr w:type="spellStart"/>
      <w:r w:rsidRPr="00620EC6">
        <w:rPr>
          <w:rFonts w:asciiTheme="minorHAnsi" w:hAnsiTheme="minorHAnsi" w:cstheme="minorHAnsi"/>
          <w:sz w:val="22"/>
          <w:szCs w:val="22"/>
        </w:rPr>
        <w:t>ppkt</w:t>
      </w:r>
      <w:proofErr w:type="spellEnd"/>
      <w:r w:rsidRPr="00620EC6">
        <w:rPr>
          <w:rFonts w:asciiTheme="minorHAnsi" w:hAnsiTheme="minorHAnsi" w:cstheme="minorHAnsi"/>
          <w:sz w:val="22"/>
          <w:szCs w:val="22"/>
        </w:rPr>
        <w:t xml:space="preserve">. 6.1. lub gdy dokumenty te nie odnoszą się do wszystkich przypadków, o których mowa w art. 108 ust. 1 pkt 1, 2 i 4, ustawy PZP, zastępuje się je odpowiednio w całości lub w części dokumentem zawierającym </w:t>
      </w:r>
      <w:r w:rsidRPr="00620EC6">
        <w:rPr>
          <w:rFonts w:asciiTheme="minorHAnsi" w:hAnsiTheme="minorHAnsi" w:cstheme="minorHAnsi"/>
          <w:sz w:val="22"/>
          <w:szCs w:val="22"/>
        </w:rPr>
        <w:lastRenderedPageBreak/>
        <w:t xml:space="preserve">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w:t>
      </w:r>
      <w:proofErr w:type="spellStart"/>
      <w:r w:rsidRPr="00620EC6">
        <w:rPr>
          <w:rFonts w:asciiTheme="minorHAnsi" w:hAnsiTheme="minorHAnsi" w:cstheme="minorHAnsi"/>
          <w:sz w:val="22"/>
          <w:szCs w:val="22"/>
        </w:rPr>
        <w:t>ppkt</w:t>
      </w:r>
      <w:proofErr w:type="spellEnd"/>
      <w:r w:rsidRPr="00620EC6">
        <w:rPr>
          <w:rFonts w:asciiTheme="minorHAnsi" w:hAnsiTheme="minorHAnsi" w:cstheme="minorHAnsi"/>
          <w:sz w:val="22"/>
          <w:szCs w:val="22"/>
        </w:rPr>
        <w:t xml:space="preserve">. 10.2. stosuje się. </w:t>
      </w:r>
    </w:p>
    <w:p w14:paraId="41384DC7" w14:textId="77777777" w:rsidR="007B1238" w:rsidRPr="00620EC6" w:rsidRDefault="007B1238" w:rsidP="003A4E3F">
      <w:pPr>
        <w:numPr>
          <w:ilvl w:val="1"/>
          <w:numId w:val="13"/>
        </w:numPr>
        <w:suppressAutoHyphens w:val="0"/>
        <w:ind w:left="1134" w:hanging="566"/>
        <w:jc w:val="both"/>
        <w:rPr>
          <w:rFonts w:asciiTheme="minorHAnsi" w:hAnsiTheme="minorHAnsi" w:cstheme="minorHAnsi"/>
          <w:bCs/>
          <w:iCs/>
          <w:sz w:val="22"/>
          <w:szCs w:val="22"/>
          <w:lang w:eastAsia="pl-PL"/>
        </w:rPr>
      </w:pPr>
      <w:r w:rsidRPr="00620EC6">
        <w:rPr>
          <w:rFonts w:asciiTheme="minorHAnsi" w:hAnsiTheme="minorHAnsi" w:cstheme="minorHAnsi"/>
          <w:bCs/>
          <w:iCs/>
          <w:sz w:val="22"/>
          <w:szCs w:val="22"/>
          <w:lang w:eastAsia="pl-P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280CB205" w14:textId="77777777" w:rsidR="007B1238" w:rsidRPr="00620EC6" w:rsidRDefault="007B1238" w:rsidP="003A4E3F">
      <w:pPr>
        <w:numPr>
          <w:ilvl w:val="1"/>
          <w:numId w:val="13"/>
        </w:numPr>
        <w:suppressAutoHyphens w:val="0"/>
        <w:ind w:left="1134" w:hanging="566"/>
        <w:jc w:val="both"/>
        <w:rPr>
          <w:rFonts w:asciiTheme="minorHAnsi" w:hAnsiTheme="minorHAnsi" w:cstheme="minorHAnsi"/>
          <w:bCs/>
          <w:iCs/>
          <w:sz w:val="22"/>
          <w:szCs w:val="22"/>
          <w:lang w:eastAsia="pl-PL"/>
        </w:rPr>
      </w:pPr>
      <w:r w:rsidRPr="00620EC6">
        <w:rPr>
          <w:rFonts w:asciiTheme="minorHAnsi" w:hAnsiTheme="minorHAnsi" w:cstheme="minorHAnsi"/>
          <w:bCs/>
          <w:iCs/>
          <w:sz w:val="22"/>
          <w:szCs w:val="22"/>
          <w:lang w:eastAsia="pl-PL"/>
        </w:rPr>
        <w:t xml:space="preserve">W przypadku wskazania przez Wykonawcę dostępności oświadczeń lub dokumentów </w:t>
      </w:r>
      <w:r w:rsidRPr="00620EC6">
        <w:rPr>
          <w:rFonts w:asciiTheme="minorHAnsi" w:hAnsiTheme="minorHAnsi" w:cstheme="minorHAnsi"/>
          <w:bCs/>
          <w:sz w:val="22"/>
          <w:szCs w:val="22"/>
        </w:rPr>
        <w:t>potwierdzających spełnianie warunków udziału w postępowaniu oraz brak podstaw wykluczenia, w formie elektronicznej pod określonymi adresami internetowymi ogólnodostępnych i bezpłatnych baz danych, Zamawiający pobiera samodzielnie z tych baz danych wskazane przez Wykonawcę oświadczenia lub dokumenty.</w:t>
      </w:r>
    </w:p>
    <w:p w14:paraId="0A1644C8" w14:textId="15E83D6A" w:rsidR="007B1238" w:rsidRPr="00620EC6" w:rsidRDefault="007B1238" w:rsidP="003A4E3F">
      <w:pPr>
        <w:numPr>
          <w:ilvl w:val="1"/>
          <w:numId w:val="13"/>
        </w:numPr>
        <w:suppressAutoHyphens w:val="0"/>
        <w:ind w:left="1134" w:hanging="566"/>
        <w:jc w:val="both"/>
        <w:rPr>
          <w:rFonts w:asciiTheme="minorHAnsi" w:hAnsiTheme="minorHAnsi" w:cstheme="minorHAnsi"/>
          <w:bCs/>
          <w:iCs/>
          <w:sz w:val="22"/>
          <w:szCs w:val="22"/>
          <w:lang w:eastAsia="pl-PL"/>
        </w:rPr>
      </w:pPr>
      <w:r w:rsidRPr="00620EC6">
        <w:rPr>
          <w:rFonts w:asciiTheme="minorHAnsi" w:hAnsiTheme="minorHAnsi" w:cstheme="minorHAnsi"/>
          <w:sz w:val="22"/>
          <w:szCs w:val="22"/>
          <w:lang w:eastAsia="pl-PL"/>
        </w:rPr>
        <w:t xml:space="preserve">W zakresie </w:t>
      </w:r>
      <w:r w:rsidR="00E760A0" w:rsidRPr="00620EC6">
        <w:rPr>
          <w:rFonts w:asciiTheme="minorHAnsi" w:hAnsiTheme="minorHAnsi" w:cstheme="minorHAnsi"/>
          <w:sz w:val="22"/>
          <w:szCs w:val="22"/>
          <w:lang w:eastAsia="pl-PL"/>
        </w:rPr>
        <w:t>nieuregulowanym</w:t>
      </w:r>
      <w:r w:rsidRPr="00620EC6">
        <w:rPr>
          <w:rFonts w:asciiTheme="minorHAnsi" w:hAnsiTheme="minorHAnsi" w:cstheme="minorHAnsi"/>
          <w:sz w:val="22"/>
          <w:szCs w:val="22"/>
          <w:lang w:eastAsia="pl-PL"/>
        </w:rPr>
        <w:t xml:space="preserve"> SWZ, zastosowanie mają przepisy Rozporządzenia Ministra Rozwoju</w:t>
      </w:r>
      <w:r w:rsidR="00C430D6" w:rsidRPr="00620EC6">
        <w:rPr>
          <w:rFonts w:asciiTheme="minorHAnsi" w:hAnsiTheme="minorHAnsi" w:cstheme="minorHAnsi"/>
          <w:sz w:val="22"/>
          <w:szCs w:val="22"/>
          <w:lang w:eastAsia="pl-PL"/>
        </w:rPr>
        <w:t xml:space="preserve"> </w:t>
      </w:r>
      <w:r w:rsidRPr="00620EC6">
        <w:rPr>
          <w:rFonts w:asciiTheme="minorHAnsi" w:hAnsiTheme="minorHAnsi" w:cstheme="minorHAnsi"/>
          <w:sz w:val="22"/>
          <w:szCs w:val="22"/>
          <w:lang w:eastAsia="pl-PL"/>
        </w:rPr>
        <w:t>z dnia 26 lipca 2016 r. w sprawie rodzajów dokumentów, jakich może żądać Zamawiający od Wykonawcy w postępowaniu o udzielenie zamówienia (Dz. U. z 2016 r., poz. 1126).</w:t>
      </w:r>
    </w:p>
    <w:p w14:paraId="135973C4" w14:textId="3034EDBD" w:rsidR="007B1238" w:rsidRPr="00620EC6" w:rsidRDefault="007B1238" w:rsidP="003A4E3F">
      <w:pPr>
        <w:pStyle w:val="Standard"/>
        <w:numPr>
          <w:ilvl w:val="0"/>
          <w:numId w:val="13"/>
        </w:numPr>
        <w:spacing w:before="120"/>
        <w:jc w:val="both"/>
        <w:rPr>
          <w:rFonts w:asciiTheme="minorHAnsi" w:hAnsiTheme="minorHAnsi" w:cstheme="minorHAnsi"/>
          <w:b/>
          <w:sz w:val="22"/>
          <w:szCs w:val="22"/>
        </w:rPr>
      </w:pPr>
      <w:r w:rsidRPr="00620EC6">
        <w:rPr>
          <w:rFonts w:asciiTheme="minorHAnsi" w:hAnsiTheme="minorHAnsi" w:cstheme="minorHAnsi"/>
          <w:b/>
          <w:sz w:val="22"/>
          <w:szCs w:val="22"/>
        </w:rPr>
        <w:t xml:space="preserve">Informacja dla Wykonawców polegających na zasobach innych podmiotów, na zasadach określonych w art. </w:t>
      </w:r>
      <w:r w:rsidR="00C430D6" w:rsidRPr="00620EC6">
        <w:rPr>
          <w:rFonts w:asciiTheme="minorHAnsi" w:hAnsiTheme="minorHAnsi" w:cstheme="minorHAnsi"/>
          <w:b/>
          <w:sz w:val="22"/>
          <w:szCs w:val="22"/>
        </w:rPr>
        <w:t>118</w:t>
      </w:r>
      <w:r w:rsidRPr="00620EC6">
        <w:rPr>
          <w:rFonts w:asciiTheme="minorHAnsi" w:hAnsiTheme="minorHAnsi" w:cstheme="minorHAnsi"/>
          <w:b/>
          <w:sz w:val="22"/>
          <w:szCs w:val="22"/>
        </w:rPr>
        <w:t xml:space="preserve"> Ustawy oraz zamierzających powierzyć wykonanie części zamówienia podwykonawcom</w:t>
      </w:r>
    </w:p>
    <w:p w14:paraId="69BAE823" w14:textId="77777777" w:rsidR="007B1238" w:rsidRPr="00620EC6" w:rsidRDefault="007B1238" w:rsidP="003A4E3F">
      <w:pPr>
        <w:pStyle w:val="Standard"/>
        <w:numPr>
          <w:ilvl w:val="1"/>
          <w:numId w:val="13"/>
        </w:numPr>
        <w:tabs>
          <w:tab w:val="left" w:pos="1134"/>
        </w:tabs>
        <w:ind w:left="1134" w:hanging="566"/>
        <w:jc w:val="both"/>
        <w:rPr>
          <w:rFonts w:asciiTheme="minorHAnsi" w:hAnsiTheme="minorHAnsi" w:cstheme="minorHAnsi"/>
          <w:sz w:val="22"/>
          <w:szCs w:val="22"/>
        </w:rPr>
      </w:pPr>
      <w:r w:rsidRPr="00620EC6">
        <w:rPr>
          <w:rFonts w:asciiTheme="minorHAnsi" w:hAnsiTheme="minorHAnsi" w:cstheme="minorHAnsi"/>
          <w:sz w:val="22"/>
          <w:szCs w:val="22"/>
        </w:rPr>
        <w:t>Wykonawca może w celu potwierdzenia spełniania warunków udziału w postępowaniu, w stosownych sytuacjach oraz w odniesieniu do zamówienia, lub jego części, polegać na zdolnościach technicznych lub zawodowych lub sytuacji finansowej lub ekonomicznej innych podmiotów, niezależnie od charakteru prawnego łączących go z nim stosunków prawnych.</w:t>
      </w:r>
    </w:p>
    <w:p w14:paraId="426880EC" w14:textId="77777777" w:rsidR="007B1238" w:rsidRPr="00620EC6" w:rsidRDefault="007B1238" w:rsidP="003A4E3F">
      <w:pPr>
        <w:pStyle w:val="Standard"/>
        <w:numPr>
          <w:ilvl w:val="1"/>
          <w:numId w:val="13"/>
        </w:numPr>
        <w:tabs>
          <w:tab w:val="left" w:pos="1134"/>
        </w:tabs>
        <w:ind w:left="1134" w:hanging="566"/>
        <w:jc w:val="both"/>
        <w:rPr>
          <w:rFonts w:asciiTheme="minorHAnsi" w:hAnsiTheme="minorHAnsi" w:cstheme="minorHAnsi"/>
          <w:sz w:val="22"/>
          <w:szCs w:val="22"/>
        </w:rPr>
      </w:pPr>
      <w:r w:rsidRPr="00620EC6">
        <w:rPr>
          <w:rFonts w:asciiTheme="minorHAnsi" w:hAnsiTheme="minorHAnsi" w:cstheme="minorHAnsi"/>
          <w:sz w:val="22"/>
          <w:szCs w:val="22"/>
        </w:rPr>
        <w:t xml:space="preserve">Wykonawca, który polega na zdolnościach lub sytuacji innych podmiotów, musi udowodnić Zamawiającemu, że realizując zamówienie będzie dysponował niezbędnymi zasobami tych podmiotów, </w:t>
      </w:r>
      <w:r w:rsidRPr="00620EC6">
        <w:rPr>
          <w:rFonts w:asciiTheme="minorHAnsi" w:hAnsiTheme="minorHAnsi" w:cstheme="minorHAnsi"/>
          <w:b/>
          <w:sz w:val="22"/>
          <w:szCs w:val="22"/>
        </w:rPr>
        <w:t>w szczególności przedstawiając zobowiązanie tych podmiotów do oddania mu do dyspozycji niezbędnych zasobów na potrzeby realizacji zamówienia</w:t>
      </w:r>
      <w:r w:rsidRPr="00620EC6">
        <w:rPr>
          <w:rFonts w:asciiTheme="minorHAnsi" w:hAnsiTheme="minorHAnsi" w:cstheme="minorHAnsi"/>
          <w:sz w:val="22"/>
          <w:szCs w:val="22"/>
        </w:rPr>
        <w:t>.</w:t>
      </w:r>
    </w:p>
    <w:p w14:paraId="3E26C164" w14:textId="3A9B702D" w:rsidR="007B1238" w:rsidRPr="00620EC6" w:rsidRDefault="007B1238" w:rsidP="003A4E3F">
      <w:pPr>
        <w:pStyle w:val="Standard"/>
        <w:numPr>
          <w:ilvl w:val="1"/>
          <w:numId w:val="13"/>
        </w:numPr>
        <w:tabs>
          <w:tab w:val="left" w:pos="1134"/>
        </w:tabs>
        <w:ind w:left="1134" w:hanging="566"/>
        <w:jc w:val="both"/>
        <w:rPr>
          <w:rFonts w:asciiTheme="minorHAnsi" w:hAnsiTheme="minorHAnsi" w:cstheme="minorHAnsi"/>
          <w:sz w:val="22"/>
          <w:szCs w:val="22"/>
        </w:rPr>
      </w:pPr>
      <w:r w:rsidRPr="00620EC6">
        <w:rPr>
          <w:rFonts w:asciiTheme="minorHAnsi" w:hAnsiTheme="minorHAnsi" w:cstheme="minorHAnsi"/>
          <w:sz w:val="22"/>
          <w:szCs w:val="22"/>
        </w:rPr>
        <w:t xml:space="preserve">Zamawiający oceni, czy udostępniane Wykonawcy przez inne podmioty zdolności techniczne lub zawodowe lub sytuacja finansowa lub ekonomiczna, pozwalają na wykazanie przez Wykonawcę spełniania warunków udziału w postępowaniu oraz zbada, czy nie zachodzą wobec tego podmiotu podstawy wykluczenia, o których mowa w art. </w:t>
      </w:r>
      <w:r w:rsidR="00C430D6" w:rsidRPr="00620EC6">
        <w:rPr>
          <w:rFonts w:asciiTheme="minorHAnsi" w:hAnsiTheme="minorHAnsi" w:cstheme="minorHAnsi"/>
          <w:sz w:val="22"/>
          <w:szCs w:val="22"/>
        </w:rPr>
        <w:t>108</w:t>
      </w:r>
      <w:r w:rsidRPr="00620EC6">
        <w:rPr>
          <w:rFonts w:asciiTheme="minorHAnsi" w:hAnsiTheme="minorHAnsi" w:cstheme="minorHAnsi"/>
          <w:sz w:val="22"/>
          <w:szCs w:val="22"/>
        </w:rPr>
        <w:t xml:space="preserve"> ust. 1 </w:t>
      </w:r>
      <w:r w:rsidR="00C430D6" w:rsidRPr="00620EC6">
        <w:rPr>
          <w:rFonts w:asciiTheme="minorHAnsi" w:hAnsiTheme="minorHAnsi" w:cstheme="minorHAnsi"/>
          <w:sz w:val="22"/>
          <w:szCs w:val="22"/>
        </w:rPr>
        <w:t xml:space="preserve">oraz art. 109 ust. 1 </w:t>
      </w:r>
      <w:r w:rsidRPr="00620EC6">
        <w:rPr>
          <w:rFonts w:asciiTheme="minorHAnsi" w:hAnsiTheme="minorHAnsi" w:cstheme="minorHAnsi"/>
          <w:sz w:val="22"/>
          <w:szCs w:val="22"/>
        </w:rPr>
        <w:t xml:space="preserve">pkt </w:t>
      </w:r>
      <w:r w:rsidR="00C430D6" w:rsidRPr="00620EC6">
        <w:rPr>
          <w:rFonts w:asciiTheme="minorHAnsi" w:hAnsiTheme="minorHAnsi" w:cstheme="minorHAnsi"/>
          <w:sz w:val="22"/>
          <w:szCs w:val="22"/>
        </w:rPr>
        <w:t>4, 5 i 7</w:t>
      </w:r>
      <w:r w:rsidRPr="00620EC6">
        <w:rPr>
          <w:rFonts w:asciiTheme="minorHAnsi" w:hAnsiTheme="minorHAnsi" w:cstheme="minorHAnsi"/>
          <w:sz w:val="22"/>
          <w:szCs w:val="22"/>
        </w:rPr>
        <w:t xml:space="preserve"> Ustawy.</w:t>
      </w:r>
    </w:p>
    <w:p w14:paraId="6FD5E321" w14:textId="77777777" w:rsidR="007B1238" w:rsidRPr="00620EC6" w:rsidRDefault="007B1238" w:rsidP="003A4E3F">
      <w:pPr>
        <w:pStyle w:val="Standard"/>
        <w:numPr>
          <w:ilvl w:val="1"/>
          <w:numId w:val="13"/>
        </w:numPr>
        <w:tabs>
          <w:tab w:val="left" w:pos="1134"/>
        </w:tabs>
        <w:ind w:left="1134" w:hanging="566"/>
        <w:jc w:val="both"/>
        <w:rPr>
          <w:rFonts w:asciiTheme="minorHAnsi" w:hAnsiTheme="minorHAnsi" w:cstheme="minorHAnsi"/>
          <w:sz w:val="22"/>
          <w:szCs w:val="22"/>
        </w:rPr>
      </w:pPr>
      <w:r w:rsidRPr="00620EC6">
        <w:rPr>
          <w:rFonts w:asciiTheme="minorHAnsi" w:hAnsiTheme="minorHAnsi" w:cstheme="minorHAnsi"/>
          <w:sz w:val="22"/>
          <w:szCs w:val="22"/>
        </w:rPr>
        <w:t>Wykonawca, który polega na sytuacji finansowej lub ekonomicznej innych podmiotów, odpowiada solidarnie z podmiotem, który zobowiązał się do udostępnienia zasobów, za szkodę poniesioną przez Zamawiającego powstałą wskutek nie udostępnienia tych zasobów, chyba że za nie udostępnienie zasobów nie ponosi winy.</w:t>
      </w:r>
    </w:p>
    <w:p w14:paraId="7B7765F7" w14:textId="782B3CD5" w:rsidR="007B1238" w:rsidRPr="00620EC6" w:rsidRDefault="007B1238" w:rsidP="003A4E3F">
      <w:pPr>
        <w:pStyle w:val="Standard"/>
        <w:numPr>
          <w:ilvl w:val="1"/>
          <w:numId w:val="13"/>
        </w:numPr>
        <w:tabs>
          <w:tab w:val="left" w:pos="1134"/>
        </w:tabs>
        <w:ind w:left="1134" w:hanging="566"/>
        <w:jc w:val="both"/>
        <w:rPr>
          <w:rFonts w:asciiTheme="minorHAnsi" w:hAnsiTheme="minorHAnsi" w:cstheme="minorHAnsi"/>
          <w:sz w:val="22"/>
          <w:szCs w:val="22"/>
        </w:rPr>
      </w:pPr>
      <w:r w:rsidRPr="00620EC6">
        <w:rPr>
          <w:rFonts w:asciiTheme="minorHAnsi" w:hAnsiTheme="minorHAnsi" w:cstheme="minorHAnsi"/>
          <w:sz w:val="22"/>
          <w:szCs w:val="22"/>
        </w:rPr>
        <w:t>Jeżeli zdolności techniczne lub zawodowe lub sytuacja ekonomiczna lub finansowa, podmiotu,</w:t>
      </w:r>
      <w:r w:rsidR="00C430D6" w:rsidRPr="00620EC6">
        <w:rPr>
          <w:rFonts w:asciiTheme="minorHAnsi" w:hAnsiTheme="minorHAnsi" w:cstheme="minorHAnsi"/>
          <w:sz w:val="22"/>
          <w:szCs w:val="22"/>
        </w:rPr>
        <w:t xml:space="preserve"> </w:t>
      </w:r>
      <w:r w:rsidRPr="00620EC6">
        <w:rPr>
          <w:rFonts w:asciiTheme="minorHAnsi" w:hAnsiTheme="minorHAnsi" w:cstheme="minorHAnsi"/>
          <w:sz w:val="22"/>
          <w:szCs w:val="22"/>
        </w:rPr>
        <w:t>na którego zdolnościach polega Wykonawca, nie potwierdzają spełniania przez Wykonawcę warunków udziału w postępowaniu lub zachodzą wobec tych podmiotów podstawy wykluczenia, Zamawiający zażąda, aby Wykonawca w terminie określonym przez Zamawiającego:</w:t>
      </w:r>
    </w:p>
    <w:p w14:paraId="2E8FB409" w14:textId="77777777" w:rsidR="007B1238" w:rsidRPr="00620EC6" w:rsidRDefault="007B1238" w:rsidP="003A4E3F">
      <w:pPr>
        <w:pStyle w:val="Standard"/>
        <w:numPr>
          <w:ilvl w:val="0"/>
          <w:numId w:val="14"/>
        </w:numPr>
        <w:tabs>
          <w:tab w:val="left" w:pos="1134"/>
        </w:tabs>
        <w:ind w:left="1418" w:hanging="284"/>
        <w:jc w:val="both"/>
        <w:rPr>
          <w:rFonts w:asciiTheme="minorHAnsi" w:hAnsiTheme="minorHAnsi" w:cstheme="minorHAnsi"/>
          <w:sz w:val="22"/>
          <w:szCs w:val="22"/>
        </w:rPr>
      </w:pPr>
      <w:r w:rsidRPr="00620EC6">
        <w:rPr>
          <w:rFonts w:asciiTheme="minorHAnsi" w:hAnsiTheme="minorHAnsi" w:cstheme="minorHAnsi"/>
          <w:sz w:val="22"/>
          <w:szCs w:val="22"/>
        </w:rPr>
        <w:t>zastąpił ten podmiot innym podmiotem lub podmiotami lub</w:t>
      </w:r>
    </w:p>
    <w:p w14:paraId="59FA881F" w14:textId="542E78DF" w:rsidR="007B1238" w:rsidRPr="00620EC6" w:rsidRDefault="007B1238" w:rsidP="003A4E3F">
      <w:pPr>
        <w:pStyle w:val="Standard"/>
        <w:numPr>
          <w:ilvl w:val="0"/>
          <w:numId w:val="14"/>
        </w:numPr>
        <w:tabs>
          <w:tab w:val="left" w:pos="1134"/>
        </w:tabs>
        <w:ind w:left="1418" w:hanging="284"/>
        <w:jc w:val="both"/>
        <w:rPr>
          <w:rFonts w:asciiTheme="minorHAnsi" w:hAnsiTheme="minorHAnsi" w:cstheme="minorHAnsi"/>
          <w:sz w:val="22"/>
          <w:szCs w:val="22"/>
        </w:rPr>
      </w:pPr>
      <w:r w:rsidRPr="00620EC6">
        <w:rPr>
          <w:rFonts w:asciiTheme="minorHAnsi" w:hAnsiTheme="minorHAnsi" w:cstheme="minorHAnsi"/>
          <w:sz w:val="22"/>
          <w:szCs w:val="22"/>
        </w:rPr>
        <w:t xml:space="preserve">zobowiązał się do osobistego wykonania odpowiedniej części zamówienia, jeżeli wykaże zdolności techniczne lub zawodowe lub sytuację finansową lub ekonomiczną, </w:t>
      </w:r>
      <w:r w:rsidRPr="00620EC6">
        <w:rPr>
          <w:rFonts w:asciiTheme="minorHAnsi" w:hAnsiTheme="minorHAnsi" w:cstheme="minorHAnsi"/>
          <w:sz w:val="22"/>
          <w:szCs w:val="22"/>
        </w:rPr>
        <w:lastRenderedPageBreak/>
        <w:t xml:space="preserve">o których mowa w pkt </w:t>
      </w:r>
      <w:r w:rsidR="00C430D6" w:rsidRPr="00620EC6">
        <w:rPr>
          <w:rFonts w:asciiTheme="minorHAnsi" w:hAnsiTheme="minorHAnsi" w:cstheme="minorHAnsi"/>
          <w:sz w:val="22"/>
          <w:szCs w:val="22"/>
        </w:rPr>
        <w:t>8</w:t>
      </w:r>
      <w:r w:rsidRPr="00620EC6">
        <w:rPr>
          <w:rFonts w:asciiTheme="minorHAnsi" w:hAnsiTheme="minorHAnsi" w:cstheme="minorHAnsi"/>
          <w:sz w:val="22"/>
          <w:szCs w:val="22"/>
        </w:rPr>
        <w:t xml:space="preserve"> SWZ.</w:t>
      </w:r>
    </w:p>
    <w:p w14:paraId="7B44F8B5" w14:textId="08E354D8" w:rsidR="007B1238" w:rsidRPr="00620EC6" w:rsidRDefault="007B1238" w:rsidP="003A4E3F">
      <w:pPr>
        <w:pStyle w:val="Standard"/>
        <w:numPr>
          <w:ilvl w:val="1"/>
          <w:numId w:val="13"/>
        </w:numPr>
        <w:tabs>
          <w:tab w:val="left" w:pos="1134"/>
        </w:tabs>
        <w:ind w:left="1134" w:hanging="566"/>
        <w:jc w:val="both"/>
        <w:rPr>
          <w:rFonts w:asciiTheme="minorHAnsi" w:hAnsiTheme="minorHAnsi" w:cstheme="minorHAnsi"/>
          <w:sz w:val="22"/>
          <w:szCs w:val="22"/>
        </w:rPr>
      </w:pPr>
      <w:r w:rsidRPr="00620EC6">
        <w:rPr>
          <w:rFonts w:asciiTheme="minorHAnsi" w:hAnsiTheme="minorHAnsi" w:cstheme="minorHAnsi"/>
          <w:sz w:val="22"/>
          <w:szCs w:val="22"/>
        </w:rPr>
        <w:t xml:space="preserve">Na wezwanie Zamawiającego Wykonawca, który polega na zdolnościach lub sytuacji innych podmiotów na zasadach określonych w art. </w:t>
      </w:r>
      <w:r w:rsidR="00C430D6" w:rsidRPr="00620EC6">
        <w:rPr>
          <w:rFonts w:asciiTheme="minorHAnsi" w:hAnsiTheme="minorHAnsi" w:cstheme="minorHAnsi"/>
          <w:sz w:val="22"/>
          <w:szCs w:val="22"/>
        </w:rPr>
        <w:t>118</w:t>
      </w:r>
      <w:r w:rsidRPr="00620EC6">
        <w:rPr>
          <w:rFonts w:asciiTheme="minorHAnsi" w:hAnsiTheme="minorHAnsi" w:cstheme="minorHAnsi"/>
          <w:sz w:val="22"/>
          <w:szCs w:val="22"/>
        </w:rPr>
        <w:t xml:space="preserve"> Ustawy, zobowiązany jest do przedstawienia w odniesieniu do tych podmiotów dokumentów wymienionych w pkt </w:t>
      </w:r>
      <w:r w:rsidR="00C430D6" w:rsidRPr="00620EC6">
        <w:rPr>
          <w:rFonts w:asciiTheme="minorHAnsi" w:hAnsiTheme="minorHAnsi" w:cstheme="minorHAnsi"/>
          <w:sz w:val="22"/>
          <w:szCs w:val="22"/>
        </w:rPr>
        <w:t>9</w:t>
      </w:r>
      <w:r w:rsidRPr="00620EC6">
        <w:rPr>
          <w:rFonts w:asciiTheme="minorHAnsi" w:hAnsiTheme="minorHAnsi" w:cstheme="minorHAnsi"/>
          <w:sz w:val="22"/>
          <w:szCs w:val="22"/>
        </w:rPr>
        <w:t xml:space="preserve"> SWZ.</w:t>
      </w:r>
    </w:p>
    <w:p w14:paraId="200623BA" w14:textId="7A327E1E" w:rsidR="007B1238" w:rsidRPr="00620EC6" w:rsidRDefault="007B1238" w:rsidP="003A4E3F">
      <w:pPr>
        <w:pStyle w:val="Standard"/>
        <w:numPr>
          <w:ilvl w:val="1"/>
          <w:numId w:val="13"/>
        </w:numPr>
        <w:tabs>
          <w:tab w:val="left" w:pos="1134"/>
        </w:tabs>
        <w:ind w:left="1134" w:hanging="566"/>
        <w:jc w:val="both"/>
        <w:rPr>
          <w:rFonts w:asciiTheme="minorHAnsi" w:hAnsiTheme="minorHAnsi" w:cstheme="minorHAnsi"/>
          <w:sz w:val="22"/>
          <w:szCs w:val="22"/>
        </w:rPr>
      </w:pPr>
      <w:r w:rsidRPr="00620EC6">
        <w:rPr>
          <w:rFonts w:asciiTheme="minorHAnsi" w:hAnsiTheme="minorHAnsi" w:cstheme="minorHAnsi"/>
          <w:sz w:val="22"/>
          <w:szCs w:val="22"/>
        </w:rPr>
        <w:t xml:space="preserve">W celu oceny, czy Wykonawca polegając na zdolnościach lub sytuacji innych podmiotów na zasadach określonych w art. </w:t>
      </w:r>
      <w:r w:rsidR="00C430D6" w:rsidRPr="00620EC6">
        <w:rPr>
          <w:rFonts w:asciiTheme="minorHAnsi" w:hAnsiTheme="minorHAnsi" w:cstheme="minorHAnsi"/>
          <w:sz w:val="22"/>
          <w:szCs w:val="22"/>
        </w:rPr>
        <w:t>118</w:t>
      </w:r>
      <w:r w:rsidRPr="00620EC6">
        <w:rPr>
          <w:rFonts w:asciiTheme="minorHAnsi" w:hAnsiTheme="minorHAnsi" w:cstheme="minorHAnsi"/>
          <w:sz w:val="22"/>
          <w:szCs w:val="22"/>
        </w:rPr>
        <w:t xml:space="preserve"> Ustawy, będzie dysponował niezbędnymi zasobami w stopniu umożliwiającym należyte wykonanie zamówienia publicznego oraz oceny, czy stosunek łączący Wykonawcę z tymi podmiotami gwarantuje rzeczywisty dostęp do ich zasobów, Zamawiający żąda dokumentów, które określają w szczególności:</w:t>
      </w:r>
    </w:p>
    <w:p w14:paraId="269566AC" w14:textId="77777777" w:rsidR="007B1238" w:rsidRPr="00620EC6" w:rsidRDefault="007B1238" w:rsidP="003A4E3F">
      <w:pPr>
        <w:pStyle w:val="Standard"/>
        <w:numPr>
          <w:ilvl w:val="0"/>
          <w:numId w:val="15"/>
        </w:numPr>
        <w:tabs>
          <w:tab w:val="left" w:pos="1134"/>
        </w:tabs>
        <w:ind w:left="1848" w:hanging="357"/>
        <w:jc w:val="both"/>
        <w:rPr>
          <w:rFonts w:asciiTheme="minorHAnsi" w:hAnsiTheme="minorHAnsi" w:cstheme="minorHAnsi"/>
          <w:sz w:val="22"/>
          <w:szCs w:val="22"/>
        </w:rPr>
      </w:pPr>
      <w:r w:rsidRPr="00620EC6">
        <w:rPr>
          <w:rFonts w:asciiTheme="minorHAnsi" w:hAnsiTheme="minorHAnsi" w:cstheme="minorHAnsi"/>
          <w:sz w:val="22"/>
          <w:szCs w:val="22"/>
        </w:rPr>
        <w:t>zakres dostępnych Wykonawcy zasobów innego podmiotu,</w:t>
      </w:r>
    </w:p>
    <w:p w14:paraId="4C908EA1" w14:textId="77777777" w:rsidR="007B1238" w:rsidRPr="00620EC6" w:rsidRDefault="007B1238" w:rsidP="003A4E3F">
      <w:pPr>
        <w:pStyle w:val="Standard"/>
        <w:numPr>
          <w:ilvl w:val="0"/>
          <w:numId w:val="15"/>
        </w:numPr>
        <w:tabs>
          <w:tab w:val="left" w:pos="1134"/>
        </w:tabs>
        <w:ind w:left="1848" w:hanging="357"/>
        <w:jc w:val="both"/>
        <w:rPr>
          <w:rFonts w:asciiTheme="minorHAnsi" w:hAnsiTheme="minorHAnsi" w:cstheme="minorHAnsi"/>
          <w:sz w:val="22"/>
          <w:szCs w:val="22"/>
        </w:rPr>
      </w:pPr>
      <w:r w:rsidRPr="00620EC6">
        <w:rPr>
          <w:rFonts w:asciiTheme="minorHAnsi" w:hAnsiTheme="minorHAnsi" w:cstheme="minorHAnsi"/>
          <w:sz w:val="22"/>
          <w:szCs w:val="22"/>
        </w:rPr>
        <w:t>sposób wykorzystania zasobów innego podmiotu przez Wykonawcę przy wykonywaniu zamówienia publicznego,</w:t>
      </w:r>
    </w:p>
    <w:p w14:paraId="60BC8E87" w14:textId="77777777" w:rsidR="007B1238" w:rsidRPr="00620EC6" w:rsidRDefault="007B1238" w:rsidP="003A4E3F">
      <w:pPr>
        <w:pStyle w:val="Standard"/>
        <w:numPr>
          <w:ilvl w:val="0"/>
          <w:numId w:val="15"/>
        </w:numPr>
        <w:tabs>
          <w:tab w:val="left" w:pos="1134"/>
        </w:tabs>
        <w:ind w:left="1848" w:hanging="357"/>
        <w:jc w:val="both"/>
        <w:rPr>
          <w:rFonts w:asciiTheme="minorHAnsi" w:hAnsiTheme="minorHAnsi" w:cstheme="minorHAnsi"/>
          <w:sz w:val="22"/>
          <w:szCs w:val="22"/>
        </w:rPr>
      </w:pPr>
      <w:r w:rsidRPr="00620EC6">
        <w:rPr>
          <w:rFonts w:asciiTheme="minorHAnsi" w:hAnsiTheme="minorHAnsi" w:cstheme="minorHAnsi"/>
          <w:sz w:val="22"/>
          <w:szCs w:val="22"/>
        </w:rPr>
        <w:t>zakres i okres udziału innego podmiotu przy wykonywaniu zamówienia publicznego,</w:t>
      </w:r>
    </w:p>
    <w:p w14:paraId="3CB4BB4B" w14:textId="77777777" w:rsidR="007B1238" w:rsidRPr="00620EC6" w:rsidRDefault="007B1238" w:rsidP="003A4E3F">
      <w:pPr>
        <w:pStyle w:val="Standard"/>
        <w:numPr>
          <w:ilvl w:val="0"/>
          <w:numId w:val="15"/>
        </w:numPr>
        <w:tabs>
          <w:tab w:val="left" w:pos="1134"/>
        </w:tabs>
        <w:ind w:left="1848" w:hanging="357"/>
        <w:jc w:val="both"/>
        <w:rPr>
          <w:rFonts w:asciiTheme="minorHAnsi" w:hAnsiTheme="minorHAnsi" w:cstheme="minorHAnsi"/>
          <w:sz w:val="22"/>
          <w:szCs w:val="22"/>
        </w:rPr>
      </w:pPr>
      <w:r w:rsidRPr="00620EC6">
        <w:rPr>
          <w:rFonts w:asciiTheme="minorHAnsi" w:hAnsiTheme="minorHAnsi" w:cstheme="minorHAnsi"/>
          <w:sz w:val="22"/>
          <w:szCs w:val="22"/>
        </w:rPr>
        <w:t>czy podmiot, na zdolnościach którego Wykonawca polega w odniesieniu do warunków udziału w postępowaniu dotyczących wykształcenia, kwalifikacji zawodowych lub doświadczenia, zrealizuje roboty budowlane lub usługi, których wskazane zdolności dotyczą.</w:t>
      </w:r>
    </w:p>
    <w:p w14:paraId="7C81F573" w14:textId="77777777" w:rsidR="007B1238" w:rsidRPr="00620EC6" w:rsidRDefault="007B1238" w:rsidP="003A4E3F">
      <w:pPr>
        <w:pStyle w:val="Standard"/>
        <w:numPr>
          <w:ilvl w:val="1"/>
          <w:numId w:val="13"/>
        </w:numPr>
        <w:tabs>
          <w:tab w:val="left" w:pos="1134"/>
        </w:tabs>
        <w:ind w:left="1134" w:hanging="566"/>
        <w:jc w:val="both"/>
        <w:rPr>
          <w:rFonts w:asciiTheme="minorHAnsi" w:hAnsiTheme="minorHAnsi" w:cstheme="minorHAnsi"/>
          <w:sz w:val="22"/>
          <w:szCs w:val="22"/>
        </w:rPr>
      </w:pPr>
      <w:r w:rsidRPr="00620EC6">
        <w:rPr>
          <w:rFonts w:asciiTheme="minorHAnsi" w:hAnsiTheme="minorHAnsi" w:cstheme="minorHAnsi"/>
          <w:sz w:val="22"/>
          <w:szCs w:val="22"/>
        </w:rPr>
        <w:t>Wykonawca, który zamierza powierzyć wykonanie części zamówienia podwykonawcom, na etapie postępowania o udzielenie zamówienia publicznego jest zobowiązany wskazać w ofercie części zamówienia, których wykonanie zamierza powierzyć podwykonawcom oraz o ile jest to wiadome, podać firmy podwykonawców.</w:t>
      </w:r>
    </w:p>
    <w:p w14:paraId="20B22860" w14:textId="77777777" w:rsidR="007B1238" w:rsidRPr="00620EC6" w:rsidRDefault="007B1238" w:rsidP="003A4E3F">
      <w:pPr>
        <w:pStyle w:val="Nagwek1"/>
        <w:numPr>
          <w:ilvl w:val="0"/>
          <w:numId w:val="13"/>
        </w:numPr>
        <w:suppressAutoHyphens w:val="0"/>
        <w:spacing w:after="0" w:line="240" w:lineRule="auto"/>
        <w:jc w:val="both"/>
        <w:rPr>
          <w:rFonts w:asciiTheme="minorHAnsi" w:hAnsiTheme="minorHAnsi" w:cstheme="minorHAnsi"/>
          <w:sz w:val="22"/>
          <w:szCs w:val="22"/>
        </w:rPr>
      </w:pPr>
      <w:bookmarkStart w:id="10" w:name="_Toc460922167"/>
      <w:bookmarkStart w:id="11" w:name="_Toc1121381"/>
      <w:bookmarkStart w:id="12" w:name="_Toc3843156"/>
      <w:r w:rsidRPr="00620EC6">
        <w:rPr>
          <w:rFonts w:asciiTheme="minorHAnsi" w:hAnsiTheme="minorHAnsi" w:cstheme="minorHAnsi"/>
          <w:sz w:val="22"/>
          <w:szCs w:val="22"/>
        </w:rPr>
        <w:t>Wykonawcy wspólnie ubiegający się o udzielenie zamówienia</w:t>
      </w:r>
      <w:bookmarkEnd w:id="10"/>
      <w:r w:rsidRPr="00620EC6">
        <w:rPr>
          <w:rFonts w:asciiTheme="minorHAnsi" w:hAnsiTheme="minorHAnsi" w:cstheme="minorHAnsi"/>
          <w:sz w:val="22"/>
          <w:szCs w:val="22"/>
        </w:rPr>
        <w:t xml:space="preserve"> (konsorcja, spółki cywilne)</w:t>
      </w:r>
      <w:bookmarkEnd w:id="11"/>
      <w:bookmarkEnd w:id="12"/>
    </w:p>
    <w:p w14:paraId="6DC3BE6B" w14:textId="07DB51A4" w:rsidR="007B1238" w:rsidRPr="00620EC6" w:rsidRDefault="007B1238" w:rsidP="003A4E3F">
      <w:pPr>
        <w:numPr>
          <w:ilvl w:val="1"/>
          <w:numId w:val="13"/>
        </w:numPr>
        <w:ind w:left="1134" w:hanging="566"/>
        <w:jc w:val="both"/>
        <w:rPr>
          <w:rFonts w:asciiTheme="minorHAnsi" w:hAnsiTheme="minorHAnsi" w:cstheme="minorHAnsi"/>
          <w:sz w:val="22"/>
          <w:szCs w:val="22"/>
        </w:rPr>
      </w:pPr>
      <w:r w:rsidRPr="00620EC6">
        <w:rPr>
          <w:rFonts w:asciiTheme="minorHAnsi" w:hAnsiTheme="minorHAnsi" w:cstheme="minorHAnsi"/>
          <w:sz w:val="22"/>
          <w:szCs w:val="22"/>
        </w:rPr>
        <w:t>Wykonawcy wspólnie ubiegający się o udzielenie zamówienia ustanawiają Pełnomocnika</w:t>
      </w:r>
      <w:r w:rsidR="00C430D6" w:rsidRPr="00620EC6">
        <w:rPr>
          <w:rFonts w:asciiTheme="minorHAnsi" w:hAnsiTheme="minorHAnsi" w:cstheme="minorHAnsi"/>
          <w:sz w:val="22"/>
          <w:szCs w:val="22"/>
        </w:rPr>
        <w:t xml:space="preserve"> </w:t>
      </w:r>
      <w:r w:rsidRPr="00620EC6">
        <w:rPr>
          <w:rFonts w:asciiTheme="minorHAnsi" w:hAnsiTheme="minorHAnsi" w:cstheme="minorHAnsi"/>
          <w:sz w:val="22"/>
          <w:szCs w:val="22"/>
        </w:rPr>
        <w:t>do reprezentowania ich w niniejszym postępowaniu albo reprezentowania ich w postępowaniu</w:t>
      </w:r>
      <w:r w:rsidR="00C430D6" w:rsidRPr="00620EC6">
        <w:rPr>
          <w:rFonts w:asciiTheme="minorHAnsi" w:hAnsiTheme="minorHAnsi" w:cstheme="minorHAnsi"/>
          <w:sz w:val="22"/>
          <w:szCs w:val="22"/>
        </w:rPr>
        <w:t xml:space="preserve"> </w:t>
      </w:r>
      <w:r w:rsidRPr="00620EC6">
        <w:rPr>
          <w:rFonts w:asciiTheme="minorHAnsi" w:hAnsiTheme="minorHAnsi" w:cstheme="minorHAnsi"/>
          <w:sz w:val="22"/>
          <w:szCs w:val="22"/>
        </w:rPr>
        <w:t>i zawarcia umowy w sprawie zamówienia publicznego. Zaleca się, aby Pełnomocnikiem był jeden</w:t>
      </w:r>
      <w:r w:rsidR="00C430D6" w:rsidRPr="00620EC6">
        <w:rPr>
          <w:rFonts w:asciiTheme="minorHAnsi" w:hAnsiTheme="minorHAnsi" w:cstheme="minorHAnsi"/>
          <w:sz w:val="22"/>
          <w:szCs w:val="22"/>
        </w:rPr>
        <w:t xml:space="preserve"> </w:t>
      </w:r>
      <w:r w:rsidRPr="00620EC6">
        <w:rPr>
          <w:rFonts w:asciiTheme="minorHAnsi" w:hAnsiTheme="minorHAnsi" w:cstheme="minorHAnsi"/>
          <w:sz w:val="22"/>
          <w:szCs w:val="22"/>
        </w:rPr>
        <w:t>z Wykonawców wspólnie ubiegających się o udzielenie zamówienia.</w:t>
      </w:r>
    </w:p>
    <w:p w14:paraId="096CFD05" w14:textId="18D1B345" w:rsidR="007B1238" w:rsidRPr="00620EC6" w:rsidRDefault="007B1238" w:rsidP="003A4E3F">
      <w:pPr>
        <w:numPr>
          <w:ilvl w:val="1"/>
          <w:numId w:val="13"/>
        </w:numPr>
        <w:ind w:left="1134" w:hanging="567"/>
        <w:jc w:val="both"/>
        <w:rPr>
          <w:rFonts w:asciiTheme="minorHAnsi" w:hAnsiTheme="minorHAnsi" w:cstheme="minorHAnsi"/>
          <w:strike/>
          <w:sz w:val="22"/>
          <w:szCs w:val="22"/>
        </w:rPr>
      </w:pPr>
      <w:r w:rsidRPr="00620EC6">
        <w:rPr>
          <w:rFonts w:asciiTheme="minorHAnsi" w:hAnsiTheme="minorHAnsi" w:cstheme="minorHAnsi"/>
          <w:sz w:val="22"/>
          <w:szCs w:val="22"/>
        </w:rPr>
        <w:t xml:space="preserve">W przypadku Wykonawców wspólnie ubiegających się o udzielenie zamówienia, żaden z nich nie może podlegać wykluczeniu z powodu nie spełniania warunków, o których mowa w </w:t>
      </w:r>
      <w:r w:rsidR="00C430D6" w:rsidRPr="00620EC6">
        <w:rPr>
          <w:rFonts w:asciiTheme="minorHAnsi" w:hAnsiTheme="minorHAnsi" w:cstheme="minorHAnsi"/>
          <w:sz w:val="22"/>
          <w:szCs w:val="22"/>
        </w:rPr>
        <w:t xml:space="preserve">art. 108 ust. 1 oraz art. 109 ust. 1 pkt 4, 5 i 7 </w:t>
      </w:r>
      <w:r w:rsidRPr="00620EC6">
        <w:rPr>
          <w:rFonts w:asciiTheme="minorHAnsi" w:hAnsiTheme="minorHAnsi" w:cstheme="minorHAnsi"/>
          <w:sz w:val="22"/>
          <w:szCs w:val="22"/>
        </w:rPr>
        <w:t>Ustawy oraz</w:t>
      </w:r>
      <w:r w:rsidR="00C430D6" w:rsidRPr="00620EC6">
        <w:rPr>
          <w:rFonts w:asciiTheme="minorHAnsi" w:hAnsiTheme="minorHAnsi" w:cstheme="minorHAnsi"/>
          <w:sz w:val="22"/>
          <w:szCs w:val="22"/>
        </w:rPr>
        <w:t xml:space="preserve"> </w:t>
      </w:r>
      <w:r w:rsidRPr="00620EC6">
        <w:rPr>
          <w:rFonts w:asciiTheme="minorHAnsi" w:hAnsiTheme="minorHAnsi" w:cstheme="minorHAnsi"/>
          <w:sz w:val="22"/>
          <w:szCs w:val="22"/>
        </w:rPr>
        <w:t>o których mowa w pkt 8.</w:t>
      </w:r>
      <w:r w:rsidR="00C430D6" w:rsidRPr="00620EC6">
        <w:rPr>
          <w:rFonts w:asciiTheme="minorHAnsi" w:hAnsiTheme="minorHAnsi" w:cstheme="minorHAnsi"/>
          <w:sz w:val="22"/>
          <w:szCs w:val="22"/>
        </w:rPr>
        <w:t>7</w:t>
      </w:r>
      <w:r w:rsidRPr="00620EC6">
        <w:rPr>
          <w:rFonts w:asciiTheme="minorHAnsi" w:hAnsiTheme="minorHAnsi" w:cstheme="minorHAnsi"/>
          <w:sz w:val="22"/>
          <w:szCs w:val="22"/>
        </w:rPr>
        <w:t>. -8.</w:t>
      </w:r>
      <w:r w:rsidR="00C430D6" w:rsidRPr="00620EC6">
        <w:rPr>
          <w:rFonts w:asciiTheme="minorHAnsi" w:hAnsiTheme="minorHAnsi" w:cstheme="minorHAnsi"/>
          <w:sz w:val="22"/>
          <w:szCs w:val="22"/>
        </w:rPr>
        <w:t>8</w:t>
      </w:r>
      <w:r w:rsidRPr="00620EC6">
        <w:rPr>
          <w:rFonts w:asciiTheme="minorHAnsi" w:hAnsiTheme="minorHAnsi" w:cstheme="minorHAnsi"/>
          <w:sz w:val="22"/>
          <w:szCs w:val="22"/>
        </w:rPr>
        <w:t xml:space="preserve">. SWZ, </w:t>
      </w:r>
    </w:p>
    <w:p w14:paraId="35335CE4" w14:textId="77777777" w:rsidR="007B1238" w:rsidRPr="00620EC6" w:rsidRDefault="007B1238" w:rsidP="003A4E3F">
      <w:pPr>
        <w:pStyle w:val="Standard"/>
        <w:numPr>
          <w:ilvl w:val="1"/>
          <w:numId w:val="13"/>
        </w:numPr>
        <w:ind w:left="1134" w:hanging="567"/>
        <w:jc w:val="both"/>
        <w:rPr>
          <w:rFonts w:asciiTheme="minorHAnsi" w:hAnsiTheme="minorHAnsi" w:cstheme="minorHAnsi"/>
          <w:sz w:val="22"/>
          <w:szCs w:val="22"/>
        </w:rPr>
      </w:pPr>
      <w:r w:rsidRPr="00620EC6">
        <w:rPr>
          <w:rFonts w:asciiTheme="minorHAnsi" w:hAnsiTheme="minorHAnsi" w:cstheme="minorHAnsi"/>
          <w:sz w:val="22"/>
          <w:szCs w:val="22"/>
        </w:rPr>
        <w:t xml:space="preserve">Wszelka korespondencja prowadzona będzie wyłącznie z Pełnomocnikiem. </w:t>
      </w:r>
    </w:p>
    <w:p w14:paraId="4B73B1E3" w14:textId="4DDD1D55" w:rsidR="007B1238" w:rsidRPr="00620EC6" w:rsidRDefault="007B1238" w:rsidP="003A4E3F">
      <w:pPr>
        <w:pStyle w:val="Standard"/>
        <w:numPr>
          <w:ilvl w:val="1"/>
          <w:numId w:val="13"/>
        </w:numPr>
        <w:ind w:left="1134" w:hanging="567"/>
        <w:jc w:val="both"/>
        <w:rPr>
          <w:rFonts w:asciiTheme="minorHAnsi" w:hAnsiTheme="minorHAnsi" w:cstheme="minorHAnsi"/>
          <w:b/>
          <w:sz w:val="22"/>
          <w:szCs w:val="22"/>
        </w:rPr>
      </w:pPr>
      <w:r w:rsidRPr="00620EC6">
        <w:rPr>
          <w:rFonts w:asciiTheme="minorHAnsi" w:hAnsiTheme="minorHAnsi" w:cstheme="minorHAnsi"/>
          <w:b/>
          <w:sz w:val="22"/>
          <w:szCs w:val="22"/>
        </w:rPr>
        <w:t>W przypadku Wykonawców wspólnie ubiegających się o udzielenie zamówienia, oświadczenie</w:t>
      </w:r>
      <w:r w:rsidR="00620EC6">
        <w:rPr>
          <w:rFonts w:asciiTheme="minorHAnsi" w:hAnsiTheme="minorHAnsi" w:cstheme="minorHAnsi"/>
          <w:b/>
          <w:sz w:val="22"/>
          <w:szCs w:val="22"/>
        </w:rPr>
        <w:t xml:space="preserve">, </w:t>
      </w:r>
      <w:r w:rsidRPr="00620EC6">
        <w:rPr>
          <w:rFonts w:asciiTheme="minorHAnsi" w:hAnsiTheme="minorHAnsi" w:cstheme="minorHAnsi"/>
          <w:b/>
          <w:sz w:val="22"/>
          <w:szCs w:val="22"/>
        </w:rPr>
        <w:t>o którym mowa w pkt 8.4 SWZ, składa każdy z Wykonawców wspólnie ubiegających się o zamówienie</w:t>
      </w:r>
      <w:r w:rsidRPr="00620EC6">
        <w:rPr>
          <w:rFonts w:asciiTheme="minorHAnsi" w:hAnsiTheme="minorHAnsi" w:cstheme="minorHAnsi"/>
          <w:sz w:val="22"/>
          <w:szCs w:val="22"/>
        </w:rPr>
        <w:t xml:space="preserve"> w zakresie, w którym każdy z Wykonawców wykazuje spełnianie warunków udziału w postępowaniu oraz brak podstaw wykluczenia</w:t>
      </w:r>
      <w:r w:rsidRPr="00620EC6">
        <w:rPr>
          <w:rFonts w:asciiTheme="minorHAnsi" w:hAnsiTheme="minorHAnsi" w:cstheme="minorHAnsi"/>
          <w:bCs/>
          <w:sz w:val="22"/>
          <w:szCs w:val="22"/>
        </w:rPr>
        <w:t>.</w:t>
      </w:r>
    </w:p>
    <w:p w14:paraId="307C22B0" w14:textId="148A7D13" w:rsidR="007B1238" w:rsidRPr="00620EC6" w:rsidRDefault="007B1238" w:rsidP="003A4E3F">
      <w:pPr>
        <w:pStyle w:val="Standard"/>
        <w:numPr>
          <w:ilvl w:val="1"/>
          <w:numId w:val="13"/>
        </w:numPr>
        <w:ind w:left="1134" w:hanging="567"/>
        <w:jc w:val="both"/>
        <w:rPr>
          <w:rFonts w:asciiTheme="minorHAnsi" w:hAnsiTheme="minorHAnsi" w:cstheme="minorHAnsi"/>
          <w:b/>
          <w:sz w:val="22"/>
          <w:szCs w:val="22"/>
        </w:rPr>
      </w:pPr>
      <w:r w:rsidRPr="00620EC6">
        <w:rPr>
          <w:rFonts w:asciiTheme="minorHAnsi" w:hAnsiTheme="minorHAnsi" w:cstheme="minorHAnsi"/>
          <w:sz w:val="22"/>
          <w:szCs w:val="22"/>
        </w:rPr>
        <w:t>W przypadku wspólnego ubiegania się o zamówienie przez Wykonawców są oni zobowiązan</w:t>
      </w:r>
      <w:r w:rsidR="00620EC6">
        <w:rPr>
          <w:rFonts w:asciiTheme="minorHAnsi" w:hAnsiTheme="minorHAnsi" w:cstheme="minorHAnsi"/>
          <w:sz w:val="22"/>
          <w:szCs w:val="22"/>
        </w:rPr>
        <w:t xml:space="preserve">i </w:t>
      </w:r>
      <w:r w:rsidRPr="00620EC6">
        <w:rPr>
          <w:rFonts w:asciiTheme="minorHAnsi" w:hAnsiTheme="minorHAnsi" w:cstheme="minorHAnsi"/>
          <w:sz w:val="22"/>
          <w:szCs w:val="22"/>
        </w:rPr>
        <w:t>na wezwanie Zamawiającego złożyć dokumenty i oświadczenia, o których mowa w pkt 9 SWZ, przy czym dokumenty i oświadczenia, o których mowa w pkt 9.1.1. – 9.1.4. SIWZ składa odpowiednio Wykonawca, który wykazuje spełnienie warunku, w zakresie i na zasadach opisanych w pkt 8 SWZ.</w:t>
      </w:r>
    </w:p>
    <w:p w14:paraId="254B8FE2" w14:textId="77777777" w:rsidR="007B1238" w:rsidRPr="00620EC6" w:rsidRDefault="007B1238" w:rsidP="003A4E3F">
      <w:pPr>
        <w:pStyle w:val="Nagwek1"/>
        <w:numPr>
          <w:ilvl w:val="0"/>
          <w:numId w:val="13"/>
        </w:numPr>
        <w:spacing w:after="0" w:line="240" w:lineRule="auto"/>
        <w:jc w:val="both"/>
        <w:rPr>
          <w:rFonts w:asciiTheme="minorHAnsi" w:hAnsiTheme="minorHAnsi" w:cstheme="minorHAnsi"/>
          <w:sz w:val="22"/>
          <w:szCs w:val="22"/>
        </w:rPr>
      </w:pPr>
      <w:bookmarkStart w:id="13" w:name="_Toc460922168"/>
      <w:bookmarkStart w:id="14" w:name="_Toc1121382"/>
      <w:bookmarkStart w:id="15" w:name="_Toc3843157"/>
      <w:r w:rsidRPr="00620EC6">
        <w:rPr>
          <w:rFonts w:asciiTheme="minorHAnsi" w:hAnsiTheme="minorHAnsi" w:cstheme="minorHAnsi"/>
          <w:sz w:val="22"/>
          <w:szCs w:val="22"/>
        </w:rPr>
        <w:t>Wadium</w:t>
      </w:r>
      <w:bookmarkEnd w:id="13"/>
      <w:bookmarkEnd w:id="14"/>
      <w:bookmarkEnd w:id="15"/>
    </w:p>
    <w:p w14:paraId="5EDB91B0" w14:textId="61CC1E9A" w:rsidR="007B1238" w:rsidRPr="00620EC6" w:rsidRDefault="007B1238" w:rsidP="003A4E3F">
      <w:pPr>
        <w:pStyle w:val="Nagwek3"/>
        <w:keepNext w:val="0"/>
        <w:numPr>
          <w:ilvl w:val="1"/>
          <w:numId w:val="13"/>
        </w:numPr>
        <w:suppressAutoHyphens w:val="0"/>
        <w:spacing w:after="0" w:line="240" w:lineRule="auto"/>
        <w:ind w:left="993" w:hanging="425"/>
        <w:jc w:val="both"/>
        <w:rPr>
          <w:rFonts w:asciiTheme="minorHAnsi" w:hAnsiTheme="minorHAnsi" w:cstheme="minorHAnsi"/>
          <w:sz w:val="22"/>
          <w:szCs w:val="22"/>
        </w:rPr>
      </w:pPr>
      <w:r w:rsidRPr="00620EC6">
        <w:rPr>
          <w:rFonts w:asciiTheme="minorHAnsi" w:hAnsiTheme="minorHAnsi" w:cstheme="minorHAnsi"/>
          <w:sz w:val="22"/>
          <w:szCs w:val="22"/>
        </w:rPr>
        <w:t>Warunkiem udziału w przetargu jest wniesienie wadium w wysokości</w:t>
      </w:r>
      <w:r w:rsidR="00252AD7" w:rsidRPr="00620EC6">
        <w:rPr>
          <w:rFonts w:asciiTheme="minorHAnsi" w:hAnsiTheme="minorHAnsi" w:cstheme="minorHAnsi"/>
          <w:sz w:val="22"/>
          <w:szCs w:val="22"/>
        </w:rPr>
        <w:t>:</w:t>
      </w:r>
      <w:r w:rsidR="00D3495F" w:rsidRPr="00620EC6">
        <w:rPr>
          <w:rFonts w:asciiTheme="minorHAnsi" w:hAnsiTheme="minorHAnsi" w:cstheme="minorHAnsi"/>
          <w:sz w:val="22"/>
          <w:szCs w:val="22"/>
        </w:rPr>
        <w:t xml:space="preserve"> </w:t>
      </w:r>
      <w:r w:rsidR="00620EC6" w:rsidRPr="00620EC6">
        <w:rPr>
          <w:rFonts w:asciiTheme="minorHAnsi" w:hAnsiTheme="minorHAnsi" w:cstheme="minorHAnsi"/>
          <w:sz w:val="22"/>
          <w:szCs w:val="22"/>
        </w:rPr>
        <w:t>1</w:t>
      </w:r>
      <w:r w:rsidR="009317C6" w:rsidRPr="00620EC6">
        <w:rPr>
          <w:rFonts w:asciiTheme="minorHAnsi" w:hAnsiTheme="minorHAnsi" w:cstheme="minorHAnsi"/>
          <w:sz w:val="22"/>
          <w:szCs w:val="22"/>
        </w:rPr>
        <w:t>5</w:t>
      </w:r>
      <w:r w:rsidR="00252AD7" w:rsidRPr="00620EC6">
        <w:rPr>
          <w:rFonts w:asciiTheme="minorHAnsi" w:hAnsiTheme="minorHAnsi" w:cstheme="minorHAnsi"/>
          <w:sz w:val="22"/>
          <w:szCs w:val="22"/>
        </w:rPr>
        <w:t> 000,00 (słownie</w:t>
      </w:r>
      <w:r w:rsidRPr="00620EC6">
        <w:rPr>
          <w:rFonts w:asciiTheme="minorHAnsi" w:hAnsiTheme="minorHAnsi" w:cstheme="minorHAnsi"/>
          <w:sz w:val="22"/>
          <w:szCs w:val="22"/>
        </w:rPr>
        <w:t xml:space="preserve">: </w:t>
      </w:r>
      <w:r w:rsidR="009317C6" w:rsidRPr="00620EC6">
        <w:rPr>
          <w:rFonts w:asciiTheme="minorHAnsi" w:hAnsiTheme="minorHAnsi" w:cstheme="minorHAnsi"/>
          <w:sz w:val="22"/>
          <w:szCs w:val="22"/>
        </w:rPr>
        <w:t>pię</w:t>
      </w:r>
      <w:r w:rsidR="00620EC6" w:rsidRPr="00620EC6">
        <w:rPr>
          <w:rFonts w:asciiTheme="minorHAnsi" w:hAnsiTheme="minorHAnsi" w:cstheme="minorHAnsi"/>
          <w:sz w:val="22"/>
          <w:szCs w:val="22"/>
        </w:rPr>
        <w:t>tnaście</w:t>
      </w:r>
      <w:r w:rsidR="00676A7E" w:rsidRPr="00620EC6">
        <w:rPr>
          <w:rFonts w:asciiTheme="minorHAnsi" w:hAnsiTheme="minorHAnsi" w:cstheme="minorHAnsi"/>
          <w:sz w:val="22"/>
          <w:szCs w:val="22"/>
        </w:rPr>
        <w:t xml:space="preserve"> </w:t>
      </w:r>
      <w:r w:rsidRPr="00620EC6">
        <w:rPr>
          <w:rFonts w:asciiTheme="minorHAnsi" w:hAnsiTheme="minorHAnsi" w:cstheme="minorHAnsi"/>
          <w:sz w:val="22"/>
          <w:szCs w:val="22"/>
        </w:rPr>
        <w:t>tysi</w:t>
      </w:r>
      <w:r w:rsidR="00F427D2" w:rsidRPr="00620EC6">
        <w:rPr>
          <w:rFonts w:asciiTheme="minorHAnsi" w:hAnsiTheme="minorHAnsi" w:cstheme="minorHAnsi"/>
          <w:sz w:val="22"/>
          <w:szCs w:val="22"/>
        </w:rPr>
        <w:t>ęcy</w:t>
      </w:r>
      <w:r w:rsidRPr="00620EC6">
        <w:rPr>
          <w:rFonts w:asciiTheme="minorHAnsi" w:hAnsiTheme="minorHAnsi" w:cstheme="minorHAnsi"/>
          <w:sz w:val="22"/>
          <w:szCs w:val="22"/>
        </w:rPr>
        <w:t xml:space="preserve"> złotych)</w:t>
      </w:r>
      <w:r w:rsidR="00F427D2" w:rsidRPr="00620EC6">
        <w:rPr>
          <w:rFonts w:asciiTheme="minorHAnsi" w:hAnsiTheme="minorHAnsi" w:cstheme="minorHAnsi"/>
          <w:sz w:val="22"/>
          <w:szCs w:val="22"/>
        </w:rPr>
        <w:t>.</w:t>
      </w:r>
    </w:p>
    <w:p w14:paraId="2870FCCF" w14:textId="77777777" w:rsidR="007B1238" w:rsidRPr="00620EC6" w:rsidRDefault="007B1238" w:rsidP="003A4E3F">
      <w:pPr>
        <w:pStyle w:val="Nagwek3"/>
        <w:keepNext w:val="0"/>
        <w:numPr>
          <w:ilvl w:val="1"/>
          <w:numId w:val="13"/>
        </w:numPr>
        <w:tabs>
          <w:tab w:val="left" w:pos="993"/>
        </w:tabs>
        <w:suppressAutoHyphens w:val="0"/>
        <w:spacing w:after="0" w:line="240" w:lineRule="auto"/>
        <w:jc w:val="both"/>
        <w:rPr>
          <w:rFonts w:asciiTheme="minorHAnsi" w:hAnsiTheme="minorHAnsi" w:cstheme="minorHAnsi"/>
          <w:bCs w:val="0"/>
          <w:sz w:val="22"/>
          <w:szCs w:val="22"/>
        </w:rPr>
      </w:pPr>
      <w:r w:rsidRPr="00620EC6">
        <w:rPr>
          <w:rFonts w:asciiTheme="minorHAnsi" w:hAnsiTheme="minorHAnsi" w:cstheme="minorHAnsi"/>
          <w:bCs w:val="0"/>
          <w:sz w:val="22"/>
          <w:szCs w:val="22"/>
        </w:rPr>
        <w:t xml:space="preserve">Wadium może być wnoszone w następujących formach: </w:t>
      </w:r>
    </w:p>
    <w:p w14:paraId="119F4BF2" w14:textId="77777777" w:rsidR="007B1238" w:rsidRPr="00620EC6" w:rsidRDefault="007B1238" w:rsidP="003A4E3F">
      <w:pPr>
        <w:pStyle w:val="Nagwek4"/>
        <w:keepNext w:val="0"/>
        <w:numPr>
          <w:ilvl w:val="2"/>
          <w:numId w:val="13"/>
        </w:numPr>
        <w:tabs>
          <w:tab w:val="left" w:pos="1134"/>
        </w:tabs>
        <w:suppressAutoHyphens w:val="0"/>
        <w:spacing w:after="0" w:line="240" w:lineRule="auto"/>
        <w:ind w:left="1701" w:hanging="708"/>
        <w:jc w:val="both"/>
        <w:rPr>
          <w:rFonts w:asciiTheme="minorHAnsi" w:hAnsiTheme="minorHAnsi" w:cstheme="minorHAnsi"/>
          <w:sz w:val="22"/>
          <w:szCs w:val="22"/>
        </w:rPr>
      </w:pPr>
      <w:r w:rsidRPr="00620EC6">
        <w:rPr>
          <w:rFonts w:asciiTheme="minorHAnsi" w:hAnsiTheme="minorHAnsi" w:cstheme="minorHAnsi"/>
          <w:sz w:val="22"/>
          <w:szCs w:val="22"/>
        </w:rPr>
        <w:t>Pieniądzu,</w:t>
      </w:r>
    </w:p>
    <w:p w14:paraId="273145FA" w14:textId="77777777" w:rsidR="007B1238" w:rsidRPr="00620EC6" w:rsidRDefault="007B1238" w:rsidP="003A4E3F">
      <w:pPr>
        <w:pStyle w:val="Nagwek4"/>
        <w:keepNext w:val="0"/>
        <w:numPr>
          <w:ilvl w:val="2"/>
          <w:numId w:val="13"/>
        </w:numPr>
        <w:suppressAutoHyphens w:val="0"/>
        <w:spacing w:after="0" w:line="240" w:lineRule="auto"/>
        <w:ind w:left="1701" w:hanging="708"/>
        <w:jc w:val="both"/>
        <w:rPr>
          <w:rFonts w:asciiTheme="minorHAnsi" w:hAnsiTheme="minorHAnsi" w:cstheme="minorHAnsi"/>
          <w:sz w:val="22"/>
          <w:szCs w:val="22"/>
        </w:rPr>
      </w:pPr>
      <w:r w:rsidRPr="00620EC6">
        <w:rPr>
          <w:rFonts w:asciiTheme="minorHAnsi" w:hAnsiTheme="minorHAnsi" w:cstheme="minorHAnsi"/>
          <w:sz w:val="22"/>
          <w:szCs w:val="22"/>
        </w:rPr>
        <w:t>Poręczeniach bankowych lub poręczeniach spółdzielczej kasy oszczędnościowo – kredytowej, z tym że poręczenie kasy jest zawsze poręczeniem pieniężnym,</w:t>
      </w:r>
    </w:p>
    <w:p w14:paraId="2856511A" w14:textId="77777777" w:rsidR="007B1238" w:rsidRPr="00620EC6" w:rsidRDefault="007B1238" w:rsidP="003A4E3F">
      <w:pPr>
        <w:pStyle w:val="Nagwek4"/>
        <w:keepNext w:val="0"/>
        <w:numPr>
          <w:ilvl w:val="2"/>
          <w:numId w:val="13"/>
        </w:numPr>
        <w:tabs>
          <w:tab w:val="left" w:pos="1134"/>
        </w:tabs>
        <w:suppressAutoHyphens w:val="0"/>
        <w:spacing w:after="0" w:line="240" w:lineRule="auto"/>
        <w:ind w:left="1701" w:hanging="708"/>
        <w:jc w:val="both"/>
        <w:rPr>
          <w:rFonts w:asciiTheme="minorHAnsi" w:hAnsiTheme="minorHAnsi" w:cstheme="minorHAnsi"/>
          <w:sz w:val="22"/>
          <w:szCs w:val="22"/>
        </w:rPr>
      </w:pPr>
      <w:r w:rsidRPr="00620EC6">
        <w:rPr>
          <w:rFonts w:asciiTheme="minorHAnsi" w:hAnsiTheme="minorHAnsi" w:cstheme="minorHAnsi"/>
          <w:sz w:val="22"/>
          <w:szCs w:val="22"/>
        </w:rPr>
        <w:lastRenderedPageBreak/>
        <w:t>Gwarancjach bankowych,</w:t>
      </w:r>
    </w:p>
    <w:p w14:paraId="12721EA7" w14:textId="77777777" w:rsidR="007B1238" w:rsidRPr="00620EC6" w:rsidRDefault="007B1238" w:rsidP="003A4E3F">
      <w:pPr>
        <w:pStyle w:val="Nagwek4"/>
        <w:keepNext w:val="0"/>
        <w:numPr>
          <w:ilvl w:val="2"/>
          <w:numId w:val="13"/>
        </w:numPr>
        <w:tabs>
          <w:tab w:val="left" w:pos="1134"/>
        </w:tabs>
        <w:suppressAutoHyphens w:val="0"/>
        <w:spacing w:after="0" w:line="240" w:lineRule="auto"/>
        <w:ind w:left="1701" w:hanging="708"/>
        <w:jc w:val="both"/>
        <w:rPr>
          <w:rFonts w:asciiTheme="minorHAnsi" w:hAnsiTheme="minorHAnsi" w:cstheme="minorHAnsi"/>
          <w:sz w:val="22"/>
          <w:szCs w:val="22"/>
        </w:rPr>
      </w:pPr>
      <w:r w:rsidRPr="00620EC6">
        <w:rPr>
          <w:rFonts w:asciiTheme="minorHAnsi" w:hAnsiTheme="minorHAnsi" w:cstheme="minorHAnsi"/>
          <w:sz w:val="22"/>
          <w:szCs w:val="22"/>
        </w:rPr>
        <w:t>Gwarancjach ubezpieczeniowych,</w:t>
      </w:r>
    </w:p>
    <w:p w14:paraId="3F0E95BB" w14:textId="77777777" w:rsidR="007B1238" w:rsidRPr="00620EC6" w:rsidRDefault="007B1238" w:rsidP="003A4E3F">
      <w:pPr>
        <w:pStyle w:val="Nagwek4"/>
        <w:keepNext w:val="0"/>
        <w:numPr>
          <w:ilvl w:val="2"/>
          <w:numId w:val="13"/>
        </w:numPr>
        <w:tabs>
          <w:tab w:val="left" w:pos="1134"/>
        </w:tabs>
        <w:suppressAutoHyphens w:val="0"/>
        <w:spacing w:after="0" w:line="240" w:lineRule="auto"/>
        <w:ind w:left="1701" w:hanging="708"/>
        <w:jc w:val="both"/>
        <w:rPr>
          <w:rFonts w:asciiTheme="minorHAnsi" w:hAnsiTheme="minorHAnsi" w:cstheme="minorHAnsi"/>
          <w:sz w:val="22"/>
          <w:szCs w:val="22"/>
        </w:rPr>
      </w:pPr>
      <w:r w:rsidRPr="00620EC6">
        <w:rPr>
          <w:rFonts w:asciiTheme="minorHAnsi" w:hAnsiTheme="minorHAnsi" w:cstheme="minorHAnsi"/>
          <w:sz w:val="22"/>
          <w:szCs w:val="22"/>
        </w:rPr>
        <w:t>Poręczeniach udzielanych przez podmioty, o których mowa w art. 6 b ust. 5 pkt 2 ustawy</w:t>
      </w:r>
      <w:r w:rsidRPr="00620EC6">
        <w:rPr>
          <w:rFonts w:asciiTheme="minorHAnsi" w:hAnsiTheme="minorHAnsi" w:cstheme="minorHAnsi"/>
          <w:sz w:val="22"/>
          <w:szCs w:val="22"/>
        </w:rPr>
        <w:br/>
        <w:t xml:space="preserve">z dnia 9 listopada 2000 r. o utworzeniu Polskiej Agencji Rozwoju Przedsiębiorczości </w:t>
      </w:r>
      <w:proofErr w:type="spellStart"/>
      <w:r w:rsidR="007138D3" w:rsidRPr="00620EC6">
        <w:rPr>
          <w:rFonts w:asciiTheme="minorHAnsi" w:hAnsiTheme="minorHAnsi" w:cstheme="minorHAnsi"/>
          <w:sz w:val="22"/>
          <w:szCs w:val="22"/>
        </w:rPr>
        <w:t>t.j</w:t>
      </w:r>
      <w:proofErr w:type="spellEnd"/>
      <w:r w:rsidR="007138D3" w:rsidRPr="00620EC6">
        <w:rPr>
          <w:rFonts w:asciiTheme="minorHAnsi" w:hAnsiTheme="minorHAnsi" w:cstheme="minorHAnsi"/>
          <w:sz w:val="22"/>
          <w:szCs w:val="22"/>
        </w:rPr>
        <w:t>. Dz. U. z 2018r. poz. 110 ze zmianami).</w:t>
      </w:r>
    </w:p>
    <w:p w14:paraId="2D92EF17" w14:textId="3FD72540" w:rsidR="007B1238" w:rsidRPr="00620EC6" w:rsidRDefault="007B1238" w:rsidP="003A4E3F">
      <w:pPr>
        <w:pStyle w:val="Nagwek3"/>
        <w:keepNext w:val="0"/>
        <w:numPr>
          <w:ilvl w:val="1"/>
          <w:numId w:val="13"/>
        </w:numPr>
        <w:suppressAutoHyphens w:val="0"/>
        <w:spacing w:after="0" w:line="240" w:lineRule="auto"/>
        <w:ind w:left="1134" w:hanging="566"/>
        <w:jc w:val="both"/>
        <w:rPr>
          <w:rFonts w:asciiTheme="minorHAnsi" w:hAnsiTheme="minorHAnsi" w:cstheme="minorHAnsi"/>
          <w:bCs w:val="0"/>
          <w:sz w:val="22"/>
          <w:szCs w:val="22"/>
        </w:rPr>
      </w:pPr>
      <w:r w:rsidRPr="00620EC6">
        <w:rPr>
          <w:rFonts w:asciiTheme="minorHAnsi" w:hAnsiTheme="minorHAnsi" w:cstheme="minorHAnsi"/>
          <w:bCs w:val="0"/>
          <w:sz w:val="22"/>
          <w:szCs w:val="22"/>
        </w:rPr>
        <w:t xml:space="preserve">Wadium należy wnieść przed upływem terminu składania ofert, o którym mowa w pkt </w:t>
      </w:r>
      <w:r w:rsidRPr="00620EC6">
        <w:rPr>
          <w:rFonts w:asciiTheme="minorHAnsi" w:hAnsiTheme="minorHAnsi" w:cstheme="minorHAnsi"/>
          <w:sz w:val="22"/>
          <w:szCs w:val="22"/>
        </w:rPr>
        <w:t>17.1.1. SIWZ</w:t>
      </w:r>
      <w:r w:rsidRPr="00620EC6">
        <w:rPr>
          <w:rFonts w:asciiTheme="minorHAnsi" w:hAnsiTheme="minorHAnsi" w:cstheme="minorHAnsi"/>
          <w:bCs w:val="0"/>
          <w:sz w:val="22"/>
          <w:szCs w:val="22"/>
        </w:rPr>
        <w:t xml:space="preserve"> Wniesienie wadium w pieniądzu za pomocą przelewu bankowego Zamawiający będzie uważał</w:t>
      </w:r>
      <w:r w:rsidR="00C430D6" w:rsidRPr="00620EC6">
        <w:rPr>
          <w:rFonts w:asciiTheme="minorHAnsi" w:hAnsiTheme="minorHAnsi" w:cstheme="minorHAnsi"/>
          <w:bCs w:val="0"/>
          <w:sz w:val="22"/>
          <w:szCs w:val="22"/>
        </w:rPr>
        <w:t xml:space="preserve"> </w:t>
      </w:r>
      <w:r w:rsidRPr="00620EC6">
        <w:rPr>
          <w:rFonts w:asciiTheme="minorHAnsi" w:hAnsiTheme="minorHAnsi" w:cstheme="minorHAnsi"/>
          <w:bCs w:val="0"/>
          <w:sz w:val="22"/>
          <w:szCs w:val="22"/>
        </w:rPr>
        <w:t>za skuteczne tylko wówczas, gdy bank prowadzący rachunek Zamawiającego potwierdzi, że otrzymał taki przelew przed upływem terminu składania ofert. Dołączenie do oferty kopii polecenia przelewu wystawionego przez Wykonawcę nie jest więc wystarczające do stwierdzenia przez Zamawiającego terminowego wniesienia wadium przez Wykonawcę.</w:t>
      </w:r>
    </w:p>
    <w:p w14:paraId="78EB1C1F" w14:textId="470C150E" w:rsidR="00F427D2" w:rsidRPr="00620EC6" w:rsidRDefault="007B1238" w:rsidP="003A4E3F">
      <w:pPr>
        <w:pStyle w:val="Nagwek3"/>
        <w:keepNext w:val="0"/>
        <w:numPr>
          <w:ilvl w:val="1"/>
          <w:numId w:val="13"/>
        </w:numPr>
        <w:suppressAutoHyphens w:val="0"/>
        <w:spacing w:after="0" w:line="240" w:lineRule="auto"/>
        <w:ind w:left="1134" w:hanging="566"/>
        <w:jc w:val="both"/>
        <w:rPr>
          <w:rFonts w:asciiTheme="minorHAnsi" w:hAnsiTheme="minorHAnsi" w:cstheme="minorHAnsi"/>
          <w:bCs w:val="0"/>
          <w:sz w:val="22"/>
          <w:szCs w:val="22"/>
        </w:rPr>
      </w:pPr>
      <w:r w:rsidRPr="00620EC6">
        <w:rPr>
          <w:rFonts w:asciiTheme="minorHAnsi" w:hAnsiTheme="minorHAnsi" w:cstheme="minorHAnsi"/>
          <w:bCs w:val="0"/>
          <w:sz w:val="22"/>
          <w:szCs w:val="22"/>
        </w:rPr>
        <w:t xml:space="preserve">Wadium wnoszone w pieniądzu należy wpłacić przelewem na konto Zamawiającego </w:t>
      </w:r>
      <w:r w:rsidR="0053663E" w:rsidRPr="00620EC6">
        <w:rPr>
          <w:rFonts w:asciiTheme="minorHAnsi" w:hAnsiTheme="minorHAnsi" w:cstheme="minorHAnsi"/>
          <w:b/>
          <w:sz w:val="22"/>
          <w:szCs w:val="22"/>
        </w:rPr>
        <w:t>Bank Spółdzielczy w Lwówku Śląskim O/Wleń nr konta 79 8384 1019 0000 0228 2000 0019.</w:t>
      </w:r>
      <w:r w:rsidRPr="00620EC6">
        <w:rPr>
          <w:rFonts w:asciiTheme="minorHAnsi" w:hAnsiTheme="minorHAnsi" w:cstheme="minorHAnsi"/>
          <w:bCs w:val="0"/>
          <w:sz w:val="22"/>
          <w:szCs w:val="22"/>
        </w:rPr>
        <w:t>Na przelewie należy umieścić informację: "Wadium: „</w:t>
      </w:r>
      <w:r w:rsidR="00620EC6" w:rsidRPr="00620EC6">
        <w:rPr>
          <w:rFonts w:asciiTheme="minorHAnsi" w:hAnsiTheme="minorHAnsi" w:cstheme="minorHAnsi"/>
          <w:b/>
          <w:sz w:val="22"/>
          <w:szCs w:val="22"/>
        </w:rPr>
        <w:t>Zapewnienie efektywności energetycznej dla</w:t>
      </w:r>
      <w:r w:rsidR="009317C6" w:rsidRPr="00620EC6">
        <w:rPr>
          <w:rFonts w:asciiTheme="minorHAnsi" w:hAnsiTheme="minorHAnsi" w:cstheme="minorHAnsi"/>
          <w:b/>
          <w:sz w:val="22"/>
          <w:szCs w:val="22"/>
        </w:rPr>
        <w:t xml:space="preserve"> Gminy Wleń</w:t>
      </w:r>
      <w:r w:rsidR="00F427D2" w:rsidRPr="00620EC6">
        <w:rPr>
          <w:rFonts w:asciiTheme="minorHAnsi" w:hAnsiTheme="minorHAnsi" w:cstheme="minorHAnsi"/>
          <w:b/>
          <w:sz w:val="22"/>
          <w:szCs w:val="22"/>
        </w:rPr>
        <w:t>”</w:t>
      </w:r>
    </w:p>
    <w:p w14:paraId="6EA2B823" w14:textId="77777777" w:rsidR="007B1238" w:rsidRPr="00620EC6" w:rsidRDefault="007B1238" w:rsidP="003A4E3F">
      <w:pPr>
        <w:pStyle w:val="Nagwek3"/>
        <w:keepNext w:val="0"/>
        <w:numPr>
          <w:ilvl w:val="1"/>
          <w:numId w:val="13"/>
        </w:numPr>
        <w:suppressAutoHyphens w:val="0"/>
        <w:spacing w:after="0" w:line="240" w:lineRule="auto"/>
        <w:ind w:left="1134" w:hanging="566"/>
        <w:jc w:val="both"/>
        <w:rPr>
          <w:rFonts w:asciiTheme="minorHAnsi" w:hAnsiTheme="minorHAnsi" w:cstheme="minorHAnsi"/>
          <w:bCs w:val="0"/>
          <w:sz w:val="22"/>
          <w:szCs w:val="22"/>
        </w:rPr>
      </w:pPr>
      <w:r w:rsidRPr="00620EC6">
        <w:rPr>
          <w:rFonts w:asciiTheme="minorHAnsi" w:hAnsiTheme="minorHAnsi" w:cstheme="minorHAnsi"/>
          <w:bCs w:val="0"/>
          <w:sz w:val="22"/>
          <w:szCs w:val="22"/>
        </w:rPr>
        <w:t xml:space="preserve"> Wadium w formie innej niż pieniężna należy złożyć w siedzibie Zamawiającego: </w:t>
      </w:r>
      <w:r w:rsidR="0053663E" w:rsidRPr="00620EC6">
        <w:rPr>
          <w:rFonts w:asciiTheme="minorHAnsi" w:hAnsiTheme="minorHAnsi" w:cstheme="minorHAnsi"/>
          <w:sz w:val="22"/>
          <w:szCs w:val="22"/>
        </w:rPr>
        <w:t>Urząd Miasta i Gminy Wleń, Pl. Bohaterów Nysy 7, 59-610 Wleń, Kasa</w:t>
      </w:r>
      <w:r w:rsidRPr="00620EC6">
        <w:rPr>
          <w:rFonts w:asciiTheme="minorHAnsi" w:hAnsiTheme="minorHAnsi" w:cstheme="minorHAnsi"/>
          <w:bCs w:val="0"/>
          <w:sz w:val="22"/>
          <w:szCs w:val="22"/>
        </w:rPr>
        <w:t>.</w:t>
      </w:r>
      <w:r w:rsidR="00D3495F" w:rsidRPr="00620EC6">
        <w:rPr>
          <w:rFonts w:asciiTheme="minorHAnsi" w:hAnsiTheme="minorHAnsi" w:cstheme="minorHAnsi"/>
          <w:bCs w:val="0"/>
          <w:sz w:val="22"/>
          <w:szCs w:val="22"/>
        </w:rPr>
        <w:t xml:space="preserve"> </w:t>
      </w:r>
      <w:r w:rsidRPr="00620EC6">
        <w:rPr>
          <w:rFonts w:asciiTheme="minorHAnsi" w:hAnsiTheme="minorHAnsi" w:cstheme="minorHAnsi"/>
          <w:bCs w:val="0"/>
          <w:sz w:val="22"/>
          <w:szCs w:val="22"/>
        </w:rPr>
        <w:t>Przy przekazaniu tych dokumentów osoba je składająca otrzyma odpowiednie potwierdzenie. Zamawiający dopuszcza złożenie wadium w formie innej niż pieniężna łącznie z ofertą, tj. w tym samym opakowaniu.</w:t>
      </w:r>
    </w:p>
    <w:p w14:paraId="737EFFB0" w14:textId="77777777" w:rsidR="007B1238" w:rsidRPr="00620EC6" w:rsidRDefault="007B1238" w:rsidP="003A4E3F">
      <w:pPr>
        <w:pStyle w:val="Nagwek3"/>
        <w:keepNext w:val="0"/>
        <w:numPr>
          <w:ilvl w:val="1"/>
          <w:numId w:val="13"/>
        </w:numPr>
        <w:suppressAutoHyphens w:val="0"/>
        <w:spacing w:after="0" w:line="240" w:lineRule="auto"/>
        <w:ind w:left="1134" w:hanging="566"/>
        <w:jc w:val="both"/>
        <w:rPr>
          <w:rFonts w:asciiTheme="minorHAnsi" w:hAnsiTheme="minorHAnsi" w:cstheme="minorHAnsi"/>
          <w:sz w:val="22"/>
          <w:szCs w:val="22"/>
        </w:rPr>
      </w:pPr>
      <w:r w:rsidRPr="00620EC6">
        <w:rPr>
          <w:rFonts w:asciiTheme="minorHAnsi" w:hAnsiTheme="minorHAnsi" w:cstheme="minorHAnsi"/>
          <w:bCs w:val="0"/>
          <w:sz w:val="22"/>
          <w:szCs w:val="22"/>
        </w:rPr>
        <w:t>W przypadku składania przez Wykonawcę wadium w formie wskazanej w pkt 13.2.2. do 13.2.5., wadium powinno być sporządzone adekwatnie do formy, w której jest</w:t>
      </w:r>
      <w:r w:rsidRPr="00620EC6">
        <w:rPr>
          <w:rFonts w:asciiTheme="minorHAnsi" w:hAnsiTheme="minorHAnsi" w:cstheme="minorHAnsi"/>
          <w:sz w:val="22"/>
          <w:szCs w:val="22"/>
        </w:rPr>
        <w:t xml:space="preserve"> wnoszone i winno zawierać następujące elementy:</w:t>
      </w:r>
    </w:p>
    <w:p w14:paraId="6A23EF35" w14:textId="77777777" w:rsidR="007B1238" w:rsidRPr="00620EC6" w:rsidRDefault="007B1238" w:rsidP="003A4E3F">
      <w:pPr>
        <w:pStyle w:val="Nagwek4"/>
        <w:keepNext w:val="0"/>
        <w:numPr>
          <w:ilvl w:val="2"/>
          <w:numId w:val="13"/>
        </w:numPr>
        <w:tabs>
          <w:tab w:val="left" w:pos="1134"/>
        </w:tabs>
        <w:suppressAutoHyphens w:val="0"/>
        <w:spacing w:after="0" w:line="240" w:lineRule="auto"/>
        <w:jc w:val="both"/>
        <w:rPr>
          <w:rFonts w:asciiTheme="minorHAnsi" w:hAnsiTheme="minorHAnsi" w:cstheme="minorHAnsi"/>
          <w:sz w:val="22"/>
          <w:szCs w:val="22"/>
        </w:rPr>
      </w:pPr>
      <w:r w:rsidRPr="00620EC6">
        <w:rPr>
          <w:rFonts w:asciiTheme="minorHAnsi" w:hAnsiTheme="minorHAnsi" w:cstheme="minorHAnsi"/>
          <w:sz w:val="22"/>
          <w:szCs w:val="22"/>
        </w:rPr>
        <w:t>Nazwę dającego zlecenie (Wykonawcy), beneficjenta gwarancji/poręczenia (Zamawiającego), gwaranta (banku lub instytucji ubezpieczeniowej udzielających gwarancji) lub poręczyciela oraz wskazanie ich siedzib,</w:t>
      </w:r>
    </w:p>
    <w:p w14:paraId="7F9CB039" w14:textId="77777777" w:rsidR="007B1238" w:rsidRPr="00620EC6" w:rsidRDefault="007B1238" w:rsidP="003A4E3F">
      <w:pPr>
        <w:pStyle w:val="Nagwek4"/>
        <w:keepNext w:val="0"/>
        <w:numPr>
          <w:ilvl w:val="2"/>
          <w:numId w:val="13"/>
        </w:numPr>
        <w:tabs>
          <w:tab w:val="left" w:pos="1134"/>
        </w:tabs>
        <w:suppressAutoHyphens w:val="0"/>
        <w:spacing w:after="0" w:line="240" w:lineRule="auto"/>
        <w:jc w:val="both"/>
        <w:rPr>
          <w:rFonts w:asciiTheme="minorHAnsi" w:hAnsiTheme="minorHAnsi" w:cstheme="minorHAnsi"/>
          <w:sz w:val="22"/>
          <w:szCs w:val="22"/>
        </w:rPr>
      </w:pPr>
      <w:r w:rsidRPr="00620EC6">
        <w:rPr>
          <w:rFonts w:asciiTheme="minorHAnsi" w:hAnsiTheme="minorHAnsi" w:cstheme="minorHAnsi"/>
          <w:sz w:val="22"/>
          <w:szCs w:val="22"/>
        </w:rPr>
        <w:t>Określenie wierzytelności, która ma być zabezpieczona gwarancją lub poręczeniem,</w:t>
      </w:r>
    </w:p>
    <w:p w14:paraId="39217118" w14:textId="77777777" w:rsidR="007B1238" w:rsidRPr="00620EC6" w:rsidRDefault="007B1238" w:rsidP="003A4E3F">
      <w:pPr>
        <w:pStyle w:val="Nagwek4"/>
        <w:keepNext w:val="0"/>
        <w:numPr>
          <w:ilvl w:val="2"/>
          <w:numId w:val="13"/>
        </w:numPr>
        <w:tabs>
          <w:tab w:val="left" w:pos="1134"/>
        </w:tabs>
        <w:suppressAutoHyphens w:val="0"/>
        <w:spacing w:after="0" w:line="240" w:lineRule="auto"/>
        <w:jc w:val="both"/>
        <w:rPr>
          <w:rFonts w:asciiTheme="minorHAnsi" w:hAnsiTheme="minorHAnsi" w:cstheme="minorHAnsi"/>
          <w:sz w:val="22"/>
          <w:szCs w:val="22"/>
        </w:rPr>
      </w:pPr>
      <w:r w:rsidRPr="00620EC6">
        <w:rPr>
          <w:rFonts w:asciiTheme="minorHAnsi" w:hAnsiTheme="minorHAnsi" w:cstheme="minorHAnsi"/>
          <w:sz w:val="22"/>
          <w:szCs w:val="22"/>
        </w:rPr>
        <w:t>Kwotę gwarancji lub poręczenia,</w:t>
      </w:r>
    </w:p>
    <w:p w14:paraId="52FC7F42" w14:textId="77777777" w:rsidR="007B1238" w:rsidRPr="00620EC6" w:rsidRDefault="007B1238" w:rsidP="003A4E3F">
      <w:pPr>
        <w:pStyle w:val="Nagwek4"/>
        <w:keepNext w:val="0"/>
        <w:numPr>
          <w:ilvl w:val="2"/>
          <w:numId w:val="13"/>
        </w:numPr>
        <w:tabs>
          <w:tab w:val="left" w:pos="1134"/>
        </w:tabs>
        <w:suppressAutoHyphens w:val="0"/>
        <w:spacing w:after="0" w:line="240" w:lineRule="auto"/>
        <w:jc w:val="both"/>
        <w:rPr>
          <w:rFonts w:asciiTheme="minorHAnsi" w:hAnsiTheme="minorHAnsi" w:cstheme="minorHAnsi"/>
          <w:sz w:val="22"/>
          <w:szCs w:val="22"/>
        </w:rPr>
      </w:pPr>
      <w:r w:rsidRPr="00620EC6">
        <w:rPr>
          <w:rFonts w:asciiTheme="minorHAnsi" w:hAnsiTheme="minorHAnsi" w:cstheme="minorHAnsi"/>
          <w:sz w:val="22"/>
          <w:szCs w:val="22"/>
        </w:rPr>
        <w:t>Termin ważności wadium,</w:t>
      </w:r>
    </w:p>
    <w:p w14:paraId="3BAAE324" w14:textId="76109C9D" w:rsidR="007B1238" w:rsidRPr="00620EC6" w:rsidRDefault="007B1238" w:rsidP="003A4E3F">
      <w:pPr>
        <w:pStyle w:val="Nagwek4"/>
        <w:keepNext w:val="0"/>
        <w:numPr>
          <w:ilvl w:val="2"/>
          <w:numId w:val="13"/>
        </w:numPr>
        <w:tabs>
          <w:tab w:val="left" w:pos="1134"/>
        </w:tabs>
        <w:suppressAutoHyphens w:val="0"/>
        <w:spacing w:after="0" w:line="240" w:lineRule="auto"/>
        <w:jc w:val="both"/>
        <w:rPr>
          <w:rFonts w:asciiTheme="minorHAnsi" w:hAnsiTheme="minorHAnsi" w:cstheme="minorHAnsi"/>
          <w:sz w:val="22"/>
          <w:szCs w:val="22"/>
        </w:rPr>
      </w:pPr>
      <w:r w:rsidRPr="00620EC6">
        <w:rPr>
          <w:rFonts w:asciiTheme="minorHAnsi" w:hAnsiTheme="minorHAnsi" w:cstheme="minorHAnsi"/>
          <w:sz w:val="22"/>
          <w:szCs w:val="22"/>
        </w:rPr>
        <w:t>Zobowiązanie gwaranta/poręczyciela do: „zapłacenia kwoty wadium na pierwsze pisemne żądanie Zamawiającego</w:t>
      </w:r>
      <w:r w:rsidR="00A17725" w:rsidRPr="00620EC6">
        <w:rPr>
          <w:rFonts w:asciiTheme="minorHAnsi" w:hAnsiTheme="minorHAnsi" w:cstheme="minorHAnsi"/>
          <w:sz w:val="22"/>
          <w:szCs w:val="22"/>
        </w:rPr>
        <w:t>”</w:t>
      </w:r>
      <w:r w:rsidRPr="00620EC6">
        <w:rPr>
          <w:rFonts w:asciiTheme="minorHAnsi" w:hAnsiTheme="minorHAnsi" w:cstheme="minorHAnsi"/>
          <w:sz w:val="22"/>
          <w:szCs w:val="22"/>
        </w:rPr>
        <w:t xml:space="preserve"> zawierające oświadczenie, iż:</w:t>
      </w:r>
    </w:p>
    <w:p w14:paraId="28A359BE" w14:textId="77777777" w:rsidR="00A17725" w:rsidRPr="00620EC6" w:rsidRDefault="00A17725" w:rsidP="00A17725">
      <w:pPr>
        <w:suppressAutoHyphens w:val="0"/>
        <w:spacing w:after="65" w:line="250" w:lineRule="auto"/>
        <w:ind w:left="993" w:right="110"/>
        <w:jc w:val="both"/>
        <w:rPr>
          <w:rFonts w:asciiTheme="minorHAnsi" w:hAnsiTheme="minorHAnsi" w:cstheme="minorHAnsi"/>
          <w:sz w:val="22"/>
          <w:szCs w:val="22"/>
        </w:rPr>
      </w:pPr>
      <w:r w:rsidRPr="00620EC6">
        <w:rPr>
          <w:rFonts w:asciiTheme="minorHAnsi" w:hAnsiTheme="minorHAnsi" w:cstheme="minorHAnsi"/>
          <w:sz w:val="22"/>
          <w:szCs w:val="22"/>
        </w:rPr>
        <w:t xml:space="preserve">Zamawiający zatrzyma wadium wraz z odsetkami, a w przypadku wadium wniesionego w formie gwarancji lub poręczenia, o którym mowa w art. 97 ust. 7 pkt 2-4, występuje odpowiednio do gwaranta lub poręczyciela z żądaniem zapłaty wadium, jeżeli: </w:t>
      </w:r>
    </w:p>
    <w:p w14:paraId="1DB68DDD" w14:textId="77777777" w:rsidR="00A17725" w:rsidRPr="00620EC6" w:rsidRDefault="00A17725" w:rsidP="00A17725">
      <w:pPr>
        <w:spacing w:after="50"/>
        <w:ind w:left="993" w:right="110"/>
        <w:jc w:val="both"/>
        <w:rPr>
          <w:rFonts w:asciiTheme="minorHAnsi" w:hAnsiTheme="minorHAnsi" w:cstheme="minorHAnsi"/>
          <w:sz w:val="22"/>
          <w:szCs w:val="22"/>
        </w:rPr>
      </w:pPr>
      <w:r w:rsidRPr="00620EC6">
        <w:rPr>
          <w:rFonts w:asciiTheme="minorHAnsi" w:hAnsiTheme="minorHAnsi" w:cstheme="minorHAnsi"/>
          <w:sz w:val="22"/>
          <w:szCs w:val="22"/>
        </w:rPr>
        <w:t>1)</w:t>
      </w:r>
      <w:r w:rsidRPr="00620EC6">
        <w:rPr>
          <w:rFonts w:asciiTheme="minorHAnsi" w:eastAsia="Arial" w:hAnsiTheme="minorHAnsi" w:cstheme="minorHAnsi"/>
          <w:sz w:val="22"/>
          <w:szCs w:val="22"/>
        </w:rPr>
        <w:t xml:space="preserve"> </w:t>
      </w:r>
      <w:r w:rsidRPr="00620EC6">
        <w:rPr>
          <w:rFonts w:asciiTheme="minorHAnsi" w:hAnsiTheme="minorHAnsi" w:cstheme="minorHAnsi"/>
          <w:sz w:val="22"/>
          <w:szCs w:val="22"/>
        </w:rPr>
        <w:t xml:space="preserve">wykonawca w odpowiedzi na wezwanie, o którym mowa w art. 107 ust. 2 lub art. 128 ust. 1, z przyczyn leżących po jego stronie, nie złożył podmiotowych środków dowodowych lub przedmiotowych środków dowodowych potwierdzających okoliczności, o których mowa w art. 57 lub art. 106 ust. 1, oświadczenia, o którym mowa w art. 125 ust. 1, innych dokumentów lub oświadczeń lub nie wyraził zgody na poprawienie omyłki, o której mowa w art. 223 ust. 2 pkt 3, co spowodowało brak możliwości wybrania oferty złożonej przez wykonawcę jako najkorzystniejszej, </w:t>
      </w:r>
    </w:p>
    <w:p w14:paraId="7F6D27D4" w14:textId="77777777" w:rsidR="00A17725" w:rsidRPr="00620EC6" w:rsidRDefault="00A17725" w:rsidP="00A17725">
      <w:pPr>
        <w:spacing w:after="50"/>
        <w:ind w:left="850" w:right="110" w:firstLine="143"/>
        <w:jc w:val="both"/>
        <w:rPr>
          <w:rFonts w:asciiTheme="minorHAnsi" w:hAnsiTheme="minorHAnsi" w:cstheme="minorHAnsi"/>
          <w:sz w:val="22"/>
          <w:szCs w:val="22"/>
        </w:rPr>
      </w:pPr>
      <w:r w:rsidRPr="00620EC6">
        <w:rPr>
          <w:rFonts w:asciiTheme="minorHAnsi" w:hAnsiTheme="minorHAnsi" w:cstheme="minorHAnsi"/>
          <w:sz w:val="22"/>
          <w:szCs w:val="22"/>
        </w:rPr>
        <w:t>2)</w:t>
      </w:r>
      <w:r w:rsidRPr="00620EC6">
        <w:rPr>
          <w:rFonts w:asciiTheme="minorHAnsi" w:eastAsia="Arial" w:hAnsiTheme="minorHAnsi" w:cstheme="minorHAnsi"/>
          <w:sz w:val="22"/>
          <w:szCs w:val="22"/>
        </w:rPr>
        <w:t xml:space="preserve"> </w:t>
      </w:r>
      <w:r w:rsidRPr="00620EC6">
        <w:rPr>
          <w:rFonts w:asciiTheme="minorHAnsi" w:hAnsiTheme="minorHAnsi" w:cstheme="minorHAnsi"/>
          <w:sz w:val="22"/>
          <w:szCs w:val="22"/>
        </w:rPr>
        <w:t xml:space="preserve">wykonawca, którego oferta została wybrana: </w:t>
      </w:r>
    </w:p>
    <w:p w14:paraId="199DFA56" w14:textId="57E60E69" w:rsidR="00A17725" w:rsidRPr="00620EC6" w:rsidRDefault="00A17725" w:rsidP="003A4E3F">
      <w:pPr>
        <w:pStyle w:val="Akapitzlist"/>
        <w:numPr>
          <w:ilvl w:val="4"/>
          <w:numId w:val="13"/>
        </w:numPr>
        <w:suppressAutoHyphens w:val="0"/>
        <w:spacing w:after="65" w:line="250" w:lineRule="auto"/>
        <w:ind w:right="110"/>
        <w:jc w:val="both"/>
        <w:rPr>
          <w:rFonts w:asciiTheme="minorHAnsi" w:hAnsiTheme="minorHAnsi" w:cstheme="minorHAnsi"/>
          <w:sz w:val="22"/>
          <w:szCs w:val="22"/>
          <w:lang w:val="pl-PL"/>
        </w:rPr>
      </w:pPr>
      <w:r w:rsidRPr="00620EC6">
        <w:rPr>
          <w:rFonts w:asciiTheme="minorHAnsi" w:hAnsiTheme="minorHAnsi" w:cstheme="minorHAnsi"/>
          <w:sz w:val="22"/>
          <w:szCs w:val="22"/>
          <w:lang w:val="pl-PL"/>
        </w:rPr>
        <w:t xml:space="preserve">odmówił podpisania umowy w sprawie zamówienia publicznego na warunkach określonych w ofercie, </w:t>
      </w:r>
    </w:p>
    <w:p w14:paraId="5C9974B4" w14:textId="04270EC6" w:rsidR="00A17725" w:rsidRPr="00620EC6" w:rsidRDefault="00A17725" w:rsidP="003A4E3F">
      <w:pPr>
        <w:pStyle w:val="Akapitzlist"/>
        <w:numPr>
          <w:ilvl w:val="4"/>
          <w:numId w:val="13"/>
        </w:numPr>
        <w:suppressAutoHyphens w:val="0"/>
        <w:spacing w:after="66" w:line="250" w:lineRule="auto"/>
        <w:ind w:right="110"/>
        <w:jc w:val="both"/>
        <w:rPr>
          <w:rFonts w:asciiTheme="minorHAnsi" w:hAnsiTheme="minorHAnsi" w:cstheme="minorHAnsi"/>
          <w:sz w:val="22"/>
          <w:szCs w:val="22"/>
          <w:lang w:val="pl-PL"/>
        </w:rPr>
      </w:pPr>
      <w:r w:rsidRPr="00620EC6">
        <w:rPr>
          <w:rFonts w:asciiTheme="minorHAnsi" w:hAnsiTheme="minorHAnsi" w:cstheme="minorHAnsi"/>
          <w:sz w:val="22"/>
          <w:szCs w:val="22"/>
          <w:lang w:val="pl-PL"/>
        </w:rPr>
        <w:t xml:space="preserve">nie wniósł wymaganego zabezpieczenia należytego wykonania umowy, </w:t>
      </w:r>
    </w:p>
    <w:p w14:paraId="3B17C3AC" w14:textId="517E62FB" w:rsidR="007B1238" w:rsidRPr="00620EC6" w:rsidRDefault="00A17725" w:rsidP="00A17725">
      <w:pPr>
        <w:spacing w:after="65"/>
        <w:ind w:left="976" w:right="110"/>
        <w:jc w:val="both"/>
        <w:rPr>
          <w:rFonts w:asciiTheme="minorHAnsi" w:hAnsiTheme="minorHAnsi" w:cstheme="minorHAnsi"/>
          <w:sz w:val="22"/>
          <w:szCs w:val="22"/>
        </w:rPr>
      </w:pPr>
      <w:r w:rsidRPr="00620EC6">
        <w:rPr>
          <w:rFonts w:asciiTheme="minorHAnsi" w:hAnsiTheme="minorHAnsi" w:cstheme="minorHAnsi"/>
          <w:sz w:val="22"/>
          <w:szCs w:val="22"/>
        </w:rPr>
        <w:lastRenderedPageBreak/>
        <w:t>3)</w:t>
      </w:r>
      <w:r w:rsidRPr="00620EC6">
        <w:rPr>
          <w:rFonts w:asciiTheme="minorHAnsi" w:eastAsia="Arial" w:hAnsiTheme="minorHAnsi" w:cstheme="minorHAnsi"/>
          <w:sz w:val="22"/>
          <w:szCs w:val="22"/>
        </w:rPr>
        <w:t xml:space="preserve"> </w:t>
      </w:r>
      <w:r w:rsidRPr="00620EC6">
        <w:rPr>
          <w:rFonts w:asciiTheme="minorHAnsi" w:hAnsiTheme="minorHAnsi" w:cstheme="minorHAnsi"/>
          <w:sz w:val="22"/>
          <w:szCs w:val="22"/>
        </w:rPr>
        <w:t xml:space="preserve">zawarcie umowy w sprawie zamówienia publicznego stało się niemożliwe z przyczyn leżących po stronie wykonawcy, którego oferta została wybrana. </w:t>
      </w:r>
      <w:r w:rsidRPr="00620EC6">
        <w:rPr>
          <w:rFonts w:asciiTheme="minorHAnsi" w:hAnsiTheme="minorHAnsi" w:cstheme="minorHAnsi"/>
          <w:b/>
          <w:sz w:val="22"/>
          <w:szCs w:val="22"/>
        </w:rPr>
        <w:t xml:space="preserve">  </w:t>
      </w:r>
    </w:p>
    <w:p w14:paraId="19BA69B0" w14:textId="66E28928" w:rsidR="007B1238" w:rsidRPr="00620EC6" w:rsidRDefault="007B1238" w:rsidP="003A4E3F">
      <w:pPr>
        <w:pStyle w:val="Nagwek3"/>
        <w:keepNext w:val="0"/>
        <w:numPr>
          <w:ilvl w:val="1"/>
          <w:numId w:val="13"/>
        </w:numPr>
        <w:tabs>
          <w:tab w:val="left" w:pos="1134"/>
        </w:tabs>
        <w:suppressAutoHyphens w:val="0"/>
        <w:spacing w:after="0" w:line="240" w:lineRule="auto"/>
        <w:jc w:val="both"/>
        <w:rPr>
          <w:rFonts w:asciiTheme="minorHAnsi" w:hAnsiTheme="minorHAnsi" w:cstheme="minorHAnsi"/>
          <w:sz w:val="22"/>
          <w:szCs w:val="22"/>
        </w:rPr>
      </w:pPr>
      <w:r w:rsidRPr="00620EC6">
        <w:rPr>
          <w:rFonts w:asciiTheme="minorHAnsi" w:hAnsiTheme="minorHAnsi" w:cstheme="minorHAnsi"/>
          <w:sz w:val="22"/>
          <w:szCs w:val="22"/>
        </w:rPr>
        <w:t xml:space="preserve">Zwrot wadium oraz sytuacja jego ewentualnego zatrzymania uregulowana jest w art. </w:t>
      </w:r>
      <w:r w:rsidR="00A17725" w:rsidRPr="00620EC6">
        <w:rPr>
          <w:rFonts w:asciiTheme="minorHAnsi" w:hAnsiTheme="minorHAnsi" w:cstheme="minorHAnsi"/>
          <w:sz w:val="22"/>
          <w:szCs w:val="22"/>
        </w:rPr>
        <w:t>98</w:t>
      </w:r>
      <w:r w:rsidRPr="00620EC6">
        <w:rPr>
          <w:rFonts w:asciiTheme="minorHAnsi" w:hAnsiTheme="minorHAnsi" w:cstheme="minorHAnsi"/>
          <w:sz w:val="22"/>
          <w:szCs w:val="22"/>
        </w:rPr>
        <w:t xml:space="preserve"> Ustawy.</w:t>
      </w:r>
    </w:p>
    <w:p w14:paraId="1F75545D" w14:textId="77777777" w:rsidR="007B1238" w:rsidRPr="00F04FF7" w:rsidRDefault="007B1238" w:rsidP="003A4E3F">
      <w:pPr>
        <w:pStyle w:val="Nagwek1"/>
        <w:numPr>
          <w:ilvl w:val="0"/>
          <w:numId w:val="13"/>
        </w:numPr>
        <w:spacing w:after="0" w:line="240" w:lineRule="auto"/>
        <w:jc w:val="both"/>
        <w:rPr>
          <w:rFonts w:asciiTheme="minorHAnsi" w:hAnsiTheme="minorHAnsi" w:cstheme="minorHAnsi"/>
          <w:bCs w:val="0"/>
          <w:sz w:val="22"/>
          <w:szCs w:val="22"/>
        </w:rPr>
      </w:pPr>
      <w:bookmarkStart w:id="16" w:name="_Toc460922169"/>
      <w:bookmarkStart w:id="17" w:name="_Toc1121383"/>
      <w:bookmarkStart w:id="18" w:name="_Toc3843158"/>
      <w:r w:rsidRPr="00F04FF7">
        <w:rPr>
          <w:rFonts w:asciiTheme="minorHAnsi" w:hAnsiTheme="minorHAnsi" w:cstheme="minorHAnsi"/>
          <w:sz w:val="22"/>
          <w:szCs w:val="22"/>
        </w:rPr>
        <w:t>Wymagania dotyczące zabezpieczenia należytego wykonania umowy.</w:t>
      </w:r>
      <w:bookmarkEnd w:id="16"/>
      <w:bookmarkEnd w:id="17"/>
      <w:bookmarkEnd w:id="18"/>
    </w:p>
    <w:p w14:paraId="215E077E" w14:textId="365843C6" w:rsidR="007B1238" w:rsidRPr="00F04FF7" w:rsidRDefault="007B1238" w:rsidP="009317C6">
      <w:pPr>
        <w:pStyle w:val="Nagwek3"/>
        <w:keepNext w:val="0"/>
        <w:numPr>
          <w:ilvl w:val="0"/>
          <w:numId w:val="0"/>
        </w:numPr>
        <w:tabs>
          <w:tab w:val="left" w:pos="709"/>
        </w:tabs>
        <w:suppressAutoHyphens w:val="0"/>
        <w:spacing w:after="0" w:line="240" w:lineRule="auto"/>
        <w:ind w:left="624" w:hanging="624"/>
        <w:jc w:val="both"/>
        <w:rPr>
          <w:rFonts w:asciiTheme="minorHAnsi" w:hAnsiTheme="minorHAnsi" w:cstheme="minorHAnsi"/>
          <w:sz w:val="22"/>
          <w:szCs w:val="22"/>
        </w:rPr>
      </w:pPr>
      <w:r w:rsidRPr="00F04FF7">
        <w:rPr>
          <w:rFonts w:asciiTheme="minorHAnsi" w:hAnsiTheme="minorHAnsi" w:cstheme="minorHAnsi"/>
          <w:sz w:val="22"/>
          <w:szCs w:val="22"/>
        </w:rPr>
        <w:t xml:space="preserve">Zamawiający </w:t>
      </w:r>
      <w:r w:rsidR="009317C6" w:rsidRPr="00F04FF7">
        <w:rPr>
          <w:rFonts w:asciiTheme="minorHAnsi" w:hAnsiTheme="minorHAnsi" w:cstheme="minorHAnsi"/>
          <w:sz w:val="22"/>
          <w:szCs w:val="22"/>
        </w:rPr>
        <w:t xml:space="preserve">nie </w:t>
      </w:r>
      <w:r w:rsidRPr="00F04FF7">
        <w:rPr>
          <w:rFonts w:asciiTheme="minorHAnsi" w:hAnsiTheme="minorHAnsi" w:cstheme="minorHAnsi"/>
          <w:sz w:val="22"/>
          <w:szCs w:val="22"/>
        </w:rPr>
        <w:t>ustala zabezpieczeni</w:t>
      </w:r>
      <w:r w:rsidR="009317C6" w:rsidRPr="00F04FF7">
        <w:rPr>
          <w:rFonts w:asciiTheme="minorHAnsi" w:hAnsiTheme="minorHAnsi" w:cstheme="minorHAnsi"/>
          <w:sz w:val="22"/>
          <w:szCs w:val="22"/>
        </w:rPr>
        <w:t>a</w:t>
      </w:r>
      <w:r w:rsidRPr="00F04FF7">
        <w:rPr>
          <w:rFonts w:asciiTheme="minorHAnsi" w:hAnsiTheme="minorHAnsi" w:cstheme="minorHAnsi"/>
          <w:sz w:val="22"/>
          <w:szCs w:val="22"/>
        </w:rPr>
        <w:t xml:space="preserve"> należytego wykonania umowy zawartej w wyniku postępowania o udzielenie niniejszego zamówienia</w:t>
      </w:r>
      <w:r w:rsidR="009317C6" w:rsidRPr="00F04FF7">
        <w:rPr>
          <w:rFonts w:asciiTheme="minorHAnsi" w:hAnsiTheme="minorHAnsi" w:cstheme="minorHAnsi"/>
          <w:sz w:val="22"/>
          <w:szCs w:val="22"/>
        </w:rPr>
        <w:t>.</w:t>
      </w:r>
    </w:p>
    <w:p w14:paraId="43694346" w14:textId="77777777" w:rsidR="007B1238" w:rsidRPr="00F04FF7" w:rsidRDefault="007B1238" w:rsidP="003A4E3F">
      <w:pPr>
        <w:pStyle w:val="Nagwek1"/>
        <w:numPr>
          <w:ilvl w:val="0"/>
          <w:numId w:val="13"/>
        </w:numPr>
        <w:spacing w:after="0" w:line="240" w:lineRule="auto"/>
        <w:ind w:left="357" w:hanging="357"/>
        <w:jc w:val="both"/>
        <w:rPr>
          <w:rFonts w:asciiTheme="minorHAnsi" w:hAnsiTheme="minorHAnsi" w:cstheme="minorHAnsi"/>
          <w:sz w:val="22"/>
          <w:szCs w:val="22"/>
        </w:rPr>
      </w:pPr>
      <w:bookmarkStart w:id="19" w:name="_Toc460922170"/>
      <w:bookmarkStart w:id="20" w:name="_Toc1121384"/>
      <w:bookmarkStart w:id="21" w:name="_Toc3843159"/>
      <w:r w:rsidRPr="00F04FF7">
        <w:rPr>
          <w:rFonts w:asciiTheme="minorHAnsi" w:hAnsiTheme="minorHAnsi" w:cstheme="minorHAnsi"/>
          <w:sz w:val="22"/>
          <w:szCs w:val="22"/>
        </w:rPr>
        <w:t>Waluta w jakiej będą prowadzone rozliczenia niniejszego zamówienia publicznego.</w:t>
      </w:r>
      <w:bookmarkEnd w:id="19"/>
      <w:bookmarkEnd w:id="20"/>
      <w:bookmarkEnd w:id="21"/>
    </w:p>
    <w:p w14:paraId="3846A13B" w14:textId="77777777" w:rsidR="007B1238" w:rsidRPr="00F04FF7" w:rsidRDefault="007B1238" w:rsidP="000C30DC">
      <w:pPr>
        <w:pStyle w:val="Tekstpodstawowy21"/>
        <w:tabs>
          <w:tab w:val="clear" w:pos="360"/>
        </w:tabs>
        <w:ind w:left="360"/>
        <w:rPr>
          <w:rFonts w:asciiTheme="minorHAnsi" w:hAnsiTheme="minorHAnsi" w:cstheme="minorHAnsi"/>
          <w:bCs/>
          <w:sz w:val="22"/>
          <w:szCs w:val="22"/>
        </w:rPr>
      </w:pPr>
      <w:r w:rsidRPr="00F04FF7">
        <w:rPr>
          <w:rFonts w:asciiTheme="minorHAnsi" w:hAnsiTheme="minorHAnsi" w:cstheme="minorHAnsi"/>
          <w:sz w:val="22"/>
          <w:szCs w:val="22"/>
        </w:rPr>
        <w:t xml:space="preserve">Wszelkie rozliczenia związane z realizacją zamówienia publicznego, którego dotyczy niniejsza SIWZ dokonywane będą w </w:t>
      </w:r>
      <w:r w:rsidRPr="00F04FF7">
        <w:rPr>
          <w:rFonts w:asciiTheme="minorHAnsi" w:hAnsiTheme="minorHAnsi" w:cstheme="minorHAnsi"/>
          <w:b/>
          <w:sz w:val="22"/>
          <w:szCs w:val="22"/>
        </w:rPr>
        <w:t>PLN</w:t>
      </w:r>
      <w:r w:rsidRPr="00F04FF7">
        <w:rPr>
          <w:rFonts w:asciiTheme="minorHAnsi" w:hAnsiTheme="minorHAnsi" w:cstheme="minorHAnsi"/>
          <w:bCs/>
          <w:sz w:val="22"/>
          <w:szCs w:val="22"/>
        </w:rPr>
        <w:t xml:space="preserve">. </w:t>
      </w:r>
    </w:p>
    <w:p w14:paraId="08A4353F" w14:textId="77777777" w:rsidR="007B1238" w:rsidRPr="00F04FF7" w:rsidRDefault="007B1238" w:rsidP="003A4E3F">
      <w:pPr>
        <w:pStyle w:val="Nagwek1"/>
        <w:numPr>
          <w:ilvl w:val="0"/>
          <w:numId w:val="13"/>
        </w:numPr>
        <w:spacing w:after="0" w:line="240" w:lineRule="auto"/>
        <w:ind w:left="357" w:hanging="357"/>
        <w:jc w:val="both"/>
        <w:rPr>
          <w:rFonts w:asciiTheme="minorHAnsi" w:hAnsiTheme="minorHAnsi" w:cstheme="minorHAnsi"/>
          <w:sz w:val="22"/>
          <w:szCs w:val="22"/>
        </w:rPr>
      </w:pPr>
      <w:bookmarkStart w:id="22" w:name="_Toc460922171"/>
      <w:bookmarkStart w:id="23" w:name="_Toc1121385"/>
      <w:bookmarkStart w:id="24" w:name="_Toc3843160"/>
      <w:r w:rsidRPr="00F04FF7">
        <w:rPr>
          <w:rFonts w:asciiTheme="minorHAnsi" w:hAnsiTheme="minorHAnsi" w:cstheme="minorHAnsi"/>
          <w:sz w:val="22"/>
          <w:szCs w:val="22"/>
        </w:rPr>
        <w:t>Opis sposobu przygotowania oferty.</w:t>
      </w:r>
      <w:bookmarkEnd w:id="22"/>
      <w:bookmarkEnd w:id="23"/>
      <w:bookmarkEnd w:id="24"/>
    </w:p>
    <w:p w14:paraId="1E9B5914" w14:textId="77777777" w:rsidR="007B1238" w:rsidRPr="00F04FF7" w:rsidRDefault="007B1238" w:rsidP="003A4E3F">
      <w:pPr>
        <w:numPr>
          <w:ilvl w:val="1"/>
          <w:numId w:val="13"/>
        </w:numPr>
        <w:tabs>
          <w:tab w:val="left" w:pos="851"/>
          <w:tab w:val="left" w:pos="1134"/>
        </w:tabs>
        <w:jc w:val="both"/>
        <w:rPr>
          <w:rFonts w:asciiTheme="minorHAnsi" w:hAnsiTheme="minorHAnsi" w:cstheme="minorHAnsi"/>
          <w:b/>
          <w:sz w:val="22"/>
          <w:szCs w:val="22"/>
          <w:u w:val="single"/>
        </w:rPr>
      </w:pPr>
      <w:r w:rsidRPr="00F04FF7">
        <w:rPr>
          <w:rFonts w:asciiTheme="minorHAnsi" w:hAnsiTheme="minorHAnsi" w:cstheme="minorHAnsi"/>
          <w:sz w:val="22"/>
          <w:szCs w:val="22"/>
        </w:rPr>
        <w:t>Wymagania podstawowe:</w:t>
      </w:r>
    </w:p>
    <w:p w14:paraId="48B507AB" w14:textId="77777777" w:rsidR="007B1238" w:rsidRPr="00F04FF7" w:rsidRDefault="007B1238" w:rsidP="003A4E3F">
      <w:pPr>
        <w:numPr>
          <w:ilvl w:val="2"/>
          <w:numId w:val="13"/>
        </w:numPr>
        <w:tabs>
          <w:tab w:val="left" w:pos="1080"/>
        </w:tabs>
        <w:suppressAutoHyphens w:val="0"/>
        <w:ind w:left="1701" w:hanging="708"/>
        <w:rPr>
          <w:rFonts w:asciiTheme="minorHAnsi" w:hAnsiTheme="minorHAnsi" w:cstheme="minorHAnsi"/>
          <w:sz w:val="22"/>
          <w:szCs w:val="22"/>
        </w:rPr>
      </w:pPr>
      <w:r w:rsidRPr="00F04FF7">
        <w:rPr>
          <w:rFonts w:asciiTheme="minorHAnsi" w:hAnsiTheme="minorHAnsi" w:cstheme="minorHAnsi"/>
          <w:sz w:val="22"/>
          <w:szCs w:val="22"/>
        </w:rPr>
        <w:t>Wykonawca może złożyć tylko jedną ofertę na jedną część zamówienia.</w:t>
      </w:r>
    </w:p>
    <w:p w14:paraId="63F3F5D3" w14:textId="77777777" w:rsidR="007B1238" w:rsidRPr="00F04FF7" w:rsidRDefault="007B1238" w:rsidP="003A4E3F">
      <w:pPr>
        <w:numPr>
          <w:ilvl w:val="2"/>
          <w:numId w:val="13"/>
        </w:numPr>
        <w:tabs>
          <w:tab w:val="left" w:pos="1080"/>
        </w:tabs>
        <w:suppressAutoHyphens w:val="0"/>
        <w:ind w:left="1701" w:hanging="708"/>
        <w:jc w:val="both"/>
        <w:rPr>
          <w:rFonts w:asciiTheme="minorHAnsi" w:hAnsiTheme="minorHAnsi" w:cstheme="minorHAnsi"/>
          <w:sz w:val="22"/>
          <w:szCs w:val="22"/>
        </w:rPr>
      </w:pPr>
      <w:r w:rsidRPr="00F04FF7">
        <w:rPr>
          <w:rFonts w:asciiTheme="minorHAnsi" w:hAnsiTheme="minorHAnsi" w:cstheme="minorHAnsi"/>
          <w:sz w:val="22"/>
          <w:szCs w:val="22"/>
        </w:rPr>
        <w:t>Oferta musi być podpisana przez osoby upoważnione do reprezentowania Wykonawcy (Wykonawców wspólnie ubiegających się o udzielenie zamówienia). Oznacza to, iż jeżeli z dokumentu(ów) określającego(</w:t>
      </w:r>
      <w:proofErr w:type="spellStart"/>
      <w:r w:rsidRPr="00F04FF7">
        <w:rPr>
          <w:rFonts w:asciiTheme="minorHAnsi" w:hAnsiTheme="minorHAnsi" w:cstheme="minorHAnsi"/>
          <w:sz w:val="22"/>
          <w:szCs w:val="22"/>
        </w:rPr>
        <w:t>ych</w:t>
      </w:r>
      <w:proofErr w:type="spellEnd"/>
      <w:r w:rsidRPr="00F04FF7">
        <w:rPr>
          <w:rFonts w:asciiTheme="minorHAnsi" w:hAnsiTheme="minorHAnsi" w:cstheme="minorHAnsi"/>
          <w:sz w:val="22"/>
          <w:szCs w:val="22"/>
        </w:rPr>
        <w:t>) status prawny Wykonawcy lub pełnomocnictwa (pełnomocnictw) wynika, iż do reprezentowania Wykonawcy upoważnionych jest łącznie kilka osób, dokumenty wchodzące w skład oferty muszą być podpisane przez wszystkie te osoby.</w:t>
      </w:r>
    </w:p>
    <w:p w14:paraId="212A7D2A" w14:textId="77777777" w:rsidR="007B1238" w:rsidRPr="00F04FF7" w:rsidRDefault="007B1238" w:rsidP="003A4E3F">
      <w:pPr>
        <w:numPr>
          <w:ilvl w:val="2"/>
          <w:numId w:val="13"/>
        </w:numPr>
        <w:tabs>
          <w:tab w:val="left" w:pos="1080"/>
        </w:tabs>
        <w:suppressAutoHyphens w:val="0"/>
        <w:ind w:left="1701" w:hanging="708"/>
        <w:jc w:val="both"/>
        <w:rPr>
          <w:rFonts w:asciiTheme="minorHAnsi" w:hAnsiTheme="minorHAnsi" w:cstheme="minorHAnsi"/>
          <w:sz w:val="22"/>
          <w:szCs w:val="22"/>
        </w:rPr>
      </w:pPr>
      <w:r w:rsidRPr="00F04FF7">
        <w:rPr>
          <w:rFonts w:asciiTheme="minorHAnsi" w:hAnsiTheme="minorHAnsi" w:cstheme="minorHAnsi"/>
          <w:sz w:val="22"/>
          <w:szCs w:val="22"/>
        </w:rPr>
        <w:t>Upoważnienie osób podpisujących ofertę do jej podpisania musi bezpośrednio wynikać z dokumentów dołączonych do oferty. Oznacza to, że jeżeli upoważnienie takie nie wynika wprost z dokumentu stwierdzającego status prawny Wykonawcy, to do oferty należy dołączyć pełnomocnictwo wystawione przez osoby do tego upoważnione.</w:t>
      </w:r>
    </w:p>
    <w:p w14:paraId="7610821B" w14:textId="2C76255A" w:rsidR="007B1238" w:rsidRPr="00F04FF7" w:rsidRDefault="007B1238" w:rsidP="003A4E3F">
      <w:pPr>
        <w:numPr>
          <w:ilvl w:val="2"/>
          <w:numId w:val="13"/>
        </w:numPr>
        <w:tabs>
          <w:tab w:val="left" w:pos="1080"/>
        </w:tabs>
        <w:suppressAutoHyphens w:val="0"/>
        <w:ind w:left="1701" w:hanging="708"/>
        <w:jc w:val="both"/>
        <w:rPr>
          <w:rFonts w:asciiTheme="minorHAnsi" w:hAnsiTheme="minorHAnsi" w:cstheme="minorHAnsi"/>
          <w:sz w:val="22"/>
          <w:szCs w:val="22"/>
        </w:rPr>
      </w:pPr>
      <w:r w:rsidRPr="00F04FF7">
        <w:rPr>
          <w:rFonts w:asciiTheme="minorHAnsi" w:hAnsiTheme="minorHAnsi" w:cstheme="minorHAnsi"/>
          <w:sz w:val="22"/>
          <w:szCs w:val="22"/>
        </w:rPr>
        <w:t>Wzory dokumentów dołączonych do Części I niniejszej SWZ mogą zostać wypełnione przez Wykonawcę i dołączone do oferty bądź też przygotowane przez Wykonawcę w formie zgodnej z Częścią I niniejszej SWZ.</w:t>
      </w:r>
    </w:p>
    <w:p w14:paraId="725C3B71" w14:textId="77777777" w:rsidR="007B1238" w:rsidRPr="00F04FF7" w:rsidRDefault="007B1238" w:rsidP="003A4E3F">
      <w:pPr>
        <w:numPr>
          <w:ilvl w:val="2"/>
          <w:numId w:val="13"/>
        </w:numPr>
        <w:tabs>
          <w:tab w:val="left" w:pos="1080"/>
        </w:tabs>
        <w:suppressAutoHyphens w:val="0"/>
        <w:ind w:left="1701" w:hanging="708"/>
        <w:jc w:val="both"/>
        <w:rPr>
          <w:rFonts w:asciiTheme="minorHAnsi" w:hAnsiTheme="minorHAnsi" w:cstheme="minorHAnsi"/>
          <w:sz w:val="22"/>
          <w:szCs w:val="22"/>
        </w:rPr>
      </w:pPr>
      <w:r w:rsidRPr="00F04FF7">
        <w:rPr>
          <w:rFonts w:asciiTheme="minorHAnsi" w:hAnsiTheme="minorHAnsi" w:cstheme="minorHAnsi"/>
          <w:sz w:val="22"/>
          <w:szCs w:val="22"/>
        </w:rPr>
        <w:t>Zamawiający nie dopuszcza składania ofert w postaci katalogów elektronicznych ani ich dołączania do oferty.</w:t>
      </w:r>
    </w:p>
    <w:p w14:paraId="57616525" w14:textId="77777777" w:rsidR="007B1238" w:rsidRPr="00F04FF7" w:rsidRDefault="007B1238" w:rsidP="003A4E3F">
      <w:pPr>
        <w:numPr>
          <w:ilvl w:val="2"/>
          <w:numId w:val="13"/>
        </w:numPr>
        <w:tabs>
          <w:tab w:val="left" w:pos="1080"/>
        </w:tabs>
        <w:suppressAutoHyphens w:val="0"/>
        <w:ind w:left="1701" w:hanging="708"/>
        <w:jc w:val="both"/>
        <w:rPr>
          <w:rFonts w:asciiTheme="minorHAnsi" w:hAnsiTheme="minorHAnsi" w:cstheme="minorHAnsi"/>
          <w:sz w:val="22"/>
          <w:szCs w:val="22"/>
        </w:rPr>
      </w:pPr>
      <w:r w:rsidRPr="00F04FF7">
        <w:rPr>
          <w:rFonts w:asciiTheme="minorHAnsi" w:hAnsiTheme="minorHAnsi" w:cstheme="minorHAnsi"/>
          <w:sz w:val="22"/>
          <w:szCs w:val="22"/>
        </w:rPr>
        <w:t>Wykonawca ponosi wszelkie koszty związane z przygotowaniem i złożeniem oferty. W przypadku unieważnienia postępowania o udzielenie zamówienia z przyczyn leżących po stronie Zamawiającego, Wykonawcom, którzy złożyli oferty nie podlegające odrzuceniu, przysługuje roszczenie o zwrot uzasadnionych kosztów uczestnictwa w postępowaniu, w szczególności kosztów przygotowania oferty.</w:t>
      </w:r>
    </w:p>
    <w:p w14:paraId="4E722976" w14:textId="77777777" w:rsidR="007B1238" w:rsidRPr="00F04FF7" w:rsidRDefault="007B1238" w:rsidP="003A4E3F">
      <w:pPr>
        <w:pStyle w:val="Nagwek2"/>
        <w:numPr>
          <w:ilvl w:val="1"/>
          <w:numId w:val="13"/>
        </w:numPr>
        <w:tabs>
          <w:tab w:val="left" w:pos="993"/>
        </w:tabs>
        <w:rPr>
          <w:rFonts w:asciiTheme="minorHAnsi" w:hAnsiTheme="minorHAnsi" w:cstheme="minorHAnsi"/>
          <w:noProof w:val="0"/>
          <w:sz w:val="22"/>
          <w:szCs w:val="22"/>
        </w:rPr>
      </w:pPr>
      <w:bookmarkStart w:id="25" w:name="_Toc443891312"/>
      <w:bookmarkStart w:id="26" w:name="_Toc460922172"/>
      <w:r w:rsidRPr="00F04FF7">
        <w:rPr>
          <w:rFonts w:asciiTheme="minorHAnsi" w:hAnsiTheme="minorHAnsi" w:cstheme="minorHAnsi"/>
          <w:noProof w:val="0"/>
          <w:sz w:val="22"/>
          <w:szCs w:val="22"/>
        </w:rPr>
        <w:t>Forma oferty:</w:t>
      </w:r>
      <w:bookmarkEnd w:id="25"/>
      <w:bookmarkEnd w:id="26"/>
    </w:p>
    <w:p w14:paraId="0CAD78B9" w14:textId="77777777" w:rsidR="007B1238" w:rsidRPr="00F04FF7" w:rsidRDefault="007B1238" w:rsidP="003A4E3F">
      <w:pPr>
        <w:numPr>
          <w:ilvl w:val="2"/>
          <w:numId w:val="13"/>
        </w:numPr>
        <w:ind w:left="1560" w:hanging="567"/>
        <w:jc w:val="both"/>
        <w:rPr>
          <w:rFonts w:asciiTheme="minorHAnsi" w:hAnsiTheme="minorHAnsi" w:cstheme="minorHAnsi"/>
          <w:sz w:val="22"/>
          <w:szCs w:val="22"/>
        </w:rPr>
      </w:pPr>
      <w:r w:rsidRPr="00F04FF7">
        <w:rPr>
          <w:rFonts w:asciiTheme="minorHAnsi" w:hAnsiTheme="minorHAnsi" w:cstheme="minorHAnsi"/>
          <w:sz w:val="22"/>
          <w:szCs w:val="22"/>
        </w:rPr>
        <w:t xml:space="preserve">Oferta musi być sporządzona w języku polskim, w formie pisemnej. </w:t>
      </w:r>
      <w:r w:rsidRPr="00F04FF7">
        <w:rPr>
          <w:rFonts w:asciiTheme="minorHAnsi" w:hAnsiTheme="minorHAnsi" w:cstheme="minorHAnsi"/>
          <w:color w:val="000000"/>
          <w:sz w:val="22"/>
          <w:szCs w:val="22"/>
        </w:rPr>
        <w:t>Dokumenty sporządzone w języku obcym składane są wraz z tłumaczeniem na język polski, poświadczonym przez Wykonawcę.</w:t>
      </w:r>
    </w:p>
    <w:p w14:paraId="75FD1769" w14:textId="77777777" w:rsidR="007B1238" w:rsidRPr="00F04FF7" w:rsidRDefault="007B1238" w:rsidP="003A4E3F">
      <w:pPr>
        <w:numPr>
          <w:ilvl w:val="2"/>
          <w:numId w:val="13"/>
        </w:numPr>
        <w:tabs>
          <w:tab w:val="left" w:pos="1080"/>
          <w:tab w:val="left" w:pos="1418"/>
        </w:tabs>
        <w:ind w:left="1560" w:hanging="567"/>
        <w:jc w:val="both"/>
        <w:rPr>
          <w:rFonts w:asciiTheme="minorHAnsi" w:hAnsiTheme="minorHAnsi" w:cstheme="minorHAnsi"/>
          <w:sz w:val="22"/>
          <w:szCs w:val="22"/>
        </w:rPr>
      </w:pPr>
      <w:r w:rsidRPr="00F04FF7">
        <w:rPr>
          <w:rFonts w:asciiTheme="minorHAnsi" w:hAnsiTheme="minorHAnsi" w:cstheme="minorHAnsi"/>
          <w:sz w:val="22"/>
          <w:szCs w:val="22"/>
        </w:rPr>
        <w:t>Całość oferty powinna być złożona w formie uniemożliwiającej jej przypadkowe zdekompletowanie.</w:t>
      </w:r>
    </w:p>
    <w:p w14:paraId="09781EEB" w14:textId="77777777" w:rsidR="007B1238" w:rsidRPr="00F04FF7" w:rsidRDefault="007B1238" w:rsidP="003A4E3F">
      <w:pPr>
        <w:numPr>
          <w:ilvl w:val="2"/>
          <w:numId w:val="13"/>
        </w:numPr>
        <w:tabs>
          <w:tab w:val="left" w:pos="1080"/>
          <w:tab w:val="left" w:pos="1418"/>
        </w:tabs>
        <w:ind w:left="1560" w:hanging="567"/>
        <w:jc w:val="both"/>
        <w:rPr>
          <w:rFonts w:asciiTheme="minorHAnsi" w:hAnsiTheme="minorHAnsi" w:cstheme="minorHAnsi"/>
          <w:sz w:val="22"/>
          <w:szCs w:val="22"/>
        </w:rPr>
      </w:pPr>
      <w:r w:rsidRPr="00F04FF7">
        <w:rPr>
          <w:rFonts w:asciiTheme="minorHAnsi" w:hAnsiTheme="minorHAnsi" w:cstheme="minorHAnsi"/>
          <w:sz w:val="22"/>
          <w:szCs w:val="22"/>
        </w:rPr>
        <w:t>Wszystkie zapisane strony oferty powinny być ponumerowane. Strony te powinny być parafowane przez osobę (lub osoby jeżeli do reprezentowania Wykonawcy upoważnione są dwie lub więcej osób) podpisującą (podpisujące) ofertę zgodnie z treścią dokumentu określającego status prawny Wykonawcy lub treścią załączonego do oferty pełnomocnictwa. Strony zawierające informacje nie wymagane przez Zamawiającego (np.: prospekty reklamowe o firmie, jej działalności, itp.) nie muszą być numerowane i parafowane.</w:t>
      </w:r>
    </w:p>
    <w:p w14:paraId="6046D5F1" w14:textId="77777777" w:rsidR="007B1238" w:rsidRPr="00F04FF7" w:rsidRDefault="007B1238" w:rsidP="003A4E3F">
      <w:pPr>
        <w:numPr>
          <w:ilvl w:val="2"/>
          <w:numId w:val="13"/>
        </w:numPr>
        <w:tabs>
          <w:tab w:val="left" w:pos="1080"/>
          <w:tab w:val="left" w:pos="1418"/>
        </w:tabs>
        <w:ind w:left="1560" w:hanging="567"/>
        <w:jc w:val="both"/>
        <w:rPr>
          <w:rFonts w:asciiTheme="minorHAnsi" w:hAnsiTheme="minorHAnsi" w:cstheme="minorHAnsi"/>
          <w:sz w:val="22"/>
          <w:szCs w:val="22"/>
        </w:rPr>
      </w:pPr>
      <w:r w:rsidRPr="00F04FF7">
        <w:rPr>
          <w:rFonts w:asciiTheme="minorHAnsi" w:hAnsiTheme="minorHAnsi" w:cstheme="minorHAnsi"/>
          <w:sz w:val="22"/>
          <w:szCs w:val="22"/>
        </w:rPr>
        <w:t xml:space="preserve">Wszelkie miejsca w ofercie, w których Wykonawca naniósł poprawki lub zmiany do wpisywanej przez siebie treści (czyli wyłącznie w miejscach, w których </w:t>
      </w:r>
      <w:r w:rsidRPr="00F04FF7">
        <w:rPr>
          <w:rFonts w:asciiTheme="minorHAnsi" w:hAnsiTheme="minorHAnsi" w:cstheme="minorHAnsi"/>
          <w:sz w:val="22"/>
          <w:szCs w:val="22"/>
        </w:rPr>
        <w:lastRenderedPageBreak/>
        <w:t>jest to dopuszczone przez Zamawiającego) muszą być parafowane przez osobę (osoby) podpisującą (podpisujące) ofertę.</w:t>
      </w:r>
    </w:p>
    <w:p w14:paraId="188A5DB6" w14:textId="77777777" w:rsidR="007B1238" w:rsidRPr="00F04FF7" w:rsidRDefault="007B1238" w:rsidP="003A4E3F">
      <w:pPr>
        <w:numPr>
          <w:ilvl w:val="2"/>
          <w:numId w:val="13"/>
        </w:numPr>
        <w:suppressAutoHyphens w:val="0"/>
        <w:ind w:left="1560" w:hanging="567"/>
        <w:jc w:val="both"/>
        <w:rPr>
          <w:rFonts w:asciiTheme="minorHAnsi" w:hAnsiTheme="minorHAnsi" w:cstheme="minorHAnsi"/>
          <w:sz w:val="22"/>
          <w:szCs w:val="22"/>
        </w:rPr>
      </w:pPr>
      <w:r w:rsidRPr="00F04FF7">
        <w:rPr>
          <w:rFonts w:asciiTheme="minorHAnsi" w:hAnsiTheme="minorHAnsi" w:cstheme="minorHAnsi"/>
          <w:sz w:val="22"/>
          <w:szCs w:val="22"/>
        </w:rPr>
        <w:t>Dokumenty wchodzące w skład oferty mogą być składane w formie oryginałów lub poświadczonych przez Wykonawcę za zgodność z oryginałem kopii. Oświadczenia sporządzane na podstawie wzorów stanowiących załączniki do Części I niniejszej SIWZ powinny być złożone w formie oryginału. Zgodność z oryginałem wszystkich zapisanych stron kopii dokumentów wchodzących w skład oferty musi być potwierdzona przez osobę (lub osoby jeżeli do reprezentowania Wykonawcy upoważnione są dwie lub więcej osób) podpisującą (podpisujące) ofertę zgodnie z treścią dokumentu określającego status prawny Wykonawcy lub treścią załączonego do oferty pełnomocnictwa.</w:t>
      </w:r>
    </w:p>
    <w:p w14:paraId="0F39DCD2" w14:textId="77777777" w:rsidR="007B1238" w:rsidRPr="00F04FF7" w:rsidRDefault="007B1238" w:rsidP="003A4E3F">
      <w:pPr>
        <w:pStyle w:val="Tekstpodstawowy22"/>
        <w:keepNext/>
        <w:keepLines/>
        <w:numPr>
          <w:ilvl w:val="1"/>
          <w:numId w:val="13"/>
        </w:numPr>
        <w:tabs>
          <w:tab w:val="left" w:pos="851"/>
        </w:tabs>
        <w:spacing w:after="0" w:line="240" w:lineRule="auto"/>
        <w:ind w:left="709" w:hanging="351"/>
        <w:jc w:val="both"/>
        <w:rPr>
          <w:rFonts w:asciiTheme="minorHAnsi" w:hAnsiTheme="minorHAnsi" w:cstheme="minorHAnsi"/>
          <w:sz w:val="22"/>
          <w:szCs w:val="22"/>
        </w:rPr>
      </w:pPr>
      <w:r w:rsidRPr="00F04FF7">
        <w:rPr>
          <w:rFonts w:asciiTheme="minorHAnsi" w:hAnsiTheme="minorHAnsi" w:cstheme="minorHAnsi"/>
          <w:sz w:val="22"/>
          <w:szCs w:val="22"/>
        </w:rPr>
        <w:t>Zawartość oferty:</w:t>
      </w:r>
    </w:p>
    <w:p w14:paraId="39D925A1" w14:textId="77777777" w:rsidR="007B1238" w:rsidRPr="00F04FF7" w:rsidRDefault="007B1238" w:rsidP="00A6633A">
      <w:pPr>
        <w:pBdr>
          <w:top w:val="single" w:sz="4" w:space="1" w:color="000000"/>
          <w:left w:val="single" w:sz="4" w:space="4" w:color="000000"/>
          <w:bottom w:val="single" w:sz="4" w:space="0" w:color="000000"/>
          <w:right w:val="single" w:sz="4" w:space="4" w:color="000000"/>
        </w:pBdr>
        <w:tabs>
          <w:tab w:val="left" w:pos="2520"/>
        </w:tabs>
        <w:ind w:left="720"/>
        <w:jc w:val="both"/>
        <w:rPr>
          <w:rFonts w:asciiTheme="minorHAnsi" w:hAnsiTheme="minorHAnsi" w:cstheme="minorHAnsi"/>
          <w:b/>
          <w:noProof/>
          <w:sz w:val="22"/>
          <w:szCs w:val="22"/>
          <w:lang w:eastAsia="pl-PL"/>
        </w:rPr>
      </w:pPr>
      <w:r w:rsidRPr="00F04FF7">
        <w:rPr>
          <w:rFonts w:asciiTheme="minorHAnsi" w:hAnsiTheme="minorHAnsi" w:cstheme="minorHAnsi"/>
          <w:b/>
          <w:sz w:val="22"/>
          <w:szCs w:val="22"/>
          <w:u w:val="single"/>
        </w:rPr>
        <w:t>Kompletna oferta dla każdej części musi zawierać:</w:t>
      </w:r>
    </w:p>
    <w:p w14:paraId="5A8553F3" w14:textId="4B83C955" w:rsidR="007B1238" w:rsidRPr="00F04FF7" w:rsidRDefault="007B1238" w:rsidP="00A6633A">
      <w:pPr>
        <w:numPr>
          <w:ilvl w:val="1"/>
          <w:numId w:val="6"/>
        </w:numPr>
        <w:pBdr>
          <w:top w:val="single" w:sz="4" w:space="1" w:color="000000"/>
          <w:left w:val="single" w:sz="4" w:space="4" w:color="000000"/>
          <w:bottom w:val="single" w:sz="4" w:space="0" w:color="000000"/>
          <w:right w:val="single" w:sz="4" w:space="4" w:color="000000"/>
        </w:pBdr>
        <w:tabs>
          <w:tab w:val="left" w:pos="1134"/>
        </w:tabs>
        <w:suppressAutoHyphens w:val="0"/>
        <w:ind w:left="1134" w:hanging="414"/>
        <w:jc w:val="both"/>
        <w:rPr>
          <w:rFonts w:asciiTheme="minorHAnsi" w:hAnsiTheme="minorHAnsi" w:cstheme="minorHAnsi"/>
          <w:b/>
          <w:noProof/>
          <w:sz w:val="22"/>
          <w:szCs w:val="22"/>
          <w:lang w:eastAsia="pl-PL"/>
        </w:rPr>
      </w:pPr>
      <w:r w:rsidRPr="00F04FF7">
        <w:rPr>
          <w:rFonts w:asciiTheme="minorHAnsi" w:hAnsiTheme="minorHAnsi" w:cstheme="minorHAnsi"/>
          <w:b/>
          <w:noProof/>
          <w:sz w:val="22"/>
          <w:szCs w:val="22"/>
          <w:lang w:eastAsia="pl-PL"/>
        </w:rPr>
        <w:t>Formularz Oferty,</w:t>
      </w:r>
      <w:r w:rsidRPr="00F04FF7">
        <w:rPr>
          <w:rFonts w:asciiTheme="minorHAnsi" w:hAnsiTheme="minorHAnsi" w:cstheme="minorHAnsi"/>
          <w:noProof/>
          <w:sz w:val="22"/>
          <w:szCs w:val="22"/>
          <w:lang w:eastAsia="pl-PL"/>
        </w:rPr>
        <w:t xml:space="preserve"> sporządzony na podstawie wzoru określonego w Części II SWZ;</w:t>
      </w:r>
    </w:p>
    <w:p w14:paraId="47F26F89" w14:textId="4D6D49D1" w:rsidR="007B1238" w:rsidRPr="00F04FF7" w:rsidRDefault="007B1238" w:rsidP="00A6633A">
      <w:pPr>
        <w:numPr>
          <w:ilvl w:val="1"/>
          <w:numId w:val="6"/>
        </w:numPr>
        <w:pBdr>
          <w:top w:val="single" w:sz="4" w:space="1" w:color="000000"/>
          <w:left w:val="single" w:sz="4" w:space="4" w:color="000000"/>
          <w:bottom w:val="single" w:sz="4" w:space="0" w:color="000000"/>
          <w:right w:val="single" w:sz="4" w:space="4" w:color="000000"/>
        </w:pBdr>
        <w:tabs>
          <w:tab w:val="left" w:pos="1134"/>
        </w:tabs>
        <w:suppressAutoHyphens w:val="0"/>
        <w:ind w:left="1134" w:hanging="414"/>
        <w:jc w:val="both"/>
        <w:rPr>
          <w:rFonts w:asciiTheme="minorHAnsi" w:hAnsiTheme="minorHAnsi" w:cstheme="minorHAnsi"/>
          <w:b/>
          <w:noProof/>
          <w:sz w:val="22"/>
          <w:szCs w:val="22"/>
          <w:lang w:eastAsia="pl-PL"/>
        </w:rPr>
      </w:pPr>
      <w:r w:rsidRPr="00F04FF7">
        <w:rPr>
          <w:rFonts w:asciiTheme="minorHAnsi" w:hAnsiTheme="minorHAnsi" w:cstheme="minorHAnsi"/>
          <w:b/>
          <w:noProof/>
          <w:sz w:val="22"/>
          <w:szCs w:val="22"/>
          <w:lang w:eastAsia="pl-PL"/>
        </w:rPr>
        <w:t xml:space="preserve">Oświadczenie Wykonawcy o spełnianiu warunków udziału w postępowaniu </w:t>
      </w:r>
      <w:r w:rsidRPr="00F04FF7">
        <w:rPr>
          <w:rFonts w:asciiTheme="minorHAnsi" w:hAnsiTheme="minorHAnsi" w:cstheme="minorHAnsi"/>
          <w:noProof/>
          <w:sz w:val="22"/>
          <w:szCs w:val="22"/>
          <w:lang w:eastAsia="pl-PL"/>
        </w:rPr>
        <w:t xml:space="preserve">oraz </w:t>
      </w:r>
      <w:r w:rsidRPr="00F04FF7">
        <w:rPr>
          <w:rFonts w:asciiTheme="minorHAnsi" w:hAnsiTheme="minorHAnsi" w:cstheme="minorHAnsi"/>
          <w:b/>
          <w:noProof/>
          <w:sz w:val="22"/>
          <w:szCs w:val="22"/>
          <w:lang w:eastAsia="pl-PL"/>
        </w:rPr>
        <w:t>braku podstaw do wykluczenia</w:t>
      </w:r>
      <w:r w:rsidRPr="00F04FF7">
        <w:rPr>
          <w:rFonts w:asciiTheme="minorHAnsi" w:hAnsiTheme="minorHAnsi" w:cstheme="minorHAnsi"/>
          <w:b/>
          <w:bCs/>
          <w:noProof/>
          <w:sz w:val="22"/>
          <w:szCs w:val="22"/>
          <w:lang w:eastAsia="pl-PL"/>
        </w:rPr>
        <w:t>z postępowania</w:t>
      </w:r>
      <w:r w:rsidRPr="00F04FF7">
        <w:rPr>
          <w:rFonts w:asciiTheme="minorHAnsi" w:hAnsiTheme="minorHAnsi" w:cstheme="minorHAnsi"/>
          <w:noProof/>
          <w:sz w:val="22"/>
          <w:szCs w:val="22"/>
          <w:lang w:eastAsia="pl-PL"/>
        </w:rPr>
        <w:t xml:space="preserve"> o udzielenie zamówienia zgodne z treścią </w:t>
      </w:r>
      <w:r w:rsidRPr="00F04FF7">
        <w:rPr>
          <w:rFonts w:asciiTheme="minorHAnsi" w:hAnsiTheme="minorHAnsi" w:cstheme="minorHAnsi"/>
          <w:b/>
          <w:bCs/>
          <w:noProof/>
          <w:sz w:val="22"/>
          <w:szCs w:val="22"/>
          <w:lang w:eastAsia="pl-PL"/>
        </w:rPr>
        <w:t xml:space="preserve">Załącznika nr 1 </w:t>
      </w:r>
      <w:r w:rsidRPr="00F04FF7">
        <w:rPr>
          <w:rFonts w:asciiTheme="minorHAnsi" w:hAnsiTheme="minorHAnsi" w:cstheme="minorHAnsi"/>
          <w:noProof/>
          <w:sz w:val="22"/>
          <w:szCs w:val="22"/>
          <w:lang w:eastAsia="pl-PL"/>
        </w:rPr>
        <w:t>do</w:t>
      </w:r>
      <w:r w:rsidRPr="00F04FF7">
        <w:rPr>
          <w:rFonts w:asciiTheme="minorHAnsi" w:hAnsiTheme="minorHAnsi" w:cstheme="minorHAnsi"/>
          <w:sz w:val="22"/>
          <w:szCs w:val="22"/>
        </w:rPr>
        <w:t xml:space="preserve"> SWZ</w:t>
      </w:r>
      <w:r w:rsidRPr="00F04FF7">
        <w:rPr>
          <w:rFonts w:asciiTheme="minorHAnsi" w:hAnsiTheme="minorHAnsi" w:cstheme="minorHAnsi"/>
          <w:noProof/>
          <w:sz w:val="22"/>
          <w:szCs w:val="22"/>
          <w:lang w:eastAsia="pl-PL"/>
        </w:rPr>
        <w:t>;</w:t>
      </w:r>
    </w:p>
    <w:p w14:paraId="3AADC7F1" w14:textId="19CFA157" w:rsidR="007B1238" w:rsidRPr="00F04FF7" w:rsidRDefault="007B1238" w:rsidP="00A6633A">
      <w:pPr>
        <w:numPr>
          <w:ilvl w:val="1"/>
          <w:numId w:val="6"/>
        </w:numPr>
        <w:pBdr>
          <w:top w:val="single" w:sz="4" w:space="1" w:color="000000"/>
          <w:left w:val="single" w:sz="4" w:space="4" w:color="000000"/>
          <w:bottom w:val="single" w:sz="4" w:space="0" w:color="000000"/>
          <w:right w:val="single" w:sz="4" w:space="4" w:color="000000"/>
        </w:pBdr>
        <w:tabs>
          <w:tab w:val="left" w:pos="1134"/>
        </w:tabs>
        <w:suppressAutoHyphens w:val="0"/>
        <w:ind w:left="1134" w:hanging="414"/>
        <w:jc w:val="both"/>
        <w:rPr>
          <w:rFonts w:asciiTheme="minorHAnsi" w:hAnsiTheme="minorHAnsi" w:cstheme="minorHAnsi"/>
          <w:b/>
          <w:noProof/>
          <w:sz w:val="22"/>
          <w:szCs w:val="22"/>
          <w:lang w:eastAsia="pl-PL"/>
        </w:rPr>
      </w:pPr>
      <w:r w:rsidRPr="00F04FF7">
        <w:rPr>
          <w:rFonts w:asciiTheme="minorHAnsi" w:hAnsiTheme="minorHAnsi" w:cstheme="minorHAnsi"/>
          <w:b/>
          <w:noProof/>
          <w:sz w:val="22"/>
          <w:szCs w:val="22"/>
          <w:lang w:eastAsia="pl-PL"/>
        </w:rPr>
        <w:t>Oświadczenia dla podmiotów, na zdolnościach lub sytuacji których polega Wykonawca, wymagane postanowieniami pkt 11.7. SWZ;</w:t>
      </w:r>
    </w:p>
    <w:p w14:paraId="37DC34FA" w14:textId="78E68566" w:rsidR="007B1238" w:rsidRPr="00F04FF7" w:rsidRDefault="007B1238" w:rsidP="00A6633A">
      <w:pPr>
        <w:numPr>
          <w:ilvl w:val="1"/>
          <w:numId w:val="6"/>
        </w:numPr>
        <w:pBdr>
          <w:top w:val="single" w:sz="4" w:space="1" w:color="000000"/>
          <w:left w:val="single" w:sz="4" w:space="4" w:color="000000"/>
          <w:bottom w:val="single" w:sz="4" w:space="0" w:color="000000"/>
          <w:right w:val="single" w:sz="4" w:space="4" w:color="000000"/>
        </w:pBdr>
        <w:tabs>
          <w:tab w:val="left" w:pos="1134"/>
        </w:tabs>
        <w:suppressAutoHyphens w:val="0"/>
        <w:ind w:left="1134" w:hanging="414"/>
        <w:jc w:val="both"/>
        <w:rPr>
          <w:rFonts w:asciiTheme="minorHAnsi" w:hAnsiTheme="minorHAnsi" w:cstheme="minorHAnsi"/>
          <w:b/>
          <w:noProof/>
          <w:sz w:val="22"/>
          <w:szCs w:val="22"/>
          <w:lang w:eastAsia="pl-PL"/>
        </w:rPr>
      </w:pPr>
      <w:r w:rsidRPr="00F04FF7">
        <w:rPr>
          <w:rFonts w:asciiTheme="minorHAnsi" w:hAnsiTheme="minorHAnsi" w:cstheme="minorHAnsi"/>
          <w:b/>
          <w:noProof/>
          <w:sz w:val="22"/>
          <w:szCs w:val="22"/>
          <w:lang w:eastAsia="pl-PL"/>
        </w:rPr>
        <w:t>Zobowiązania wymagane postanowieniami pkt 11.2. SWZ, w przypadku gdy Wykonawca polega na zdolnościach innych podmiotów w celu potwierdzenia spełniania warunków udziału w postępowaniu;</w:t>
      </w:r>
    </w:p>
    <w:p w14:paraId="15E93F27" w14:textId="74B5AE24" w:rsidR="007B1238" w:rsidRPr="00F04FF7" w:rsidRDefault="007B1238" w:rsidP="00A6633A">
      <w:pPr>
        <w:numPr>
          <w:ilvl w:val="1"/>
          <w:numId w:val="6"/>
        </w:numPr>
        <w:pBdr>
          <w:top w:val="single" w:sz="4" w:space="1" w:color="000000"/>
          <w:left w:val="single" w:sz="4" w:space="4" w:color="000000"/>
          <w:bottom w:val="single" w:sz="4" w:space="0" w:color="000000"/>
          <w:right w:val="single" w:sz="4" w:space="4" w:color="000000"/>
        </w:pBdr>
        <w:tabs>
          <w:tab w:val="left" w:pos="1134"/>
        </w:tabs>
        <w:suppressAutoHyphens w:val="0"/>
        <w:ind w:left="1134" w:hanging="414"/>
        <w:jc w:val="both"/>
        <w:rPr>
          <w:rFonts w:asciiTheme="minorHAnsi" w:hAnsiTheme="minorHAnsi" w:cstheme="minorHAnsi"/>
          <w:b/>
          <w:sz w:val="22"/>
          <w:szCs w:val="22"/>
        </w:rPr>
      </w:pPr>
      <w:r w:rsidRPr="00F04FF7">
        <w:rPr>
          <w:rFonts w:asciiTheme="minorHAnsi" w:hAnsiTheme="minorHAnsi" w:cstheme="minorHAnsi"/>
          <w:noProof/>
          <w:sz w:val="22"/>
          <w:szCs w:val="22"/>
          <w:lang w:eastAsia="pl-PL"/>
        </w:rPr>
        <w:t xml:space="preserve">W przypadku Wykonawców wspólnie ubiegających się o udzielenie zamówienia, </w:t>
      </w:r>
      <w:r w:rsidRPr="00F04FF7">
        <w:rPr>
          <w:rFonts w:asciiTheme="minorHAnsi" w:hAnsiTheme="minorHAnsi" w:cstheme="minorHAnsi"/>
          <w:b/>
          <w:noProof/>
          <w:sz w:val="22"/>
          <w:szCs w:val="22"/>
          <w:lang w:eastAsia="pl-PL"/>
        </w:rPr>
        <w:t>dokument ustanawiający</w:t>
      </w:r>
      <w:r w:rsidR="00A17725" w:rsidRPr="00F04FF7">
        <w:rPr>
          <w:rFonts w:asciiTheme="minorHAnsi" w:hAnsiTheme="minorHAnsi" w:cstheme="minorHAnsi"/>
          <w:b/>
          <w:noProof/>
          <w:sz w:val="22"/>
          <w:szCs w:val="22"/>
          <w:lang w:eastAsia="pl-PL"/>
        </w:rPr>
        <w:t xml:space="preserve"> </w:t>
      </w:r>
      <w:r w:rsidRPr="00F04FF7">
        <w:rPr>
          <w:rFonts w:asciiTheme="minorHAnsi" w:hAnsiTheme="minorHAnsi" w:cstheme="minorHAnsi"/>
          <w:b/>
          <w:noProof/>
          <w:sz w:val="22"/>
          <w:szCs w:val="22"/>
          <w:lang w:eastAsia="pl-PL"/>
        </w:rPr>
        <w:t xml:space="preserve">Pełnomocnika do reprezentowania ich w postępowaniu </w:t>
      </w:r>
      <w:r w:rsidRPr="00F04FF7">
        <w:rPr>
          <w:rFonts w:asciiTheme="minorHAnsi" w:hAnsiTheme="minorHAnsi" w:cstheme="minorHAnsi"/>
          <w:noProof/>
          <w:sz w:val="22"/>
          <w:szCs w:val="22"/>
          <w:lang w:eastAsia="pl-PL"/>
        </w:rPr>
        <w:t>o udzielenie zamówienia albo reprezentowania w postępowaniu i zawarcia umowy w sprawie niniejszego zamówienia publicznego;</w:t>
      </w:r>
    </w:p>
    <w:p w14:paraId="302876F6" w14:textId="77777777" w:rsidR="007B1238" w:rsidRPr="00F04FF7" w:rsidRDefault="007B1238" w:rsidP="00A6633A">
      <w:pPr>
        <w:numPr>
          <w:ilvl w:val="1"/>
          <w:numId w:val="6"/>
        </w:numPr>
        <w:pBdr>
          <w:top w:val="single" w:sz="4" w:space="1" w:color="000000"/>
          <w:left w:val="single" w:sz="4" w:space="4" w:color="000000"/>
          <w:bottom w:val="single" w:sz="4" w:space="0" w:color="000000"/>
          <w:right w:val="single" w:sz="4" w:space="4" w:color="000000"/>
        </w:pBdr>
        <w:tabs>
          <w:tab w:val="left" w:pos="1134"/>
        </w:tabs>
        <w:suppressAutoHyphens w:val="0"/>
        <w:ind w:left="1134" w:hanging="414"/>
        <w:jc w:val="both"/>
        <w:rPr>
          <w:rFonts w:asciiTheme="minorHAnsi" w:hAnsiTheme="minorHAnsi" w:cstheme="minorHAnsi"/>
          <w:b/>
          <w:sz w:val="22"/>
          <w:szCs w:val="22"/>
        </w:rPr>
      </w:pPr>
      <w:r w:rsidRPr="00F04FF7">
        <w:rPr>
          <w:rFonts w:asciiTheme="minorHAnsi" w:hAnsiTheme="minorHAnsi" w:cstheme="minorHAnsi"/>
          <w:b/>
          <w:noProof/>
          <w:sz w:val="22"/>
          <w:szCs w:val="22"/>
          <w:lang w:eastAsia="pl-PL"/>
        </w:rPr>
        <w:t>Dokument potwierdzający wniesienie wadium</w:t>
      </w:r>
      <w:r w:rsidRPr="00F04FF7">
        <w:rPr>
          <w:rFonts w:asciiTheme="minorHAnsi" w:hAnsiTheme="minorHAnsi" w:cstheme="minorHAnsi"/>
          <w:b/>
          <w:sz w:val="22"/>
          <w:szCs w:val="22"/>
        </w:rPr>
        <w:t>.</w:t>
      </w:r>
    </w:p>
    <w:p w14:paraId="15E6274B" w14:textId="44ABBD4A" w:rsidR="006036B2" w:rsidRPr="00F04FF7" w:rsidRDefault="00EB667D" w:rsidP="009317C6">
      <w:pPr>
        <w:numPr>
          <w:ilvl w:val="1"/>
          <w:numId w:val="6"/>
        </w:numPr>
        <w:pBdr>
          <w:top w:val="single" w:sz="4" w:space="1" w:color="000000"/>
          <w:left w:val="single" w:sz="4" w:space="4" w:color="000000"/>
          <w:bottom w:val="single" w:sz="4" w:space="0" w:color="000000"/>
          <w:right w:val="single" w:sz="4" w:space="4" w:color="000000"/>
        </w:pBdr>
        <w:tabs>
          <w:tab w:val="left" w:pos="1134"/>
        </w:tabs>
        <w:suppressAutoHyphens w:val="0"/>
        <w:ind w:left="1134" w:hanging="414"/>
        <w:jc w:val="both"/>
        <w:rPr>
          <w:rFonts w:asciiTheme="minorHAnsi" w:hAnsiTheme="minorHAnsi" w:cstheme="minorHAnsi"/>
          <w:b/>
          <w:sz w:val="22"/>
          <w:szCs w:val="22"/>
        </w:rPr>
      </w:pPr>
      <w:r w:rsidRPr="00F04FF7">
        <w:rPr>
          <w:rFonts w:asciiTheme="minorHAnsi" w:hAnsiTheme="minorHAnsi" w:cstheme="minorHAnsi"/>
          <w:b/>
          <w:sz w:val="22"/>
          <w:szCs w:val="22"/>
        </w:rPr>
        <w:t xml:space="preserve">Oświadczenie dot. RODO – </w:t>
      </w:r>
      <w:r w:rsidRPr="00F04FF7">
        <w:rPr>
          <w:rFonts w:asciiTheme="minorHAnsi" w:hAnsiTheme="minorHAnsi" w:cstheme="minorHAnsi"/>
          <w:sz w:val="22"/>
          <w:szCs w:val="22"/>
        </w:rPr>
        <w:t xml:space="preserve">zgodnie z wzorem załącznik nr </w:t>
      </w:r>
      <w:r w:rsidR="00ED2D09" w:rsidRPr="00F04FF7">
        <w:rPr>
          <w:rFonts w:asciiTheme="minorHAnsi" w:hAnsiTheme="minorHAnsi" w:cstheme="minorHAnsi"/>
          <w:sz w:val="22"/>
          <w:szCs w:val="22"/>
        </w:rPr>
        <w:t>4</w:t>
      </w:r>
    </w:p>
    <w:p w14:paraId="397E1355" w14:textId="77777777" w:rsidR="007B1238" w:rsidRPr="00F04FF7" w:rsidRDefault="007B1238" w:rsidP="003A4E3F">
      <w:pPr>
        <w:numPr>
          <w:ilvl w:val="1"/>
          <w:numId w:val="13"/>
        </w:numPr>
        <w:tabs>
          <w:tab w:val="left" w:pos="851"/>
          <w:tab w:val="left" w:pos="993"/>
        </w:tabs>
        <w:spacing w:before="120"/>
        <w:jc w:val="both"/>
        <w:rPr>
          <w:rFonts w:asciiTheme="minorHAnsi" w:hAnsiTheme="minorHAnsi" w:cstheme="minorHAnsi"/>
          <w:sz w:val="22"/>
          <w:szCs w:val="22"/>
        </w:rPr>
      </w:pPr>
      <w:r w:rsidRPr="00F04FF7">
        <w:rPr>
          <w:rFonts w:asciiTheme="minorHAnsi" w:hAnsiTheme="minorHAnsi" w:cstheme="minorHAnsi"/>
          <w:bCs/>
          <w:sz w:val="22"/>
          <w:szCs w:val="22"/>
        </w:rPr>
        <w:t xml:space="preserve">Informacje stanowiące tajemnicę przedsiębiorstwa w rozumieniu przepisów o zwalczaniu nieuczciwej konkurencji. </w:t>
      </w:r>
    </w:p>
    <w:p w14:paraId="34B8685D" w14:textId="77777777" w:rsidR="007B1238" w:rsidRPr="00F04FF7" w:rsidRDefault="007B1238" w:rsidP="000C30DC">
      <w:pPr>
        <w:spacing w:before="80"/>
        <w:ind w:left="714"/>
        <w:jc w:val="both"/>
        <w:rPr>
          <w:rFonts w:asciiTheme="minorHAnsi" w:hAnsiTheme="minorHAnsi" w:cstheme="minorHAnsi"/>
          <w:sz w:val="22"/>
          <w:szCs w:val="22"/>
        </w:rPr>
      </w:pPr>
      <w:r w:rsidRPr="00F04FF7">
        <w:rPr>
          <w:rFonts w:asciiTheme="minorHAnsi" w:hAnsiTheme="minorHAnsi" w:cstheme="minorHAnsi"/>
          <w:sz w:val="22"/>
          <w:szCs w:val="22"/>
        </w:rPr>
        <w:t>Wykonawca może zastrzec w ofercie (oświadczeniem zawartym w Formularzu Oferty), iż Zamawiający nie będzie mógł ujawnić informacji stanowiących tajemnicę przedsiębiorstwa w rozumieniu przepisów o zwalczaniu nieuczciwej konkurencji.</w:t>
      </w:r>
    </w:p>
    <w:p w14:paraId="21889260" w14:textId="77777777" w:rsidR="007B1238" w:rsidRPr="00F04FF7" w:rsidRDefault="007B1238" w:rsidP="003A4E3F">
      <w:pPr>
        <w:pStyle w:val="Nagwek1"/>
        <w:keepNext/>
        <w:numPr>
          <w:ilvl w:val="0"/>
          <w:numId w:val="13"/>
        </w:numPr>
        <w:spacing w:after="0" w:line="240" w:lineRule="auto"/>
        <w:ind w:left="357" w:hanging="357"/>
        <w:jc w:val="both"/>
        <w:rPr>
          <w:rFonts w:asciiTheme="minorHAnsi" w:hAnsiTheme="minorHAnsi" w:cstheme="minorHAnsi"/>
          <w:sz w:val="22"/>
          <w:szCs w:val="22"/>
        </w:rPr>
      </w:pPr>
      <w:bookmarkStart w:id="27" w:name="_Toc460922173"/>
      <w:bookmarkStart w:id="28" w:name="_Toc1121386"/>
      <w:bookmarkStart w:id="29" w:name="_Toc3843161"/>
      <w:r w:rsidRPr="00F04FF7">
        <w:rPr>
          <w:rFonts w:asciiTheme="minorHAnsi" w:hAnsiTheme="minorHAnsi" w:cstheme="minorHAnsi"/>
          <w:sz w:val="22"/>
          <w:szCs w:val="22"/>
        </w:rPr>
        <w:t xml:space="preserve">Miejsce oraz termin składania i </w:t>
      </w:r>
      <w:bookmarkEnd w:id="27"/>
      <w:r w:rsidRPr="00F04FF7">
        <w:rPr>
          <w:rFonts w:asciiTheme="minorHAnsi" w:hAnsiTheme="minorHAnsi" w:cstheme="minorHAnsi"/>
          <w:sz w:val="22"/>
          <w:szCs w:val="22"/>
        </w:rPr>
        <w:t>otwarcia ofert</w:t>
      </w:r>
      <w:bookmarkEnd w:id="28"/>
      <w:bookmarkEnd w:id="29"/>
    </w:p>
    <w:p w14:paraId="0F643782" w14:textId="77777777" w:rsidR="007B1238" w:rsidRPr="00F04FF7" w:rsidRDefault="007B1238" w:rsidP="003A4E3F">
      <w:pPr>
        <w:pStyle w:val="Nagwek3"/>
        <w:keepNext w:val="0"/>
        <w:widowControl w:val="0"/>
        <w:numPr>
          <w:ilvl w:val="1"/>
          <w:numId w:val="13"/>
        </w:numPr>
        <w:spacing w:after="0" w:line="240" w:lineRule="auto"/>
        <w:ind w:hanging="644"/>
        <w:rPr>
          <w:rFonts w:asciiTheme="minorHAnsi" w:hAnsiTheme="minorHAnsi" w:cstheme="minorHAnsi"/>
          <w:sz w:val="22"/>
          <w:szCs w:val="22"/>
        </w:rPr>
      </w:pPr>
      <w:r w:rsidRPr="00F04FF7">
        <w:rPr>
          <w:rFonts w:asciiTheme="minorHAnsi" w:hAnsiTheme="minorHAnsi" w:cstheme="minorHAnsi"/>
          <w:sz w:val="22"/>
          <w:szCs w:val="22"/>
        </w:rPr>
        <w:t>Miejsce oraz termin składania ofert</w:t>
      </w:r>
    </w:p>
    <w:p w14:paraId="12B22669" w14:textId="2037C400" w:rsidR="007B1238" w:rsidRPr="00E15FC9" w:rsidRDefault="00E15FC9" w:rsidP="00E15FC9">
      <w:pPr>
        <w:pStyle w:val="Akapitzlist"/>
        <w:numPr>
          <w:ilvl w:val="2"/>
          <w:numId w:val="13"/>
        </w:numPr>
        <w:rPr>
          <w:rFonts w:asciiTheme="minorHAnsi" w:hAnsiTheme="minorHAnsi" w:cstheme="minorHAnsi"/>
          <w:bCs/>
          <w:kern w:val="1"/>
          <w:sz w:val="22"/>
          <w:szCs w:val="22"/>
          <w:lang w:val="pl-PL"/>
        </w:rPr>
      </w:pPr>
      <w:bookmarkStart w:id="30" w:name="_Ref128369687"/>
      <w:r w:rsidRPr="00E15FC9">
        <w:rPr>
          <w:rFonts w:asciiTheme="minorHAnsi" w:hAnsiTheme="minorHAnsi" w:cstheme="minorHAnsi"/>
          <w:bCs/>
          <w:kern w:val="1"/>
          <w:sz w:val="22"/>
          <w:szCs w:val="22"/>
          <w:lang w:val="pl-PL"/>
        </w:rPr>
        <w:t xml:space="preserve">Wykonawca składa ofertę za pośrednictwem „Formularza do złożenia, zmiany, wycofania oferty lub wniosku”, dostępnego na </w:t>
      </w:r>
      <w:proofErr w:type="spellStart"/>
      <w:r w:rsidRPr="00E15FC9">
        <w:rPr>
          <w:rFonts w:asciiTheme="minorHAnsi" w:hAnsiTheme="minorHAnsi" w:cstheme="minorHAnsi"/>
          <w:bCs/>
          <w:kern w:val="1"/>
          <w:sz w:val="22"/>
          <w:szCs w:val="22"/>
          <w:lang w:val="pl-PL"/>
        </w:rPr>
        <w:t>ePUAP</w:t>
      </w:r>
      <w:proofErr w:type="spellEnd"/>
      <w:r w:rsidRPr="00E15FC9">
        <w:rPr>
          <w:rFonts w:asciiTheme="minorHAnsi" w:hAnsiTheme="minorHAnsi" w:cstheme="minorHAnsi"/>
          <w:bCs/>
          <w:kern w:val="1"/>
          <w:sz w:val="22"/>
          <w:szCs w:val="22"/>
          <w:lang w:val="pl-PL"/>
        </w:rPr>
        <w:t xml:space="preserve"> i udostępnionego również na </w:t>
      </w:r>
      <w:proofErr w:type="spellStart"/>
      <w:r w:rsidRPr="00E15FC9">
        <w:rPr>
          <w:rFonts w:asciiTheme="minorHAnsi" w:hAnsiTheme="minorHAnsi" w:cstheme="minorHAnsi"/>
          <w:bCs/>
          <w:kern w:val="1"/>
          <w:sz w:val="22"/>
          <w:szCs w:val="22"/>
          <w:lang w:val="pl-PL"/>
        </w:rPr>
        <w:t>miniPortalu</w:t>
      </w:r>
      <w:proofErr w:type="spellEnd"/>
      <w:r w:rsidRPr="00E15FC9">
        <w:rPr>
          <w:rFonts w:asciiTheme="minorHAnsi" w:hAnsiTheme="minorHAnsi" w:cstheme="minorHAnsi"/>
          <w:bCs/>
          <w:kern w:val="1"/>
          <w:sz w:val="22"/>
          <w:szCs w:val="22"/>
          <w:lang w:val="pl-PL"/>
        </w:rPr>
        <w:t xml:space="preserve">. Funkcjonalność do zaszyfrowania oferty przez Wykonawcę dostępna jest na </w:t>
      </w:r>
      <w:proofErr w:type="spellStart"/>
      <w:r w:rsidRPr="00E15FC9">
        <w:rPr>
          <w:rFonts w:asciiTheme="minorHAnsi" w:hAnsiTheme="minorHAnsi" w:cstheme="minorHAnsi"/>
          <w:bCs/>
          <w:kern w:val="1"/>
          <w:sz w:val="22"/>
          <w:szCs w:val="22"/>
          <w:lang w:val="pl-PL"/>
        </w:rPr>
        <w:t>miniPortalu</w:t>
      </w:r>
      <w:proofErr w:type="spellEnd"/>
      <w:r w:rsidRPr="00E15FC9">
        <w:rPr>
          <w:rFonts w:asciiTheme="minorHAnsi" w:hAnsiTheme="minorHAnsi" w:cstheme="minorHAnsi"/>
          <w:bCs/>
          <w:kern w:val="1"/>
          <w:sz w:val="22"/>
          <w:szCs w:val="22"/>
          <w:lang w:val="pl-PL"/>
        </w:rPr>
        <w:t xml:space="preserve">, w szczegółach danego postępowania. W formularzu oferty Wykonawca obowiązany jest podać adres skrzynki </w:t>
      </w:r>
      <w:proofErr w:type="spellStart"/>
      <w:r w:rsidRPr="00E15FC9">
        <w:rPr>
          <w:rFonts w:asciiTheme="minorHAnsi" w:hAnsiTheme="minorHAnsi" w:cstheme="minorHAnsi"/>
          <w:bCs/>
          <w:kern w:val="1"/>
          <w:sz w:val="22"/>
          <w:szCs w:val="22"/>
          <w:lang w:val="pl-PL"/>
        </w:rPr>
        <w:t>ePUAP</w:t>
      </w:r>
      <w:proofErr w:type="spellEnd"/>
      <w:r w:rsidRPr="00E15FC9">
        <w:rPr>
          <w:rFonts w:asciiTheme="minorHAnsi" w:hAnsiTheme="minorHAnsi" w:cstheme="minorHAnsi"/>
          <w:bCs/>
          <w:kern w:val="1"/>
          <w:sz w:val="22"/>
          <w:szCs w:val="22"/>
          <w:lang w:val="pl-PL"/>
        </w:rPr>
        <w:t>, na którym prowadzona będzie korespondencja związana z postępowaniem</w:t>
      </w:r>
      <w:r w:rsidR="007B1238" w:rsidRPr="00E15FC9">
        <w:rPr>
          <w:rFonts w:asciiTheme="minorHAnsi" w:hAnsiTheme="minorHAnsi" w:cstheme="minorHAnsi"/>
          <w:sz w:val="22"/>
          <w:szCs w:val="22"/>
          <w:lang w:val="pl-PL"/>
        </w:rPr>
        <w:t xml:space="preserve">. </w:t>
      </w:r>
      <w:bookmarkEnd w:id="30"/>
    </w:p>
    <w:p w14:paraId="262EE284" w14:textId="14B186ED" w:rsidR="00E15FC9" w:rsidRPr="00E15FC9" w:rsidRDefault="00E15FC9" w:rsidP="00E15FC9">
      <w:pPr>
        <w:pStyle w:val="Akapitzlist"/>
        <w:numPr>
          <w:ilvl w:val="1"/>
          <w:numId w:val="13"/>
        </w:numPr>
        <w:rPr>
          <w:rFonts w:asciiTheme="minorHAnsi" w:hAnsiTheme="minorHAnsi" w:cstheme="minorHAnsi"/>
          <w:bCs/>
          <w:kern w:val="1"/>
          <w:sz w:val="22"/>
          <w:szCs w:val="22"/>
          <w:lang w:val="pl-PL"/>
        </w:rPr>
      </w:pPr>
      <w:r w:rsidRPr="00E15FC9">
        <w:rPr>
          <w:rFonts w:asciiTheme="minorHAnsi" w:hAnsiTheme="minorHAnsi" w:cstheme="minorHAnsi"/>
          <w:bCs/>
          <w:kern w:val="1"/>
          <w:sz w:val="22"/>
          <w:szCs w:val="22"/>
          <w:lang w:val="pl-PL"/>
        </w:rPr>
        <w:t xml:space="preserve">Sposób złożenia oferty, w tym zaszyfrowania oferty opisany został w „Instrukcji użytkownika systemu”, dostępnej na stronie: https://miniportal.uzp.gov.pl. Wymagania techniczne, w tym specyfikacja połączenia, formatu przesyłanych danych oraz kodowania i oznaczania czasu odbioru danych zostały opisane w „Regulaminie korzystania z systemu </w:t>
      </w:r>
      <w:proofErr w:type="spellStart"/>
      <w:r w:rsidRPr="00E15FC9">
        <w:rPr>
          <w:rFonts w:asciiTheme="minorHAnsi" w:hAnsiTheme="minorHAnsi" w:cstheme="minorHAnsi"/>
          <w:bCs/>
          <w:kern w:val="1"/>
          <w:sz w:val="22"/>
          <w:szCs w:val="22"/>
          <w:lang w:val="pl-PL"/>
        </w:rPr>
        <w:t>miniPortal</w:t>
      </w:r>
      <w:proofErr w:type="spellEnd"/>
      <w:r w:rsidRPr="00E15FC9">
        <w:rPr>
          <w:rFonts w:asciiTheme="minorHAnsi" w:hAnsiTheme="minorHAnsi" w:cstheme="minorHAnsi"/>
          <w:bCs/>
          <w:kern w:val="1"/>
          <w:sz w:val="22"/>
          <w:szCs w:val="22"/>
          <w:lang w:val="pl-PL"/>
        </w:rPr>
        <w:t xml:space="preserve">”, dostępnym pod adresem https://miniportal.uzp.gov.pl/WarunkiUslugi. Korzystanie z systemu </w:t>
      </w:r>
      <w:proofErr w:type="spellStart"/>
      <w:r w:rsidRPr="00E15FC9">
        <w:rPr>
          <w:rFonts w:asciiTheme="minorHAnsi" w:hAnsiTheme="minorHAnsi" w:cstheme="minorHAnsi"/>
          <w:bCs/>
          <w:kern w:val="1"/>
          <w:sz w:val="22"/>
          <w:szCs w:val="22"/>
          <w:lang w:val="pl-PL"/>
        </w:rPr>
        <w:t>miniPortal</w:t>
      </w:r>
      <w:proofErr w:type="spellEnd"/>
      <w:r w:rsidRPr="00E15FC9">
        <w:rPr>
          <w:rFonts w:asciiTheme="minorHAnsi" w:hAnsiTheme="minorHAnsi" w:cstheme="minorHAnsi"/>
          <w:bCs/>
          <w:kern w:val="1"/>
          <w:sz w:val="22"/>
          <w:szCs w:val="22"/>
          <w:lang w:val="pl-PL"/>
        </w:rPr>
        <w:t xml:space="preserve"> jest równoznaczne z zaakceptowaniem Regulaminu</w:t>
      </w:r>
    </w:p>
    <w:p w14:paraId="04A03644" w14:textId="5F06E292" w:rsidR="00E15FC9" w:rsidRPr="00E15FC9" w:rsidRDefault="00E15FC9" w:rsidP="00E15FC9">
      <w:pPr>
        <w:pStyle w:val="Nagwek4"/>
        <w:numPr>
          <w:ilvl w:val="1"/>
          <w:numId w:val="13"/>
        </w:numPr>
        <w:suppressAutoHyphens w:val="0"/>
        <w:spacing w:after="0" w:line="240" w:lineRule="auto"/>
        <w:ind w:left="924" w:hanging="357"/>
        <w:jc w:val="both"/>
        <w:rPr>
          <w:rFonts w:asciiTheme="minorHAnsi" w:hAnsiTheme="minorHAnsi" w:cstheme="minorHAnsi"/>
          <w:sz w:val="22"/>
          <w:szCs w:val="22"/>
        </w:rPr>
      </w:pPr>
      <w:r w:rsidRPr="00E15FC9">
        <w:rPr>
          <w:rFonts w:asciiTheme="minorHAnsi" w:hAnsiTheme="minorHAnsi" w:cstheme="minorHAnsi"/>
          <w:sz w:val="22"/>
          <w:szCs w:val="22"/>
        </w:rPr>
        <w:t>Wykonawca może złożyć tylko jedną ofertę i tylko do upływu terminu składania ofert.</w:t>
      </w:r>
    </w:p>
    <w:p w14:paraId="070F3207" w14:textId="77777777" w:rsidR="00E15FC9" w:rsidRPr="00E15FC9" w:rsidRDefault="00E15FC9" w:rsidP="00E15FC9">
      <w:pPr>
        <w:pStyle w:val="Nagwek4"/>
        <w:numPr>
          <w:ilvl w:val="1"/>
          <w:numId w:val="13"/>
        </w:numPr>
        <w:suppressAutoHyphens w:val="0"/>
        <w:spacing w:after="0" w:line="240" w:lineRule="auto"/>
        <w:ind w:left="924" w:hanging="357"/>
        <w:jc w:val="both"/>
        <w:rPr>
          <w:rFonts w:asciiTheme="minorHAnsi" w:hAnsiTheme="minorHAnsi" w:cstheme="minorHAnsi"/>
          <w:sz w:val="22"/>
          <w:szCs w:val="22"/>
        </w:rPr>
      </w:pPr>
      <w:r w:rsidRPr="00E15FC9">
        <w:rPr>
          <w:rFonts w:asciiTheme="minorHAnsi" w:hAnsiTheme="minorHAnsi" w:cstheme="minorHAnsi"/>
          <w:sz w:val="22"/>
          <w:szCs w:val="22"/>
        </w:rPr>
        <w:t xml:space="preserve">Wykonawca składa ofertę, pod rygorem nieważności, w formie elektronicznej (tj. w postaci elektronicznej opatrzonej kwalifikowanym podpisem elektronicznym) lub w postaci </w:t>
      </w:r>
      <w:r w:rsidRPr="00E15FC9">
        <w:rPr>
          <w:rFonts w:asciiTheme="minorHAnsi" w:hAnsiTheme="minorHAnsi" w:cstheme="minorHAnsi"/>
          <w:sz w:val="22"/>
          <w:szCs w:val="22"/>
        </w:rPr>
        <w:lastRenderedPageBreak/>
        <w:t>elektronicznej opatrzonej podpisem zaufanym lub podpisem osobistym, przez osobę lub osoby upoważnione.</w:t>
      </w:r>
    </w:p>
    <w:p w14:paraId="6CFEDE07" w14:textId="77777777" w:rsidR="00E15FC9" w:rsidRPr="00E15FC9" w:rsidRDefault="00E15FC9" w:rsidP="00E15FC9">
      <w:pPr>
        <w:pStyle w:val="Nagwek4"/>
        <w:numPr>
          <w:ilvl w:val="1"/>
          <w:numId w:val="13"/>
        </w:numPr>
        <w:suppressAutoHyphens w:val="0"/>
        <w:spacing w:after="0" w:line="240" w:lineRule="auto"/>
        <w:ind w:left="924" w:hanging="357"/>
        <w:jc w:val="both"/>
        <w:rPr>
          <w:rFonts w:asciiTheme="minorHAnsi" w:hAnsiTheme="minorHAnsi" w:cstheme="minorHAnsi"/>
          <w:sz w:val="22"/>
          <w:szCs w:val="22"/>
        </w:rPr>
      </w:pPr>
      <w:r w:rsidRPr="00E15FC9">
        <w:rPr>
          <w:rFonts w:asciiTheme="minorHAnsi" w:hAnsiTheme="minorHAnsi" w:cstheme="minorHAnsi"/>
          <w:sz w:val="22"/>
          <w:szCs w:val="22"/>
        </w:rPr>
        <w:t xml:space="preserve">Oferta powinna być podpisana przez osobę upoważnioną/osoby upoważnione do reprezentowania wykonawcy. </w:t>
      </w:r>
    </w:p>
    <w:p w14:paraId="0898A82F" w14:textId="77777777" w:rsidR="00E15FC9" w:rsidRPr="00E15FC9" w:rsidRDefault="00E15FC9" w:rsidP="00E15FC9">
      <w:pPr>
        <w:pStyle w:val="Nagwek4"/>
        <w:numPr>
          <w:ilvl w:val="1"/>
          <w:numId w:val="13"/>
        </w:numPr>
        <w:suppressAutoHyphens w:val="0"/>
        <w:spacing w:after="0" w:line="240" w:lineRule="auto"/>
        <w:ind w:left="924" w:hanging="357"/>
        <w:jc w:val="both"/>
        <w:rPr>
          <w:rFonts w:asciiTheme="minorHAnsi" w:hAnsiTheme="minorHAnsi" w:cstheme="minorHAnsi"/>
          <w:sz w:val="22"/>
          <w:szCs w:val="22"/>
        </w:rPr>
      </w:pPr>
      <w:r w:rsidRPr="00E15FC9">
        <w:rPr>
          <w:rFonts w:asciiTheme="minorHAnsi" w:hAnsiTheme="minorHAnsi" w:cstheme="minorHAnsi"/>
          <w:sz w:val="22"/>
          <w:szCs w:val="22"/>
        </w:rPr>
        <w:t xml:space="preserve">W celu potwierdzenia, że osoba działająca w imieniu wykonawcy jest umocowana do jego reprezentowania, zamawiający żąda od wykonawcy odpisu lub informacji z Krajowego Rejestru Sądowego, Centralnej Ewidencji i Informacji o Działalności Gospodarczej lub innego właściwego rejestru. Wykonawca nie jest zobowiązany do złożenia tych dokumentów, jeżeli zamawiający może je uzyskać za pomocą bezpłatnych i ogólnodostępnych baz danych, o ile wykonawca dostarczył dane umożliwiające dostęp do tych dokumentów. </w:t>
      </w:r>
    </w:p>
    <w:p w14:paraId="6378CD71" w14:textId="77777777" w:rsidR="00E15FC9" w:rsidRPr="00E15FC9" w:rsidRDefault="00E15FC9" w:rsidP="00E15FC9">
      <w:pPr>
        <w:pStyle w:val="Nagwek4"/>
        <w:numPr>
          <w:ilvl w:val="1"/>
          <w:numId w:val="13"/>
        </w:numPr>
        <w:suppressAutoHyphens w:val="0"/>
        <w:spacing w:after="0" w:line="240" w:lineRule="auto"/>
        <w:ind w:left="924" w:hanging="357"/>
        <w:jc w:val="both"/>
        <w:rPr>
          <w:rFonts w:asciiTheme="minorHAnsi" w:hAnsiTheme="minorHAnsi" w:cstheme="minorHAnsi"/>
          <w:sz w:val="22"/>
          <w:szCs w:val="22"/>
        </w:rPr>
      </w:pPr>
      <w:r w:rsidRPr="00E15FC9">
        <w:rPr>
          <w:rFonts w:asciiTheme="minorHAnsi" w:hAnsiTheme="minorHAnsi" w:cstheme="minorHAnsi"/>
          <w:sz w:val="22"/>
          <w:szCs w:val="22"/>
        </w:rPr>
        <w:t xml:space="preserve">Jeżeli w imieniu wykonawcy działa osoba, której umocowanie do jego reprezentowania nie wynika z dokumentów rejestrowych (KRS, </w:t>
      </w:r>
      <w:proofErr w:type="spellStart"/>
      <w:r w:rsidRPr="00E15FC9">
        <w:rPr>
          <w:rFonts w:asciiTheme="minorHAnsi" w:hAnsiTheme="minorHAnsi" w:cstheme="minorHAnsi"/>
          <w:sz w:val="22"/>
          <w:szCs w:val="22"/>
        </w:rPr>
        <w:t>CEiDG</w:t>
      </w:r>
      <w:proofErr w:type="spellEnd"/>
      <w:r w:rsidRPr="00E15FC9">
        <w:rPr>
          <w:rFonts w:asciiTheme="minorHAnsi" w:hAnsiTheme="minorHAnsi" w:cstheme="minorHAnsi"/>
          <w:sz w:val="22"/>
          <w:szCs w:val="22"/>
        </w:rPr>
        <w:t xml:space="preserve"> lub innego właściwego rejestru), wykonawca dołącza do oferty pełnomocnictwo lub inny dokument potwierdzający umocowanie do reprezentowania wykonawcy. Zdanie pierwsze stosuje się odpowiednio do osoby działającej w imieniu wykonawców wspólnie ubiegających się o udzielenie zamówienia.</w:t>
      </w:r>
    </w:p>
    <w:p w14:paraId="2C6E54FF" w14:textId="77777777" w:rsidR="00E15FC9" w:rsidRPr="00E15FC9" w:rsidRDefault="00E15FC9" w:rsidP="00E15FC9">
      <w:pPr>
        <w:pStyle w:val="Nagwek4"/>
        <w:numPr>
          <w:ilvl w:val="1"/>
          <w:numId w:val="13"/>
        </w:numPr>
        <w:suppressAutoHyphens w:val="0"/>
        <w:spacing w:after="0" w:line="240" w:lineRule="auto"/>
        <w:ind w:left="924" w:hanging="357"/>
        <w:jc w:val="both"/>
        <w:rPr>
          <w:rFonts w:asciiTheme="minorHAnsi" w:hAnsiTheme="minorHAnsi" w:cstheme="minorHAnsi"/>
          <w:sz w:val="22"/>
          <w:szCs w:val="22"/>
        </w:rPr>
      </w:pPr>
      <w:r w:rsidRPr="00E15FC9">
        <w:rPr>
          <w:rFonts w:asciiTheme="minorHAnsi" w:hAnsiTheme="minorHAnsi" w:cstheme="minorHAnsi"/>
          <w:sz w:val="22"/>
          <w:szCs w:val="22"/>
        </w:rPr>
        <w:t xml:space="preserve">Postanowienia ust. 4 i 5 stosuje się odpowiednio do osoby działającej w imieniu  podmiotu udostępniającego zasoby na zasadach określonych w art. 118 ustawy </w:t>
      </w:r>
      <w:proofErr w:type="spellStart"/>
      <w:r w:rsidRPr="00E15FC9">
        <w:rPr>
          <w:rFonts w:asciiTheme="minorHAnsi" w:hAnsiTheme="minorHAnsi" w:cstheme="minorHAnsi"/>
          <w:sz w:val="22"/>
          <w:szCs w:val="22"/>
        </w:rPr>
        <w:t>Pzp</w:t>
      </w:r>
      <w:proofErr w:type="spellEnd"/>
      <w:r w:rsidRPr="00E15FC9">
        <w:rPr>
          <w:rFonts w:asciiTheme="minorHAnsi" w:hAnsiTheme="minorHAnsi" w:cstheme="minorHAnsi"/>
          <w:sz w:val="22"/>
          <w:szCs w:val="22"/>
        </w:rPr>
        <w:t>.</w:t>
      </w:r>
    </w:p>
    <w:p w14:paraId="1FBF9886" w14:textId="77777777" w:rsidR="00E15FC9" w:rsidRPr="00E15FC9" w:rsidRDefault="00E15FC9" w:rsidP="00E15FC9">
      <w:pPr>
        <w:pStyle w:val="Nagwek4"/>
        <w:numPr>
          <w:ilvl w:val="1"/>
          <w:numId w:val="13"/>
        </w:numPr>
        <w:suppressAutoHyphens w:val="0"/>
        <w:spacing w:after="0" w:line="240" w:lineRule="auto"/>
        <w:ind w:left="924" w:hanging="357"/>
        <w:jc w:val="both"/>
        <w:rPr>
          <w:rFonts w:asciiTheme="minorHAnsi" w:hAnsiTheme="minorHAnsi" w:cstheme="minorHAnsi"/>
          <w:sz w:val="22"/>
          <w:szCs w:val="22"/>
        </w:rPr>
      </w:pPr>
      <w:r w:rsidRPr="00E15FC9">
        <w:rPr>
          <w:rFonts w:asciiTheme="minorHAnsi" w:hAnsiTheme="minorHAnsi" w:cstheme="minorHAnsi"/>
          <w:sz w:val="22"/>
          <w:szCs w:val="22"/>
        </w:rPr>
        <w:t xml:space="preserve">Pełnomocnictwo do złożenia oferty lub oświadczenia, o którym mowa w art. 125 ust. 1 ustawy </w:t>
      </w:r>
      <w:proofErr w:type="spellStart"/>
      <w:r w:rsidRPr="00E15FC9">
        <w:rPr>
          <w:rFonts w:asciiTheme="minorHAnsi" w:hAnsiTheme="minorHAnsi" w:cstheme="minorHAnsi"/>
          <w:sz w:val="22"/>
          <w:szCs w:val="22"/>
        </w:rPr>
        <w:t>Pzp</w:t>
      </w:r>
      <w:proofErr w:type="spellEnd"/>
      <w:r w:rsidRPr="00E15FC9">
        <w:rPr>
          <w:rFonts w:asciiTheme="minorHAnsi" w:hAnsiTheme="minorHAnsi" w:cstheme="minorHAnsi"/>
          <w:sz w:val="22"/>
          <w:szCs w:val="22"/>
        </w:rPr>
        <w:t xml:space="preserve">, przekazuje się w postaci elektronicznej i opatruje kwalifikowanym podpisem elektronicznym, podpisem zaufanym lub podpisem osobistym. W przypadku gdy pełnomocnictwo do złożenia oferty lub oświadczenia, o którym mowa w art. 125 ust. 1 ustawy </w:t>
      </w:r>
      <w:proofErr w:type="spellStart"/>
      <w:r w:rsidRPr="00E15FC9">
        <w:rPr>
          <w:rFonts w:asciiTheme="minorHAnsi" w:hAnsiTheme="minorHAnsi" w:cstheme="minorHAnsi"/>
          <w:sz w:val="22"/>
          <w:szCs w:val="22"/>
        </w:rPr>
        <w:t>Pzp</w:t>
      </w:r>
      <w:proofErr w:type="spellEnd"/>
      <w:r w:rsidRPr="00E15FC9">
        <w:rPr>
          <w:rFonts w:asciiTheme="minorHAnsi" w:hAnsiTheme="minorHAnsi" w:cstheme="minorHAnsi"/>
          <w:sz w:val="22"/>
          <w:szCs w:val="22"/>
        </w:rPr>
        <w:t>, zostało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 Poświadczenia zgodności cyfrowego odwzorowania z dokumentem w postaci papierowej dokonuje notariusz lub mocodawca.</w:t>
      </w:r>
    </w:p>
    <w:p w14:paraId="144B1703" w14:textId="77777777" w:rsidR="00E15FC9" w:rsidRPr="00E15FC9" w:rsidRDefault="00E15FC9" w:rsidP="00E15FC9">
      <w:pPr>
        <w:pStyle w:val="Nagwek4"/>
        <w:numPr>
          <w:ilvl w:val="1"/>
          <w:numId w:val="13"/>
        </w:numPr>
        <w:suppressAutoHyphens w:val="0"/>
        <w:spacing w:after="0" w:line="240" w:lineRule="auto"/>
        <w:ind w:left="924" w:hanging="357"/>
        <w:jc w:val="both"/>
        <w:rPr>
          <w:rFonts w:asciiTheme="minorHAnsi" w:hAnsiTheme="minorHAnsi" w:cstheme="minorHAnsi"/>
          <w:sz w:val="22"/>
          <w:szCs w:val="22"/>
        </w:rPr>
      </w:pPr>
      <w:r w:rsidRPr="00E15FC9">
        <w:rPr>
          <w:rFonts w:asciiTheme="minorHAnsi" w:hAnsiTheme="minorHAnsi" w:cstheme="minorHAnsi"/>
          <w:sz w:val="22"/>
          <w:szCs w:val="22"/>
        </w:rPr>
        <w:t xml:space="preserve">Jeżeli dokumenty elektroniczne, przekazywane przy użyciu środków komunikacji elektronicznej, zawierają informacje stanowiące tajemnicę przedsiębiorstwa w rozumieniu ustawy z dnia 1 kwietnia 1993 r. o zwalczaniu nieuczciwej konkurencji (Dz.U. z 2020 r. poz. 1913), Wykonawca, w celu utrzymania w poufności tych informacji, przekazuje je w wydzielonym i odpowiednio oznaczonym pliku, wraz z jednoczesnym zaznaczeniem polecenia „Załącznik stanowiący tajemnice przedsiębiorstwa”, a następnie wraz z plikami stanowiącymi jawną część oferty powinien plik ten zaszyfrować. Wykonawca zobowiązany jest wraz z przekazaniem informacji zastrzeżonych jako tajemnica przedsiębiorstwa wykazać spełnienie przesłanek uzasadniających takie zastrzeżenie. Zastrzeżenie przez Wykonawcę tajemnicy przedsiębiorstwa bez uzasadnienia będzie traktowane przez Zamawiającego jako bezskuteczne ze względu na zaniechanie przez wykonawcę podjęcia, przy dołożeniu należytej staranności, działań w celu utrzymania poufności objętych klauzulą informacji zgodnie z art. 18 ust. 3 ustawy </w:t>
      </w:r>
      <w:proofErr w:type="spellStart"/>
      <w:r w:rsidRPr="00E15FC9">
        <w:rPr>
          <w:rFonts w:asciiTheme="minorHAnsi" w:hAnsiTheme="minorHAnsi" w:cstheme="minorHAnsi"/>
          <w:sz w:val="22"/>
          <w:szCs w:val="22"/>
        </w:rPr>
        <w:t>Pzp</w:t>
      </w:r>
      <w:proofErr w:type="spellEnd"/>
      <w:r w:rsidRPr="00E15FC9">
        <w:rPr>
          <w:rFonts w:asciiTheme="minorHAnsi" w:hAnsiTheme="minorHAnsi" w:cstheme="minorHAnsi"/>
          <w:sz w:val="22"/>
          <w:szCs w:val="22"/>
        </w:rPr>
        <w:t>.</w:t>
      </w:r>
    </w:p>
    <w:p w14:paraId="1FBE88C3" w14:textId="77D98F2A" w:rsidR="00E15FC9" w:rsidRPr="00E15FC9" w:rsidRDefault="00E15FC9" w:rsidP="007960A6">
      <w:pPr>
        <w:pStyle w:val="Akapitzlist"/>
        <w:suppressAutoHyphens w:val="0"/>
        <w:ind w:left="822" w:hanging="680"/>
        <w:jc w:val="both"/>
        <w:rPr>
          <w:rFonts w:asciiTheme="minorHAnsi" w:hAnsiTheme="minorHAnsi" w:cstheme="minorHAnsi"/>
          <w:sz w:val="22"/>
          <w:szCs w:val="22"/>
          <w:lang w:val="pl-PL"/>
        </w:rPr>
      </w:pPr>
      <w:r w:rsidRPr="00E15FC9">
        <w:rPr>
          <w:rFonts w:asciiTheme="minorHAnsi" w:hAnsiTheme="minorHAnsi" w:cstheme="minorHAnsi"/>
          <w:bCs/>
          <w:kern w:val="1"/>
          <w:sz w:val="22"/>
          <w:szCs w:val="22"/>
          <w:lang w:val="pl-PL"/>
        </w:rPr>
        <w:t>Termin składania ofert upływa 30.03.2022 roku, o godz. 10:00</w:t>
      </w:r>
      <w:r>
        <w:rPr>
          <w:rFonts w:asciiTheme="minorHAnsi" w:hAnsiTheme="minorHAnsi" w:cstheme="minorHAnsi"/>
          <w:bCs/>
          <w:kern w:val="1"/>
          <w:sz w:val="22"/>
          <w:szCs w:val="22"/>
          <w:lang w:val="pl-PL"/>
        </w:rPr>
        <w:t xml:space="preserve"> d</w:t>
      </w:r>
      <w:r w:rsidRPr="00E15FC9">
        <w:rPr>
          <w:rFonts w:asciiTheme="minorHAnsi" w:hAnsiTheme="minorHAnsi" w:cstheme="minorHAnsi"/>
          <w:sz w:val="22"/>
          <w:szCs w:val="22"/>
          <w:lang w:val="pl-PL"/>
        </w:rPr>
        <w:t>ecyduje data oraz dokładny czas generowany wg czasu lokalnego serwera synchronizowanego zegarem Głównego Urzędu Miar.</w:t>
      </w:r>
    </w:p>
    <w:p w14:paraId="6B915CEE" w14:textId="77777777" w:rsidR="00E15FC9" w:rsidRPr="00E15FC9" w:rsidRDefault="00E15FC9" w:rsidP="00E15FC9">
      <w:pPr>
        <w:pStyle w:val="Nagwek4"/>
        <w:numPr>
          <w:ilvl w:val="1"/>
          <w:numId w:val="13"/>
        </w:numPr>
        <w:suppressAutoHyphens w:val="0"/>
        <w:spacing w:after="0" w:line="240" w:lineRule="auto"/>
        <w:ind w:left="924" w:hanging="357"/>
        <w:jc w:val="both"/>
        <w:rPr>
          <w:rFonts w:asciiTheme="minorHAnsi" w:hAnsiTheme="minorHAnsi" w:cstheme="minorHAnsi"/>
          <w:sz w:val="22"/>
          <w:szCs w:val="22"/>
        </w:rPr>
      </w:pPr>
      <w:r w:rsidRPr="00E15FC9">
        <w:rPr>
          <w:rFonts w:asciiTheme="minorHAnsi" w:hAnsiTheme="minorHAnsi" w:cstheme="minorHAnsi"/>
          <w:sz w:val="22"/>
          <w:szCs w:val="22"/>
        </w:rPr>
        <w:lastRenderedPageBreak/>
        <w:t xml:space="preserve">Wykonawca przed upływem terminu do składania ofert może wycofać ofertę za pośrednictwem „Formularza do złożenia, zmiany, wycofania oferty lub wniosku”, dostępnego na </w:t>
      </w:r>
      <w:proofErr w:type="spellStart"/>
      <w:r w:rsidRPr="00E15FC9">
        <w:rPr>
          <w:rFonts w:asciiTheme="minorHAnsi" w:hAnsiTheme="minorHAnsi" w:cstheme="minorHAnsi"/>
          <w:sz w:val="22"/>
          <w:szCs w:val="22"/>
        </w:rPr>
        <w:t>ePUAP</w:t>
      </w:r>
      <w:proofErr w:type="spellEnd"/>
      <w:r w:rsidRPr="00E15FC9">
        <w:rPr>
          <w:rFonts w:asciiTheme="minorHAnsi" w:hAnsiTheme="minorHAnsi" w:cstheme="minorHAnsi"/>
          <w:sz w:val="22"/>
          <w:szCs w:val="22"/>
        </w:rPr>
        <w:t xml:space="preserve"> i udostępnionego również na </w:t>
      </w:r>
      <w:proofErr w:type="spellStart"/>
      <w:r w:rsidRPr="00E15FC9">
        <w:rPr>
          <w:rFonts w:asciiTheme="minorHAnsi" w:hAnsiTheme="minorHAnsi" w:cstheme="minorHAnsi"/>
          <w:sz w:val="22"/>
          <w:szCs w:val="22"/>
        </w:rPr>
        <w:t>miniPortalu</w:t>
      </w:r>
      <w:proofErr w:type="spellEnd"/>
      <w:r w:rsidRPr="00E15FC9">
        <w:rPr>
          <w:rFonts w:asciiTheme="minorHAnsi" w:hAnsiTheme="minorHAnsi" w:cstheme="minorHAnsi"/>
          <w:sz w:val="22"/>
          <w:szCs w:val="22"/>
        </w:rPr>
        <w:t xml:space="preserve">. Sposób wycofania oferty został opisany w „Instrukcji użytkownika systemu” dostępnej na </w:t>
      </w:r>
      <w:proofErr w:type="spellStart"/>
      <w:r w:rsidRPr="00E15FC9">
        <w:rPr>
          <w:rFonts w:asciiTheme="minorHAnsi" w:hAnsiTheme="minorHAnsi" w:cstheme="minorHAnsi"/>
          <w:sz w:val="22"/>
          <w:szCs w:val="22"/>
        </w:rPr>
        <w:t>miniPortalu</w:t>
      </w:r>
      <w:proofErr w:type="spellEnd"/>
      <w:r w:rsidRPr="00E15FC9">
        <w:rPr>
          <w:rFonts w:asciiTheme="minorHAnsi" w:hAnsiTheme="minorHAnsi" w:cstheme="minorHAnsi"/>
          <w:sz w:val="22"/>
          <w:szCs w:val="22"/>
        </w:rPr>
        <w:t>.</w:t>
      </w:r>
    </w:p>
    <w:p w14:paraId="42A70A3A" w14:textId="77777777" w:rsidR="00E15FC9" w:rsidRPr="00E15FC9" w:rsidRDefault="00E15FC9" w:rsidP="00E15FC9">
      <w:pPr>
        <w:pStyle w:val="Nagwek4"/>
        <w:numPr>
          <w:ilvl w:val="1"/>
          <w:numId w:val="13"/>
        </w:numPr>
        <w:suppressAutoHyphens w:val="0"/>
        <w:spacing w:after="0" w:line="240" w:lineRule="auto"/>
        <w:ind w:left="924" w:hanging="357"/>
        <w:jc w:val="both"/>
        <w:rPr>
          <w:rFonts w:asciiTheme="minorHAnsi" w:hAnsiTheme="minorHAnsi" w:cstheme="minorHAnsi"/>
          <w:sz w:val="22"/>
          <w:szCs w:val="22"/>
        </w:rPr>
      </w:pPr>
      <w:r w:rsidRPr="00E15FC9">
        <w:rPr>
          <w:rFonts w:asciiTheme="minorHAnsi" w:hAnsiTheme="minorHAnsi" w:cstheme="minorHAnsi"/>
          <w:sz w:val="22"/>
          <w:szCs w:val="22"/>
        </w:rPr>
        <w:t>Wykonawca nie może skutecznie wycofać oferty po upływie terminu składania ofert.</w:t>
      </w:r>
    </w:p>
    <w:p w14:paraId="39B2FC03" w14:textId="77777777" w:rsidR="007B1238" w:rsidRPr="00F04FF7" w:rsidRDefault="007B1238" w:rsidP="003A4E3F">
      <w:pPr>
        <w:pStyle w:val="Nagwek4"/>
        <w:keepNext w:val="0"/>
        <w:numPr>
          <w:ilvl w:val="1"/>
          <w:numId w:val="13"/>
        </w:numPr>
        <w:suppressAutoHyphens w:val="0"/>
        <w:spacing w:after="0" w:line="240" w:lineRule="auto"/>
        <w:ind w:left="709" w:hanging="425"/>
        <w:jc w:val="both"/>
        <w:rPr>
          <w:rFonts w:asciiTheme="minorHAnsi" w:hAnsiTheme="minorHAnsi" w:cstheme="minorHAnsi"/>
          <w:sz w:val="22"/>
          <w:szCs w:val="22"/>
        </w:rPr>
      </w:pPr>
      <w:r w:rsidRPr="00F04FF7">
        <w:rPr>
          <w:rFonts w:asciiTheme="minorHAnsi" w:hAnsiTheme="minorHAnsi" w:cstheme="minorHAnsi"/>
          <w:sz w:val="22"/>
          <w:szCs w:val="22"/>
        </w:rPr>
        <w:t>Oferty, które wpłyną do Zamawiającego za pośrednictwem polskiej placówki operatora publicznego lub innej firmy kurierskiej po wyznaczonym, w pkt 17.1.1. terminie, będą zwracane niezwłocznie. Oferty przesłane faksem nie będą rozpatrywane.</w:t>
      </w:r>
    </w:p>
    <w:p w14:paraId="5758F565" w14:textId="77777777" w:rsidR="007B1238" w:rsidRPr="00F04FF7" w:rsidRDefault="007B1238" w:rsidP="003A4E3F">
      <w:pPr>
        <w:pStyle w:val="Nagwek1"/>
        <w:numPr>
          <w:ilvl w:val="0"/>
          <w:numId w:val="13"/>
        </w:numPr>
        <w:spacing w:after="0" w:line="240" w:lineRule="auto"/>
        <w:ind w:left="437" w:hanging="437"/>
        <w:rPr>
          <w:rFonts w:asciiTheme="minorHAnsi" w:hAnsiTheme="minorHAnsi" w:cstheme="minorHAnsi"/>
          <w:sz w:val="22"/>
          <w:szCs w:val="22"/>
        </w:rPr>
      </w:pPr>
      <w:bookmarkStart w:id="31" w:name="_Toc1121387"/>
      <w:bookmarkStart w:id="32" w:name="_Toc3843162"/>
      <w:r w:rsidRPr="00F04FF7">
        <w:rPr>
          <w:rFonts w:asciiTheme="minorHAnsi" w:hAnsiTheme="minorHAnsi" w:cstheme="minorHAnsi"/>
          <w:sz w:val="22"/>
          <w:szCs w:val="22"/>
        </w:rPr>
        <w:t>Zmiana i wycofanie oferty</w:t>
      </w:r>
      <w:bookmarkEnd w:id="31"/>
      <w:bookmarkEnd w:id="32"/>
    </w:p>
    <w:p w14:paraId="0ACAFC69" w14:textId="77777777" w:rsidR="007B1238" w:rsidRPr="00F04FF7" w:rsidRDefault="007B1238" w:rsidP="003A4E3F">
      <w:pPr>
        <w:pStyle w:val="Nagwek2"/>
        <w:numPr>
          <w:ilvl w:val="1"/>
          <w:numId w:val="13"/>
        </w:numPr>
        <w:ind w:left="709" w:hanging="425"/>
        <w:rPr>
          <w:rFonts w:asciiTheme="minorHAnsi" w:hAnsiTheme="minorHAnsi" w:cstheme="minorHAnsi"/>
          <w:noProof w:val="0"/>
          <w:sz w:val="22"/>
          <w:szCs w:val="22"/>
        </w:rPr>
      </w:pPr>
      <w:r w:rsidRPr="00F04FF7">
        <w:rPr>
          <w:rFonts w:asciiTheme="minorHAnsi" w:hAnsiTheme="minorHAnsi" w:cstheme="minorHAnsi"/>
          <w:noProof w:val="0"/>
          <w:sz w:val="22"/>
          <w:szCs w:val="22"/>
        </w:rPr>
        <w:t>Wykonawca może przed upływem terminu na składanie ofert, zmienić/zmodyfikować ofertę za pomocą pisemnego powiadomienia Zamawiającego.</w:t>
      </w:r>
    </w:p>
    <w:p w14:paraId="2841FE05" w14:textId="77777777" w:rsidR="007B1238" w:rsidRPr="00F04FF7" w:rsidRDefault="007B1238" w:rsidP="003A4E3F">
      <w:pPr>
        <w:pStyle w:val="Nagwek2"/>
        <w:numPr>
          <w:ilvl w:val="1"/>
          <w:numId w:val="13"/>
        </w:numPr>
        <w:ind w:left="709" w:hanging="425"/>
        <w:rPr>
          <w:rFonts w:asciiTheme="minorHAnsi" w:hAnsiTheme="minorHAnsi" w:cstheme="minorHAnsi"/>
          <w:noProof w:val="0"/>
          <w:sz w:val="22"/>
          <w:szCs w:val="22"/>
        </w:rPr>
      </w:pPr>
      <w:r w:rsidRPr="00F04FF7">
        <w:rPr>
          <w:rFonts w:asciiTheme="minorHAnsi" w:hAnsiTheme="minorHAnsi" w:cstheme="minorHAnsi"/>
          <w:noProof w:val="0"/>
          <w:sz w:val="22"/>
          <w:szCs w:val="22"/>
        </w:rPr>
        <w:t>Wykonawca może wycofać ofertę za pomocą pisemnego powiadomienia Zamawiającego, przed upływem terminu składania ofert.</w:t>
      </w:r>
    </w:p>
    <w:p w14:paraId="47D5BC37" w14:textId="77777777" w:rsidR="007B1238" w:rsidRPr="00F04FF7" w:rsidRDefault="007B1238" w:rsidP="003A4E3F">
      <w:pPr>
        <w:pStyle w:val="Nagwek1"/>
        <w:numPr>
          <w:ilvl w:val="0"/>
          <w:numId w:val="13"/>
        </w:numPr>
        <w:spacing w:after="0" w:line="240" w:lineRule="auto"/>
        <w:ind w:left="357" w:hanging="357"/>
        <w:rPr>
          <w:rFonts w:asciiTheme="minorHAnsi" w:hAnsiTheme="minorHAnsi" w:cstheme="minorHAnsi"/>
          <w:sz w:val="22"/>
          <w:szCs w:val="22"/>
        </w:rPr>
      </w:pPr>
      <w:bookmarkStart w:id="33" w:name="_Toc1121388"/>
      <w:bookmarkStart w:id="34" w:name="_Toc3843163"/>
      <w:r w:rsidRPr="00F04FF7">
        <w:rPr>
          <w:rFonts w:asciiTheme="minorHAnsi" w:hAnsiTheme="minorHAnsi" w:cstheme="minorHAnsi"/>
          <w:sz w:val="22"/>
          <w:szCs w:val="22"/>
        </w:rPr>
        <w:t>Miejsce oraz termin otwarcia ofert</w:t>
      </w:r>
      <w:bookmarkEnd w:id="33"/>
      <w:bookmarkEnd w:id="34"/>
    </w:p>
    <w:p w14:paraId="6DA26431" w14:textId="5BFB0179" w:rsidR="007B1238" w:rsidRPr="00F04FF7" w:rsidRDefault="007B1238" w:rsidP="003A4E3F">
      <w:pPr>
        <w:pStyle w:val="Nagwek2"/>
        <w:numPr>
          <w:ilvl w:val="1"/>
          <w:numId w:val="13"/>
        </w:numPr>
        <w:ind w:left="850" w:hanging="425"/>
        <w:rPr>
          <w:rFonts w:asciiTheme="minorHAnsi" w:hAnsiTheme="minorHAnsi" w:cstheme="minorHAnsi"/>
          <w:noProof w:val="0"/>
          <w:sz w:val="22"/>
          <w:szCs w:val="22"/>
        </w:rPr>
      </w:pPr>
      <w:r w:rsidRPr="00F04FF7">
        <w:rPr>
          <w:rFonts w:asciiTheme="minorHAnsi" w:hAnsiTheme="minorHAnsi" w:cstheme="minorHAnsi"/>
          <w:noProof w:val="0"/>
          <w:sz w:val="22"/>
          <w:szCs w:val="22"/>
        </w:rPr>
        <w:t>Otwarcie</w:t>
      </w:r>
      <w:r w:rsidR="0034500F" w:rsidRPr="00F04FF7">
        <w:rPr>
          <w:rFonts w:asciiTheme="minorHAnsi" w:hAnsiTheme="minorHAnsi" w:cstheme="minorHAnsi"/>
          <w:noProof w:val="0"/>
          <w:sz w:val="22"/>
          <w:szCs w:val="22"/>
        </w:rPr>
        <w:t xml:space="preserve"> ofert nastąpi w dniu </w:t>
      </w:r>
      <w:r w:rsidR="00C42A97">
        <w:rPr>
          <w:rFonts w:asciiTheme="minorHAnsi" w:hAnsiTheme="minorHAnsi" w:cstheme="minorHAnsi"/>
          <w:b/>
          <w:sz w:val="22"/>
          <w:szCs w:val="22"/>
        </w:rPr>
        <w:t>30.03.2022</w:t>
      </w:r>
      <w:r w:rsidR="00C42A97" w:rsidRPr="00F04FF7">
        <w:rPr>
          <w:rFonts w:asciiTheme="minorHAnsi" w:hAnsiTheme="minorHAnsi" w:cstheme="minorHAnsi"/>
          <w:b/>
          <w:sz w:val="22"/>
          <w:szCs w:val="22"/>
        </w:rPr>
        <w:t xml:space="preserve"> </w:t>
      </w:r>
      <w:r w:rsidRPr="00F04FF7">
        <w:rPr>
          <w:rFonts w:asciiTheme="minorHAnsi" w:hAnsiTheme="minorHAnsi" w:cstheme="minorHAnsi"/>
          <w:b/>
          <w:noProof w:val="0"/>
          <w:sz w:val="22"/>
          <w:szCs w:val="22"/>
        </w:rPr>
        <w:t>roku, o godzinie</w:t>
      </w:r>
      <w:r w:rsidR="00614EEB" w:rsidRPr="00F04FF7">
        <w:rPr>
          <w:rFonts w:asciiTheme="minorHAnsi" w:hAnsiTheme="minorHAnsi" w:cstheme="minorHAnsi"/>
          <w:b/>
          <w:noProof w:val="0"/>
          <w:sz w:val="22"/>
          <w:szCs w:val="22"/>
        </w:rPr>
        <w:t xml:space="preserve"> 10:15, w</w:t>
      </w:r>
      <w:r w:rsidRPr="00F04FF7">
        <w:rPr>
          <w:rFonts w:asciiTheme="minorHAnsi" w:hAnsiTheme="minorHAnsi" w:cstheme="minorHAnsi"/>
          <w:noProof w:val="0"/>
          <w:sz w:val="22"/>
          <w:szCs w:val="22"/>
        </w:rPr>
        <w:t xml:space="preserve"> siedzibie </w:t>
      </w:r>
      <w:r w:rsidR="00B5464E" w:rsidRPr="00F04FF7">
        <w:rPr>
          <w:rFonts w:asciiTheme="minorHAnsi" w:hAnsiTheme="minorHAnsi" w:cstheme="minorHAnsi"/>
          <w:sz w:val="22"/>
          <w:szCs w:val="22"/>
        </w:rPr>
        <w:t>Urzędu Miasta i Gminy Wleń, Pl. Bohaterów Nysy 7, 59-610 Wleń</w:t>
      </w:r>
      <w:r w:rsidRPr="00F04FF7">
        <w:rPr>
          <w:rFonts w:asciiTheme="minorHAnsi" w:hAnsiTheme="minorHAnsi" w:cstheme="minorHAnsi"/>
          <w:noProof w:val="0"/>
          <w:sz w:val="22"/>
          <w:szCs w:val="22"/>
        </w:rPr>
        <w:t>.</w:t>
      </w:r>
    </w:p>
    <w:p w14:paraId="1142BABB" w14:textId="3582341E" w:rsidR="00A17725" w:rsidRPr="00F04FF7" w:rsidRDefault="00A17725" w:rsidP="003A4E3F">
      <w:pPr>
        <w:pStyle w:val="Nagwek2"/>
        <w:numPr>
          <w:ilvl w:val="1"/>
          <w:numId w:val="13"/>
        </w:numPr>
        <w:ind w:left="850" w:hanging="425"/>
        <w:rPr>
          <w:rFonts w:asciiTheme="minorHAnsi" w:hAnsiTheme="minorHAnsi" w:cstheme="minorHAnsi"/>
          <w:sz w:val="22"/>
          <w:szCs w:val="22"/>
        </w:rPr>
      </w:pPr>
      <w:r w:rsidRPr="00F04FF7">
        <w:rPr>
          <w:rFonts w:asciiTheme="minorHAnsi" w:hAnsiTheme="minorHAnsi" w:cstheme="minorHAnsi"/>
          <w:sz w:val="22"/>
          <w:szCs w:val="22"/>
        </w:rPr>
        <w:t xml:space="preserve">Najpóźniej przed otwarciem ofert, Zamawiający udostępni na stronie internetowej prowadzonego postępowania informację o kwocie, jaką zamierza przeznaczyć na sfinansowanie zamówienia (kwota brutto). </w:t>
      </w:r>
    </w:p>
    <w:p w14:paraId="0BB562F9" w14:textId="77777777" w:rsidR="00A17725" w:rsidRPr="00F04FF7" w:rsidRDefault="00A17725" w:rsidP="003A4E3F">
      <w:pPr>
        <w:pStyle w:val="Akapitzlist"/>
        <w:numPr>
          <w:ilvl w:val="1"/>
          <w:numId w:val="13"/>
        </w:numPr>
        <w:jc w:val="both"/>
        <w:rPr>
          <w:rFonts w:asciiTheme="minorHAnsi" w:hAnsiTheme="minorHAnsi" w:cstheme="minorHAnsi"/>
          <w:sz w:val="22"/>
          <w:szCs w:val="22"/>
          <w:lang w:val="pl-PL" w:eastAsia="pl-PL"/>
        </w:rPr>
      </w:pPr>
      <w:r w:rsidRPr="00F04FF7">
        <w:rPr>
          <w:rFonts w:asciiTheme="minorHAnsi" w:hAnsiTheme="minorHAnsi" w:cstheme="minorHAnsi"/>
          <w:sz w:val="22"/>
          <w:szCs w:val="22"/>
          <w:lang w:val="pl-PL"/>
        </w:rPr>
        <w:t xml:space="preserve">Zamawiający poinformuje o zmianie terminu otwarcia ofert na stronie internetowej prowadzonego postępowania. </w:t>
      </w:r>
    </w:p>
    <w:p w14:paraId="1CB49A11" w14:textId="1D95D172" w:rsidR="00A17725" w:rsidRPr="00F04FF7" w:rsidRDefault="00A17725" w:rsidP="003A4E3F">
      <w:pPr>
        <w:pStyle w:val="Akapitzlist"/>
        <w:numPr>
          <w:ilvl w:val="1"/>
          <w:numId w:val="13"/>
        </w:numPr>
        <w:jc w:val="both"/>
        <w:rPr>
          <w:rFonts w:asciiTheme="minorHAnsi" w:hAnsiTheme="minorHAnsi" w:cstheme="minorHAnsi"/>
          <w:sz w:val="22"/>
          <w:szCs w:val="22"/>
          <w:lang w:val="pl-PL" w:eastAsia="pl-PL"/>
        </w:rPr>
      </w:pPr>
      <w:r w:rsidRPr="00F04FF7">
        <w:rPr>
          <w:rFonts w:asciiTheme="minorHAnsi" w:hAnsiTheme="minorHAnsi" w:cstheme="minorHAnsi"/>
          <w:sz w:val="22"/>
          <w:szCs w:val="22"/>
          <w:lang w:val="pl-PL"/>
        </w:rPr>
        <w:t xml:space="preserve"> Niezwłocznie po otwarciu ofert Zamawiający udostępni na stronie internetowej prowadzonego postępowania informacje o:  </w:t>
      </w:r>
    </w:p>
    <w:p w14:paraId="57874176" w14:textId="08129AB4" w:rsidR="00A17725" w:rsidRPr="00F04FF7" w:rsidRDefault="00A17725" w:rsidP="003A4E3F">
      <w:pPr>
        <w:pStyle w:val="Akapitzlist"/>
        <w:numPr>
          <w:ilvl w:val="4"/>
          <w:numId w:val="13"/>
        </w:numPr>
        <w:suppressAutoHyphens w:val="0"/>
        <w:spacing w:after="27" w:line="250" w:lineRule="auto"/>
        <w:ind w:left="1984" w:right="108" w:hanging="1077"/>
        <w:jc w:val="both"/>
        <w:rPr>
          <w:rFonts w:asciiTheme="minorHAnsi" w:hAnsiTheme="minorHAnsi" w:cstheme="minorHAnsi"/>
          <w:sz w:val="22"/>
          <w:szCs w:val="22"/>
          <w:lang w:val="pl-PL"/>
        </w:rPr>
      </w:pPr>
      <w:r w:rsidRPr="00F04FF7">
        <w:rPr>
          <w:rFonts w:asciiTheme="minorHAnsi" w:hAnsiTheme="minorHAnsi" w:cstheme="minorHAnsi"/>
          <w:sz w:val="22"/>
          <w:szCs w:val="22"/>
          <w:lang w:val="pl-PL"/>
        </w:rPr>
        <w:t xml:space="preserve">nazwach albo imionach i nazwiskach oraz siedzibach lub miejscach prowadzonej działalności gospodarczej albo miejscach zamieszkania wykonawców, których oferty zostały otwarte;  </w:t>
      </w:r>
    </w:p>
    <w:p w14:paraId="7AE72A0C" w14:textId="0DB48EC5" w:rsidR="00A17725" w:rsidRPr="00F04FF7" w:rsidRDefault="00A17725" w:rsidP="003A4E3F">
      <w:pPr>
        <w:pStyle w:val="Akapitzlist"/>
        <w:numPr>
          <w:ilvl w:val="4"/>
          <w:numId w:val="13"/>
        </w:numPr>
        <w:suppressAutoHyphens w:val="0"/>
        <w:spacing w:after="26" w:line="250" w:lineRule="auto"/>
        <w:ind w:left="1984" w:right="108" w:hanging="1077"/>
        <w:jc w:val="both"/>
        <w:rPr>
          <w:rFonts w:asciiTheme="minorHAnsi" w:hAnsiTheme="minorHAnsi" w:cstheme="minorHAnsi"/>
          <w:sz w:val="22"/>
          <w:szCs w:val="22"/>
          <w:lang w:val="pl-PL"/>
        </w:rPr>
      </w:pPr>
      <w:r w:rsidRPr="00F04FF7">
        <w:rPr>
          <w:rFonts w:asciiTheme="minorHAnsi" w:hAnsiTheme="minorHAnsi" w:cstheme="minorHAnsi"/>
          <w:sz w:val="22"/>
          <w:szCs w:val="22"/>
          <w:lang w:val="pl-PL"/>
        </w:rPr>
        <w:t xml:space="preserve">cenach zawartych w ofertach.  </w:t>
      </w:r>
    </w:p>
    <w:p w14:paraId="5B6C131F" w14:textId="77777777" w:rsidR="00A17725" w:rsidRPr="00F04FF7" w:rsidRDefault="00A17725" w:rsidP="00A17725">
      <w:pPr>
        <w:rPr>
          <w:rFonts w:asciiTheme="minorHAnsi" w:hAnsiTheme="minorHAnsi" w:cstheme="minorHAnsi"/>
          <w:sz w:val="22"/>
          <w:szCs w:val="22"/>
          <w:lang w:eastAsia="pl-PL"/>
        </w:rPr>
      </w:pPr>
    </w:p>
    <w:p w14:paraId="0915084A" w14:textId="77777777" w:rsidR="007B1238" w:rsidRPr="00F04FF7" w:rsidRDefault="007B1238" w:rsidP="003A4E3F">
      <w:pPr>
        <w:pStyle w:val="Nagwek2"/>
        <w:numPr>
          <w:ilvl w:val="1"/>
          <w:numId w:val="13"/>
        </w:numPr>
        <w:ind w:left="850" w:hanging="425"/>
        <w:rPr>
          <w:rFonts w:asciiTheme="minorHAnsi" w:hAnsiTheme="minorHAnsi" w:cstheme="minorHAnsi"/>
          <w:noProof w:val="0"/>
          <w:sz w:val="22"/>
          <w:szCs w:val="22"/>
        </w:rPr>
      </w:pPr>
      <w:r w:rsidRPr="00F04FF7">
        <w:rPr>
          <w:rFonts w:asciiTheme="minorHAnsi" w:hAnsiTheme="minorHAnsi" w:cstheme="minorHAnsi"/>
          <w:noProof w:val="0"/>
          <w:sz w:val="22"/>
          <w:szCs w:val="22"/>
        </w:rPr>
        <w:t xml:space="preserve">Oferty oznaczone „WYCOFANIE” otwierane będą w pierwszej kolejności po stwierdzeniu poprawności postępowania Wykonawcy oraz zgodności ze złożonymi ofertami. </w:t>
      </w:r>
    </w:p>
    <w:p w14:paraId="06EBAF97" w14:textId="77777777" w:rsidR="007B1238" w:rsidRPr="00F04FF7" w:rsidRDefault="007B1238" w:rsidP="003A4E3F">
      <w:pPr>
        <w:pStyle w:val="Nagwek2"/>
        <w:numPr>
          <w:ilvl w:val="1"/>
          <w:numId w:val="13"/>
        </w:numPr>
        <w:ind w:left="850" w:hanging="425"/>
        <w:rPr>
          <w:rFonts w:asciiTheme="minorHAnsi" w:hAnsiTheme="minorHAnsi" w:cstheme="minorHAnsi"/>
          <w:noProof w:val="0"/>
          <w:sz w:val="22"/>
          <w:szCs w:val="22"/>
        </w:rPr>
      </w:pPr>
      <w:r w:rsidRPr="00F04FF7">
        <w:rPr>
          <w:rFonts w:asciiTheme="minorHAnsi" w:hAnsiTheme="minorHAnsi" w:cstheme="minorHAnsi"/>
          <w:noProof w:val="0"/>
          <w:sz w:val="22"/>
          <w:szCs w:val="22"/>
        </w:rPr>
        <w:t>Oferty oznaczone „ZMIANA” zostaną otwarte przy otwieraniu oferty Wykonawcy, który wprowadził zmiany i po stwierdzeniu poprawności procedury dokonania zmian zostaną dołączone do oferty.</w:t>
      </w:r>
    </w:p>
    <w:p w14:paraId="1ABBE9E2" w14:textId="77777777" w:rsidR="007B1238" w:rsidRPr="00F04FF7" w:rsidRDefault="007B1238" w:rsidP="003A4E3F">
      <w:pPr>
        <w:pStyle w:val="Nagwek1"/>
        <w:keepNext/>
        <w:numPr>
          <w:ilvl w:val="0"/>
          <w:numId w:val="13"/>
        </w:numPr>
        <w:spacing w:after="0" w:line="240" w:lineRule="auto"/>
        <w:ind w:left="357" w:hanging="357"/>
        <w:jc w:val="both"/>
        <w:rPr>
          <w:rFonts w:asciiTheme="minorHAnsi" w:hAnsiTheme="minorHAnsi" w:cstheme="minorHAnsi"/>
          <w:sz w:val="22"/>
          <w:szCs w:val="22"/>
        </w:rPr>
      </w:pPr>
      <w:bookmarkStart w:id="35" w:name="_Toc460922175"/>
      <w:bookmarkStart w:id="36" w:name="_Toc1121389"/>
      <w:bookmarkStart w:id="37" w:name="_Toc3843164"/>
      <w:r w:rsidRPr="00F04FF7">
        <w:rPr>
          <w:rFonts w:asciiTheme="minorHAnsi" w:hAnsiTheme="minorHAnsi" w:cstheme="minorHAnsi"/>
          <w:sz w:val="22"/>
          <w:szCs w:val="22"/>
        </w:rPr>
        <w:t>Termin związania ofertą</w:t>
      </w:r>
      <w:bookmarkEnd w:id="35"/>
      <w:bookmarkEnd w:id="36"/>
      <w:bookmarkEnd w:id="37"/>
    </w:p>
    <w:p w14:paraId="36083528" w14:textId="77777777" w:rsidR="007B1238" w:rsidRPr="00F04FF7" w:rsidRDefault="007B1238" w:rsidP="003A4E3F">
      <w:pPr>
        <w:pStyle w:val="Nagwek2"/>
        <w:numPr>
          <w:ilvl w:val="1"/>
          <w:numId w:val="13"/>
        </w:numPr>
        <w:tabs>
          <w:tab w:val="left" w:pos="993"/>
        </w:tabs>
        <w:ind w:left="993" w:hanging="567"/>
        <w:rPr>
          <w:rFonts w:asciiTheme="minorHAnsi" w:hAnsiTheme="minorHAnsi" w:cstheme="minorHAnsi"/>
          <w:noProof w:val="0"/>
          <w:sz w:val="22"/>
          <w:szCs w:val="22"/>
        </w:rPr>
      </w:pPr>
      <w:bookmarkStart w:id="38" w:name="_Toc443891316"/>
      <w:bookmarkStart w:id="39" w:name="_Toc460922176"/>
      <w:r w:rsidRPr="00F04FF7">
        <w:rPr>
          <w:rFonts w:asciiTheme="minorHAnsi" w:hAnsiTheme="minorHAnsi" w:cstheme="minorHAnsi"/>
          <w:noProof w:val="0"/>
          <w:sz w:val="22"/>
          <w:szCs w:val="22"/>
        </w:rPr>
        <w:t>Wykonawca pozostaje związany złożoną ofertą przez 30 dni. Bieg terminu związania ofertą rozpoczyna się wraz z upływem terminu składania ofert.</w:t>
      </w:r>
      <w:bookmarkEnd w:id="38"/>
      <w:bookmarkEnd w:id="39"/>
    </w:p>
    <w:p w14:paraId="73EBFFE4" w14:textId="77777777" w:rsidR="007B1238" w:rsidRPr="00F04FF7" w:rsidRDefault="007B1238" w:rsidP="003A4E3F">
      <w:pPr>
        <w:pStyle w:val="Nagwek1"/>
        <w:keepNext/>
        <w:numPr>
          <w:ilvl w:val="0"/>
          <w:numId w:val="13"/>
        </w:numPr>
        <w:spacing w:after="0" w:line="240" w:lineRule="auto"/>
        <w:ind w:left="357" w:hanging="357"/>
        <w:jc w:val="both"/>
        <w:rPr>
          <w:rFonts w:asciiTheme="minorHAnsi" w:hAnsiTheme="minorHAnsi" w:cstheme="minorHAnsi"/>
          <w:sz w:val="22"/>
          <w:szCs w:val="22"/>
        </w:rPr>
      </w:pPr>
      <w:bookmarkStart w:id="40" w:name="_Toc460922177"/>
      <w:bookmarkStart w:id="41" w:name="_Toc1121390"/>
      <w:bookmarkStart w:id="42" w:name="_Toc3843165"/>
      <w:r w:rsidRPr="00F04FF7">
        <w:rPr>
          <w:rFonts w:asciiTheme="minorHAnsi" w:hAnsiTheme="minorHAnsi" w:cstheme="minorHAnsi"/>
          <w:sz w:val="22"/>
          <w:szCs w:val="22"/>
        </w:rPr>
        <w:t>Opis sposobu obliczenia ceny.</w:t>
      </w:r>
      <w:bookmarkEnd w:id="40"/>
      <w:bookmarkEnd w:id="41"/>
      <w:bookmarkEnd w:id="42"/>
    </w:p>
    <w:p w14:paraId="3FC4CF28" w14:textId="77777777" w:rsidR="007B1238" w:rsidRPr="00F04FF7" w:rsidRDefault="008B79E7" w:rsidP="003A4E3F">
      <w:pPr>
        <w:numPr>
          <w:ilvl w:val="1"/>
          <w:numId w:val="13"/>
        </w:numPr>
        <w:tabs>
          <w:tab w:val="left" w:pos="993"/>
        </w:tabs>
        <w:ind w:left="993" w:hanging="567"/>
        <w:jc w:val="both"/>
        <w:rPr>
          <w:rFonts w:asciiTheme="minorHAnsi" w:hAnsiTheme="minorHAnsi" w:cstheme="minorHAnsi"/>
          <w:sz w:val="22"/>
          <w:szCs w:val="22"/>
        </w:rPr>
      </w:pPr>
      <w:r w:rsidRPr="00F04FF7">
        <w:rPr>
          <w:rFonts w:asciiTheme="minorHAnsi" w:hAnsiTheme="minorHAnsi" w:cstheme="minorHAnsi"/>
          <w:noProof/>
          <w:sz w:val="22"/>
          <w:szCs w:val="22"/>
        </w:rPr>
        <w:t>Podana w ofercie cena musi być wyrażona w polskich złotych</w:t>
      </w:r>
      <w:r w:rsidRPr="00F04FF7">
        <w:rPr>
          <w:rFonts w:asciiTheme="minorHAnsi" w:hAnsiTheme="minorHAnsi" w:cstheme="minorHAnsi"/>
          <w:sz w:val="22"/>
          <w:szCs w:val="22"/>
        </w:rPr>
        <w:t xml:space="preserve"> (łącznie z podatkiem od towarów i usług VAT)</w:t>
      </w:r>
      <w:r w:rsidRPr="00F04FF7">
        <w:rPr>
          <w:rFonts w:asciiTheme="minorHAnsi" w:hAnsiTheme="minorHAnsi" w:cstheme="minorHAnsi"/>
          <w:noProof/>
          <w:sz w:val="22"/>
          <w:szCs w:val="22"/>
        </w:rPr>
        <w:t xml:space="preserve">, z dokładnością do dwóch miejsc po przecinku liczbą </w:t>
      </w:r>
      <w:r w:rsidRPr="00F04FF7">
        <w:rPr>
          <w:rFonts w:asciiTheme="minorHAnsi" w:hAnsiTheme="minorHAnsi" w:cstheme="minorHAnsi"/>
          <w:sz w:val="22"/>
          <w:szCs w:val="22"/>
        </w:rPr>
        <w:t xml:space="preserve">oraz słownie. </w:t>
      </w:r>
      <w:r w:rsidRPr="00F04FF7">
        <w:rPr>
          <w:rFonts w:asciiTheme="minorHAnsi" w:hAnsiTheme="minorHAnsi" w:cstheme="minorHAnsi"/>
          <w:b/>
          <w:sz w:val="22"/>
          <w:szCs w:val="22"/>
        </w:rPr>
        <w:t>Zaoferowana cena dotyczy całego przedmiotu zamówienia</w:t>
      </w:r>
      <w:r w:rsidRPr="00F04FF7">
        <w:rPr>
          <w:rFonts w:asciiTheme="minorHAnsi" w:hAnsiTheme="minorHAnsi" w:cstheme="minorHAnsi"/>
          <w:sz w:val="22"/>
          <w:szCs w:val="22"/>
        </w:rPr>
        <w:t>.</w:t>
      </w:r>
    </w:p>
    <w:p w14:paraId="7C4BF8C9" w14:textId="7D1FE11F" w:rsidR="007B1238" w:rsidRPr="00F04FF7" w:rsidRDefault="007B1238" w:rsidP="003A4E3F">
      <w:pPr>
        <w:numPr>
          <w:ilvl w:val="1"/>
          <w:numId w:val="13"/>
        </w:numPr>
        <w:tabs>
          <w:tab w:val="left" w:pos="993"/>
        </w:tabs>
        <w:ind w:left="993" w:hanging="567"/>
        <w:jc w:val="both"/>
        <w:rPr>
          <w:rFonts w:asciiTheme="minorHAnsi" w:hAnsiTheme="minorHAnsi" w:cstheme="minorHAnsi"/>
          <w:sz w:val="22"/>
          <w:szCs w:val="22"/>
        </w:rPr>
      </w:pPr>
      <w:r w:rsidRPr="00F04FF7">
        <w:rPr>
          <w:rFonts w:asciiTheme="minorHAnsi" w:hAnsiTheme="minorHAnsi" w:cstheme="minorHAnsi"/>
          <w:sz w:val="22"/>
          <w:szCs w:val="22"/>
        </w:rPr>
        <w:t>Cena musi uwzględniać wszystkie wymagania niniejszej SWZ oraz obejmować wszelkie koszty, jakie doświadczony Wykonawca powinien przewidzieć do poniesienia z tytułu należytej oraz zgodnej z obowiązującymi przepisami realizacji przedmiotu zamówienia, w szczególności wszelkie koszty związane z realizacją zadania niezbędne do jego prawidłowego wykonania wynikające z opisu przedmiotu zamówienia oraz załączników.</w:t>
      </w:r>
    </w:p>
    <w:p w14:paraId="09942D43" w14:textId="77777777" w:rsidR="008B79E7" w:rsidRPr="00F04FF7" w:rsidRDefault="007B1238" w:rsidP="003A4E3F">
      <w:pPr>
        <w:numPr>
          <w:ilvl w:val="1"/>
          <w:numId w:val="13"/>
        </w:numPr>
        <w:tabs>
          <w:tab w:val="left" w:pos="993"/>
        </w:tabs>
        <w:spacing w:before="40"/>
        <w:ind w:hanging="502"/>
        <w:jc w:val="both"/>
        <w:rPr>
          <w:rFonts w:asciiTheme="minorHAnsi" w:hAnsiTheme="minorHAnsi" w:cstheme="minorHAnsi"/>
          <w:sz w:val="22"/>
          <w:szCs w:val="22"/>
        </w:rPr>
      </w:pPr>
      <w:r w:rsidRPr="00F04FF7">
        <w:rPr>
          <w:rFonts w:asciiTheme="minorHAnsi" w:hAnsiTheme="minorHAnsi" w:cstheme="minorHAnsi"/>
          <w:b/>
          <w:sz w:val="22"/>
          <w:szCs w:val="22"/>
        </w:rPr>
        <w:t xml:space="preserve">Cena (brutto) = wartość netto + podatek VAT, </w:t>
      </w:r>
      <w:r w:rsidRPr="00F04FF7">
        <w:rPr>
          <w:rFonts w:asciiTheme="minorHAnsi" w:hAnsiTheme="minorHAnsi" w:cstheme="minorHAnsi"/>
          <w:sz w:val="22"/>
          <w:szCs w:val="22"/>
        </w:rPr>
        <w:t>gdzie podatek VAT należy obliczyć z zaokrągleniem</w:t>
      </w:r>
      <w:r w:rsidRPr="00F04FF7">
        <w:rPr>
          <w:rFonts w:asciiTheme="minorHAnsi" w:hAnsiTheme="minorHAnsi" w:cstheme="minorHAnsi"/>
          <w:sz w:val="22"/>
          <w:szCs w:val="22"/>
        </w:rPr>
        <w:br/>
        <w:t>do dwóch miejsc po przecinku.</w:t>
      </w:r>
    </w:p>
    <w:p w14:paraId="149908BB" w14:textId="4D634B66" w:rsidR="008B79E7" w:rsidRPr="00F04FF7" w:rsidRDefault="008B79E7" w:rsidP="003A4E3F">
      <w:pPr>
        <w:numPr>
          <w:ilvl w:val="1"/>
          <w:numId w:val="13"/>
        </w:numPr>
        <w:tabs>
          <w:tab w:val="left" w:pos="993"/>
        </w:tabs>
        <w:spacing w:before="40"/>
        <w:ind w:hanging="502"/>
        <w:jc w:val="both"/>
        <w:rPr>
          <w:rFonts w:asciiTheme="minorHAnsi" w:hAnsiTheme="minorHAnsi" w:cstheme="minorHAnsi"/>
          <w:sz w:val="22"/>
          <w:szCs w:val="22"/>
        </w:rPr>
      </w:pPr>
      <w:r w:rsidRPr="00F04FF7">
        <w:rPr>
          <w:rFonts w:asciiTheme="minorHAnsi" w:hAnsiTheme="minorHAnsi" w:cstheme="minorHAnsi"/>
          <w:sz w:val="22"/>
          <w:szCs w:val="22"/>
        </w:rPr>
        <w:lastRenderedPageBreak/>
        <w:t xml:space="preserve">Podstawę wyliczenia „Ceny oferty” stanowi zakres </w:t>
      </w:r>
      <w:r w:rsidR="00B10492" w:rsidRPr="00F04FF7">
        <w:rPr>
          <w:rFonts w:asciiTheme="minorHAnsi" w:hAnsiTheme="minorHAnsi" w:cstheme="minorHAnsi"/>
          <w:sz w:val="22"/>
          <w:szCs w:val="22"/>
        </w:rPr>
        <w:t>dostaw</w:t>
      </w:r>
      <w:r w:rsidRPr="00F04FF7">
        <w:rPr>
          <w:rFonts w:asciiTheme="minorHAnsi" w:hAnsiTheme="minorHAnsi" w:cstheme="minorHAnsi"/>
          <w:sz w:val="22"/>
          <w:szCs w:val="22"/>
        </w:rPr>
        <w:t xml:space="preserve"> i usług określony w części IV SWZ Przedmiot zamówienia.</w:t>
      </w:r>
    </w:p>
    <w:p w14:paraId="27190087" w14:textId="77777777" w:rsidR="007B1238" w:rsidRPr="00F04FF7" w:rsidRDefault="007B1238" w:rsidP="003A4E3F">
      <w:pPr>
        <w:numPr>
          <w:ilvl w:val="1"/>
          <w:numId w:val="13"/>
        </w:numPr>
        <w:tabs>
          <w:tab w:val="left" w:pos="993"/>
        </w:tabs>
        <w:ind w:hanging="502"/>
        <w:jc w:val="both"/>
        <w:rPr>
          <w:rFonts w:asciiTheme="minorHAnsi" w:hAnsiTheme="minorHAnsi" w:cstheme="minorHAnsi"/>
          <w:sz w:val="22"/>
          <w:szCs w:val="22"/>
        </w:rPr>
      </w:pPr>
      <w:r w:rsidRPr="00F04FF7">
        <w:rPr>
          <w:rFonts w:asciiTheme="minorHAnsi" w:hAnsiTheme="minorHAnsi" w:cstheme="minorHAnsi"/>
          <w:sz w:val="22"/>
          <w:szCs w:val="22"/>
        </w:rPr>
        <w:t>Jeżeli złożona oferta powodować będzie powstanie obowiązku podatkowego Zamawiającego, zgodnie z przepisami o podatku od towarów i usług w zakresie dotyczącym wewnątrz wspólnotowego nabycia towarów, Zamawiający w celu oceny takiej oferty doliczy do oferowanej ceny podatek od towarów i usług, który miałby obowiązek zapłacić zgodnie z obowiązującymi przepisami.</w:t>
      </w:r>
    </w:p>
    <w:p w14:paraId="5C4356A0" w14:textId="34540E03" w:rsidR="00F04FF7" w:rsidRPr="00F04FF7" w:rsidRDefault="007B1238" w:rsidP="003A4E3F">
      <w:pPr>
        <w:pStyle w:val="Nagwek1"/>
        <w:keepNext/>
        <w:numPr>
          <w:ilvl w:val="0"/>
          <w:numId w:val="13"/>
        </w:numPr>
        <w:spacing w:after="0" w:line="240" w:lineRule="auto"/>
        <w:jc w:val="both"/>
        <w:rPr>
          <w:rFonts w:asciiTheme="minorHAnsi" w:hAnsiTheme="minorHAnsi" w:cstheme="minorHAnsi"/>
          <w:sz w:val="22"/>
          <w:szCs w:val="22"/>
        </w:rPr>
      </w:pPr>
      <w:bookmarkStart w:id="43" w:name="_Toc1121391"/>
      <w:bookmarkStart w:id="44" w:name="_Toc3843166"/>
      <w:r w:rsidRPr="00F04FF7">
        <w:rPr>
          <w:rFonts w:asciiTheme="minorHAnsi" w:hAnsiTheme="minorHAnsi" w:cstheme="minorHAnsi"/>
          <w:sz w:val="22"/>
          <w:szCs w:val="22"/>
        </w:rPr>
        <w:t>Opis kryteriów, którymi Zamawiający będzie się kierował przy wyborze oferty, wraz z podaniem wag tych kryteriów i sposobu oceny ofert</w:t>
      </w:r>
      <w:bookmarkStart w:id="45" w:name="_Toc460922182"/>
      <w:bookmarkEnd w:id="43"/>
      <w:bookmarkEnd w:id="44"/>
    </w:p>
    <w:p w14:paraId="1E5F1F3B" w14:textId="3FE629FC" w:rsidR="00F04FF7" w:rsidRPr="00F04FF7" w:rsidRDefault="00F04FF7" w:rsidP="003A4E3F">
      <w:pPr>
        <w:pStyle w:val="Akapitzlist"/>
        <w:numPr>
          <w:ilvl w:val="1"/>
          <w:numId w:val="37"/>
        </w:numPr>
        <w:suppressAutoHyphens w:val="0"/>
        <w:jc w:val="both"/>
        <w:rPr>
          <w:rFonts w:asciiTheme="minorHAnsi" w:hAnsiTheme="minorHAnsi" w:cstheme="minorHAnsi"/>
          <w:sz w:val="22"/>
          <w:szCs w:val="22"/>
          <w:lang w:val="pl-PL"/>
        </w:rPr>
      </w:pPr>
      <w:r w:rsidRPr="00F04FF7">
        <w:rPr>
          <w:rFonts w:asciiTheme="minorHAnsi" w:hAnsiTheme="minorHAnsi" w:cstheme="minorHAnsi"/>
          <w:sz w:val="22"/>
          <w:szCs w:val="22"/>
          <w:lang w:val="pl-PL"/>
        </w:rPr>
        <w:t>Zamawiający oceni oferty na podstawie niżej wymienionych kryteriów oceny ofert.</w:t>
      </w:r>
    </w:p>
    <w:tbl>
      <w:tblPr>
        <w:tblW w:w="9035" w:type="dxa"/>
        <w:tblInd w:w="12"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10" w:type="dxa"/>
          <w:left w:w="43" w:type="dxa"/>
          <w:right w:w="56" w:type="dxa"/>
        </w:tblCellMar>
        <w:tblLook w:val="04A0" w:firstRow="1" w:lastRow="0" w:firstColumn="1" w:lastColumn="0" w:noHBand="0" w:noVBand="1"/>
      </w:tblPr>
      <w:tblGrid>
        <w:gridCol w:w="667"/>
        <w:gridCol w:w="3991"/>
        <w:gridCol w:w="1559"/>
        <w:gridCol w:w="2818"/>
      </w:tblGrid>
      <w:tr w:rsidR="00F04FF7" w:rsidRPr="00F04FF7" w14:paraId="1E9E6F0F" w14:textId="77777777" w:rsidTr="007960A6">
        <w:trPr>
          <w:trHeight w:val="703"/>
        </w:trPr>
        <w:tc>
          <w:tcPr>
            <w:tcW w:w="667" w:type="dxa"/>
            <w:tcBorders>
              <w:top w:val="single" w:sz="6" w:space="0" w:color="000001"/>
              <w:left w:val="single" w:sz="6" w:space="0" w:color="000001"/>
              <w:bottom w:val="single" w:sz="6" w:space="0" w:color="000001"/>
              <w:right w:val="single" w:sz="6" w:space="0" w:color="000001"/>
            </w:tcBorders>
            <w:shd w:val="clear" w:color="auto" w:fill="auto"/>
            <w:tcMar>
              <w:left w:w="43" w:type="dxa"/>
            </w:tcMar>
            <w:vAlign w:val="center"/>
          </w:tcPr>
          <w:p w14:paraId="423DCB83" w14:textId="77777777" w:rsidR="00F04FF7" w:rsidRPr="00F04FF7" w:rsidRDefault="00F04FF7" w:rsidP="00F04FF7">
            <w:pPr>
              <w:pStyle w:val="Normalny1"/>
              <w:ind w:left="567"/>
              <w:jc w:val="center"/>
              <w:rPr>
                <w:rFonts w:asciiTheme="minorHAnsi" w:hAnsiTheme="minorHAnsi" w:cstheme="minorHAnsi"/>
                <w:sz w:val="22"/>
                <w:szCs w:val="22"/>
              </w:rPr>
            </w:pPr>
          </w:p>
          <w:p w14:paraId="57B53974" w14:textId="77777777" w:rsidR="00F04FF7" w:rsidRPr="00F04FF7" w:rsidRDefault="00F04FF7" w:rsidP="00F04FF7">
            <w:pPr>
              <w:pStyle w:val="Normalny1"/>
              <w:jc w:val="center"/>
              <w:rPr>
                <w:rFonts w:asciiTheme="minorHAnsi" w:hAnsiTheme="minorHAnsi" w:cstheme="minorHAnsi"/>
                <w:sz w:val="22"/>
                <w:szCs w:val="22"/>
              </w:rPr>
            </w:pPr>
            <w:r w:rsidRPr="00F04FF7">
              <w:rPr>
                <w:rFonts w:asciiTheme="minorHAnsi" w:hAnsiTheme="minorHAnsi" w:cstheme="minorHAnsi"/>
                <w:sz w:val="22"/>
                <w:szCs w:val="22"/>
              </w:rPr>
              <w:t>l.p.</w:t>
            </w:r>
          </w:p>
        </w:tc>
        <w:tc>
          <w:tcPr>
            <w:tcW w:w="3991" w:type="dxa"/>
            <w:tcBorders>
              <w:top w:val="single" w:sz="6" w:space="0" w:color="000001"/>
              <w:left w:val="single" w:sz="6" w:space="0" w:color="000001"/>
              <w:bottom w:val="single" w:sz="6" w:space="0" w:color="000001"/>
              <w:right w:val="single" w:sz="6" w:space="0" w:color="000001"/>
            </w:tcBorders>
            <w:shd w:val="clear" w:color="auto" w:fill="auto"/>
            <w:tcMar>
              <w:left w:w="43" w:type="dxa"/>
            </w:tcMar>
            <w:vAlign w:val="center"/>
          </w:tcPr>
          <w:p w14:paraId="5E6A0150" w14:textId="77777777" w:rsidR="00F04FF7" w:rsidRPr="00F04FF7" w:rsidRDefault="00F04FF7" w:rsidP="00F04FF7">
            <w:pPr>
              <w:pStyle w:val="Normalny1"/>
              <w:ind w:left="567"/>
              <w:jc w:val="center"/>
              <w:rPr>
                <w:rFonts w:asciiTheme="minorHAnsi" w:hAnsiTheme="minorHAnsi" w:cstheme="minorHAnsi"/>
                <w:sz w:val="22"/>
                <w:szCs w:val="22"/>
              </w:rPr>
            </w:pPr>
          </w:p>
          <w:p w14:paraId="23C142AA" w14:textId="77777777" w:rsidR="00F04FF7" w:rsidRPr="00F04FF7" w:rsidRDefault="00F04FF7" w:rsidP="00F04FF7">
            <w:pPr>
              <w:pStyle w:val="Normalny1"/>
              <w:jc w:val="center"/>
              <w:rPr>
                <w:rFonts w:asciiTheme="minorHAnsi" w:hAnsiTheme="minorHAnsi" w:cstheme="minorHAnsi"/>
                <w:sz w:val="22"/>
                <w:szCs w:val="22"/>
              </w:rPr>
            </w:pPr>
            <w:r w:rsidRPr="00F04FF7">
              <w:rPr>
                <w:rFonts w:asciiTheme="minorHAnsi" w:hAnsiTheme="minorHAnsi" w:cstheme="minorHAnsi"/>
                <w:sz w:val="22"/>
                <w:szCs w:val="22"/>
              </w:rPr>
              <w:t>Kryterium</w:t>
            </w:r>
          </w:p>
        </w:tc>
        <w:tc>
          <w:tcPr>
            <w:tcW w:w="1559" w:type="dxa"/>
            <w:tcBorders>
              <w:top w:val="single" w:sz="6" w:space="0" w:color="000001"/>
              <w:left w:val="single" w:sz="6" w:space="0" w:color="000001"/>
              <w:bottom w:val="single" w:sz="6" w:space="0" w:color="000001"/>
              <w:right w:val="single" w:sz="6" w:space="0" w:color="000001"/>
            </w:tcBorders>
            <w:shd w:val="clear" w:color="auto" w:fill="auto"/>
            <w:tcMar>
              <w:left w:w="43" w:type="dxa"/>
            </w:tcMar>
            <w:vAlign w:val="center"/>
          </w:tcPr>
          <w:p w14:paraId="48273D1D" w14:textId="77777777" w:rsidR="00F04FF7" w:rsidRPr="00F04FF7" w:rsidRDefault="00F04FF7" w:rsidP="00F04FF7">
            <w:pPr>
              <w:pStyle w:val="Normalny1"/>
              <w:jc w:val="center"/>
              <w:rPr>
                <w:rFonts w:asciiTheme="minorHAnsi" w:hAnsiTheme="minorHAnsi" w:cstheme="minorHAnsi"/>
                <w:sz w:val="22"/>
                <w:szCs w:val="22"/>
              </w:rPr>
            </w:pPr>
            <w:r w:rsidRPr="00F04FF7">
              <w:rPr>
                <w:rFonts w:asciiTheme="minorHAnsi" w:hAnsiTheme="minorHAnsi" w:cstheme="minorHAnsi"/>
                <w:sz w:val="22"/>
                <w:szCs w:val="22"/>
              </w:rPr>
              <w:t>Znaczenie procentowe kryterium</w:t>
            </w:r>
          </w:p>
        </w:tc>
        <w:tc>
          <w:tcPr>
            <w:tcW w:w="2818" w:type="dxa"/>
            <w:tcBorders>
              <w:top w:val="single" w:sz="6" w:space="0" w:color="000001"/>
              <w:left w:val="single" w:sz="6" w:space="0" w:color="000001"/>
              <w:bottom w:val="single" w:sz="6" w:space="0" w:color="000001"/>
              <w:right w:val="single" w:sz="6" w:space="0" w:color="000001"/>
            </w:tcBorders>
            <w:shd w:val="clear" w:color="auto" w:fill="auto"/>
            <w:tcMar>
              <w:left w:w="43" w:type="dxa"/>
            </w:tcMar>
            <w:vAlign w:val="center"/>
          </w:tcPr>
          <w:p w14:paraId="246054B5" w14:textId="77777777" w:rsidR="00F04FF7" w:rsidRPr="00F04FF7" w:rsidRDefault="00F04FF7" w:rsidP="00F04FF7">
            <w:pPr>
              <w:pStyle w:val="Normalny1"/>
              <w:jc w:val="center"/>
              <w:rPr>
                <w:rFonts w:asciiTheme="minorHAnsi" w:hAnsiTheme="minorHAnsi" w:cstheme="minorHAnsi"/>
                <w:sz w:val="22"/>
                <w:szCs w:val="22"/>
              </w:rPr>
            </w:pPr>
            <w:r w:rsidRPr="00F04FF7">
              <w:rPr>
                <w:rFonts w:asciiTheme="minorHAnsi" w:hAnsiTheme="minorHAnsi" w:cstheme="minorHAnsi"/>
                <w:sz w:val="22"/>
                <w:szCs w:val="22"/>
              </w:rPr>
              <w:t>Maksymalna ilość punktów jakie może otrzymać oferta za dane kryterium</w:t>
            </w:r>
          </w:p>
        </w:tc>
      </w:tr>
      <w:tr w:rsidR="00F04FF7" w:rsidRPr="00F04FF7" w14:paraId="3228E69E" w14:textId="77777777" w:rsidTr="007960A6">
        <w:trPr>
          <w:trHeight w:val="360"/>
        </w:trPr>
        <w:tc>
          <w:tcPr>
            <w:tcW w:w="667" w:type="dxa"/>
            <w:tcBorders>
              <w:top w:val="single" w:sz="6" w:space="0" w:color="000001"/>
              <w:left w:val="single" w:sz="6" w:space="0" w:color="000001"/>
              <w:bottom w:val="single" w:sz="6" w:space="0" w:color="000001"/>
              <w:right w:val="single" w:sz="6" w:space="0" w:color="000001"/>
            </w:tcBorders>
            <w:shd w:val="clear" w:color="auto" w:fill="auto"/>
            <w:tcMar>
              <w:left w:w="43" w:type="dxa"/>
            </w:tcMar>
          </w:tcPr>
          <w:p w14:paraId="3F175AFB" w14:textId="77777777" w:rsidR="00F04FF7" w:rsidRPr="00F04FF7" w:rsidRDefault="00F04FF7" w:rsidP="00F04FF7">
            <w:pPr>
              <w:pStyle w:val="Normalny1"/>
              <w:jc w:val="center"/>
              <w:rPr>
                <w:rFonts w:asciiTheme="minorHAnsi" w:hAnsiTheme="minorHAnsi" w:cstheme="minorHAnsi"/>
                <w:sz w:val="22"/>
                <w:szCs w:val="22"/>
              </w:rPr>
            </w:pPr>
            <w:bookmarkStart w:id="46" w:name="_Hlk98856257"/>
            <w:r w:rsidRPr="00F04FF7">
              <w:rPr>
                <w:rFonts w:asciiTheme="minorHAnsi" w:hAnsiTheme="minorHAnsi" w:cstheme="minorHAnsi"/>
                <w:sz w:val="22"/>
                <w:szCs w:val="22"/>
              </w:rPr>
              <w:t>1)</w:t>
            </w:r>
          </w:p>
        </w:tc>
        <w:tc>
          <w:tcPr>
            <w:tcW w:w="3991" w:type="dxa"/>
            <w:tcBorders>
              <w:top w:val="single" w:sz="6" w:space="0" w:color="000001"/>
              <w:left w:val="single" w:sz="6" w:space="0" w:color="000001"/>
              <w:bottom w:val="single" w:sz="6" w:space="0" w:color="000001"/>
              <w:right w:val="single" w:sz="6" w:space="0" w:color="000001"/>
            </w:tcBorders>
            <w:shd w:val="clear" w:color="auto" w:fill="auto"/>
            <w:tcMar>
              <w:left w:w="43" w:type="dxa"/>
            </w:tcMar>
          </w:tcPr>
          <w:p w14:paraId="7E0A226D" w14:textId="77777777" w:rsidR="00F04FF7" w:rsidRPr="00F04FF7" w:rsidRDefault="00F04FF7" w:rsidP="00F04FF7">
            <w:pPr>
              <w:pStyle w:val="Normalny1"/>
              <w:jc w:val="center"/>
              <w:rPr>
                <w:rFonts w:asciiTheme="minorHAnsi" w:hAnsiTheme="minorHAnsi" w:cstheme="minorHAnsi"/>
                <w:sz w:val="22"/>
                <w:szCs w:val="22"/>
              </w:rPr>
            </w:pPr>
            <w:r w:rsidRPr="00F04FF7">
              <w:rPr>
                <w:rFonts w:asciiTheme="minorHAnsi" w:hAnsiTheme="minorHAnsi" w:cstheme="minorHAnsi"/>
                <w:sz w:val="22"/>
                <w:szCs w:val="22"/>
              </w:rPr>
              <w:t>Cena  brutto ( C )</w:t>
            </w:r>
          </w:p>
        </w:tc>
        <w:tc>
          <w:tcPr>
            <w:tcW w:w="1559" w:type="dxa"/>
            <w:tcBorders>
              <w:top w:val="single" w:sz="6" w:space="0" w:color="000001"/>
              <w:left w:val="single" w:sz="6" w:space="0" w:color="000001"/>
              <w:bottom w:val="single" w:sz="6" w:space="0" w:color="000001"/>
              <w:right w:val="single" w:sz="6" w:space="0" w:color="000001"/>
            </w:tcBorders>
            <w:shd w:val="clear" w:color="auto" w:fill="auto"/>
            <w:tcMar>
              <w:left w:w="43" w:type="dxa"/>
            </w:tcMar>
          </w:tcPr>
          <w:p w14:paraId="65D7A83B" w14:textId="77777777" w:rsidR="00F04FF7" w:rsidRPr="00F04FF7" w:rsidRDefault="00F04FF7" w:rsidP="00F04FF7">
            <w:pPr>
              <w:pStyle w:val="Normalny1"/>
              <w:jc w:val="center"/>
              <w:rPr>
                <w:rFonts w:asciiTheme="minorHAnsi" w:hAnsiTheme="minorHAnsi" w:cstheme="minorHAnsi"/>
                <w:sz w:val="22"/>
                <w:szCs w:val="22"/>
              </w:rPr>
            </w:pPr>
            <w:r w:rsidRPr="00F04FF7">
              <w:rPr>
                <w:rFonts w:asciiTheme="minorHAnsi" w:hAnsiTheme="minorHAnsi" w:cstheme="minorHAnsi"/>
                <w:sz w:val="22"/>
                <w:szCs w:val="22"/>
              </w:rPr>
              <w:t>60 %</w:t>
            </w:r>
          </w:p>
        </w:tc>
        <w:tc>
          <w:tcPr>
            <w:tcW w:w="2818" w:type="dxa"/>
            <w:tcBorders>
              <w:top w:val="single" w:sz="6" w:space="0" w:color="000001"/>
              <w:left w:val="single" w:sz="6" w:space="0" w:color="000001"/>
              <w:bottom w:val="single" w:sz="6" w:space="0" w:color="000001"/>
              <w:right w:val="single" w:sz="6" w:space="0" w:color="000001"/>
            </w:tcBorders>
            <w:shd w:val="clear" w:color="auto" w:fill="auto"/>
            <w:tcMar>
              <w:left w:w="43" w:type="dxa"/>
            </w:tcMar>
          </w:tcPr>
          <w:p w14:paraId="1D5DCA5C" w14:textId="77777777" w:rsidR="00F04FF7" w:rsidRPr="00F04FF7" w:rsidRDefault="00F04FF7" w:rsidP="00F04FF7">
            <w:pPr>
              <w:pStyle w:val="Normalny1"/>
              <w:jc w:val="center"/>
              <w:rPr>
                <w:rFonts w:asciiTheme="minorHAnsi" w:hAnsiTheme="minorHAnsi" w:cstheme="minorHAnsi"/>
                <w:sz w:val="22"/>
                <w:szCs w:val="22"/>
              </w:rPr>
            </w:pPr>
            <w:r w:rsidRPr="00F04FF7">
              <w:rPr>
                <w:rFonts w:asciiTheme="minorHAnsi" w:hAnsiTheme="minorHAnsi" w:cstheme="minorHAnsi"/>
                <w:sz w:val="22"/>
                <w:szCs w:val="22"/>
              </w:rPr>
              <w:t>60  punktów</w:t>
            </w:r>
          </w:p>
        </w:tc>
      </w:tr>
      <w:tr w:rsidR="00F04FF7" w:rsidRPr="00F04FF7" w14:paraId="585C234C" w14:textId="77777777" w:rsidTr="007960A6">
        <w:trPr>
          <w:trHeight w:val="360"/>
        </w:trPr>
        <w:tc>
          <w:tcPr>
            <w:tcW w:w="667" w:type="dxa"/>
            <w:tcBorders>
              <w:top w:val="single" w:sz="6" w:space="0" w:color="000001"/>
              <w:left w:val="single" w:sz="6" w:space="0" w:color="000001"/>
              <w:bottom w:val="single" w:sz="6" w:space="0" w:color="000001"/>
              <w:right w:val="single" w:sz="6" w:space="0" w:color="000001"/>
            </w:tcBorders>
            <w:shd w:val="clear" w:color="auto" w:fill="auto"/>
            <w:tcMar>
              <w:left w:w="43" w:type="dxa"/>
            </w:tcMar>
          </w:tcPr>
          <w:p w14:paraId="662401E7" w14:textId="77777777" w:rsidR="00F04FF7" w:rsidRPr="00F04FF7" w:rsidRDefault="00F04FF7" w:rsidP="00F04FF7">
            <w:pPr>
              <w:pStyle w:val="Normalny1"/>
              <w:jc w:val="center"/>
              <w:rPr>
                <w:rFonts w:asciiTheme="minorHAnsi" w:hAnsiTheme="minorHAnsi" w:cstheme="minorHAnsi"/>
                <w:sz w:val="22"/>
                <w:szCs w:val="22"/>
              </w:rPr>
            </w:pPr>
            <w:r w:rsidRPr="00F04FF7">
              <w:rPr>
                <w:rFonts w:asciiTheme="minorHAnsi" w:hAnsiTheme="minorHAnsi" w:cstheme="minorHAnsi"/>
                <w:sz w:val="22"/>
                <w:szCs w:val="22"/>
              </w:rPr>
              <w:t>2)</w:t>
            </w:r>
          </w:p>
        </w:tc>
        <w:tc>
          <w:tcPr>
            <w:tcW w:w="3991" w:type="dxa"/>
            <w:tcBorders>
              <w:top w:val="single" w:sz="6" w:space="0" w:color="000001"/>
              <w:left w:val="single" w:sz="6" w:space="0" w:color="000001"/>
              <w:bottom w:val="single" w:sz="6" w:space="0" w:color="000001"/>
              <w:right w:val="single" w:sz="6" w:space="0" w:color="000001"/>
            </w:tcBorders>
            <w:shd w:val="clear" w:color="auto" w:fill="auto"/>
            <w:tcMar>
              <w:left w:w="43" w:type="dxa"/>
            </w:tcMar>
          </w:tcPr>
          <w:p w14:paraId="0E69F834" w14:textId="77777777" w:rsidR="00F04FF7" w:rsidRPr="00F04FF7" w:rsidRDefault="00F04FF7" w:rsidP="00F04FF7">
            <w:pPr>
              <w:pStyle w:val="Normalny1"/>
              <w:jc w:val="center"/>
              <w:rPr>
                <w:rFonts w:asciiTheme="minorHAnsi" w:hAnsiTheme="minorHAnsi" w:cstheme="minorHAnsi"/>
                <w:sz w:val="22"/>
                <w:szCs w:val="22"/>
              </w:rPr>
            </w:pPr>
            <w:r w:rsidRPr="00F04FF7">
              <w:rPr>
                <w:rFonts w:asciiTheme="minorHAnsi" w:hAnsiTheme="minorHAnsi" w:cstheme="minorHAnsi"/>
                <w:sz w:val="22"/>
                <w:szCs w:val="22"/>
              </w:rPr>
              <w:t>Okres gwarancji (G)</w:t>
            </w:r>
          </w:p>
        </w:tc>
        <w:tc>
          <w:tcPr>
            <w:tcW w:w="1559" w:type="dxa"/>
            <w:tcBorders>
              <w:top w:val="single" w:sz="6" w:space="0" w:color="000001"/>
              <w:left w:val="single" w:sz="6" w:space="0" w:color="000001"/>
              <w:bottom w:val="single" w:sz="6" w:space="0" w:color="000001"/>
              <w:right w:val="single" w:sz="6" w:space="0" w:color="000001"/>
            </w:tcBorders>
            <w:shd w:val="clear" w:color="auto" w:fill="auto"/>
            <w:tcMar>
              <w:left w:w="43" w:type="dxa"/>
            </w:tcMar>
          </w:tcPr>
          <w:p w14:paraId="12638AFB" w14:textId="77777777" w:rsidR="00F04FF7" w:rsidRPr="00F04FF7" w:rsidRDefault="00F04FF7" w:rsidP="00F04FF7">
            <w:pPr>
              <w:pStyle w:val="Normalny1"/>
              <w:jc w:val="center"/>
              <w:rPr>
                <w:rFonts w:asciiTheme="minorHAnsi" w:hAnsiTheme="minorHAnsi" w:cstheme="minorHAnsi"/>
                <w:sz w:val="22"/>
                <w:szCs w:val="22"/>
              </w:rPr>
            </w:pPr>
            <w:r w:rsidRPr="00F04FF7">
              <w:rPr>
                <w:rFonts w:asciiTheme="minorHAnsi" w:hAnsiTheme="minorHAnsi" w:cstheme="minorHAnsi"/>
                <w:sz w:val="22"/>
                <w:szCs w:val="22"/>
              </w:rPr>
              <w:t>30 %</w:t>
            </w:r>
          </w:p>
        </w:tc>
        <w:tc>
          <w:tcPr>
            <w:tcW w:w="2818" w:type="dxa"/>
            <w:tcBorders>
              <w:top w:val="single" w:sz="6" w:space="0" w:color="000001"/>
              <w:left w:val="single" w:sz="6" w:space="0" w:color="000001"/>
              <w:bottom w:val="single" w:sz="6" w:space="0" w:color="000001"/>
              <w:right w:val="single" w:sz="6" w:space="0" w:color="000001"/>
            </w:tcBorders>
            <w:shd w:val="clear" w:color="auto" w:fill="auto"/>
            <w:tcMar>
              <w:left w:w="43" w:type="dxa"/>
            </w:tcMar>
          </w:tcPr>
          <w:p w14:paraId="0FD7797B" w14:textId="77777777" w:rsidR="00F04FF7" w:rsidRPr="00F04FF7" w:rsidRDefault="00F04FF7" w:rsidP="00F04FF7">
            <w:pPr>
              <w:pStyle w:val="Normalny1"/>
              <w:jc w:val="center"/>
              <w:rPr>
                <w:rFonts w:asciiTheme="minorHAnsi" w:hAnsiTheme="minorHAnsi" w:cstheme="minorHAnsi"/>
                <w:sz w:val="22"/>
                <w:szCs w:val="22"/>
              </w:rPr>
            </w:pPr>
            <w:r w:rsidRPr="00F04FF7">
              <w:rPr>
                <w:rFonts w:asciiTheme="minorHAnsi" w:hAnsiTheme="minorHAnsi" w:cstheme="minorHAnsi"/>
                <w:sz w:val="22"/>
                <w:szCs w:val="22"/>
              </w:rPr>
              <w:t>30  punktów</w:t>
            </w:r>
          </w:p>
        </w:tc>
      </w:tr>
      <w:tr w:rsidR="00F04FF7" w:rsidRPr="00F04FF7" w14:paraId="4333D8CE" w14:textId="77777777" w:rsidTr="007960A6">
        <w:trPr>
          <w:trHeight w:val="362"/>
        </w:trPr>
        <w:tc>
          <w:tcPr>
            <w:tcW w:w="667" w:type="dxa"/>
            <w:tcBorders>
              <w:top w:val="single" w:sz="6" w:space="0" w:color="000001"/>
              <w:left w:val="single" w:sz="6" w:space="0" w:color="000001"/>
              <w:bottom w:val="single" w:sz="6" w:space="0" w:color="000001"/>
              <w:right w:val="single" w:sz="6" w:space="0" w:color="000001"/>
            </w:tcBorders>
            <w:shd w:val="clear" w:color="auto" w:fill="auto"/>
            <w:tcMar>
              <w:left w:w="43" w:type="dxa"/>
            </w:tcMar>
          </w:tcPr>
          <w:p w14:paraId="61C2FC9D" w14:textId="77777777" w:rsidR="00F04FF7" w:rsidRPr="00F04FF7" w:rsidRDefault="00F04FF7" w:rsidP="00F04FF7">
            <w:pPr>
              <w:pStyle w:val="Normalny1"/>
              <w:jc w:val="center"/>
              <w:rPr>
                <w:rFonts w:asciiTheme="minorHAnsi" w:hAnsiTheme="minorHAnsi" w:cstheme="minorHAnsi"/>
                <w:sz w:val="22"/>
                <w:szCs w:val="22"/>
              </w:rPr>
            </w:pPr>
            <w:r w:rsidRPr="00F04FF7">
              <w:rPr>
                <w:rFonts w:asciiTheme="minorHAnsi" w:hAnsiTheme="minorHAnsi" w:cstheme="minorHAnsi"/>
                <w:sz w:val="22"/>
                <w:szCs w:val="22"/>
              </w:rPr>
              <w:t>3)</w:t>
            </w:r>
          </w:p>
        </w:tc>
        <w:tc>
          <w:tcPr>
            <w:tcW w:w="3991" w:type="dxa"/>
            <w:tcBorders>
              <w:top w:val="single" w:sz="6" w:space="0" w:color="000001"/>
              <w:left w:val="single" w:sz="6" w:space="0" w:color="000001"/>
              <w:bottom w:val="single" w:sz="6" w:space="0" w:color="000001"/>
              <w:right w:val="single" w:sz="6" w:space="0" w:color="000001"/>
            </w:tcBorders>
            <w:shd w:val="clear" w:color="auto" w:fill="auto"/>
            <w:tcMar>
              <w:left w:w="43" w:type="dxa"/>
            </w:tcMar>
          </w:tcPr>
          <w:p w14:paraId="1062035B" w14:textId="77777777" w:rsidR="00F04FF7" w:rsidRPr="00F04FF7" w:rsidRDefault="00F04FF7" w:rsidP="00F04FF7">
            <w:pPr>
              <w:pStyle w:val="Normalny1"/>
              <w:jc w:val="center"/>
              <w:rPr>
                <w:rFonts w:asciiTheme="minorHAnsi" w:hAnsiTheme="minorHAnsi" w:cstheme="minorHAnsi"/>
                <w:sz w:val="22"/>
                <w:szCs w:val="22"/>
              </w:rPr>
            </w:pPr>
            <w:r w:rsidRPr="00F04FF7">
              <w:rPr>
                <w:rFonts w:asciiTheme="minorHAnsi" w:hAnsiTheme="minorHAnsi" w:cstheme="minorHAnsi"/>
                <w:sz w:val="22"/>
                <w:szCs w:val="22"/>
              </w:rPr>
              <w:t>Redukcja poboru energii elektrycznej (R)</w:t>
            </w:r>
          </w:p>
        </w:tc>
        <w:tc>
          <w:tcPr>
            <w:tcW w:w="1559" w:type="dxa"/>
            <w:tcBorders>
              <w:top w:val="single" w:sz="6" w:space="0" w:color="000001"/>
              <w:left w:val="single" w:sz="6" w:space="0" w:color="000001"/>
              <w:bottom w:val="single" w:sz="6" w:space="0" w:color="000001"/>
              <w:right w:val="single" w:sz="6" w:space="0" w:color="000001"/>
            </w:tcBorders>
            <w:shd w:val="clear" w:color="auto" w:fill="auto"/>
            <w:tcMar>
              <w:left w:w="43" w:type="dxa"/>
            </w:tcMar>
          </w:tcPr>
          <w:p w14:paraId="1B277840" w14:textId="77777777" w:rsidR="00F04FF7" w:rsidRPr="00F04FF7" w:rsidRDefault="00F04FF7" w:rsidP="00F04FF7">
            <w:pPr>
              <w:pStyle w:val="Normalny1"/>
              <w:jc w:val="center"/>
              <w:rPr>
                <w:rFonts w:asciiTheme="minorHAnsi" w:hAnsiTheme="minorHAnsi" w:cstheme="minorHAnsi"/>
                <w:sz w:val="22"/>
                <w:szCs w:val="22"/>
              </w:rPr>
            </w:pPr>
            <w:r w:rsidRPr="00F04FF7">
              <w:rPr>
                <w:rFonts w:asciiTheme="minorHAnsi" w:hAnsiTheme="minorHAnsi" w:cstheme="minorHAnsi"/>
                <w:sz w:val="22"/>
                <w:szCs w:val="22"/>
              </w:rPr>
              <w:t>10 %</w:t>
            </w:r>
          </w:p>
        </w:tc>
        <w:tc>
          <w:tcPr>
            <w:tcW w:w="2818" w:type="dxa"/>
            <w:tcBorders>
              <w:top w:val="single" w:sz="6" w:space="0" w:color="000001"/>
              <w:left w:val="single" w:sz="6" w:space="0" w:color="000001"/>
              <w:bottom w:val="single" w:sz="6" w:space="0" w:color="000001"/>
              <w:right w:val="single" w:sz="6" w:space="0" w:color="000001"/>
            </w:tcBorders>
            <w:shd w:val="clear" w:color="auto" w:fill="auto"/>
            <w:tcMar>
              <w:left w:w="43" w:type="dxa"/>
            </w:tcMar>
          </w:tcPr>
          <w:p w14:paraId="543CFFF2" w14:textId="0CC440CF" w:rsidR="00F04FF7" w:rsidRPr="00F04FF7" w:rsidRDefault="005B5025" w:rsidP="003A4E3F">
            <w:pPr>
              <w:pStyle w:val="Normalny1"/>
              <w:numPr>
                <w:ilvl w:val="0"/>
                <w:numId w:val="36"/>
              </w:numPr>
              <w:jc w:val="center"/>
              <w:rPr>
                <w:rFonts w:asciiTheme="minorHAnsi" w:hAnsiTheme="minorHAnsi" w:cstheme="minorHAnsi"/>
                <w:sz w:val="22"/>
                <w:szCs w:val="22"/>
              </w:rPr>
            </w:pPr>
            <w:r>
              <w:rPr>
                <w:rFonts w:asciiTheme="minorHAnsi" w:hAnsiTheme="minorHAnsi" w:cstheme="minorHAnsi"/>
                <w:sz w:val="22"/>
                <w:szCs w:val="22"/>
              </w:rPr>
              <w:t>p</w:t>
            </w:r>
            <w:r w:rsidR="00F04FF7" w:rsidRPr="00F04FF7">
              <w:rPr>
                <w:rFonts w:asciiTheme="minorHAnsi" w:hAnsiTheme="minorHAnsi" w:cstheme="minorHAnsi"/>
                <w:sz w:val="22"/>
                <w:szCs w:val="22"/>
              </w:rPr>
              <w:t>unktów</w:t>
            </w:r>
          </w:p>
        </w:tc>
      </w:tr>
      <w:bookmarkEnd w:id="46"/>
    </w:tbl>
    <w:p w14:paraId="37113446" w14:textId="77777777" w:rsidR="00F04FF7" w:rsidRPr="00F04FF7" w:rsidRDefault="00F04FF7" w:rsidP="00F04FF7">
      <w:pPr>
        <w:rPr>
          <w:rFonts w:asciiTheme="minorHAnsi" w:hAnsiTheme="minorHAnsi" w:cstheme="minorHAnsi"/>
          <w:sz w:val="22"/>
          <w:szCs w:val="22"/>
          <w:highlight w:val="cyan"/>
        </w:rPr>
      </w:pPr>
    </w:p>
    <w:p w14:paraId="2A0F2850" w14:textId="6051815D" w:rsidR="00F04FF7" w:rsidRPr="00F04FF7" w:rsidRDefault="00F04FF7" w:rsidP="00F04FF7">
      <w:pPr>
        <w:suppressAutoHyphens w:val="0"/>
        <w:jc w:val="both"/>
        <w:rPr>
          <w:rFonts w:asciiTheme="minorHAnsi" w:hAnsiTheme="minorHAnsi" w:cstheme="minorHAnsi"/>
          <w:sz w:val="22"/>
          <w:szCs w:val="22"/>
        </w:rPr>
      </w:pPr>
      <w:r w:rsidRPr="00F04FF7">
        <w:rPr>
          <w:rFonts w:asciiTheme="minorHAnsi" w:hAnsiTheme="minorHAnsi" w:cstheme="minorHAnsi"/>
          <w:sz w:val="22"/>
          <w:szCs w:val="22"/>
        </w:rPr>
        <w:t xml:space="preserve">Kryteria będą liczone według następujących wzorów: </w:t>
      </w:r>
    </w:p>
    <w:p w14:paraId="307060B7" w14:textId="17AA54D8" w:rsidR="00F04FF7" w:rsidRPr="00F04FF7" w:rsidRDefault="00F04FF7" w:rsidP="00F04FF7">
      <w:pPr>
        <w:rPr>
          <w:rFonts w:asciiTheme="minorHAnsi" w:eastAsia="Calibri" w:hAnsiTheme="minorHAnsi" w:cstheme="minorHAnsi"/>
          <w:b/>
          <w:sz w:val="22"/>
          <w:szCs w:val="22"/>
          <w:lang w:eastAsia="en-US"/>
        </w:rPr>
      </w:pPr>
      <w:r w:rsidRPr="00F04FF7">
        <w:rPr>
          <w:rFonts w:asciiTheme="minorHAnsi" w:eastAsia="Calibri" w:hAnsiTheme="minorHAnsi" w:cstheme="minorHAnsi"/>
          <w:b/>
          <w:sz w:val="22"/>
          <w:szCs w:val="22"/>
          <w:lang w:eastAsia="en-US"/>
        </w:rPr>
        <w:t xml:space="preserve">1) Cena ( C ) </w:t>
      </w:r>
      <w:r w:rsidRPr="00F04FF7">
        <w:rPr>
          <w:rFonts w:asciiTheme="minorHAnsi" w:eastAsia="Calibri" w:hAnsiTheme="minorHAnsi" w:cstheme="minorHAnsi"/>
          <w:sz w:val="22"/>
          <w:szCs w:val="22"/>
          <w:lang w:eastAsia="en-US"/>
        </w:rPr>
        <w:t>Maksymalna liczba punktów do uzyskania w kryterium – 60 pkt</w:t>
      </w:r>
    </w:p>
    <w:p w14:paraId="623B08A5" w14:textId="77777777" w:rsidR="00F04FF7" w:rsidRPr="00F04FF7" w:rsidRDefault="00F04FF7" w:rsidP="00F04FF7">
      <w:pPr>
        <w:autoSpaceDE w:val="0"/>
        <w:adjustRightInd w:val="0"/>
        <w:ind w:firstLine="708"/>
        <w:rPr>
          <w:rFonts w:asciiTheme="minorHAnsi" w:hAnsiTheme="minorHAnsi" w:cstheme="minorHAnsi"/>
          <w:sz w:val="22"/>
          <w:szCs w:val="22"/>
        </w:rPr>
      </w:pPr>
      <w:r w:rsidRPr="00F04FF7">
        <w:rPr>
          <w:rFonts w:asciiTheme="minorHAnsi" w:hAnsiTheme="minorHAnsi" w:cstheme="minorHAnsi"/>
          <w:sz w:val="22"/>
          <w:szCs w:val="22"/>
        </w:rPr>
        <w:t>Cena brutto oferty najtańszej</w:t>
      </w:r>
    </w:p>
    <w:p w14:paraId="0DC79CAD" w14:textId="77777777" w:rsidR="00F04FF7" w:rsidRPr="00F04FF7" w:rsidRDefault="00F04FF7" w:rsidP="00F04FF7">
      <w:pPr>
        <w:autoSpaceDE w:val="0"/>
        <w:adjustRightInd w:val="0"/>
        <w:rPr>
          <w:rFonts w:asciiTheme="minorHAnsi" w:hAnsiTheme="minorHAnsi" w:cstheme="minorHAnsi"/>
          <w:sz w:val="22"/>
          <w:szCs w:val="22"/>
        </w:rPr>
      </w:pPr>
      <w:r w:rsidRPr="00F04FF7">
        <w:rPr>
          <w:rFonts w:asciiTheme="minorHAnsi" w:hAnsiTheme="minorHAnsi" w:cstheme="minorHAnsi"/>
          <w:sz w:val="22"/>
          <w:szCs w:val="22"/>
        </w:rPr>
        <w:t>C = -------------------------------------------- • 60 (</w:t>
      </w:r>
      <w:proofErr w:type="spellStart"/>
      <w:r w:rsidRPr="00F04FF7">
        <w:rPr>
          <w:rFonts w:asciiTheme="minorHAnsi" w:hAnsiTheme="minorHAnsi" w:cstheme="minorHAnsi"/>
          <w:sz w:val="22"/>
          <w:szCs w:val="22"/>
        </w:rPr>
        <w:t>Wc</w:t>
      </w:r>
      <w:proofErr w:type="spellEnd"/>
      <w:r w:rsidRPr="00F04FF7">
        <w:rPr>
          <w:rFonts w:asciiTheme="minorHAnsi" w:hAnsiTheme="minorHAnsi" w:cstheme="minorHAnsi"/>
          <w:sz w:val="22"/>
          <w:szCs w:val="22"/>
        </w:rPr>
        <w:t>)</w:t>
      </w:r>
    </w:p>
    <w:p w14:paraId="3DD2608E" w14:textId="77777777" w:rsidR="00F04FF7" w:rsidRPr="00F04FF7" w:rsidRDefault="00F04FF7" w:rsidP="00F04FF7">
      <w:pPr>
        <w:autoSpaceDE w:val="0"/>
        <w:adjustRightInd w:val="0"/>
        <w:ind w:firstLine="708"/>
        <w:rPr>
          <w:rFonts w:asciiTheme="minorHAnsi" w:hAnsiTheme="minorHAnsi" w:cstheme="minorHAnsi"/>
          <w:sz w:val="22"/>
          <w:szCs w:val="22"/>
        </w:rPr>
      </w:pPr>
      <w:r w:rsidRPr="00F04FF7">
        <w:rPr>
          <w:rFonts w:asciiTheme="minorHAnsi" w:hAnsiTheme="minorHAnsi" w:cstheme="minorHAnsi"/>
          <w:sz w:val="22"/>
          <w:szCs w:val="22"/>
        </w:rPr>
        <w:t>Cena brutto oferty badanej</w:t>
      </w:r>
    </w:p>
    <w:p w14:paraId="017C6F86" w14:textId="77777777" w:rsidR="00F04FF7" w:rsidRPr="00F04FF7" w:rsidRDefault="00F04FF7" w:rsidP="00F04FF7">
      <w:pPr>
        <w:autoSpaceDE w:val="0"/>
        <w:adjustRightInd w:val="0"/>
        <w:rPr>
          <w:rFonts w:asciiTheme="minorHAnsi" w:hAnsiTheme="minorHAnsi" w:cstheme="minorHAnsi"/>
          <w:sz w:val="22"/>
          <w:szCs w:val="22"/>
        </w:rPr>
      </w:pPr>
      <w:r w:rsidRPr="00F04FF7">
        <w:rPr>
          <w:rFonts w:asciiTheme="minorHAnsi" w:hAnsiTheme="minorHAnsi" w:cstheme="minorHAnsi"/>
          <w:sz w:val="22"/>
          <w:szCs w:val="22"/>
        </w:rPr>
        <w:t>gdzie:</w:t>
      </w:r>
    </w:p>
    <w:p w14:paraId="1DCF27F8" w14:textId="77777777" w:rsidR="00F04FF7" w:rsidRPr="00F04FF7" w:rsidRDefault="00F04FF7" w:rsidP="00F04FF7">
      <w:pPr>
        <w:autoSpaceDE w:val="0"/>
        <w:adjustRightInd w:val="0"/>
        <w:rPr>
          <w:rFonts w:asciiTheme="minorHAnsi" w:hAnsiTheme="minorHAnsi" w:cstheme="minorHAnsi"/>
          <w:sz w:val="22"/>
          <w:szCs w:val="22"/>
        </w:rPr>
      </w:pPr>
      <w:r w:rsidRPr="00F04FF7">
        <w:rPr>
          <w:rFonts w:asciiTheme="minorHAnsi" w:hAnsiTheme="minorHAnsi" w:cstheme="minorHAnsi"/>
          <w:sz w:val="22"/>
          <w:szCs w:val="22"/>
        </w:rPr>
        <w:t>C ilość punktów jakie otrzyma oferta w kryterium „Cena brutto”;</w:t>
      </w:r>
    </w:p>
    <w:p w14:paraId="2F3D2917" w14:textId="77777777" w:rsidR="00F04FF7" w:rsidRPr="00F04FF7" w:rsidRDefault="00F04FF7" w:rsidP="00F04FF7">
      <w:pPr>
        <w:autoSpaceDE w:val="0"/>
        <w:adjustRightInd w:val="0"/>
        <w:rPr>
          <w:rFonts w:asciiTheme="minorHAnsi" w:hAnsiTheme="minorHAnsi" w:cstheme="minorHAnsi"/>
          <w:sz w:val="22"/>
          <w:szCs w:val="22"/>
        </w:rPr>
      </w:pPr>
      <w:proofErr w:type="spellStart"/>
      <w:r w:rsidRPr="00F04FF7">
        <w:rPr>
          <w:rFonts w:asciiTheme="minorHAnsi" w:hAnsiTheme="minorHAnsi" w:cstheme="minorHAnsi"/>
          <w:sz w:val="22"/>
          <w:szCs w:val="22"/>
        </w:rPr>
        <w:t>Wc</w:t>
      </w:r>
      <w:proofErr w:type="spellEnd"/>
      <w:r w:rsidRPr="00F04FF7">
        <w:rPr>
          <w:rFonts w:asciiTheme="minorHAnsi" w:hAnsiTheme="minorHAnsi" w:cstheme="minorHAnsi"/>
          <w:sz w:val="22"/>
          <w:szCs w:val="22"/>
        </w:rPr>
        <w:t xml:space="preserve"> Waga procentowa dla kryterium „cena brutto” = 60</w:t>
      </w:r>
    </w:p>
    <w:p w14:paraId="585E2E15" w14:textId="77777777" w:rsidR="00F04FF7" w:rsidRPr="00F04FF7" w:rsidRDefault="00F04FF7" w:rsidP="00F04FF7">
      <w:pPr>
        <w:autoSpaceDE w:val="0"/>
        <w:adjustRightInd w:val="0"/>
        <w:rPr>
          <w:rFonts w:asciiTheme="minorHAnsi" w:hAnsiTheme="minorHAnsi" w:cstheme="minorHAnsi"/>
          <w:sz w:val="22"/>
          <w:szCs w:val="22"/>
        </w:rPr>
      </w:pPr>
    </w:p>
    <w:p w14:paraId="301AD234" w14:textId="77777777" w:rsidR="00F04FF7" w:rsidRPr="00F04FF7" w:rsidRDefault="00F04FF7" w:rsidP="00F04FF7">
      <w:pPr>
        <w:pStyle w:val="Normalny1"/>
        <w:jc w:val="both"/>
        <w:rPr>
          <w:rFonts w:asciiTheme="minorHAnsi" w:hAnsiTheme="minorHAnsi" w:cstheme="minorHAnsi"/>
          <w:sz w:val="22"/>
          <w:szCs w:val="22"/>
        </w:rPr>
      </w:pPr>
      <w:r w:rsidRPr="00F04FF7">
        <w:rPr>
          <w:rFonts w:asciiTheme="minorHAnsi" w:hAnsiTheme="minorHAnsi" w:cstheme="minorHAnsi"/>
          <w:sz w:val="22"/>
          <w:szCs w:val="22"/>
        </w:rPr>
        <w:t xml:space="preserve">Kryterium cena będzie rozpatrywane na podstawie ceny brutto za wykonanie przedmiotu zamówienia podanej przez Wykonawcę w formularzu ofertowym. Cena brutto obejmuje wartość usługi utrzymania efektywności energetycznej przez Gminę Olszyna w okresie 96 miesięcy od dnia odbioru urządzeń opisanych w SWZ i OPZ, czyli wartość 96 faktur miesięcznych w kwocie brutto wraz z podatkiem od towarów i usług VAT. </w:t>
      </w:r>
    </w:p>
    <w:p w14:paraId="0FFEECB6" w14:textId="77777777" w:rsidR="00F04FF7" w:rsidRPr="00F04FF7" w:rsidRDefault="00F04FF7" w:rsidP="00F04FF7">
      <w:pPr>
        <w:autoSpaceDE w:val="0"/>
        <w:adjustRightInd w:val="0"/>
        <w:spacing w:line="360" w:lineRule="auto"/>
        <w:rPr>
          <w:rFonts w:asciiTheme="minorHAnsi" w:eastAsia="Calibri" w:hAnsiTheme="minorHAnsi" w:cstheme="minorHAnsi"/>
          <w:sz w:val="22"/>
          <w:szCs w:val="22"/>
          <w:highlight w:val="cyan"/>
          <w:lang w:eastAsia="en-US"/>
        </w:rPr>
      </w:pPr>
    </w:p>
    <w:p w14:paraId="41CBB119" w14:textId="22930DBA" w:rsidR="00F04FF7" w:rsidRPr="00BE0DFA" w:rsidRDefault="00F04FF7" w:rsidP="003A4E3F">
      <w:pPr>
        <w:pStyle w:val="Akapitzlist"/>
        <w:numPr>
          <w:ilvl w:val="0"/>
          <w:numId w:val="38"/>
        </w:numPr>
        <w:suppressAutoHyphens w:val="0"/>
        <w:spacing w:after="160"/>
        <w:ind w:left="357" w:hanging="357"/>
        <w:jc w:val="both"/>
        <w:rPr>
          <w:rFonts w:asciiTheme="minorHAnsi" w:eastAsia="Calibri" w:hAnsiTheme="minorHAnsi" w:cstheme="minorHAnsi"/>
          <w:sz w:val="22"/>
          <w:szCs w:val="22"/>
          <w:lang w:val="pl-PL" w:eastAsia="en-US"/>
        </w:rPr>
      </w:pPr>
      <w:r w:rsidRPr="00BE0DFA">
        <w:rPr>
          <w:rFonts w:asciiTheme="minorHAnsi" w:eastAsia="Calibri" w:hAnsiTheme="minorHAnsi" w:cstheme="minorHAnsi"/>
          <w:b/>
          <w:sz w:val="22"/>
          <w:szCs w:val="22"/>
          <w:lang w:val="pl-PL" w:eastAsia="en-US"/>
        </w:rPr>
        <w:t xml:space="preserve">Okres gwarancji (G). </w:t>
      </w:r>
      <w:r w:rsidRPr="00BE0DFA">
        <w:rPr>
          <w:rFonts w:asciiTheme="minorHAnsi" w:eastAsia="Calibri" w:hAnsiTheme="minorHAnsi" w:cstheme="minorHAnsi"/>
          <w:sz w:val="22"/>
          <w:szCs w:val="22"/>
          <w:lang w:val="pl-PL" w:eastAsia="en-US"/>
        </w:rPr>
        <w:t>Maksymalna liczba punktów do uzyskania w kryterium – 30 pkt.</w:t>
      </w:r>
    </w:p>
    <w:p w14:paraId="3E55E1A7" w14:textId="77777777" w:rsidR="00F04FF7" w:rsidRPr="00F04FF7" w:rsidRDefault="00F04FF7" w:rsidP="00F04FF7">
      <w:pPr>
        <w:spacing w:after="160"/>
        <w:ind w:left="426"/>
        <w:rPr>
          <w:rFonts w:asciiTheme="minorHAnsi" w:eastAsia="Calibri" w:hAnsiTheme="minorHAnsi" w:cstheme="minorHAnsi"/>
          <w:sz w:val="22"/>
          <w:szCs w:val="22"/>
          <w:lang w:eastAsia="en-US"/>
        </w:rPr>
      </w:pPr>
      <w:r w:rsidRPr="00F04FF7">
        <w:rPr>
          <w:rFonts w:asciiTheme="minorHAnsi" w:eastAsia="Calibri" w:hAnsiTheme="minorHAnsi" w:cstheme="minorHAnsi"/>
          <w:sz w:val="22"/>
          <w:szCs w:val="22"/>
          <w:lang w:eastAsia="en-US"/>
        </w:rPr>
        <w:t>Ocena punktów w ramach kryterium:</w:t>
      </w:r>
    </w:p>
    <w:p w14:paraId="7FBE87C6" w14:textId="77777777" w:rsidR="00F04FF7" w:rsidRPr="00F04FF7" w:rsidRDefault="00F04FF7" w:rsidP="00F04FF7">
      <w:pPr>
        <w:pStyle w:val="Normalny1"/>
        <w:jc w:val="both"/>
        <w:rPr>
          <w:rFonts w:asciiTheme="minorHAnsi" w:hAnsiTheme="minorHAnsi" w:cstheme="minorHAnsi"/>
          <w:sz w:val="22"/>
          <w:szCs w:val="22"/>
        </w:rPr>
      </w:pPr>
      <w:r w:rsidRPr="00F04FF7">
        <w:rPr>
          <w:rFonts w:asciiTheme="minorHAnsi" w:hAnsiTheme="minorHAnsi" w:cstheme="minorHAnsi"/>
          <w:sz w:val="22"/>
          <w:szCs w:val="22"/>
        </w:rPr>
        <w:t xml:space="preserve">Kryterium okres gwarancji będzie rozpatrywane na podstawie zadeklarowanego okresu gwarancji na wykonany przedmiot zamówienia podany przez Wykonawcę w formularzu ofertowym. Termin gwarancji Wykonawca podaje w pełnych miesiącach. </w:t>
      </w:r>
    </w:p>
    <w:p w14:paraId="4B6BBB67" w14:textId="77777777" w:rsidR="00F04FF7" w:rsidRPr="00F04FF7" w:rsidRDefault="00F04FF7" w:rsidP="00F04FF7">
      <w:pPr>
        <w:pStyle w:val="Normalny1"/>
        <w:spacing w:line="360" w:lineRule="auto"/>
        <w:jc w:val="both"/>
        <w:rPr>
          <w:rFonts w:asciiTheme="minorHAnsi" w:hAnsiTheme="minorHAnsi" w:cstheme="minorHAnsi"/>
          <w:sz w:val="22"/>
          <w:szCs w:val="22"/>
          <w:highlight w:val="cyan"/>
        </w:rPr>
      </w:pPr>
    </w:p>
    <w:p w14:paraId="7F013DA6" w14:textId="77777777" w:rsidR="00F04FF7" w:rsidRPr="00F04FF7" w:rsidRDefault="00F04FF7" w:rsidP="00F04FF7">
      <w:pPr>
        <w:pStyle w:val="Normalny1"/>
        <w:jc w:val="both"/>
        <w:rPr>
          <w:rFonts w:asciiTheme="minorHAnsi" w:hAnsiTheme="minorHAnsi" w:cstheme="minorHAnsi"/>
          <w:sz w:val="22"/>
          <w:szCs w:val="22"/>
        </w:rPr>
      </w:pPr>
      <w:r w:rsidRPr="00F04FF7">
        <w:rPr>
          <w:rFonts w:asciiTheme="minorHAnsi" w:hAnsiTheme="minorHAnsi" w:cstheme="minorHAnsi"/>
          <w:b/>
          <w:sz w:val="22"/>
          <w:szCs w:val="22"/>
        </w:rPr>
        <w:t xml:space="preserve">Najdłuższy możliwy okres gwarancji panele fotowoltaiczne i inwertery </w:t>
      </w:r>
      <w:r w:rsidRPr="00F04FF7">
        <w:rPr>
          <w:rFonts w:asciiTheme="minorHAnsi" w:hAnsiTheme="minorHAnsi" w:cstheme="minorHAnsi"/>
          <w:sz w:val="22"/>
          <w:szCs w:val="22"/>
        </w:rPr>
        <w:t xml:space="preserve">uwzględniony do oceny ofert </w:t>
      </w:r>
      <w:r w:rsidRPr="00F04FF7">
        <w:rPr>
          <w:rFonts w:asciiTheme="minorHAnsi" w:hAnsiTheme="minorHAnsi" w:cstheme="minorHAnsi"/>
          <w:b/>
          <w:sz w:val="22"/>
          <w:szCs w:val="22"/>
        </w:rPr>
        <w:t xml:space="preserve">wynosi 180 miesięcy </w:t>
      </w:r>
      <w:r w:rsidRPr="00F04FF7">
        <w:rPr>
          <w:rFonts w:asciiTheme="minorHAnsi" w:hAnsiTheme="minorHAnsi" w:cstheme="minorHAnsi"/>
          <w:sz w:val="22"/>
          <w:szCs w:val="22"/>
        </w:rPr>
        <w:t>licząc od dnia podpisania bezusterkowego protokołu odbioru robót z klauzulą „odbieram”.</w:t>
      </w:r>
    </w:p>
    <w:p w14:paraId="6DA70456" w14:textId="77777777" w:rsidR="00F04FF7" w:rsidRPr="00F04FF7" w:rsidRDefault="00F04FF7" w:rsidP="00F04FF7">
      <w:pPr>
        <w:pStyle w:val="Normalny1"/>
        <w:jc w:val="both"/>
        <w:rPr>
          <w:rFonts w:asciiTheme="minorHAnsi" w:hAnsiTheme="minorHAnsi" w:cstheme="minorHAnsi"/>
          <w:sz w:val="22"/>
          <w:szCs w:val="22"/>
        </w:rPr>
      </w:pPr>
      <w:r w:rsidRPr="00F04FF7">
        <w:rPr>
          <w:rFonts w:asciiTheme="minorHAnsi" w:hAnsiTheme="minorHAnsi" w:cstheme="minorHAnsi"/>
          <w:b/>
          <w:sz w:val="22"/>
          <w:szCs w:val="22"/>
          <w:u w:val="single" w:color="000000"/>
        </w:rPr>
        <w:t>Zamawiający odrzuci ofertę Wykonawcy, który zaoferuje okres gwarancji krótszy niż 60 miesięcy.</w:t>
      </w:r>
      <w:r w:rsidRPr="00F04FF7">
        <w:rPr>
          <w:rFonts w:asciiTheme="minorHAnsi" w:hAnsiTheme="minorHAnsi" w:cstheme="minorHAnsi"/>
          <w:sz w:val="22"/>
          <w:szCs w:val="22"/>
        </w:rPr>
        <w:t xml:space="preserve">  </w:t>
      </w:r>
    </w:p>
    <w:p w14:paraId="3B5E3AF9" w14:textId="77777777" w:rsidR="00F04FF7" w:rsidRPr="00F04FF7" w:rsidRDefault="00F04FF7" w:rsidP="00F04FF7">
      <w:pPr>
        <w:pStyle w:val="Normalny1"/>
        <w:jc w:val="both"/>
        <w:rPr>
          <w:rFonts w:asciiTheme="minorHAnsi" w:hAnsiTheme="minorHAnsi" w:cstheme="minorHAnsi"/>
          <w:sz w:val="22"/>
          <w:szCs w:val="22"/>
        </w:rPr>
      </w:pPr>
      <w:r w:rsidRPr="00F04FF7">
        <w:rPr>
          <w:rFonts w:asciiTheme="minorHAnsi" w:hAnsiTheme="minorHAnsi" w:cstheme="minorHAnsi"/>
          <w:b/>
          <w:sz w:val="22"/>
          <w:szCs w:val="22"/>
          <w:u w:val="single" w:color="000000"/>
        </w:rPr>
        <w:t>W przypadku, gdy Wykonawca zaoferuje okres gwarancji dłuższy niż 180 miesięcy na panele PV i inwertery, otrzyma maksymalną liczbę</w:t>
      </w:r>
      <w:r w:rsidRPr="00F04FF7">
        <w:rPr>
          <w:rFonts w:asciiTheme="minorHAnsi" w:hAnsiTheme="minorHAnsi" w:cstheme="minorHAnsi"/>
          <w:b/>
          <w:sz w:val="22"/>
          <w:szCs w:val="22"/>
        </w:rPr>
        <w:t xml:space="preserve"> </w:t>
      </w:r>
      <w:r w:rsidRPr="00F04FF7">
        <w:rPr>
          <w:rFonts w:asciiTheme="minorHAnsi" w:hAnsiTheme="minorHAnsi" w:cstheme="minorHAnsi"/>
          <w:b/>
          <w:sz w:val="22"/>
          <w:szCs w:val="22"/>
          <w:u w:val="single" w:color="000000"/>
        </w:rPr>
        <w:t>punktów, tj. 30, a wartość podana w formularzu ofertowym (dłuższa niż 180 miesięcy) zostanie wpisana do</w:t>
      </w:r>
      <w:r w:rsidRPr="00F04FF7">
        <w:rPr>
          <w:rFonts w:asciiTheme="minorHAnsi" w:hAnsiTheme="minorHAnsi" w:cstheme="minorHAnsi"/>
          <w:b/>
          <w:sz w:val="22"/>
          <w:szCs w:val="22"/>
        </w:rPr>
        <w:t xml:space="preserve"> </w:t>
      </w:r>
      <w:r w:rsidRPr="00F04FF7">
        <w:rPr>
          <w:rFonts w:asciiTheme="minorHAnsi" w:hAnsiTheme="minorHAnsi" w:cstheme="minorHAnsi"/>
          <w:b/>
          <w:sz w:val="22"/>
          <w:szCs w:val="22"/>
          <w:u w:val="single" w:color="000000"/>
        </w:rPr>
        <w:t>umowy.</w:t>
      </w:r>
      <w:r w:rsidRPr="00F04FF7">
        <w:rPr>
          <w:rFonts w:asciiTheme="minorHAnsi" w:hAnsiTheme="minorHAnsi" w:cstheme="minorHAnsi"/>
          <w:b/>
          <w:sz w:val="22"/>
          <w:szCs w:val="22"/>
        </w:rPr>
        <w:t xml:space="preserve"> </w:t>
      </w:r>
    </w:p>
    <w:p w14:paraId="2909334E" w14:textId="77777777" w:rsidR="00F04FF7" w:rsidRPr="00F04FF7" w:rsidRDefault="00F04FF7" w:rsidP="00F04FF7">
      <w:pPr>
        <w:pStyle w:val="Normalny1"/>
        <w:jc w:val="both"/>
        <w:rPr>
          <w:rFonts w:asciiTheme="minorHAnsi" w:hAnsiTheme="minorHAnsi" w:cstheme="minorHAnsi"/>
          <w:sz w:val="22"/>
          <w:szCs w:val="22"/>
        </w:rPr>
      </w:pPr>
      <w:r w:rsidRPr="00F04FF7">
        <w:rPr>
          <w:rFonts w:asciiTheme="minorHAnsi" w:hAnsiTheme="minorHAnsi" w:cstheme="minorHAnsi"/>
          <w:sz w:val="22"/>
          <w:szCs w:val="22"/>
        </w:rPr>
        <w:t xml:space="preserve">W przypadku gdy Wykonawca zaproponuje wartości pośrednie pomiędzy okresem gwarancji 96 miesięcy, a 180 miesięcy otrzyma liczbę punktów obliczoną według wzoru:  </w:t>
      </w:r>
    </w:p>
    <w:p w14:paraId="610210CC" w14:textId="77777777" w:rsidR="00F04FF7" w:rsidRPr="00F04FF7" w:rsidRDefault="00F04FF7" w:rsidP="003A4E3F">
      <w:pPr>
        <w:pStyle w:val="Normalny1"/>
        <w:numPr>
          <w:ilvl w:val="1"/>
          <w:numId w:val="34"/>
        </w:numPr>
        <w:tabs>
          <w:tab w:val="left" w:pos="565"/>
        </w:tabs>
        <w:autoSpaceDE/>
        <w:ind w:left="0" w:hanging="280"/>
        <w:jc w:val="both"/>
        <w:rPr>
          <w:rFonts w:asciiTheme="minorHAnsi" w:hAnsiTheme="minorHAnsi" w:cstheme="minorHAnsi"/>
          <w:sz w:val="22"/>
          <w:szCs w:val="22"/>
        </w:rPr>
      </w:pPr>
      <w:r w:rsidRPr="00F04FF7">
        <w:rPr>
          <w:rFonts w:asciiTheme="minorHAnsi" w:hAnsiTheme="minorHAnsi" w:cstheme="minorHAnsi"/>
          <w:sz w:val="22"/>
          <w:szCs w:val="22"/>
        </w:rPr>
        <w:lastRenderedPageBreak/>
        <w:t xml:space="preserve">za udzielenie gwarancji na minimalny wymagany okres gwarancji wynoszący 96 miesięcy, wykonawca otrzyma 0 (zero) punktów w tym kryterium; </w:t>
      </w:r>
    </w:p>
    <w:p w14:paraId="274B5DAB" w14:textId="77777777" w:rsidR="00F04FF7" w:rsidRPr="00F04FF7" w:rsidRDefault="00F04FF7" w:rsidP="003A4E3F">
      <w:pPr>
        <w:pStyle w:val="Normalny1"/>
        <w:numPr>
          <w:ilvl w:val="1"/>
          <w:numId w:val="34"/>
        </w:numPr>
        <w:tabs>
          <w:tab w:val="left" w:pos="565"/>
        </w:tabs>
        <w:autoSpaceDE/>
        <w:ind w:left="0" w:hanging="280"/>
        <w:jc w:val="both"/>
        <w:rPr>
          <w:rFonts w:asciiTheme="minorHAnsi" w:hAnsiTheme="minorHAnsi" w:cstheme="minorHAnsi"/>
          <w:sz w:val="22"/>
          <w:szCs w:val="22"/>
        </w:rPr>
      </w:pPr>
      <w:r w:rsidRPr="00F04FF7">
        <w:rPr>
          <w:rFonts w:asciiTheme="minorHAnsi" w:hAnsiTheme="minorHAnsi" w:cstheme="minorHAnsi"/>
          <w:sz w:val="22"/>
          <w:szCs w:val="22"/>
        </w:rPr>
        <w:t xml:space="preserve">za udzielenie gwarancji na okres wynoszący od 97 do 108 miesięcy na panele PV i inwertery, wykonawca otrzyma 5 (pięć) punktów w tym kryterium; </w:t>
      </w:r>
    </w:p>
    <w:p w14:paraId="115530C1" w14:textId="77777777" w:rsidR="00F04FF7" w:rsidRPr="00F04FF7" w:rsidRDefault="00F04FF7" w:rsidP="003A4E3F">
      <w:pPr>
        <w:pStyle w:val="Normalny1"/>
        <w:numPr>
          <w:ilvl w:val="1"/>
          <w:numId w:val="34"/>
        </w:numPr>
        <w:tabs>
          <w:tab w:val="left" w:pos="565"/>
        </w:tabs>
        <w:autoSpaceDE/>
        <w:ind w:left="0" w:hanging="280"/>
        <w:jc w:val="both"/>
        <w:rPr>
          <w:rFonts w:asciiTheme="minorHAnsi" w:hAnsiTheme="minorHAnsi" w:cstheme="minorHAnsi"/>
          <w:sz w:val="22"/>
          <w:szCs w:val="22"/>
        </w:rPr>
      </w:pPr>
      <w:r w:rsidRPr="00F04FF7">
        <w:rPr>
          <w:rFonts w:asciiTheme="minorHAnsi" w:hAnsiTheme="minorHAnsi" w:cstheme="minorHAnsi"/>
          <w:sz w:val="22"/>
          <w:szCs w:val="22"/>
        </w:rPr>
        <w:t xml:space="preserve">za udzielenie gwarancji na okres wynoszący od 109 do 120 miesięcy na panele PV i inwertery, wykonawca otrzyma 10 (dziesięć) punktów w tym kryterium; </w:t>
      </w:r>
    </w:p>
    <w:p w14:paraId="0C3C2878" w14:textId="77777777" w:rsidR="00F04FF7" w:rsidRPr="00F04FF7" w:rsidRDefault="00F04FF7" w:rsidP="003A4E3F">
      <w:pPr>
        <w:pStyle w:val="Normalny1"/>
        <w:numPr>
          <w:ilvl w:val="1"/>
          <w:numId w:val="34"/>
        </w:numPr>
        <w:tabs>
          <w:tab w:val="left" w:pos="565"/>
        </w:tabs>
        <w:autoSpaceDE/>
        <w:ind w:left="0" w:hanging="280"/>
        <w:jc w:val="both"/>
        <w:rPr>
          <w:rFonts w:asciiTheme="minorHAnsi" w:hAnsiTheme="minorHAnsi" w:cstheme="minorHAnsi"/>
          <w:sz w:val="22"/>
          <w:szCs w:val="22"/>
        </w:rPr>
      </w:pPr>
      <w:r w:rsidRPr="00F04FF7">
        <w:rPr>
          <w:rFonts w:asciiTheme="minorHAnsi" w:hAnsiTheme="minorHAnsi" w:cstheme="minorHAnsi"/>
          <w:sz w:val="22"/>
          <w:szCs w:val="22"/>
        </w:rPr>
        <w:t xml:space="preserve">za udzielenie gwarancji na okres wynoszący od 121 do 132 miesięcy na panele PV i inwertery, wykonawca otrzyma 15 (piętnaście) punktów w tym kryterium; </w:t>
      </w:r>
    </w:p>
    <w:p w14:paraId="7AE93A96" w14:textId="77777777" w:rsidR="00F04FF7" w:rsidRPr="00F04FF7" w:rsidRDefault="00F04FF7" w:rsidP="003A4E3F">
      <w:pPr>
        <w:pStyle w:val="Normalny1"/>
        <w:numPr>
          <w:ilvl w:val="1"/>
          <w:numId w:val="34"/>
        </w:numPr>
        <w:tabs>
          <w:tab w:val="left" w:pos="565"/>
        </w:tabs>
        <w:autoSpaceDE/>
        <w:ind w:left="0" w:hanging="280"/>
        <w:jc w:val="both"/>
        <w:rPr>
          <w:rFonts w:asciiTheme="minorHAnsi" w:hAnsiTheme="minorHAnsi" w:cstheme="minorHAnsi"/>
          <w:sz w:val="22"/>
          <w:szCs w:val="22"/>
        </w:rPr>
      </w:pPr>
      <w:r w:rsidRPr="00F04FF7">
        <w:rPr>
          <w:rFonts w:asciiTheme="minorHAnsi" w:hAnsiTheme="minorHAnsi" w:cstheme="minorHAnsi"/>
          <w:sz w:val="22"/>
          <w:szCs w:val="22"/>
        </w:rPr>
        <w:t xml:space="preserve">za udzielenie gwarancji na okres wynoszący od 133 do 144 miesięcy na panele PV i inwertery, wykonawca otrzyma 20 (dwadzieścia) punktów w tym kryterium;    </w:t>
      </w:r>
    </w:p>
    <w:p w14:paraId="60799922" w14:textId="77777777" w:rsidR="00F04FF7" w:rsidRPr="00F04FF7" w:rsidRDefault="00F04FF7" w:rsidP="003A4E3F">
      <w:pPr>
        <w:pStyle w:val="Normalny1"/>
        <w:numPr>
          <w:ilvl w:val="1"/>
          <w:numId w:val="34"/>
        </w:numPr>
        <w:tabs>
          <w:tab w:val="left" w:pos="565"/>
        </w:tabs>
        <w:autoSpaceDE/>
        <w:ind w:left="0" w:hanging="280"/>
        <w:jc w:val="both"/>
        <w:rPr>
          <w:rFonts w:asciiTheme="minorHAnsi" w:hAnsiTheme="minorHAnsi" w:cstheme="minorHAnsi"/>
          <w:sz w:val="22"/>
          <w:szCs w:val="22"/>
        </w:rPr>
      </w:pPr>
      <w:r w:rsidRPr="00F04FF7">
        <w:rPr>
          <w:rFonts w:asciiTheme="minorHAnsi" w:hAnsiTheme="minorHAnsi" w:cstheme="minorHAnsi"/>
          <w:sz w:val="22"/>
          <w:szCs w:val="22"/>
        </w:rPr>
        <w:t xml:space="preserve">za udzielenie gwarancji na okres wynoszący od 145 do 179 miesięcy na panele PV i inwertery, wykonawca otrzyma 25 (dwadzieścia pięć) punktów w tym kryterium; </w:t>
      </w:r>
    </w:p>
    <w:p w14:paraId="33F484F2" w14:textId="77777777" w:rsidR="00F04FF7" w:rsidRPr="00F04FF7" w:rsidRDefault="00F04FF7" w:rsidP="003A4E3F">
      <w:pPr>
        <w:pStyle w:val="Normalny1"/>
        <w:numPr>
          <w:ilvl w:val="1"/>
          <w:numId w:val="34"/>
        </w:numPr>
        <w:tabs>
          <w:tab w:val="left" w:pos="565"/>
        </w:tabs>
        <w:autoSpaceDE/>
        <w:ind w:left="0" w:hanging="280"/>
        <w:jc w:val="both"/>
        <w:rPr>
          <w:rFonts w:asciiTheme="minorHAnsi" w:hAnsiTheme="minorHAnsi" w:cstheme="minorHAnsi"/>
          <w:sz w:val="22"/>
          <w:szCs w:val="22"/>
        </w:rPr>
      </w:pPr>
      <w:r w:rsidRPr="00F04FF7">
        <w:rPr>
          <w:rFonts w:asciiTheme="minorHAnsi" w:hAnsiTheme="minorHAnsi" w:cstheme="minorHAnsi"/>
          <w:sz w:val="22"/>
          <w:szCs w:val="22"/>
        </w:rPr>
        <w:t>za udzielenie gwarancji na okres wynoszący 180 miesięcy i więcej na panele PV i inwertery, wykonawca otrzyma 30 (trzydzieści) punktów w tym kryterium.</w:t>
      </w:r>
    </w:p>
    <w:p w14:paraId="469CF85A" w14:textId="77777777" w:rsidR="00F04FF7" w:rsidRPr="00F04FF7" w:rsidRDefault="00F04FF7" w:rsidP="00F04FF7">
      <w:pPr>
        <w:pStyle w:val="Normalny1"/>
        <w:jc w:val="both"/>
        <w:rPr>
          <w:rFonts w:asciiTheme="minorHAnsi" w:hAnsiTheme="minorHAnsi" w:cstheme="minorHAnsi"/>
          <w:sz w:val="22"/>
          <w:szCs w:val="22"/>
        </w:rPr>
      </w:pPr>
      <w:r w:rsidRPr="00F04FF7">
        <w:rPr>
          <w:rFonts w:asciiTheme="minorHAnsi" w:hAnsiTheme="minorHAnsi" w:cstheme="minorHAnsi"/>
          <w:sz w:val="22"/>
          <w:szCs w:val="22"/>
        </w:rPr>
        <w:t xml:space="preserve">Najkorzystniejsza oferta w odniesieniu do tego kryterium może uzyskać maksymalną liczbę punktów 30. </w:t>
      </w:r>
    </w:p>
    <w:p w14:paraId="0EF076A1" w14:textId="77777777" w:rsidR="00F04FF7" w:rsidRPr="00F04FF7" w:rsidRDefault="00F04FF7" w:rsidP="00F04FF7">
      <w:pPr>
        <w:pStyle w:val="Normalny1"/>
        <w:jc w:val="both"/>
        <w:rPr>
          <w:rFonts w:asciiTheme="minorHAnsi" w:hAnsiTheme="minorHAnsi" w:cstheme="minorHAnsi"/>
          <w:sz w:val="22"/>
          <w:szCs w:val="22"/>
        </w:rPr>
      </w:pPr>
      <w:r w:rsidRPr="00F04FF7">
        <w:rPr>
          <w:rFonts w:asciiTheme="minorHAnsi" w:hAnsiTheme="minorHAnsi" w:cstheme="minorHAnsi"/>
          <w:b/>
          <w:sz w:val="22"/>
          <w:szCs w:val="22"/>
        </w:rPr>
        <w:t>W przypadku nie podania okresu gwarancji, oferta będzie podlegać odrzuceniu jako niezgodna z zapisami SWZ.</w:t>
      </w:r>
    </w:p>
    <w:p w14:paraId="3A03C17A" w14:textId="77777777" w:rsidR="00F04FF7" w:rsidRPr="00F04FF7" w:rsidRDefault="00F04FF7" w:rsidP="00F04FF7">
      <w:pPr>
        <w:autoSpaceDE w:val="0"/>
        <w:adjustRightInd w:val="0"/>
        <w:spacing w:line="360" w:lineRule="auto"/>
        <w:rPr>
          <w:rFonts w:asciiTheme="minorHAnsi" w:hAnsiTheme="minorHAnsi" w:cstheme="minorHAnsi"/>
          <w:sz w:val="22"/>
          <w:szCs w:val="22"/>
          <w:highlight w:val="cyan"/>
        </w:rPr>
      </w:pPr>
    </w:p>
    <w:p w14:paraId="3D2227A2" w14:textId="77777777" w:rsidR="00F04FF7" w:rsidRPr="00F04FF7" w:rsidRDefault="00F04FF7" w:rsidP="00F04FF7">
      <w:pPr>
        <w:autoSpaceDE w:val="0"/>
        <w:adjustRightInd w:val="0"/>
        <w:ind w:left="567" w:hanging="567"/>
        <w:rPr>
          <w:rFonts w:asciiTheme="minorHAnsi" w:hAnsiTheme="minorHAnsi" w:cstheme="minorHAnsi"/>
          <w:sz w:val="22"/>
          <w:szCs w:val="22"/>
        </w:rPr>
      </w:pPr>
      <w:r w:rsidRPr="00F04FF7">
        <w:rPr>
          <w:rFonts w:asciiTheme="minorHAnsi" w:hAnsiTheme="minorHAnsi" w:cstheme="minorHAnsi"/>
          <w:b/>
          <w:sz w:val="22"/>
          <w:szCs w:val="22"/>
        </w:rPr>
        <w:t xml:space="preserve">3) </w:t>
      </w:r>
      <w:r w:rsidRPr="00F04FF7">
        <w:rPr>
          <w:rFonts w:asciiTheme="minorHAnsi" w:hAnsiTheme="minorHAnsi" w:cstheme="minorHAnsi"/>
          <w:sz w:val="22"/>
          <w:szCs w:val="22"/>
        </w:rPr>
        <w:t xml:space="preserve"> </w:t>
      </w:r>
      <w:r w:rsidRPr="00F04FF7">
        <w:rPr>
          <w:rFonts w:asciiTheme="minorHAnsi" w:hAnsiTheme="minorHAnsi" w:cstheme="minorHAnsi"/>
          <w:b/>
          <w:sz w:val="22"/>
          <w:szCs w:val="22"/>
        </w:rPr>
        <w:t>Redukcja poboru energii elektrycznej (R)</w:t>
      </w:r>
      <w:r w:rsidRPr="00F04FF7">
        <w:rPr>
          <w:rFonts w:asciiTheme="minorHAnsi" w:hAnsiTheme="minorHAnsi" w:cstheme="minorHAnsi"/>
          <w:sz w:val="22"/>
          <w:szCs w:val="22"/>
        </w:rPr>
        <w:t>.</w:t>
      </w:r>
      <w:r w:rsidRPr="00F04FF7">
        <w:rPr>
          <w:rFonts w:asciiTheme="minorHAnsi" w:hAnsiTheme="minorHAnsi" w:cstheme="minorHAnsi"/>
          <w:b/>
          <w:sz w:val="22"/>
          <w:szCs w:val="22"/>
        </w:rPr>
        <w:t xml:space="preserve"> </w:t>
      </w:r>
      <w:r w:rsidRPr="00F04FF7">
        <w:rPr>
          <w:rFonts w:asciiTheme="minorHAnsi" w:hAnsiTheme="minorHAnsi" w:cstheme="minorHAnsi"/>
          <w:sz w:val="22"/>
          <w:szCs w:val="22"/>
        </w:rPr>
        <w:t>Maksymalna liczba punktów do uzyskania w kryterium – 10 pkt.</w:t>
      </w:r>
    </w:p>
    <w:p w14:paraId="6257422C" w14:textId="77777777" w:rsidR="00F04FF7" w:rsidRPr="00F04FF7" w:rsidRDefault="00F04FF7" w:rsidP="00F04FF7">
      <w:pPr>
        <w:autoSpaceDE w:val="0"/>
        <w:adjustRightInd w:val="0"/>
        <w:ind w:left="567" w:hanging="567"/>
        <w:rPr>
          <w:rFonts w:asciiTheme="minorHAnsi" w:hAnsiTheme="minorHAnsi" w:cstheme="minorHAnsi"/>
          <w:sz w:val="22"/>
          <w:szCs w:val="22"/>
        </w:rPr>
      </w:pPr>
      <w:r w:rsidRPr="00F04FF7">
        <w:rPr>
          <w:rFonts w:asciiTheme="minorHAnsi" w:hAnsiTheme="minorHAnsi" w:cstheme="minorHAnsi"/>
          <w:sz w:val="22"/>
          <w:szCs w:val="22"/>
        </w:rPr>
        <w:t>Opis kryterium:</w:t>
      </w:r>
    </w:p>
    <w:p w14:paraId="48928766" w14:textId="77777777" w:rsidR="00F04FF7" w:rsidRPr="00F04FF7" w:rsidRDefault="00F04FF7" w:rsidP="003A4E3F">
      <w:pPr>
        <w:pStyle w:val="Tretekstu"/>
        <w:widowControl w:val="0"/>
        <w:numPr>
          <w:ilvl w:val="1"/>
          <w:numId w:val="35"/>
        </w:numPr>
        <w:spacing w:after="0" w:line="240" w:lineRule="auto"/>
        <w:ind w:left="0"/>
        <w:jc w:val="both"/>
        <w:textAlignment w:val="auto"/>
        <w:rPr>
          <w:rFonts w:asciiTheme="minorHAnsi" w:hAnsiTheme="minorHAnsi" w:cstheme="minorHAnsi"/>
          <w:b/>
        </w:rPr>
      </w:pPr>
      <w:r w:rsidRPr="00F04FF7">
        <w:rPr>
          <w:rFonts w:asciiTheme="minorHAnsi" w:hAnsiTheme="minorHAnsi" w:cstheme="minorHAnsi"/>
        </w:rPr>
        <w:t>oferta z największą procentową redukcją poboru energii elektrycznej z sieci w stosunku do stanu istniejącego otrzyma – 10 pkt</w:t>
      </w:r>
      <w:r w:rsidRPr="00F04FF7">
        <w:rPr>
          <w:rFonts w:asciiTheme="minorHAnsi" w:hAnsiTheme="minorHAnsi" w:cstheme="minorHAnsi"/>
          <w:b/>
        </w:rPr>
        <w:t>,</w:t>
      </w:r>
    </w:p>
    <w:p w14:paraId="38611FBC" w14:textId="77777777" w:rsidR="00F04FF7" w:rsidRPr="00F04FF7" w:rsidRDefault="00F04FF7" w:rsidP="003A4E3F">
      <w:pPr>
        <w:pStyle w:val="Tretekstu"/>
        <w:widowControl w:val="0"/>
        <w:numPr>
          <w:ilvl w:val="1"/>
          <w:numId w:val="35"/>
        </w:numPr>
        <w:spacing w:after="0" w:line="240" w:lineRule="auto"/>
        <w:ind w:left="0"/>
        <w:jc w:val="both"/>
        <w:textAlignment w:val="auto"/>
        <w:rPr>
          <w:rFonts w:asciiTheme="minorHAnsi" w:hAnsiTheme="minorHAnsi" w:cstheme="minorHAnsi"/>
          <w:b/>
        </w:rPr>
      </w:pPr>
      <w:r w:rsidRPr="00F04FF7">
        <w:rPr>
          <w:rFonts w:asciiTheme="minorHAnsi" w:hAnsiTheme="minorHAnsi" w:cstheme="minorHAnsi"/>
        </w:rPr>
        <w:t xml:space="preserve"> należy w oparciu o dane producenta i aktualne zużycie energii przez Zamawiającego obliczyć i podać, o jaki procent obniży się pobór energii w wyniku realizacji inwestycji w stosunku do obecnego poboru,</w:t>
      </w:r>
    </w:p>
    <w:p w14:paraId="010B344F" w14:textId="77777777" w:rsidR="00F04FF7" w:rsidRPr="00F04FF7" w:rsidRDefault="00F04FF7" w:rsidP="003A4E3F">
      <w:pPr>
        <w:pStyle w:val="Tretekstu"/>
        <w:widowControl w:val="0"/>
        <w:numPr>
          <w:ilvl w:val="1"/>
          <w:numId w:val="35"/>
        </w:numPr>
        <w:spacing w:after="0" w:line="240" w:lineRule="auto"/>
        <w:ind w:left="0"/>
        <w:jc w:val="both"/>
        <w:textAlignment w:val="auto"/>
        <w:rPr>
          <w:rFonts w:asciiTheme="minorHAnsi" w:hAnsiTheme="minorHAnsi" w:cstheme="minorHAnsi"/>
          <w:b/>
        </w:rPr>
      </w:pPr>
      <w:r w:rsidRPr="00F04FF7">
        <w:rPr>
          <w:rFonts w:asciiTheme="minorHAnsi" w:hAnsiTheme="minorHAnsi" w:cstheme="minorHAnsi"/>
        </w:rPr>
        <w:t>pozostałe oceniane będą wg wzoru.</w:t>
      </w:r>
    </w:p>
    <w:p w14:paraId="25E27957" w14:textId="77777777" w:rsidR="00F04FF7" w:rsidRPr="00F04FF7" w:rsidRDefault="00F04FF7" w:rsidP="00F04FF7">
      <w:pPr>
        <w:pStyle w:val="Normalny1"/>
        <w:jc w:val="both"/>
        <w:rPr>
          <w:rFonts w:asciiTheme="minorHAnsi" w:hAnsiTheme="minorHAnsi" w:cstheme="minorHAnsi"/>
          <w:sz w:val="22"/>
          <w:szCs w:val="22"/>
        </w:rPr>
      </w:pPr>
      <w:r w:rsidRPr="00F04FF7">
        <w:rPr>
          <w:rFonts w:asciiTheme="minorHAnsi" w:hAnsiTheme="minorHAnsi" w:cstheme="minorHAnsi"/>
          <w:iCs/>
          <w:sz w:val="22"/>
          <w:szCs w:val="22"/>
        </w:rPr>
        <w:t xml:space="preserve">           </w:t>
      </w:r>
      <w:r w:rsidRPr="00F04FF7">
        <w:rPr>
          <w:rFonts w:asciiTheme="minorHAnsi" w:hAnsiTheme="minorHAnsi" w:cstheme="minorHAnsi"/>
          <w:iCs/>
          <w:sz w:val="22"/>
          <w:szCs w:val="22"/>
        </w:rPr>
        <w:tab/>
      </w:r>
      <w:r w:rsidRPr="00F04FF7">
        <w:rPr>
          <w:rFonts w:asciiTheme="minorHAnsi" w:hAnsiTheme="minorHAnsi" w:cstheme="minorHAnsi"/>
          <w:iCs/>
          <w:sz w:val="22"/>
          <w:szCs w:val="22"/>
        </w:rPr>
        <w:tab/>
        <w:t>wartość procentowa redukcji poboru energii elektrycznej badanej</w:t>
      </w:r>
      <w:r w:rsidRPr="00F04FF7">
        <w:rPr>
          <w:rFonts w:asciiTheme="minorHAnsi" w:hAnsiTheme="minorHAnsi" w:cstheme="minorHAnsi"/>
          <w:sz w:val="22"/>
          <w:szCs w:val="22"/>
        </w:rPr>
        <w:t xml:space="preserve"> oferty           </w:t>
      </w:r>
    </w:p>
    <w:p w14:paraId="7C55D2BF" w14:textId="77777777" w:rsidR="00F04FF7" w:rsidRPr="00F04FF7" w:rsidRDefault="00F04FF7" w:rsidP="00F04FF7">
      <w:pPr>
        <w:pStyle w:val="Normalny1"/>
        <w:ind w:firstLine="708"/>
        <w:jc w:val="both"/>
        <w:rPr>
          <w:rFonts w:asciiTheme="minorHAnsi" w:hAnsiTheme="minorHAnsi" w:cstheme="minorHAnsi"/>
          <w:sz w:val="22"/>
          <w:szCs w:val="22"/>
        </w:rPr>
      </w:pPr>
      <w:r w:rsidRPr="00F04FF7">
        <w:rPr>
          <w:rFonts w:asciiTheme="minorHAnsi" w:hAnsiTheme="minorHAnsi" w:cstheme="minorHAnsi"/>
          <w:sz w:val="22"/>
          <w:szCs w:val="22"/>
        </w:rPr>
        <w:t>C =   --------------------------------------------------------------------- • 10 (</w:t>
      </w:r>
      <w:proofErr w:type="spellStart"/>
      <w:r w:rsidRPr="00F04FF7">
        <w:rPr>
          <w:rFonts w:asciiTheme="minorHAnsi" w:hAnsiTheme="minorHAnsi" w:cstheme="minorHAnsi"/>
          <w:sz w:val="22"/>
          <w:szCs w:val="22"/>
        </w:rPr>
        <w:t>Wc</w:t>
      </w:r>
      <w:proofErr w:type="spellEnd"/>
      <w:r w:rsidRPr="00F04FF7">
        <w:rPr>
          <w:rFonts w:asciiTheme="minorHAnsi" w:hAnsiTheme="minorHAnsi" w:cstheme="minorHAnsi"/>
          <w:sz w:val="22"/>
          <w:szCs w:val="22"/>
        </w:rPr>
        <w:t xml:space="preserve">) </w:t>
      </w:r>
    </w:p>
    <w:p w14:paraId="0382F46C" w14:textId="77777777" w:rsidR="00F04FF7" w:rsidRPr="00F04FF7" w:rsidRDefault="00F04FF7" w:rsidP="00F04FF7">
      <w:pPr>
        <w:pStyle w:val="Normalny1"/>
        <w:jc w:val="both"/>
        <w:rPr>
          <w:rFonts w:asciiTheme="minorHAnsi" w:hAnsiTheme="minorHAnsi" w:cstheme="minorHAnsi"/>
          <w:sz w:val="22"/>
          <w:szCs w:val="22"/>
        </w:rPr>
      </w:pPr>
      <w:r w:rsidRPr="00F04FF7">
        <w:rPr>
          <w:rFonts w:asciiTheme="minorHAnsi" w:hAnsiTheme="minorHAnsi" w:cstheme="minorHAnsi"/>
          <w:iCs/>
          <w:sz w:val="22"/>
          <w:szCs w:val="22"/>
        </w:rPr>
        <w:t xml:space="preserve">        </w:t>
      </w:r>
      <w:r w:rsidRPr="00F04FF7">
        <w:rPr>
          <w:rFonts w:asciiTheme="minorHAnsi" w:hAnsiTheme="minorHAnsi" w:cstheme="minorHAnsi"/>
          <w:iCs/>
          <w:sz w:val="22"/>
          <w:szCs w:val="22"/>
        </w:rPr>
        <w:tab/>
      </w:r>
      <w:r w:rsidRPr="00F04FF7">
        <w:rPr>
          <w:rFonts w:asciiTheme="minorHAnsi" w:hAnsiTheme="minorHAnsi" w:cstheme="minorHAnsi"/>
          <w:iCs/>
          <w:sz w:val="22"/>
          <w:szCs w:val="22"/>
        </w:rPr>
        <w:tab/>
        <w:t>najwyższa ofertowa wartość procentowa redukcji poboru energii elektrycznej</w:t>
      </w:r>
      <w:r w:rsidRPr="00F04FF7">
        <w:rPr>
          <w:rFonts w:asciiTheme="minorHAnsi" w:hAnsiTheme="minorHAnsi" w:cstheme="minorHAnsi"/>
          <w:sz w:val="22"/>
          <w:szCs w:val="22"/>
        </w:rPr>
        <w:t xml:space="preserve">                </w:t>
      </w:r>
    </w:p>
    <w:tbl>
      <w:tblPr>
        <w:tblpPr w:leftFromText="141" w:rightFromText="141" w:vertAnchor="text" w:horzAnchor="page" w:tblpX="2231" w:tblpY="373"/>
        <w:tblW w:w="846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top w:w="7" w:type="dxa"/>
          <w:left w:w="55" w:type="dxa"/>
          <w:right w:w="115" w:type="dxa"/>
        </w:tblCellMar>
        <w:tblLook w:val="04A0" w:firstRow="1" w:lastRow="0" w:firstColumn="1" w:lastColumn="0" w:noHBand="0" w:noVBand="1"/>
      </w:tblPr>
      <w:tblGrid>
        <w:gridCol w:w="562"/>
        <w:gridCol w:w="7904"/>
      </w:tblGrid>
      <w:tr w:rsidR="00F04FF7" w:rsidRPr="00F04FF7" w14:paraId="1D653DCC" w14:textId="77777777" w:rsidTr="007960A6">
        <w:trPr>
          <w:trHeight w:val="479"/>
        </w:trPr>
        <w:tc>
          <w:tcPr>
            <w:tcW w:w="562"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14:paraId="51E774E0" w14:textId="77777777" w:rsidR="00F04FF7" w:rsidRPr="00F04FF7" w:rsidRDefault="00F04FF7" w:rsidP="00F04FF7">
            <w:pPr>
              <w:pStyle w:val="Normalny1"/>
              <w:jc w:val="both"/>
              <w:rPr>
                <w:rFonts w:asciiTheme="minorHAnsi" w:hAnsiTheme="minorHAnsi" w:cstheme="minorHAnsi"/>
                <w:sz w:val="22"/>
                <w:szCs w:val="22"/>
              </w:rPr>
            </w:pPr>
            <w:r w:rsidRPr="00F04FF7">
              <w:rPr>
                <w:rFonts w:asciiTheme="minorHAnsi" w:hAnsiTheme="minorHAnsi" w:cstheme="minorHAnsi"/>
                <w:sz w:val="22"/>
                <w:szCs w:val="22"/>
              </w:rPr>
              <w:t xml:space="preserve">C </w:t>
            </w:r>
          </w:p>
        </w:tc>
        <w:tc>
          <w:tcPr>
            <w:tcW w:w="790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14:paraId="377BA492" w14:textId="77777777" w:rsidR="00F04FF7" w:rsidRPr="00F04FF7" w:rsidRDefault="00F04FF7" w:rsidP="00F04FF7">
            <w:pPr>
              <w:pStyle w:val="Normalny1"/>
              <w:jc w:val="both"/>
              <w:rPr>
                <w:rFonts w:asciiTheme="minorHAnsi" w:hAnsiTheme="minorHAnsi" w:cstheme="minorHAnsi"/>
                <w:sz w:val="22"/>
                <w:szCs w:val="22"/>
              </w:rPr>
            </w:pPr>
            <w:r w:rsidRPr="00F04FF7">
              <w:rPr>
                <w:rFonts w:asciiTheme="minorHAnsi" w:hAnsiTheme="minorHAnsi" w:cstheme="minorHAnsi"/>
                <w:sz w:val="22"/>
                <w:szCs w:val="22"/>
              </w:rPr>
              <w:t xml:space="preserve">ilość punktów jakie otrzyma oferta w kryterium „Redukcja poboru energii elektrycznej”; </w:t>
            </w:r>
          </w:p>
        </w:tc>
      </w:tr>
      <w:tr w:rsidR="00F04FF7" w:rsidRPr="00F04FF7" w14:paraId="2E431FC4" w14:textId="77777777" w:rsidTr="007960A6">
        <w:trPr>
          <w:trHeight w:val="306"/>
        </w:trPr>
        <w:tc>
          <w:tcPr>
            <w:tcW w:w="562"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14:paraId="50007CE5" w14:textId="77777777" w:rsidR="00F04FF7" w:rsidRPr="00F04FF7" w:rsidRDefault="00F04FF7" w:rsidP="00F04FF7">
            <w:pPr>
              <w:pStyle w:val="Normalny1"/>
              <w:jc w:val="both"/>
              <w:rPr>
                <w:rFonts w:asciiTheme="minorHAnsi" w:hAnsiTheme="minorHAnsi" w:cstheme="minorHAnsi"/>
                <w:sz w:val="22"/>
                <w:szCs w:val="22"/>
              </w:rPr>
            </w:pPr>
            <w:proofErr w:type="spellStart"/>
            <w:r w:rsidRPr="00F04FF7">
              <w:rPr>
                <w:rFonts w:asciiTheme="minorHAnsi" w:hAnsiTheme="minorHAnsi" w:cstheme="minorHAnsi"/>
                <w:sz w:val="22"/>
                <w:szCs w:val="22"/>
              </w:rPr>
              <w:t>Wc</w:t>
            </w:r>
            <w:proofErr w:type="spellEnd"/>
            <w:r w:rsidRPr="00F04FF7">
              <w:rPr>
                <w:rFonts w:asciiTheme="minorHAnsi" w:hAnsiTheme="minorHAnsi" w:cstheme="minorHAnsi"/>
                <w:sz w:val="22"/>
                <w:szCs w:val="22"/>
              </w:rPr>
              <w:t xml:space="preserve"> </w:t>
            </w:r>
          </w:p>
        </w:tc>
        <w:tc>
          <w:tcPr>
            <w:tcW w:w="790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14:paraId="3DC44977" w14:textId="77777777" w:rsidR="00F04FF7" w:rsidRPr="00F04FF7" w:rsidRDefault="00F04FF7" w:rsidP="00F04FF7">
            <w:pPr>
              <w:pStyle w:val="Normalny1"/>
              <w:jc w:val="both"/>
              <w:rPr>
                <w:rFonts w:asciiTheme="minorHAnsi" w:hAnsiTheme="minorHAnsi" w:cstheme="minorHAnsi"/>
                <w:sz w:val="22"/>
                <w:szCs w:val="22"/>
              </w:rPr>
            </w:pPr>
            <w:r w:rsidRPr="00F04FF7">
              <w:rPr>
                <w:rFonts w:asciiTheme="minorHAnsi" w:hAnsiTheme="minorHAnsi" w:cstheme="minorHAnsi"/>
                <w:sz w:val="22"/>
                <w:szCs w:val="22"/>
              </w:rPr>
              <w:t xml:space="preserve">Waga procentowa dla kryterium „cena brutto” = 10 </w:t>
            </w:r>
          </w:p>
        </w:tc>
      </w:tr>
    </w:tbl>
    <w:p w14:paraId="60266B42" w14:textId="77777777" w:rsidR="00F04FF7" w:rsidRPr="00F04FF7" w:rsidRDefault="00F04FF7" w:rsidP="00F04FF7">
      <w:pPr>
        <w:pStyle w:val="Normalny1"/>
        <w:ind w:firstLine="708"/>
        <w:jc w:val="both"/>
        <w:rPr>
          <w:rFonts w:asciiTheme="minorHAnsi" w:hAnsiTheme="minorHAnsi" w:cstheme="minorHAnsi"/>
          <w:sz w:val="22"/>
          <w:szCs w:val="22"/>
        </w:rPr>
      </w:pPr>
      <w:r w:rsidRPr="00F04FF7">
        <w:rPr>
          <w:rFonts w:asciiTheme="minorHAnsi" w:hAnsiTheme="minorHAnsi" w:cstheme="minorHAnsi"/>
          <w:sz w:val="22"/>
          <w:szCs w:val="22"/>
        </w:rPr>
        <w:t xml:space="preserve">gdzie: </w:t>
      </w:r>
    </w:p>
    <w:p w14:paraId="3CEDA0A3" w14:textId="77777777" w:rsidR="00F04FF7" w:rsidRPr="00F04FF7" w:rsidRDefault="00F04FF7" w:rsidP="00F04FF7">
      <w:pPr>
        <w:pStyle w:val="Tretekstu"/>
        <w:tabs>
          <w:tab w:val="left" w:pos="3987"/>
        </w:tabs>
        <w:spacing w:after="0" w:line="360" w:lineRule="auto"/>
        <w:jc w:val="both"/>
        <w:rPr>
          <w:rFonts w:asciiTheme="minorHAnsi" w:hAnsiTheme="minorHAnsi" w:cstheme="minorHAnsi"/>
          <w:iCs/>
          <w:highlight w:val="cyan"/>
        </w:rPr>
      </w:pPr>
    </w:p>
    <w:p w14:paraId="03386902" w14:textId="77777777" w:rsidR="00F04FF7" w:rsidRPr="00F04FF7" w:rsidRDefault="00F04FF7" w:rsidP="00F04FF7">
      <w:pPr>
        <w:pStyle w:val="Tretekstu"/>
        <w:tabs>
          <w:tab w:val="left" w:pos="3987"/>
        </w:tabs>
        <w:spacing w:after="0" w:line="360" w:lineRule="auto"/>
        <w:jc w:val="both"/>
        <w:rPr>
          <w:rFonts w:asciiTheme="minorHAnsi" w:hAnsiTheme="minorHAnsi" w:cstheme="minorHAnsi"/>
          <w:iCs/>
          <w:highlight w:val="cyan"/>
        </w:rPr>
      </w:pPr>
    </w:p>
    <w:p w14:paraId="5DCB8E06" w14:textId="77777777" w:rsidR="00F04FF7" w:rsidRPr="00F04FF7" w:rsidRDefault="00F04FF7" w:rsidP="00F04FF7">
      <w:pPr>
        <w:pStyle w:val="Tretekstu"/>
        <w:tabs>
          <w:tab w:val="left" w:pos="3987"/>
        </w:tabs>
        <w:spacing w:after="0" w:line="240" w:lineRule="auto"/>
        <w:jc w:val="both"/>
        <w:rPr>
          <w:rFonts w:asciiTheme="minorHAnsi" w:hAnsiTheme="minorHAnsi" w:cstheme="minorHAnsi"/>
          <w:iCs/>
          <w:highlight w:val="cyan"/>
        </w:rPr>
      </w:pPr>
    </w:p>
    <w:p w14:paraId="65146B26" w14:textId="77777777" w:rsidR="00F04FF7" w:rsidRPr="00F04FF7" w:rsidRDefault="00F04FF7" w:rsidP="00F04FF7">
      <w:pPr>
        <w:pStyle w:val="Tretekstu"/>
        <w:tabs>
          <w:tab w:val="left" w:pos="3987"/>
        </w:tabs>
        <w:spacing w:after="0" w:line="240" w:lineRule="auto"/>
        <w:jc w:val="both"/>
        <w:rPr>
          <w:rFonts w:asciiTheme="minorHAnsi" w:hAnsiTheme="minorHAnsi" w:cstheme="minorHAnsi"/>
          <w:iCs/>
        </w:rPr>
      </w:pPr>
      <w:r w:rsidRPr="00F04FF7">
        <w:rPr>
          <w:rFonts w:asciiTheme="minorHAnsi" w:hAnsiTheme="minorHAnsi" w:cstheme="minorHAnsi"/>
          <w:iCs/>
        </w:rPr>
        <w:t xml:space="preserve">Redukcja poboru energii: </w:t>
      </w:r>
    </w:p>
    <w:p w14:paraId="5B5F6B04" w14:textId="77777777" w:rsidR="00F04FF7" w:rsidRPr="00F04FF7" w:rsidRDefault="00F04FF7" w:rsidP="00F04FF7">
      <w:pPr>
        <w:pStyle w:val="Tretekstu"/>
        <w:tabs>
          <w:tab w:val="left" w:pos="3987"/>
        </w:tabs>
        <w:spacing w:after="0" w:line="240" w:lineRule="auto"/>
        <w:jc w:val="both"/>
        <w:rPr>
          <w:rFonts w:asciiTheme="minorHAnsi" w:hAnsiTheme="minorHAnsi" w:cstheme="minorHAnsi"/>
          <w:iCs/>
        </w:rPr>
      </w:pPr>
      <w:r w:rsidRPr="00F04FF7">
        <w:rPr>
          <w:rFonts w:asciiTheme="minorHAnsi" w:hAnsiTheme="minorHAnsi" w:cstheme="minorHAnsi"/>
          <w:iCs/>
        </w:rPr>
        <w:t xml:space="preserve">Obecne zużycie energii elektrycznej (pobór z sieci OSD) przez Zamawiającego wynosi 405 MWh energii czynnej rocznie. Dla wyliczeń redukcji poboru energii elektrycznej należy przyjąć roczne wartości produkcji energii z farmy fotowoltaicznej, uwzględniające spadek efektywności w czasie, zacienienia i inne zagrożenia, w całym okresie umowy. Wartość redukcji poboru zostanie wpisana do umowy jako element podlegający karom umownym. Obliczeń należy dokonać na podstawie danych technicznych producentów paneli i inwerterów potwierdzonych dostarczonymi kartami katalogowymi (dostępnymi również na stronach www producenta). </w:t>
      </w:r>
    </w:p>
    <w:p w14:paraId="76996CF7" w14:textId="77777777" w:rsidR="00F04FF7" w:rsidRPr="00F04FF7" w:rsidRDefault="00F04FF7" w:rsidP="00F04FF7">
      <w:pPr>
        <w:pStyle w:val="Tretekstu"/>
        <w:tabs>
          <w:tab w:val="left" w:pos="3987"/>
        </w:tabs>
        <w:spacing w:after="0" w:line="240" w:lineRule="auto"/>
        <w:jc w:val="both"/>
        <w:rPr>
          <w:rFonts w:asciiTheme="minorHAnsi" w:hAnsiTheme="minorHAnsi" w:cstheme="minorHAnsi"/>
        </w:rPr>
      </w:pPr>
      <w:r w:rsidRPr="00F04FF7">
        <w:rPr>
          <w:rFonts w:asciiTheme="minorHAnsi" w:hAnsiTheme="minorHAnsi" w:cstheme="minorHAnsi"/>
          <w:iCs/>
        </w:rPr>
        <w:t>Wartość redukcji powstanie na podstawie różnicy wartości obecnego zużycia energii przez Zamawiającego oraz wartości przyszłej uśrednionej w okresie umowy produkcji energii na farmie fotowoltaicznej będącej przedmiotem umowy.</w:t>
      </w:r>
    </w:p>
    <w:p w14:paraId="76F62AE0" w14:textId="77777777" w:rsidR="00F04FF7" w:rsidRPr="00F04FF7" w:rsidRDefault="00F04FF7" w:rsidP="00F04FF7">
      <w:pPr>
        <w:pStyle w:val="Normalny1"/>
        <w:jc w:val="both"/>
        <w:rPr>
          <w:rFonts w:asciiTheme="minorHAnsi" w:hAnsiTheme="minorHAnsi" w:cstheme="minorHAnsi"/>
          <w:sz w:val="22"/>
          <w:szCs w:val="22"/>
        </w:rPr>
      </w:pPr>
      <w:r w:rsidRPr="00F04FF7">
        <w:rPr>
          <w:rFonts w:asciiTheme="minorHAnsi" w:hAnsiTheme="minorHAnsi" w:cstheme="minorHAnsi"/>
          <w:sz w:val="22"/>
          <w:szCs w:val="22"/>
        </w:rPr>
        <w:t xml:space="preserve">Najkorzystniejsza oferta w odniesieniu do tego kryterium może uzyskać maksymalną liczbę punktów 10. </w:t>
      </w:r>
    </w:p>
    <w:p w14:paraId="5CD7C9FC" w14:textId="77777777" w:rsidR="00F04FF7" w:rsidRPr="00F04FF7" w:rsidRDefault="00F04FF7" w:rsidP="00F04FF7">
      <w:pPr>
        <w:pStyle w:val="Normalny1"/>
        <w:jc w:val="both"/>
        <w:rPr>
          <w:rFonts w:asciiTheme="minorHAnsi" w:hAnsiTheme="minorHAnsi" w:cstheme="minorHAnsi"/>
          <w:sz w:val="22"/>
          <w:szCs w:val="22"/>
        </w:rPr>
      </w:pPr>
      <w:r w:rsidRPr="00F04FF7">
        <w:rPr>
          <w:rFonts w:asciiTheme="minorHAnsi" w:hAnsiTheme="minorHAnsi" w:cstheme="minorHAnsi"/>
          <w:b/>
          <w:sz w:val="22"/>
          <w:szCs w:val="22"/>
        </w:rPr>
        <w:t xml:space="preserve">Za najkorzystniejszą zostanie uznana oferta, która uzyskała łącznie największą liczbę punktów (P) wyliczoną zgodnie z poniższym wzorem: </w:t>
      </w:r>
    </w:p>
    <w:p w14:paraId="5D6CB711" w14:textId="77777777" w:rsidR="00F04FF7" w:rsidRPr="00F04FF7" w:rsidRDefault="00F04FF7" w:rsidP="00F04FF7">
      <w:pPr>
        <w:pStyle w:val="Normalny1"/>
        <w:jc w:val="both"/>
        <w:rPr>
          <w:rFonts w:asciiTheme="minorHAnsi" w:hAnsiTheme="minorHAnsi" w:cstheme="minorHAnsi"/>
          <w:sz w:val="22"/>
          <w:szCs w:val="22"/>
        </w:rPr>
      </w:pPr>
      <w:r w:rsidRPr="00F04FF7">
        <w:rPr>
          <w:rFonts w:asciiTheme="minorHAnsi" w:hAnsiTheme="minorHAnsi" w:cstheme="minorHAnsi"/>
          <w:b/>
          <w:sz w:val="22"/>
          <w:szCs w:val="22"/>
        </w:rPr>
        <w:lastRenderedPageBreak/>
        <w:t xml:space="preserve">                              P = C + G + R  </w:t>
      </w:r>
      <w:r w:rsidRPr="00F04FF7">
        <w:rPr>
          <w:rFonts w:asciiTheme="minorHAnsi" w:hAnsiTheme="minorHAnsi" w:cstheme="minorHAnsi"/>
          <w:sz w:val="22"/>
          <w:szCs w:val="22"/>
        </w:rPr>
        <w:t xml:space="preserve">gdzie: </w:t>
      </w:r>
    </w:p>
    <w:p w14:paraId="2EB7DDF2" w14:textId="77777777" w:rsidR="00F04FF7" w:rsidRPr="00F04FF7" w:rsidRDefault="00F04FF7" w:rsidP="00F04FF7">
      <w:pPr>
        <w:pStyle w:val="Normalny1"/>
        <w:jc w:val="both"/>
        <w:rPr>
          <w:rFonts w:asciiTheme="minorHAnsi" w:hAnsiTheme="minorHAnsi" w:cstheme="minorHAnsi"/>
          <w:sz w:val="22"/>
          <w:szCs w:val="22"/>
        </w:rPr>
      </w:pPr>
      <w:r w:rsidRPr="00F04FF7">
        <w:rPr>
          <w:rFonts w:asciiTheme="minorHAnsi" w:hAnsiTheme="minorHAnsi" w:cstheme="minorHAnsi"/>
          <w:sz w:val="22"/>
          <w:szCs w:val="22"/>
        </w:rPr>
        <w:t xml:space="preserve">P – Łączna liczba punktów oferty ocenianej </w:t>
      </w:r>
    </w:p>
    <w:p w14:paraId="5ECA4D6D" w14:textId="77777777" w:rsidR="00F04FF7" w:rsidRPr="00F04FF7" w:rsidRDefault="00F04FF7" w:rsidP="00F04FF7">
      <w:pPr>
        <w:pStyle w:val="Normalny1"/>
        <w:jc w:val="both"/>
        <w:rPr>
          <w:rFonts w:asciiTheme="minorHAnsi" w:hAnsiTheme="minorHAnsi" w:cstheme="minorHAnsi"/>
          <w:sz w:val="22"/>
          <w:szCs w:val="22"/>
        </w:rPr>
      </w:pPr>
      <w:r w:rsidRPr="00F04FF7">
        <w:rPr>
          <w:rFonts w:asciiTheme="minorHAnsi" w:hAnsiTheme="minorHAnsi" w:cstheme="minorHAnsi"/>
          <w:sz w:val="22"/>
          <w:szCs w:val="22"/>
        </w:rPr>
        <w:t xml:space="preserve">C – liczba punktów uzyskanych w kryterium „cena brutto” </w:t>
      </w:r>
    </w:p>
    <w:p w14:paraId="12093780" w14:textId="77777777" w:rsidR="00F04FF7" w:rsidRPr="00F04FF7" w:rsidRDefault="00F04FF7" w:rsidP="00F04FF7">
      <w:pPr>
        <w:pStyle w:val="Normalny1"/>
        <w:jc w:val="both"/>
        <w:rPr>
          <w:rFonts w:asciiTheme="minorHAnsi" w:hAnsiTheme="minorHAnsi" w:cstheme="minorHAnsi"/>
          <w:sz w:val="22"/>
          <w:szCs w:val="22"/>
        </w:rPr>
      </w:pPr>
      <w:r w:rsidRPr="00F04FF7">
        <w:rPr>
          <w:rFonts w:asciiTheme="minorHAnsi" w:hAnsiTheme="minorHAnsi" w:cstheme="minorHAnsi"/>
          <w:sz w:val="22"/>
          <w:szCs w:val="22"/>
        </w:rPr>
        <w:t xml:space="preserve">G – liczba punktów uzyskana w kryterium „okres gwarancji” </w:t>
      </w:r>
    </w:p>
    <w:p w14:paraId="06A2E85E" w14:textId="31DCAF9E" w:rsidR="00F04FF7" w:rsidRDefault="00F04FF7" w:rsidP="00F04FF7">
      <w:pPr>
        <w:pStyle w:val="Normalny1"/>
        <w:jc w:val="both"/>
        <w:rPr>
          <w:rFonts w:asciiTheme="minorHAnsi" w:hAnsiTheme="minorHAnsi" w:cstheme="minorHAnsi"/>
          <w:sz w:val="22"/>
          <w:szCs w:val="22"/>
        </w:rPr>
      </w:pPr>
      <w:r w:rsidRPr="00F04FF7">
        <w:rPr>
          <w:rFonts w:asciiTheme="minorHAnsi" w:hAnsiTheme="minorHAnsi" w:cstheme="minorHAnsi"/>
          <w:sz w:val="22"/>
          <w:szCs w:val="22"/>
        </w:rPr>
        <w:t xml:space="preserve">R – liczba punktów uzyskana w kryterium „redukcja poboru energii elektrycznej” </w:t>
      </w:r>
    </w:p>
    <w:p w14:paraId="7A4A0A46" w14:textId="77777777" w:rsidR="002A4149" w:rsidRPr="00F04FF7" w:rsidRDefault="002A4149" w:rsidP="00F04FF7">
      <w:pPr>
        <w:pStyle w:val="Normalny1"/>
        <w:jc w:val="both"/>
        <w:rPr>
          <w:rFonts w:asciiTheme="minorHAnsi" w:hAnsiTheme="minorHAnsi" w:cstheme="minorHAnsi"/>
          <w:sz w:val="22"/>
          <w:szCs w:val="22"/>
        </w:rPr>
      </w:pPr>
    </w:p>
    <w:p w14:paraId="32B920D6" w14:textId="2E6F1EAC" w:rsidR="00F04FF7" w:rsidRPr="002A4149" w:rsidRDefault="00F04FF7" w:rsidP="003A4E3F">
      <w:pPr>
        <w:pStyle w:val="Akapitzlist"/>
        <w:numPr>
          <w:ilvl w:val="1"/>
          <w:numId w:val="37"/>
        </w:numPr>
        <w:suppressAutoHyphens w:val="0"/>
        <w:jc w:val="both"/>
        <w:rPr>
          <w:rFonts w:asciiTheme="minorHAnsi" w:hAnsiTheme="minorHAnsi" w:cstheme="minorHAnsi"/>
          <w:sz w:val="22"/>
          <w:szCs w:val="22"/>
        </w:rPr>
      </w:pPr>
      <w:r w:rsidRPr="002A4149">
        <w:rPr>
          <w:rFonts w:asciiTheme="minorHAnsi" w:hAnsiTheme="minorHAnsi" w:cstheme="minorHAnsi"/>
          <w:sz w:val="22"/>
          <w:szCs w:val="22"/>
          <w:lang w:val="pl-PL"/>
        </w:rPr>
        <w:t xml:space="preserve">Suma punktów w kryterium cena oraz czas przystąpienia do wykonania usługi będzie stanowić całkowitą liczbę punktów jaką otrzyma dana oferta. </w:t>
      </w:r>
      <w:proofErr w:type="spellStart"/>
      <w:r w:rsidRPr="002A4149">
        <w:rPr>
          <w:rFonts w:asciiTheme="minorHAnsi" w:hAnsiTheme="minorHAnsi" w:cstheme="minorHAnsi"/>
          <w:sz w:val="22"/>
          <w:szCs w:val="22"/>
        </w:rPr>
        <w:t>Najwyższa</w:t>
      </w:r>
      <w:proofErr w:type="spellEnd"/>
      <w:r w:rsidRPr="002A4149">
        <w:rPr>
          <w:rFonts w:asciiTheme="minorHAnsi" w:hAnsiTheme="minorHAnsi" w:cstheme="minorHAnsi"/>
          <w:sz w:val="22"/>
          <w:szCs w:val="22"/>
        </w:rPr>
        <w:t xml:space="preserve"> </w:t>
      </w:r>
      <w:proofErr w:type="spellStart"/>
      <w:r w:rsidRPr="002A4149">
        <w:rPr>
          <w:rFonts w:asciiTheme="minorHAnsi" w:hAnsiTheme="minorHAnsi" w:cstheme="minorHAnsi"/>
          <w:sz w:val="22"/>
          <w:szCs w:val="22"/>
        </w:rPr>
        <w:t>liczba</w:t>
      </w:r>
      <w:proofErr w:type="spellEnd"/>
      <w:r w:rsidRPr="002A4149">
        <w:rPr>
          <w:rFonts w:asciiTheme="minorHAnsi" w:hAnsiTheme="minorHAnsi" w:cstheme="minorHAnsi"/>
          <w:sz w:val="22"/>
          <w:szCs w:val="22"/>
        </w:rPr>
        <w:t xml:space="preserve"> </w:t>
      </w:r>
      <w:proofErr w:type="spellStart"/>
      <w:r w:rsidRPr="002A4149">
        <w:rPr>
          <w:rFonts w:asciiTheme="minorHAnsi" w:hAnsiTheme="minorHAnsi" w:cstheme="minorHAnsi"/>
          <w:sz w:val="22"/>
          <w:szCs w:val="22"/>
        </w:rPr>
        <w:t>punktów</w:t>
      </w:r>
      <w:proofErr w:type="spellEnd"/>
      <w:r w:rsidRPr="002A4149">
        <w:rPr>
          <w:rFonts w:asciiTheme="minorHAnsi" w:hAnsiTheme="minorHAnsi" w:cstheme="minorHAnsi"/>
          <w:sz w:val="22"/>
          <w:szCs w:val="22"/>
        </w:rPr>
        <w:t xml:space="preserve"> </w:t>
      </w:r>
      <w:proofErr w:type="spellStart"/>
      <w:r w:rsidRPr="002A4149">
        <w:rPr>
          <w:rFonts w:asciiTheme="minorHAnsi" w:hAnsiTheme="minorHAnsi" w:cstheme="minorHAnsi"/>
          <w:sz w:val="22"/>
          <w:szCs w:val="22"/>
        </w:rPr>
        <w:t>wyznaczy</w:t>
      </w:r>
      <w:proofErr w:type="spellEnd"/>
      <w:r w:rsidRPr="002A4149">
        <w:rPr>
          <w:rFonts w:asciiTheme="minorHAnsi" w:hAnsiTheme="minorHAnsi" w:cstheme="minorHAnsi"/>
          <w:sz w:val="22"/>
          <w:szCs w:val="22"/>
        </w:rPr>
        <w:t xml:space="preserve"> </w:t>
      </w:r>
      <w:proofErr w:type="spellStart"/>
      <w:r w:rsidRPr="002A4149">
        <w:rPr>
          <w:rFonts w:asciiTheme="minorHAnsi" w:hAnsiTheme="minorHAnsi" w:cstheme="minorHAnsi"/>
          <w:sz w:val="22"/>
          <w:szCs w:val="22"/>
        </w:rPr>
        <w:t>najkorzystniejszą</w:t>
      </w:r>
      <w:proofErr w:type="spellEnd"/>
      <w:r w:rsidRPr="002A4149">
        <w:rPr>
          <w:rFonts w:asciiTheme="minorHAnsi" w:hAnsiTheme="minorHAnsi" w:cstheme="minorHAnsi"/>
          <w:sz w:val="22"/>
          <w:szCs w:val="22"/>
        </w:rPr>
        <w:t xml:space="preserve"> </w:t>
      </w:r>
      <w:proofErr w:type="spellStart"/>
      <w:r w:rsidRPr="002A4149">
        <w:rPr>
          <w:rFonts w:asciiTheme="minorHAnsi" w:hAnsiTheme="minorHAnsi" w:cstheme="minorHAnsi"/>
          <w:sz w:val="22"/>
          <w:szCs w:val="22"/>
        </w:rPr>
        <w:t>ofertę</w:t>
      </w:r>
      <w:proofErr w:type="spellEnd"/>
      <w:r w:rsidRPr="002A4149">
        <w:rPr>
          <w:rFonts w:asciiTheme="minorHAnsi" w:hAnsiTheme="minorHAnsi" w:cstheme="minorHAnsi"/>
          <w:sz w:val="22"/>
          <w:szCs w:val="22"/>
        </w:rPr>
        <w:t xml:space="preserve">.  </w:t>
      </w:r>
    </w:p>
    <w:p w14:paraId="032D7E8C" w14:textId="09ADBA88" w:rsidR="00F04FF7" w:rsidRPr="002A4149" w:rsidRDefault="00F04FF7" w:rsidP="003A4E3F">
      <w:pPr>
        <w:pStyle w:val="Akapitzlist"/>
        <w:numPr>
          <w:ilvl w:val="1"/>
          <w:numId w:val="37"/>
        </w:numPr>
        <w:suppressAutoHyphens w:val="0"/>
        <w:jc w:val="both"/>
        <w:rPr>
          <w:rFonts w:asciiTheme="minorHAnsi" w:hAnsiTheme="minorHAnsi" w:cstheme="minorHAnsi"/>
          <w:sz w:val="22"/>
          <w:szCs w:val="22"/>
          <w:lang w:val="pl-PL"/>
        </w:rPr>
      </w:pPr>
      <w:r w:rsidRPr="002A4149">
        <w:rPr>
          <w:rFonts w:asciiTheme="minorHAnsi" w:hAnsiTheme="minorHAnsi" w:cstheme="minorHAnsi"/>
          <w:sz w:val="22"/>
          <w:szCs w:val="22"/>
          <w:lang w:val="pl-PL"/>
        </w:rPr>
        <w:t>Zamawiający udzieli zamówienia Wykonawcy, którego oferta zostanie uznana za najkorzystniejszą.</w:t>
      </w:r>
    </w:p>
    <w:p w14:paraId="035C7B4F" w14:textId="2209ED1C" w:rsidR="00F04FF7" w:rsidRPr="00BE0DFA" w:rsidRDefault="00F04FF7" w:rsidP="003A4E3F">
      <w:pPr>
        <w:pStyle w:val="Akapitzlist"/>
        <w:numPr>
          <w:ilvl w:val="1"/>
          <w:numId w:val="37"/>
        </w:numPr>
        <w:suppressAutoHyphens w:val="0"/>
        <w:jc w:val="both"/>
        <w:rPr>
          <w:rFonts w:asciiTheme="minorHAnsi" w:hAnsiTheme="minorHAnsi" w:cstheme="minorHAnsi"/>
          <w:sz w:val="22"/>
          <w:szCs w:val="22"/>
          <w:lang w:val="pl-PL"/>
        </w:rPr>
      </w:pPr>
      <w:r w:rsidRPr="002A4149">
        <w:rPr>
          <w:rFonts w:asciiTheme="minorHAnsi" w:hAnsiTheme="minorHAnsi" w:cstheme="minorHAnsi"/>
          <w:sz w:val="22"/>
          <w:szCs w:val="22"/>
          <w:lang w:val="pl-PL"/>
        </w:rPr>
        <w:t xml:space="preserve">W toku badania i oceny ofert Zamawiający może żądać wyjaśnień dotyczących treści złożonych ofert. </w:t>
      </w:r>
      <w:r w:rsidRPr="00BE0DFA">
        <w:rPr>
          <w:rFonts w:asciiTheme="minorHAnsi" w:hAnsiTheme="minorHAnsi" w:cstheme="minorHAnsi"/>
          <w:sz w:val="22"/>
          <w:szCs w:val="22"/>
          <w:lang w:val="pl-PL"/>
        </w:rPr>
        <w:t>Nie dopuszcza się prowadzenia między Zamawiającym a Wykonawcą negocjacji dotyczących złożonej oferty oraz dokonywanie jakiejkolwiek zmiany w jej treści.</w:t>
      </w:r>
    </w:p>
    <w:p w14:paraId="5EE624F9" w14:textId="77777777" w:rsidR="002A4149" w:rsidRDefault="00F04FF7" w:rsidP="003A4E3F">
      <w:pPr>
        <w:pStyle w:val="Akapitzlist"/>
        <w:numPr>
          <w:ilvl w:val="1"/>
          <w:numId w:val="37"/>
        </w:numPr>
        <w:suppressAutoHyphens w:val="0"/>
        <w:jc w:val="both"/>
        <w:rPr>
          <w:rFonts w:asciiTheme="minorHAnsi" w:hAnsiTheme="minorHAnsi" w:cstheme="minorHAnsi"/>
          <w:sz w:val="22"/>
          <w:szCs w:val="22"/>
          <w:lang w:val="pl-PL"/>
        </w:rPr>
      </w:pPr>
      <w:r w:rsidRPr="002A4149">
        <w:rPr>
          <w:rFonts w:asciiTheme="minorHAnsi" w:hAnsiTheme="minorHAnsi" w:cstheme="minorHAnsi"/>
          <w:sz w:val="22"/>
          <w:szCs w:val="22"/>
          <w:lang w:val="pl-PL"/>
        </w:rPr>
        <w:t xml:space="preserve">Zamawiający odrzuci ofertę Wykonawcy, który nie złoży wymaganych wyjaśnień lub jeżeli dokonana ocena wyjaśnień wraz z dostarczonymi dowodami potwierdzi, że oferta zawiera rażąco niską cenę w stosunku do przedmiotu zamówienia. </w:t>
      </w:r>
    </w:p>
    <w:p w14:paraId="450DF139" w14:textId="3E2541D2" w:rsidR="00F04FF7" w:rsidRPr="002A4149" w:rsidRDefault="002A4149" w:rsidP="003A4E3F">
      <w:pPr>
        <w:pStyle w:val="Akapitzlist"/>
        <w:numPr>
          <w:ilvl w:val="1"/>
          <w:numId w:val="37"/>
        </w:numPr>
        <w:suppressAutoHyphens w:val="0"/>
        <w:jc w:val="both"/>
        <w:rPr>
          <w:rFonts w:asciiTheme="minorHAnsi" w:hAnsiTheme="minorHAnsi" w:cstheme="minorHAnsi"/>
          <w:sz w:val="22"/>
          <w:szCs w:val="22"/>
          <w:lang w:val="pl-PL"/>
        </w:rPr>
      </w:pPr>
      <w:r>
        <w:rPr>
          <w:rFonts w:asciiTheme="minorHAnsi" w:hAnsiTheme="minorHAnsi" w:cstheme="minorHAnsi"/>
          <w:sz w:val="22"/>
          <w:szCs w:val="22"/>
          <w:lang w:val="pl-PL"/>
        </w:rPr>
        <w:t>Z</w:t>
      </w:r>
      <w:proofErr w:type="spellStart"/>
      <w:r w:rsidR="00F04FF7" w:rsidRPr="002A4149">
        <w:rPr>
          <w:rFonts w:asciiTheme="minorHAnsi" w:hAnsiTheme="minorHAnsi" w:cstheme="minorHAnsi"/>
          <w:sz w:val="22"/>
          <w:szCs w:val="22"/>
        </w:rPr>
        <w:t>amawiający</w:t>
      </w:r>
      <w:proofErr w:type="spellEnd"/>
      <w:r w:rsidR="00F04FF7" w:rsidRPr="002A4149">
        <w:rPr>
          <w:rFonts w:asciiTheme="minorHAnsi" w:hAnsiTheme="minorHAnsi" w:cstheme="minorHAnsi"/>
          <w:sz w:val="22"/>
          <w:szCs w:val="22"/>
        </w:rPr>
        <w:t xml:space="preserve"> </w:t>
      </w:r>
      <w:proofErr w:type="spellStart"/>
      <w:r w:rsidR="00F04FF7" w:rsidRPr="002A4149">
        <w:rPr>
          <w:rFonts w:asciiTheme="minorHAnsi" w:hAnsiTheme="minorHAnsi" w:cstheme="minorHAnsi"/>
          <w:sz w:val="22"/>
          <w:szCs w:val="22"/>
        </w:rPr>
        <w:t>poprawia</w:t>
      </w:r>
      <w:proofErr w:type="spellEnd"/>
      <w:r w:rsidR="00F04FF7" w:rsidRPr="002A4149">
        <w:rPr>
          <w:rFonts w:asciiTheme="minorHAnsi" w:hAnsiTheme="minorHAnsi" w:cstheme="minorHAnsi"/>
          <w:sz w:val="22"/>
          <w:szCs w:val="22"/>
        </w:rPr>
        <w:t xml:space="preserve"> w </w:t>
      </w:r>
      <w:proofErr w:type="spellStart"/>
      <w:r w:rsidR="00F04FF7" w:rsidRPr="002A4149">
        <w:rPr>
          <w:rFonts w:asciiTheme="minorHAnsi" w:hAnsiTheme="minorHAnsi" w:cstheme="minorHAnsi"/>
          <w:sz w:val="22"/>
          <w:szCs w:val="22"/>
        </w:rPr>
        <w:t>ofercie</w:t>
      </w:r>
      <w:proofErr w:type="spellEnd"/>
      <w:r w:rsidR="00F04FF7" w:rsidRPr="002A4149">
        <w:rPr>
          <w:rFonts w:asciiTheme="minorHAnsi" w:hAnsiTheme="minorHAnsi" w:cstheme="minorHAnsi"/>
          <w:sz w:val="22"/>
          <w:szCs w:val="22"/>
        </w:rPr>
        <w:t>:</w:t>
      </w:r>
    </w:p>
    <w:p w14:paraId="42EBF076" w14:textId="77777777" w:rsidR="00F04FF7" w:rsidRPr="00F04FF7" w:rsidRDefault="00F04FF7" w:rsidP="00F04FF7">
      <w:pPr>
        <w:jc w:val="both"/>
        <w:rPr>
          <w:rFonts w:asciiTheme="minorHAnsi" w:hAnsiTheme="minorHAnsi" w:cstheme="minorHAnsi"/>
          <w:sz w:val="22"/>
          <w:szCs w:val="22"/>
        </w:rPr>
      </w:pPr>
      <w:r w:rsidRPr="00F04FF7">
        <w:rPr>
          <w:rFonts w:asciiTheme="minorHAnsi" w:hAnsiTheme="minorHAnsi" w:cstheme="minorHAnsi"/>
          <w:sz w:val="22"/>
          <w:szCs w:val="22"/>
        </w:rPr>
        <w:t>1)</w:t>
      </w:r>
      <w:r w:rsidRPr="00F04FF7">
        <w:rPr>
          <w:rFonts w:asciiTheme="minorHAnsi" w:hAnsiTheme="minorHAnsi" w:cstheme="minorHAnsi"/>
          <w:sz w:val="22"/>
          <w:szCs w:val="22"/>
        </w:rPr>
        <w:tab/>
        <w:t>oczywiste omyłki pisarskie,</w:t>
      </w:r>
    </w:p>
    <w:p w14:paraId="7074AB71" w14:textId="77777777" w:rsidR="00F04FF7" w:rsidRPr="00F04FF7" w:rsidRDefault="00F04FF7" w:rsidP="00F04FF7">
      <w:pPr>
        <w:jc w:val="both"/>
        <w:rPr>
          <w:rFonts w:asciiTheme="minorHAnsi" w:hAnsiTheme="minorHAnsi" w:cstheme="minorHAnsi"/>
          <w:sz w:val="22"/>
          <w:szCs w:val="22"/>
        </w:rPr>
      </w:pPr>
      <w:r w:rsidRPr="00F04FF7">
        <w:rPr>
          <w:rFonts w:asciiTheme="minorHAnsi" w:hAnsiTheme="minorHAnsi" w:cstheme="minorHAnsi"/>
          <w:sz w:val="22"/>
          <w:szCs w:val="22"/>
        </w:rPr>
        <w:t>2)</w:t>
      </w:r>
      <w:r w:rsidRPr="00F04FF7">
        <w:rPr>
          <w:rFonts w:asciiTheme="minorHAnsi" w:hAnsiTheme="minorHAnsi" w:cstheme="minorHAnsi"/>
          <w:sz w:val="22"/>
          <w:szCs w:val="22"/>
        </w:rPr>
        <w:tab/>
        <w:t>oczywiste omyłki rachunkowe, z uwzględnieniem konsekwencji rachunkowych dokonanych poprawek,</w:t>
      </w:r>
    </w:p>
    <w:p w14:paraId="46E20051" w14:textId="77777777" w:rsidR="00F04FF7" w:rsidRPr="00F04FF7" w:rsidRDefault="00F04FF7" w:rsidP="00F04FF7">
      <w:pPr>
        <w:jc w:val="both"/>
        <w:rPr>
          <w:rFonts w:asciiTheme="minorHAnsi" w:hAnsiTheme="minorHAnsi" w:cstheme="minorHAnsi"/>
          <w:sz w:val="22"/>
          <w:szCs w:val="22"/>
        </w:rPr>
      </w:pPr>
      <w:r w:rsidRPr="00F04FF7">
        <w:rPr>
          <w:rFonts w:asciiTheme="minorHAnsi" w:hAnsiTheme="minorHAnsi" w:cstheme="minorHAnsi"/>
          <w:sz w:val="22"/>
          <w:szCs w:val="22"/>
        </w:rPr>
        <w:t>3)</w:t>
      </w:r>
      <w:r w:rsidRPr="00F04FF7">
        <w:rPr>
          <w:rFonts w:asciiTheme="minorHAnsi" w:hAnsiTheme="minorHAnsi" w:cstheme="minorHAnsi"/>
          <w:sz w:val="22"/>
          <w:szCs w:val="22"/>
        </w:rPr>
        <w:tab/>
        <w:t xml:space="preserve">inne omyłki polegające na niezgodności oferty ze specyfikacją istotnych warunków zamówienia, niepowodujące istotnych zmian w treści oferty </w:t>
      </w:r>
    </w:p>
    <w:p w14:paraId="6732FD6A" w14:textId="77777777" w:rsidR="00F04FF7" w:rsidRPr="00F04FF7" w:rsidRDefault="00F04FF7" w:rsidP="00F04FF7">
      <w:pPr>
        <w:jc w:val="both"/>
        <w:rPr>
          <w:rFonts w:asciiTheme="minorHAnsi" w:hAnsiTheme="minorHAnsi" w:cstheme="minorHAnsi"/>
          <w:sz w:val="22"/>
          <w:szCs w:val="22"/>
        </w:rPr>
      </w:pPr>
      <w:r w:rsidRPr="00F04FF7">
        <w:rPr>
          <w:rFonts w:asciiTheme="minorHAnsi" w:hAnsiTheme="minorHAnsi" w:cstheme="minorHAnsi"/>
          <w:sz w:val="22"/>
          <w:szCs w:val="22"/>
        </w:rPr>
        <w:t>-</w:t>
      </w:r>
      <w:r w:rsidRPr="00F04FF7">
        <w:rPr>
          <w:rFonts w:asciiTheme="minorHAnsi" w:hAnsiTheme="minorHAnsi" w:cstheme="minorHAnsi"/>
          <w:sz w:val="22"/>
          <w:szCs w:val="22"/>
        </w:rPr>
        <w:tab/>
        <w:t>niezwłocznie zawiadamiając o tym Wykonawcę, którego oferta została poprawiona</w:t>
      </w:r>
    </w:p>
    <w:p w14:paraId="2A30AB1E" w14:textId="2ABF1918" w:rsidR="00F04FF7" w:rsidRDefault="002A4149" w:rsidP="00F04FF7">
      <w:pPr>
        <w:jc w:val="both"/>
        <w:rPr>
          <w:rFonts w:asciiTheme="minorHAnsi" w:hAnsiTheme="minorHAnsi" w:cstheme="minorHAnsi"/>
          <w:sz w:val="22"/>
          <w:szCs w:val="22"/>
        </w:rPr>
      </w:pPr>
      <w:r>
        <w:rPr>
          <w:rFonts w:asciiTheme="minorHAnsi" w:hAnsiTheme="minorHAnsi" w:cstheme="minorHAnsi"/>
          <w:sz w:val="22"/>
          <w:szCs w:val="22"/>
        </w:rPr>
        <w:t xml:space="preserve">22.7     </w:t>
      </w:r>
      <w:r w:rsidR="00F04FF7" w:rsidRPr="00F04FF7">
        <w:rPr>
          <w:rFonts w:asciiTheme="minorHAnsi" w:hAnsiTheme="minorHAnsi" w:cstheme="minorHAnsi"/>
          <w:sz w:val="22"/>
          <w:szCs w:val="22"/>
        </w:rPr>
        <w:t xml:space="preserve">Zamawiający odrzuci ofertę, jeżeli wystąpi, co najmniej jedna przesłanka unormowana w art.226 ust. 1 -2 </w:t>
      </w:r>
      <w:proofErr w:type="spellStart"/>
      <w:r w:rsidR="00F04FF7" w:rsidRPr="00F04FF7">
        <w:rPr>
          <w:rFonts w:asciiTheme="minorHAnsi" w:hAnsiTheme="minorHAnsi" w:cstheme="minorHAnsi"/>
          <w:sz w:val="22"/>
          <w:szCs w:val="22"/>
        </w:rPr>
        <w:t>p.z.p</w:t>
      </w:r>
      <w:proofErr w:type="spellEnd"/>
      <w:r w:rsidR="00F04FF7" w:rsidRPr="00F04FF7">
        <w:rPr>
          <w:rFonts w:asciiTheme="minorHAnsi" w:hAnsiTheme="minorHAnsi" w:cstheme="minorHAnsi"/>
          <w:sz w:val="22"/>
          <w:szCs w:val="22"/>
        </w:rPr>
        <w:t>.</w:t>
      </w:r>
    </w:p>
    <w:p w14:paraId="00328564" w14:textId="77777777" w:rsidR="002A4149" w:rsidRPr="00F04FF7" w:rsidRDefault="002A4149" w:rsidP="00F04FF7">
      <w:pPr>
        <w:jc w:val="both"/>
        <w:rPr>
          <w:rFonts w:asciiTheme="minorHAnsi" w:hAnsiTheme="minorHAnsi" w:cstheme="minorHAnsi"/>
          <w:sz w:val="22"/>
          <w:szCs w:val="22"/>
        </w:rPr>
      </w:pPr>
    </w:p>
    <w:p w14:paraId="13F96134" w14:textId="2EF17F54" w:rsidR="007B1238" w:rsidRPr="002A4149" w:rsidRDefault="007B1238" w:rsidP="003A4E3F">
      <w:pPr>
        <w:pStyle w:val="Nagwek1"/>
        <w:numPr>
          <w:ilvl w:val="0"/>
          <w:numId w:val="13"/>
        </w:numPr>
        <w:spacing w:after="0" w:line="240" w:lineRule="auto"/>
        <w:jc w:val="both"/>
        <w:rPr>
          <w:rFonts w:asciiTheme="minorHAnsi" w:hAnsiTheme="minorHAnsi" w:cstheme="minorHAnsi"/>
          <w:sz w:val="22"/>
          <w:szCs w:val="22"/>
        </w:rPr>
      </w:pPr>
      <w:bookmarkStart w:id="47" w:name="_Toc1121392"/>
      <w:bookmarkStart w:id="48" w:name="_Toc3843167"/>
      <w:r w:rsidRPr="002A4149">
        <w:rPr>
          <w:rFonts w:asciiTheme="minorHAnsi" w:hAnsiTheme="minorHAnsi" w:cstheme="minorHAnsi"/>
          <w:sz w:val="22"/>
          <w:szCs w:val="22"/>
        </w:rPr>
        <w:t>Tryb oceny ofert.</w:t>
      </w:r>
      <w:bookmarkEnd w:id="45"/>
      <w:bookmarkEnd w:id="47"/>
      <w:bookmarkEnd w:id="48"/>
    </w:p>
    <w:p w14:paraId="75154AFB" w14:textId="79C259C9" w:rsidR="00B10492" w:rsidRPr="002A4149" w:rsidRDefault="00B10492" w:rsidP="003A4E3F">
      <w:pPr>
        <w:pStyle w:val="Akapitzlist"/>
        <w:numPr>
          <w:ilvl w:val="1"/>
          <w:numId w:val="13"/>
        </w:numPr>
        <w:suppressAutoHyphens w:val="0"/>
        <w:spacing w:line="250" w:lineRule="auto"/>
        <w:ind w:right="110"/>
        <w:jc w:val="both"/>
        <w:rPr>
          <w:rFonts w:asciiTheme="minorHAnsi" w:hAnsiTheme="minorHAnsi" w:cstheme="minorHAnsi"/>
          <w:sz w:val="22"/>
          <w:szCs w:val="22"/>
          <w:lang w:val="pl-PL"/>
        </w:rPr>
      </w:pPr>
      <w:r w:rsidRPr="002A4149">
        <w:rPr>
          <w:rFonts w:asciiTheme="minorHAnsi" w:hAnsiTheme="minorHAnsi" w:cstheme="minorHAnsi"/>
          <w:sz w:val="22"/>
          <w:szCs w:val="22"/>
          <w:lang w:val="pl-PL"/>
        </w:rPr>
        <w:t>Zgodnie z art. 139 ust. 1 ustawy PZP Zamawiający najpierw dokona badania i oceny ofert, a następnie dokona kwalifikacji podmiotowej Wykonawcy, którego oferta została najwyżej oceniona, w zakresie braku podstaw wykluczenia oraz spełnienia warunków udziału w postępowaniu, wskazanych przez Zamawiającego w rozdziale 8 SWZ.</w:t>
      </w:r>
    </w:p>
    <w:p w14:paraId="4CEA6FA7" w14:textId="3E87C6DE" w:rsidR="00B10492" w:rsidRPr="002A4149" w:rsidRDefault="00B10492" w:rsidP="003A4E3F">
      <w:pPr>
        <w:pStyle w:val="Akapitzlist"/>
        <w:numPr>
          <w:ilvl w:val="1"/>
          <w:numId w:val="13"/>
        </w:numPr>
        <w:suppressAutoHyphens w:val="0"/>
        <w:spacing w:line="250" w:lineRule="auto"/>
        <w:ind w:right="110"/>
        <w:jc w:val="both"/>
        <w:rPr>
          <w:rFonts w:asciiTheme="minorHAnsi" w:hAnsiTheme="minorHAnsi" w:cstheme="minorHAnsi"/>
          <w:sz w:val="22"/>
          <w:szCs w:val="22"/>
          <w:lang w:val="pl-PL"/>
        </w:rPr>
      </w:pPr>
      <w:r w:rsidRPr="002A4149">
        <w:rPr>
          <w:rFonts w:asciiTheme="minorHAnsi" w:hAnsiTheme="minorHAnsi" w:cstheme="minorHAnsi"/>
          <w:sz w:val="22"/>
          <w:szCs w:val="22"/>
          <w:lang w:val="pl-PL"/>
        </w:rPr>
        <w:t>Zgodnie z art. 223 ust. 1 ustawy PZP, w toku dokonywania badania i oceny złożonych ofert Zamawiający może żądać od Wykonawców wyjaśnień dotyczących treści złożonych ofert oraz innych składanych dokumentów lub oświadczeń.</w:t>
      </w:r>
    </w:p>
    <w:p w14:paraId="58CA25DE" w14:textId="6A901A2E" w:rsidR="00B10492" w:rsidRPr="002A4149" w:rsidRDefault="00B10492" w:rsidP="003A4E3F">
      <w:pPr>
        <w:pStyle w:val="Akapitzlist"/>
        <w:numPr>
          <w:ilvl w:val="1"/>
          <w:numId w:val="13"/>
        </w:numPr>
        <w:suppressAutoHyphens w:val="0"/>
        <w:spacing w:line="250" w:lineRule="auto"/>
        <w:ind w:right="110"/>
        <w:jc w:val="both"/>
        <w:rPr>
          <w:rFonts w:asciiTheme="minorHAnsi" w:hAnsiTheme="minorHAnsi" w:cstheme="minorHAnsi"/>
          <w:sz w:val="22"/>
          <w:szCs w:val="22"/>
          <w:lang w:val="pl-PL"/>
        </w:rPr>
      </w:pPr>
      <w:r w:rsidRPr="002A4149">
        <w:rPr>
          <w:rFonts w:asciiTheme="minorHAnsi" w:hAnsiTheme="minorHAnsi" w:cstheme="minorHAnsi"/>
          <w:sz w:val="22"/>
          <w:szCs w:val="22"/>
          <w:lang w:val="pl-PL"/>
        </w:rPr>
        <w:t>Zamawiający poprawi w ofercie omyłki zgodnie z art. 223 ust. 2 ustawy PZP, niezwłocznie zawiadamiając o tym Wykonawcę, którego oferta zostanie poprawiona.</w:t>
      </w:r>
    </w:p>
    <w:p w14:paraId="5E1BAB6F" w14:textId="27000711" w:rsidR="00B10492" w:rsidRPr="002A4149" w:rsidRDefault="00B10492" w:rsidP="003A4E3F">
      <w:pPr>
        <w:pStyle w:val="Akapitzlist"/>
        <w:numPr>
          <w:ilvl w:val="1"/>
          <w:numId w:val="13"/>
        </w:numPr>
        <w:suppressAutoHyphens w:val="0"/>
        <w:spacing w:line="250" w:lineRule="auto"/>
        <w:ind w:right="110"/>
        <w:jc w:val="both"/>
        <w:rPr>
          <w:rFonts w:asciiTheme="minorHAnsi" w:hAnsiTheme="minorHAnsi" w:cstheme="minorHAnsi"/>
          <w:sz w:val="22"/>
          <w:szCs w:val="22"/>
          <w:lang w:val="pl-PL"/>
        </w:rPr>
      </w:pPr>
      <w:r w:rsidRPr="002A4149">
        <w:rPr>
          <w:rFonts w:asciiTheme="minorHAnsi" w:hAnsiTheme="minorHAnsi" w:cstheme="minorHAnsi"/>
          <w:sz w:val="22"/>
          <w:szCs w:val="22"/>
          <w:lang w:val="pl-PL"/>
        </w:rPr>
        <w:t>Zamawiający odrzuci złożoną ofertę, w przypadku wystąpienia przynajmniej jednej z okoliczności, o których mowa w art. 226 ust. 1 ustawy PZP.</w:t>
      </w:r>
    </w:p>
    <w:p w14:paraId="3D29E4EC" w14:textId="66F76874" w:rsidR="00B10492" w:rsidRPr="002A4149" w:rsidRDefault="00B10492" w:rsidP="003A4E3F">
      <w:pPr>
        <w:pStyle w:val="Akapitzlist"/>
        <w:numPr>
          <w:ilvl w:val="1"/>
          <w:numId w:val="13"/>
        </w:numPr>
        <w:suppressAutoHyphens w:val="0"/>
        <w:spacing w:line="250" w:lineRule="auto"/>
        <w:ind w:right="110"/>
        <w:jc w:val="both"/>
        <w:rPr>
          <w:rFonts w:asciiTheme="minorHAnsi" w:hAnsiTheme="minorHAnsi" w:cstheme="minorHAnsi"/>
          <w:sz w:val="22"/>
          <w:szCs w:val="22"/>
          <w:lang w:val="pl-PL"/>
        </w:rPr>
      </w:pPr>
      <w:r w:rsidRPr="002A4149">
        <w:rPr>
          <w:rFonts w:asciiTheme="minorHAnsi" w:hAnsiTheme="minorHAnsi" w:cstheme="minorHAnsi"/>
          <w:sz w:val="22"/>
          <w:szCs w:val="22"/>
          <w:lang w:val="pl-PL"/>
        </w:rPr>
        <w:t>Zamawiający zgodnie z art. 126 ust. 1 wezwie Wykonawcę, którego oferta została najwyżej oceniona, do złożenia w wyznaczonym terminie, nie krótszym niż 5 dni od dnia wezwania, podmiotowych środków dowodowych wskazanych w SWZ, aktualnych na dzień ich złożenia.</w:t>
      </w:r>
    </w:p>
    <w:p w14:paraId="3E42C83C" w14:textId="5F3C095B" w:rsidR="00B10492" w:rsidRPr="002A4149" w:rsidRDefault="00B10492" w:rsidP="003A4E3F">
      <w:pPr>
        <w:pStyle w:val="Akapitzlist"/>
        <w:numPr>
          <w:ilvl w:val="1"/>
          <w:numId w:val="13"/>
        </w:numPr>
        <w:suppressAutoHyphens w:val="0"/>
        <w:spacing w:line="250" w:lineRule="auto"/>
        <w:ind w:right="110"/>
        <w:jc w:val="both"/>
        <w:rPr>
          <w:rFonts w:asciiTheme="minorHAnsi" w:hAnsiTheme="minorHAnsi" w:cstheme="minorHAnsi"/>
          <w:sz w:val="22"/>
          <w:szCs w:val="22"/>
          <w:lang w:val="pl-PL"/>
        </w:rPr>
      </w:pPr>
      <w:r w:rsidRPr="002A4149">
        <w:rPr>
          <w:rFonts w:asciiTheme="minorHAnsi" w:hAnsiTheme="minorHAnsi" w:cstheme="minorHAnsi"/>
          <w:sz w:val="22"/>
          <w:szCs w:val="22"/>
          <w:lang w:val="pl-PL"/>
        </w:rPr>
        <w:t xml:space="preserve"> Zamawiający przyzna zamówienie Wykonawcy, który złoży ofertę niepodlegającą odrzuceniu i która zostanie najwyżej oceniona (uzyska największą liczbę punktów przyznanych według kryteriów wyboru oferty określonych w niniejszej SWZ) oraz spełni wszystkie wymagania stawiane przez zamawiającego w SWZ. </w:t>
      </w:r>
    </w:p>
    <w:p w14:paraId="23088CAD" w14:textId="77777777" w:rsidR="00B10492" w:rsidRPr="002A4149" w:rsidRDefault="00B10492" w:rsidP="003A4E3F">
      <w:pPr>
        <w:pStyle w:val="Akapitzlist"/>
        <w:numPr>
          <w:ilvl w:val="1"/>
          <w:numId w:val="13"/>
        </w:numPr>
        <w:suppressAutoHyphens w:val="0"/>
        <w:spacing w:line="250" w:lineRule="auto"/>
        <w:ind w:right="110"/>
        <w:jc w:val="both"/>
        <w:rPr>
          <w:rFonts w:asciiTheme="minorHAnsi" w:hAnsiTheme="minorHAnsi" w:cstheme="minorHAnsi"/>
          <w:sz w:val="22"/>
          <w:szCs w:val="22"/>
          <w:lang w:val="pl-PL"/>
        </w:rPr>
      </w:pPr>
      <w:r w:rsidRPr="002A4149">
        <w:rPr>
          <w:rFonts w:asciiTheme="minorHAnsi" w:hAnsiTheme="minorHAnsi" w:cstheme="minorHAnsi"/>
          <w:sz w:val="22"/>
          <w:szCs w:val="22"/>
          <w:lang w:val="pl-PL"/>
        </w:rPr>
        <w:t xml:space="preserve">Zamawiający powiadomi o wyniku postępowania przesyłając zawiadomienie wszystkim Wykonawcom, którzy złożyli oferty oraz poprzez zamieszczenie stosownej </w:t>
      </w:r>
      <w:r w:rsidRPr="002A4149">
        <w:rPr>
          <w:rFonts w:asciiTheme="minorHAnsi" w:hAnsiTheme="minorHAnsi" w:cstheme="minorHAnsi"/>
          <w:sz w:val="22"/>
          <w:szCs w:val="22"/>
          <w:lang w:val="pl-PL"/>
        </w:rPr>
        <w:lastRenderedPageBreak/>
        <w:t xml:space="preserve">informacji na stronie prowadzonego postępowania. Zawiadomienie o rozstrzygnięciu postępowania będzie zawierało informacje, o których mowa w art. 253 ustawy PZP. </w:t>
      </w:r>
    </w:p>
    <w:p w14:paraId="660221F9" w14:textId="77777777" w:rsidR="00B10492" w:rsidRPr="00EF74E5" w:rsidRDefault="00B10492" w:rsidP="00B10492"/>
    <w:p w14:paraId="0F933E99" w14:textId="77777777" w:rsidR="007B1238" w:rsidRPr="002A4149" w:rsidRDefault="007B1238" w:rsidP="003A4E3F">
      <w:pPr>
        <w:pStyle w:val="Nagwek1"/>
        <w:numPr>
          <w:ilvl w:val="0"/>
          <w:numId w:val="13"/>
        </w:numPr>
        <w:tabs>
          <w:tab w:val="left" w:pos="426"/>
        </w:tabs>
        <w:spacing w:after="0" w:line="240" w:lineRule="auto"/>
        <w:ind w:left="357" w:hanging="357"/>
        <w:jc w:val="both"/>
        <w:rPr>
          <w:rFonts w:asciiTheme="minorHAnsi" w:hAnsiTheme="minorHAnsi" w:cstheme="minorHAnsi"/>
          <w:b w:val="0"/>
          <w:sz w:val="22"/>
          <w:szCs w:val="22"/>
        </w:rPr>
      </w:pPr>
      <w:bookmarkStart w:id="49" w:name="_Toc1121393"/>
      <w:bookmarkStart w:id="50" w:name="_Toc3843168"/>
      <w:r w:rsidRPr="002A4149">
        <w:rPr>
          <w:rFonts w:asciiTheme="minorHAnsi" w:hAnsiTheme="minorHAnsi" w:cstheme="minorHAnsi"/>
          <w:sz w:val="22"/>
          <w:szCs w:val="22"/>
        </w:rPr>
        <w:t>Zmiany umowy</w:t>
      </w:r>
      <w:bookmarkEnd w:id="49"/>
      <w:bookmarkEnd w:id="50"/>
    </w:p>
    <w:p w14:paraId="1ED53872" w14:textId="0C03AE52" w:rsidR="007B1238" w:rsidRPr="002A4149" w:rsidRDefault="007B1238" w:rsidP="003A4E3F">
      <w:pPr>
        <w:numPr>
          <w:ilvl w:val="1"/>
          <w:numId w:val="13"/>
        </w:numPr>
        <w:tabs>
          <w:tab w:val="left" w:pos="993"/>
        </w:tabs>
        <w:ind w:hanging="502"/>
        <w:jc w:val="both"/>
        <w:rPr>
          <w:rFonts w:asciiTheme="minorHAnsi" w:hAnsiTheme="minorHAnsi" w:cstheme="minorHAnsi"/>
          <w:sz w:val="22"/>
          <w:szCs w:val="22"/>
        </w:rPr>
      </w:pPr>
      <w:r w:rsidRPr="002A4149">
        <w:rPr>
          <w:rFonts w:asciiTheme="minorHAnsi" w:hAnsiTheme="minorHAnsi" w:cstheme="minorHAnsi"/>
          <w:sz w:val="22"/>
          <w:szCs w:val="22"/>
        </w:rPr>
        <w:t>Zakazuje się zmian postanowień zawartej umowy w stosunku do treści oferty, na podstawie której dokonano wyboru Wykonawcy, chyba że zachodz</w:t>
      </w:r>
      <w:r w:rsidR="00C642E8" w:rsidRPr="002A4149">
        <w:rPr>
          <w:rFonts w:asciiTheme="minorHAnsi" w:hAnsiTheme="minorHAnsi" w:cstheme="minorHAnsi"/>
          <w:sz w:val="22"/>
          <w:szCs w:val="22"/>
        </w:rPr>
        <w:t>ą</w:t>
      </w:r>
      <w:r w:rsidRPr="002A4149">
        <w:rPr>
          <w:rFonts w:asciiTheme="minorHAnsi" w:hAnsiTheme="minorHAnsi" w:cstheme="minorHAnsi"/>
          <w:sz w:val="22"/>
          <w:szCs w:val="22"/>
        </w:rPr>
        <w:t xml:space="preserve"> okoliczności wymi</w:t>
      </w:r>
      <w:r w:rsidR="00C642E8" w:rsidRPr="002A4149">
        <w:rPr>
          <w:rFonts w:asciiTheme="minorHAnsi" w:hAnsiTheme="minorHAnsi" w:cstheme="minorHAnsi"/>
          <w:sz w:val="22"/>
          <w:szCs w:val="22"/>
        </w:rPr>
        <w:t>enione w załączniku „</w:t>
      </w:r>
      <w:r w:rsidR="00B10492" w:rsidRPr="002A4149">
        <w:rPr>
          <w:rFonts w:asciiTheme="minorHAnsi" w:hAnsiTheme="minorHAnsi" w:cstheme="minorHAnsi"/>
          <w:sz w:val="22"/>
          <w:szCs w:val="22"/>
        </w:rPr>
        <w:t>O</w:t>
      </w:r>
      <w:r w:rsidR="00C642E8" w:rsidRPr="002A4149">
        <w:rPr>
          <w:rFonts w:asciiTheme="minorHAnsi" w:hAnsiTheme="minorHAnsi" w:cstheme="minorHAnsi"/>
          <w:sz w:val="22"/>
          <w:szCs w:val="22"/>
        </w:rPr>
        <w:t>pis Przedmiotu Zamówienia” (OPZ)</w:t>
      </w:r>
    </w:p>
    <w:p w14:paraId="74E3299E" w14:textId="77777777" w:rsidR="007B1238" w:rsidRPr="002A4149" w:rsidRDefault="007B1238" w:rsidP="003A4E3F">
      <w:pPr>
        <w:numPr>
          <w:ilvl w:val="1"/>
          <w:numId w:val="13"/>
        </w:numPr>
        <w:ind w:left="1134" w:hanging="566"/>
        <w:jc w:val="both"/>
        <w:rPr>
          <w:rFonts w:asciiTheme="minorHAnsi" w:hAnsiTheme="minorHAnsi" w:cstheme="minorHAnsi"/>
          <w:sz w:val="22"/>
          <w:szCs w:val="22"/>
        </w:rPr>
      </w:pPr>
      <w:r w:rsidRPr="002A4149">
        <w:rPr>
          <w:rFonts w:asciiTheme="minorHAnsi" w:hAnsiTheme="minorHAnsi" w:cstheme="minorHAnsi"/>
          <w:sz w:val="22"/>
          <w:szCs w:val="22"/>
        </w:rPr>
        <w:t>W przypadku zmiany powszechnie obowiązujących przepisów prawa w zakresie mającym wpływ</w:t>
      </w:r>
      <w:r w:rsidRPr="002A4149">
        <w:rPr>
          <w:rFonts w:asciiTheme="minorHAnsi" w:hAnsiTheme="minorHAnsi" w:cstheme="minorHAnsi"/>
          <w:sz w:val="22"/>
          <w:szCs w:val="22"/>
        </w:rPr>
        <w:br/>
        <w:t>na realizację przedmiotu zamówienia - odpowiednie zapisy umowy zostaną dostosowane</w:t>
      </w:r>
      <w:r w:rsidRPr="002A4149">
        <w:rPr>
          <w:rFonts w:asciiTheme="minorHAnsi" w:hAnsiTheme="minorHAnsi" w:cstheme="minorHAnsi"/>
          <w:sz w:val="22"/>
          <w:szCs w:val="22"/>
        </w:rPr>
        <w:br/>
        <w:t>do obowiązującego stanu prawnego.</w:t>
      </w:r>
    </w:p>
    <w:p w14:paraId="49C07D6F" w14:textId="77777777" w:rsidR="007B1238" w:rsidRPr="002A4149" w:rsidRDefault="007B1238" w:rsidP="003A4E3F">
      <w:pPr>
        <w:numPr>
          <w:ilvl w:val="1"/>
          <w:numId w:val="13"/>
        </w:numPr>
        <w:tabs>
          <w:tab w:val="left" w:pos="1134"/>
        </w:tabs>
        <w:ind w:left="1134" w:hanging="566"/>
        <w:jc w:val="both"/>
        <w:rPr>
          <w:rFonts w:asciiTheme="minorHAnsi" w:hAnsiTheme="minorHAnsi" w:cstheme="minorHAnsi"/>
          <w:sz w:val="22"/>
          <w:szCs w:val="22"/>
        </w:rPr>
      </w:pPr>
      <w:r w:rsidRPr="002A4149">
        <w:rPr>
          <w:rFonts w:asciiTheme="minorHAnsi" w:hAnsiTheme="minorHAnsi" w:cstheme="minorHAnsi"/>
          <w:sz w:val="22"/>
          <w:szCs w:val="22"/>
        </w:rPr>
        <w:t>Wszystkie zmiany umowy dokonywane będą w formie pisemnej i muszą być podpisane przez upoważnionych przedstawicieli obu stron.</w:t>
      </w:r>
    </w:p>
    <w:p w14:paraId="7898E443" w14:textId="77777777" w:rsidR="007B1238" w:rsidRPr="002A4149" w:rsidRDefault="007B1238" w:rsidP="003A4E3F">
      <w:pPr>
        <w:numPr>
          <w:ilvl w:val="0"/>
          <w:numId w:val="13"/>
        </w:numPr>
        <w:spacing w:before="120"/>
        <w:ind w:left="357" w:hanging="357"/>
        <w:jc w:val="both"/>
        <w:rPr>
          <w:rFonts w:asciiTheme="minorHAnsi" w:hAnsiTheme="minorHAnsi" w:cstheme="minorHAnsi"/>
          <w:sz w:val="22"/>
          <w:szCs w:val="22"/>
        </w:rPr>
      </w:pPr>
      <w:r w:rsidRPr="002A4149">
        <w:rPr>
          <w:rFonts w:asciiTheme="minorHAnsi" w:hAnsiTheme="minorHAnsi" w:cstheme="minorHAnsi"/>
          <w:b/>
          <w:sz w:val="22"/>
          <w:szCs w:val="22"/>
        </w:rPr>
        <w:t>Czynności jakie należy dopełnić przed podpisaniem umowy</w:t>
      </w:r>
    </w:p>
    <w:p w14:paraId="08198651" w14:textId="175038C3" w:rsidR="007B1238" w:rsidRPr="002A4149" w:rsidRDefault="007B1238" w:rsidP="003A4E3F">
      <w:pPr>
        <w:pStyle w:val="Nagwek"/>
        <w:numPr>
          <w:ilvl w:val="1"/>
          <w:numId w:val="13"/>
        </w:numPr>
        <w:tabs>
          <w:tab w:val="clear" w:pos="4536"/>
          <w:tab w:val="clear" w:pos="9072"/>
        </w:tabs>
        <w:ind w:left="993" w:hanging="567"/>
        <w:jc w:val="both"/>
        <w:rPr>
          <w:rFonts w:asciiTheme="minorHAnsi" w:hAnsiTheme="minorHAnsi" w:cstheme="minorHAnsi"/>
          <w:sz w:val="22"/>
          <w:szCs w:val="22"/>
        </w:rPr>
      </w:pPr>
      <w:r w:rsidRPr="002A4149">
        <w:rPr>
          <w:rFonts w:asciiTheme="minorHAnsi" w:hAnsiTheme="minorHAnsi" w:cstheme="minorHAnsi"/>
          <w:sz w:val="22"/>
          <w:szCs w:val="22"/>
        </w:rPr>
        <w:t>Wykonawcy wspólnie ubiegający się o udzielenie zamówienia, których oferta zostanie uznana</w:t>
      </w:r>
      <w:r w:rsidRPr="002A4149">
        <w:rPr>
          <w:rFonts w:asciiTheme="minorHAnsi" w:hAnsiTheme="minorHAnsi" w:cstheme="minorHAnsi"/>
          <w:sz w:val="22"/>
          <w:szCs w:val="22"/>
        </w:rPr>
        <w:br/>
        <w:t>za najkorzystniejszą, przed podpisaniem umowy o realizację zamówienia, są zobowiązani przedstawić Zamawiającemu stosowną umowę regulującą współpracę tych podmiotów.</w:t>
      </w:r>
    </w:p>
    <w:p w14:paraId="509E0757" w14:textId="0443440D" w:rsidR="00AE3350" w:rsidRPr="002A4149" w:rsidRDefault="007B1238" w:rsidP="003A4E3F">
      <w:pPr>
        <w:pStyle w:val="Nagwek"/>
        <w:numPr>
          <w:ilvl w:val="1"/>
          <w:numId w:val="13"/>
        </w:numPr>
        <w:tabs>
          <w:tab w:val="clear" w:pos="4536"/>
          <w:tab w:val="clear" w:pos="9072"/>
        </w:tabs>
        <w:ind w:left="993" w:hanging="567"/>
        <w:jc w:val="both"/>
        <w:rPr>
          <w:rFonts w:asciiTheme="minorHAnsi" w:hAnsiTheme="minorHAnsi" w:cstheme="minorHAnsi"/>
          <w:sz w:val="22"/>
          <w:szCs w:val="22"/>
        </w:rPr>
      </w:pPr>
      <w:r w:rsidRPr="002A4149">
        <w:rPr>
          <w:rFonts w:asciiTheme="minorHAnsi" w:hAnsiTheme="minorHAnsi" w:cstheme="minorHAnsi"/>
          <w:sz w:val="22"/>
          <w:szCs w:val="22"/>
        </w:rPr>
        <w:t>Przed podpisaniem umowy Wykonawca zobowiązany jest przedłożyć do</w:t>
      </w:r>
      <w:r w:rsidR="00690276" w:rsidRPr="002A4149">
        <w:rPr>
          <w:rFonts w:asciiTheme="minorHAnsi" w:hAnsiTheme="minorHAnsi" w:cstheme="minorHAnsi"/>
          <w:sz w:val="22"/>
          <w:szCs w:val="22"/>
        </w:rPr>
        <w:t xml:space="preserve">wody potwierdzające posiadanie </w:t>
      </w:r>
      <w:r w:rsidRPr="002A4149">
        <w:rPr>
          <w:rFonts w:asciiTheme="minorHAnsi" w:hAnsiTheme="minorHAnsi" w:cstheme="minorHAnsi"/>
          <w:sz w:val="22"/>
          <w:szCs w:val="22"/>
        </w:rPr>
        <w:t>uprawnień</w:t>
      </w:r>
      <w:r w:rsidR="00690276" w:rsidRPr="002A4149">
        <w:rPr>
          <w:rFonts w:asciiTheme="minorHAnsi" w:hAnsiTheme="minorHAnsi" w:cstheme="minorHAnsi"/>
          <w:sz w:val="22"/>
          <w:szCs w:val="22"/>
        </w:rPr>
        <w:t xml:space="preserve"> wymienion</w:t>
      </w:r>
      <w:r w:rsidR="00C642E8" w:rsidRPr="002A4149">
        <w:rPr>
          <w:rFonts w:asciiTheme="minorHAnsi" w:hAnsiTheme="minorHAnsi" w:cstheme="minorHAnsi"/>
          <w:sz w:val="22"/>
          <w:szCs w:val="22"/>
        </w:rPr>
        <w:t>ych</w:t>
      </w:r>
      <w:r w:rsidR="00690276" w:rsidRPr="002A4149">
        <w:rPr>
          <w:rFonts w:asciiTheme="minorHAnsi" w:hAnsiTheme="minorHAnsi" w:cstheme="minorHAnsi"/>
          <w:sz w:val="22"/>
          <w:szCs w:val="22"/>
        </w:rPr>
        <w:t xml:space="preserve"> w </w:t>
      </w:r>
      <w:r w:rsidR="00C642E8" w:rsidRPr="002A4149">
        <w:rPr>
          <w:rFonts w:asciiTheme="minorHAnsi" w:hAnsiTheme="minorHAnsi" w:cstheme="minorHAnsi"/>
          <w:sz w:val="22"/>
          <w:szCs w:val="22"/>
        </w:rPr>
        <w:t>p. 8.1 SWZ</w:t>
      </w:r>
      <w:r w:rsidR="00690276" w:rsidRPr="002A4149">
        <w:rPr>
          <w:rFonts w:asciiTheme="minorHAnsi" w:hAnsiTheme="minorHAnsi" w:cstheme="minorHAnsi"/>
          <w:sz w:val="22"/>
          <w:szCs w:val="22"/>
        </w:rPr>
        <w:t>.</w:t>
      </w:r>
    </w:p>
    <w:p w14:paraId="598C726A" w14:textId="77777777" w:rsidR="007B1238" w:rsidRPr="002A4149" w:rsidRDefault="007B1238" w:rsidP="003A4E3F">
      <w:pPr>
        <w:pStyle w:val="Nagwek1"/>
        <w:numPr>
          <w:ilvl w:val="0"/>
          <w:numId w:val="13"/>
        </w:numPr>
        <w:spacing w:after="0" w:line="240" w:lineRule="auto"/>
        <w:ind w:left="357" w:hanging="357"/>
        <w:jc w:val="both"/>
        <w:rPr>
          <w:rFonts w:asciiTheme="minorHAnsi" w:hAnsiTheme="minorHAnsi" w:cstheme="minorHAnsi"/>
          <w:noProof/>
          <w:sz w:val="22"/>
          <w:szCs w:val="22"/>
          <w:lang w:eastAsia="pl-PL"/>
        </w:rPr>
      </w:pPr>
      <w:bookmarkStart w:id="51" w:name="_Toc460922189"/>
      <w:bookmarkStart w:id="52" w:name="_Toc1121394"/>
      <w:bookmarkStart w:id="53" w:name="_Toc3843169"/>
      <w:r w:rsidRPr="002A4149">
        <w:rPr>
          <w:rFonts w:asciiTheme="minorHAnsi" w:hAnsiTheme="minorHAnsi" w:cstheme="minorHAnsi"/>
          <w:sz w:val="22"/>
          <w:szCs w:val="22"/>
        </w:rPr>
        <w:t>Środki ochrony prawnej</w:t>
      </w:r>
      <w:bookmarkEnd w:id="51"/>
      <w:bookmarkEnd w:id="52"/>
      <w:bookmarkEnd w:id="53"/>
    </w:p>
    <w:p w14:paraId="7C0E363A" w14:textId="77777777" w:rsidR="007B1238" w:rsidRPr="002A4149" w:rsidRDefault="007B1238" w:rsidP="003A4E3F">
      <w:pPr>
        <w:numPr>
          <w:ilvl w:val="1"/>
          <w:numId w:val="13"/>
        </w:numPr>
        <w:ind w:left="993" w:hanging="567"/>
        <w:jc w:val="both"/>
        <w:rPr>
          <w:rFonts w:asciiTheme="minorHAnsi" w:hAnsiTheme="minorHAnsi" w:cstheme="minorHAnsi"/>
          <w:noProof/>
          <w:sz w:val="22"/>
          <w:szCs w:val="22"/>
          <w:lang w:eastAsia="pl-PL"/>
        </w:rPr>
      </w:pPr>
      <w:r w:rsidRPr="002A4149">
        <w:rPr>
          <w:rFonts w:asciiTheme="minorHAnsi" w:hAnsiTheme="minorHAnsi" w:cstheme="minorHAnsi"/>
          <w:noProof/>
          <w:sz w:val="22"/>
          <w:szCs w:val="22"/>
          <w:lang w:eastAsia="pl-PL"/>
        </w:rPr>
        <w:t>Wykonawcy oraz innemu podmiotowi, jeżeli ma lub miał interes w uzyskaniu niniejszego zamówienia oraz poniósł lub może ponieść szkodę w wyniku naruszenia przez Zamawiającego przepisów Ustawy przysługują środki ochrony prawnej. Środki ochrony prawnej wobec ogłoszenia oraz SIWZ przysługują również organizacjom wpisanym na listę, o której mowa w art. 154 pkt 5 Ustawy.</w:t>
      </w:r>
    </w:p>
    <w:p w14:paraId="48435A96" w14:textId="1082BDDC" w:rsidR="007B1238" w:rsidRPr="002A4149" w:rsidRDefault="007B1238" w:rsidP="003A4E3F">
      <w:pPr>
        <w:numPr>
          <w:ilvl w:val="1"/>
          <w:numId w:val="13"/>
        </w:numPr>
        <w:ind w:left="851" w:hanging="425"/>
        <w:jc w:val="both"/>
        <w:rPr>
          <w:rFonts w:asciiTheme="minorHAnsi" w:hAnsiTheme="minorHAnsi" w:cstheme="minorHAnsi"/>
          <w:noProof/>
          <w:sz w:val="22"/>
          <w:szCs w:val="22"/>
          <w:lang w:eastAsia="pl-PL"/>
        </w:rPr>
      </w:pPr>
      <w:r w:rsidRPr="002A4149">
        <w:rPr>
          <w:rFonts w:asciiTheme="minorHAnsi" w:hAnsiTheme="minorHAnsi" w:cstheme="minorHAnsi"/>
          <w:noProof/>
          <w:sz w:val="22"/>
          <w:szCs w:val="22"/>
          <w:lang w:eastAsia="pl-PL"/>
        </w:rPr>
        <w:t xml:space="preserve"> Środki ochrony prawnej</w:t>
      </w:r>
      <w:r w:rsidR="00B10492" w:rsidRPr="002A4149">
        <w:rPr>
          <w:rFonts w:asciiTheme="minorHAnsi" w:hAnsiTheme="minorHAnsi" w:cstheme="minorHAnsi"/>
          <w:noProof/>
          <w:sz w:val="22"/>
          <w:szCs w:val="22"/>
          <w:lang w:eastAsia="pl-PL"/>
        </w:rPr>
        <w:t xml:space="preserve"> regulują</w:t>
      </w:r>
      <w:r w:rsidRPr="002A4149">
        <w:rPr>
          <w:rFonts w:asciiTheme="minorHAnsi" w:hAnsiTheme="minorHAnsi" w:cstheme="minorHAnsi"/>
          <w:noProof/>
          <w:sz w:val="22"/>
          <w:szCs w:val="22"/>
          <w:lang w:eastAsia="pl-PL"/>
        </w:rPr>
        <w:t xml:space="preserve"> </w:t>
      </w:r>
      <w:r w:rsidR="00B10492" w:rsidRPr="002A4149">
        <w:rPr>
          <w:rFonts w:asciiTheme="minorHAnsi" w:hAnsiTheme="minorHAnsi" w:cstheme="minorHAnsi"/>
          <w:sz w:val="22"/>
          <w:szCs w:val="22"/>
        </w:rPr>
        <w:t>przepisy działu IX ustawy PZP – Środki ochrony prawnej (art. 505 – 590 ustawy PZP)</w:t>
      </w:r>
      <w:r w:rsidRPr="002A4149">
        <w:rPr>
          <w:rFonts w:asciiTheme="minorHAnsi" w:hAnsiTheme="minorHAnsi" w:cstheme="minorHAnsi"/>
          <w:noProof/>
          <w:sz w:val="22"/>
          <w:szCs w:val="22"/>
          <w:lang w:eastAsia="pl-PL"/>
        </w:rPr>
        <w:t>. Są nimi:</w:t>
      </w:r>
    </w:p>
    <w:p w14:paraId="5AF70EB9" w14:textId="19D435C6" w:rsidR="007B1238" w:rsidRPr="002A4149" w:rsidRDefault="007B1238" w:rsidP="003A4E3F">
      <w:pPr>
        <w:pStyle w:val="Akapitzlist"/>
        <w:numPr>
          <w:ilvl w:val="4"/>
          <w:numId w:val="13"/>
        </w:numPr>
        <w:tabs>
          <w:tab w:val="left" w:pos="1368"/>
        </w:tabs>
        <w:ind w:left="1928" w:hanging="1077"/>
        <w:jc w:val="both"/>
        <w:rPr>
          <w:rFonts w:asciiTheme="minorHAnsi" w:hAnsiTheme="minorHAnsi" w:cstheme="minorHAnsi"/>
          <w:noProof/>
          <w:sz w:val="22"/>
          <w:szCs w:val="22"/>
          <w:lang w:val="pl-PL" w:eastAsia="pl-PL"/>
        </w:rPr>
      </w:pPr>
      <w:r w:rsidRPr="002A4149">
        <w:rPr>
          <w:rFonts w:asciiTheme="minorHAnsi" w:hAnsiTheme="minorHAnsi" w:cstheme="minorHAnsi"/>
          <w:noProof/>
          <w:sz w:val="22"/>
          <w:szCs w:val="22"/>
          <w:lang w:val="pl-PL" w:eastAsia="pl-PL"/>
        </w:rPr>
        <w:t>odwołanie – Rozdział 2;</w:t>
      </w:r>
    </w:p>
    <w:p w14:paraId="52FCAE11" w14:textId="551749E8" w:rsidR="007B1238" w:rsidRPr="002A4149" w:rsidRDefault="007B1238" w:rsidP="003A4E3F">
      <w:pPr>
        <w:pStyle w:val="Akapitzlist"/>
        <w:numPr>
          <w:ilvl w:val="4"/>
          <w:numId w:val="13"/>
        </w:numPr>
        <w:tabs>
          <w:tab w:val="left" w:pos="1358"/>
        </w:tabs>
        <w:ind w:left="1928" w:hanging="1077"/>
        <w:jc w:val="both"/>
        <w:rPr>
          <w:rFonts w:asciiTheme="minorHAnsi" w:hAnsiTheme="minorHAnsi" w:cstheme="minorHAnsi"/>
          <w:noProof/>
          <w:sz w:val="22"/>
          <w:szCs w:val="22"/>
          <w:lang w:val="pl-PL" w:eastAsia="pl-PL"/>
        </w:rPr>
      </w:pPr>
      <w:r w:rsidRPr="002A4149">
        <w:rPr>
          <w:rFonts w:asciiTheme="minorHAnsi" w:hAnsiTheme="minorHAnsi" w:cstheme="minorHAnsi"/>
          <w:noProof/>
          <w:sz w:val="22"/>
          <w:szCs w:val="22"/>
          <w:lang w:val="pl-PL" w:eastAsia="pl-PL"/>
        </w:rPr>
        <w:t>skarga do sądu – Rozdział 3.</w:t>
      </w:r>
    </w:p>
    <w:p w14:paraId="42AE9A5E" w14:textId="77777777" w:rsidR="007B1238" w:rsidRPr="002A4149" w:rsidRDefault="007B1238" w:rsidP="003A4E3F">
      <w:pPr>
        <w:numPr>
          <w:ilvl w:val="1"/>
          <w:numId w:val="13"/>
        </w:numPr>
        <w:tabs>
          <w:tab w:val="left" w:pos="851"/>
        </w:tabs>
        <w:ind w:hanging="502"/>
        <w:jc w:val="both"/>
        <w:rPr>
          <w:rFonts w:asciiTheme="minorHAnsi" w:hAnsiTheme="minorHAnsi" w:cstheme="minorHAnsi"/>
          <w:sz w:val="22"/>
          <w:szCs w:val="22"/>
        </w:rPr>
      </w:pPr>
      <w:r w:rsidRPr="002A4149">
        <w:rPr>
          <w:rFonts w:asciiTheme="minorHAnsi" w:hAnsiTheme="minorHAnsi" w:cstheme="minorHAnsi"/>
          <w:noProof/>
          <w:sz w:val="22"/>
          <w:szCs w:val="22"/>
          <w:lang w:eastAsia="pl-PL"/>
        </w:rPr>
        <w:t xml:space="preserve"> W terminie przewidzianym do wniesienia odwołania, Wykonawca, może poinformować Zamawiającegoo niezgodnej z przepisami ustawy czynności podjętej przez niego lub zaniechaniu czynności, do której jest on zobowiązany na podstawie ustawy, na które nie przysługuje odwołanie.</w:t>
      </w:r>
    </w:p>
    <w:p w14:paraId="3F64D9F8" w14:textId="77777777" w:rsidR="007B1238" w:rsidRPr="002A4149" w:rsidRDefault="007B1238" w:rsidP="003A4E3F">
      <w:pPr>
        <w:pStyle w:val="Nagwek1"/>
        <w:numPr>
          <w:ilvl w:val="0"/>
          <w:numId w:val="13"/>
        </w:numPr>
        <w:tabs>
          <w:tab w:val="left" w:pos="364"/>
        </w:tabs>
        <w:spacing w:after="0" w:line="240" w:lineRule="auto"/>
        <w:ind w:left="357" w:hanging="357"/>
        <w:jc w:val="both"/>
        <w:rPr>
          <w:rFonts w:asciiTheme="minorHAnsi" w:hAnsiTheme="minorHAnsi" w:cstheme="minorHAnsi"/>
          <w:sz w:val="22"/>
          <w:szCs w:val="22"/>
        </w:rPr>
      </w:pPr>
      <w:bookmarkStart w:id="54" w:name="_Toc460922190"/>
      <w:bookmarkStart w:id="55" w:name="_Toc1121395"/>
      <w:bookmarkStart w:id="56" w:name="_Toc3843170"/>
      <w:r w:rsidRPr="002A4149">
        <w:rPr>
          <w:rFonts w:asciiTheme="minorHAnsi" w:hAnsiTheme="minorHAnsi" w:cstheme="minorHAnsi"/>
          <w:sz w:val="22"/>
          <w:szCs w:val="22"/>
        </w:rPr>
        <w:t>Osoby uprawnione do porozumiewania się z Wykonawcami i sposób porozumiewania się Zamawiającego</w:t>
      </w:r>
      <w:r w:rsidRPr="002A4149">
        <w:rPr>
          <w:rFonts w:asciiTheme="minorHAnsi" w:hAnsiTheme="minorHAnsi" w:cstheme="minorHAnsi"/>
          <w:sz w:val="22"/>
          <w:szCs w:val="22"/>
        </w:rPr>
        <w:br/>
        <w:t>z Wykonawcami.</w:t>
      </w:r>
      <w:bookmarkEnd w:id="54"/>
      <w:bookmarkEnd w:id="55"/>
      <w:bookmarkEnd w:id="56"/>
    </w:p>
    <w:p w14:paraId="1B0AE66C" w14:textId="77777777" w:rsidR="007B1238" w:rsidRPr="002A4149" w:rsidRDefault="007B1238" w:rsidP="003A4E3F">
      <w:pPr>
        <w:pStyle w:val="Tekstpodstawowy21"/>
        <w:numPr>
          <w:ilvl w:val="1"/>
          <w:numId w:val="13"/>
        </w:numPr>
        <w:tabs>
          <w:tab w:val="clear" w:pos="360"/>
          <w:tab w:val="left" w:pos="851"/>
        </w:tabs>
        <w:ind w:hanging="502"/>
        <w:rPr>
          <w:rFonts w:asciiTheme="minorHAnsi" w:hAnsiTheme="minorHAnsi" w:cstheme="minorHAnsi"/>
          <w:bCs/>
          <w:sz w:val="22"/>
          <w:szCs w:val="22"/>
        </w:rPr>
      </w:pPr>
      <w:r w:rsidRPr="002A4149">
        <w:rPr>
          <w:rFonts w:asciiTheme="minorHAnsi" w:hAnsiTheme="minorHAnsi" w:cstheme="minorHAnsi"/>
          <w:bCs/>
          <w:sz w:val="22"/>
          <w:szCs w:val="22"/>
        </w:rPr>
        <w:t>Niniejsze postępowanie prowadzone jest w języku polskim.</w:t>
      </w:r>
    </w:p>
    <w:p w14:paraId="0C368339" w14:textId="683C40D7" w:rsidR="007B1238" w:rsidRPr="002A4149" w:rsidRDefault="007B1238" w:rsidP="003A4E3F">
      <w:pPr>
        <w:pStyle w:val="Tekstpodstawowy21"/>
        <w:numPr>
          <w:ilvl w:val="1"/>
          <w:numId w:val="13"/>
        </w:numPr>
        <w:tabs>
          <w:tab w:val="clear" w:pos="360"/>
          <w:tab w:val="left" w:pos="720"/>
        </w:tabs>
        <w:ind w:left="851" w:hanging="425"/>
        <w:rPr>
          <w:rFonts w:asciiTheme="minorHAnsi" w:hAnsiTheme="minorHAnsi" w:cstheme="minorHAnsi"/>
          <w:bCs/>
          <w:sz w:val="22"/>
          <w:szCs w:val="22"/>
        </w:rPr>
      </w:pPr>
      <w:r w:rsidRPr="002A4149">
        <w:rPr>
          <w:rFonts w:asciiTheme="minorHAnsi" w:hAnsiTheme="minorHAnsi" w:cstheme="minorHAnsi"/>
          <w:bCs/>
          <w:sz w:val="22"/>
          <w:szCs w:val="22"/>
        </w:rPr>
        <w:t>W postępowaniu o udzielenie zamówienia oświadczenia, wnioski, zawiadomienia oraz informacje Zamawiający i</w:t>
      </w:r>
      <w:r w:rsidR="00B10492" w:rsidRPr="002A4149">
        <w:rPr>
          <w:rFonts w:asciiTheme="minorHAnsi" w:hAnsiTheme="minorHAnsi" w:cstheme="minorHAnsi"/>
          <w:bCs/>
          <w:sz w:val="22"/>
          <w:szCs w:val="22"/>
        </w:rPr>
        <w:t xml:space="preserve"> </w:t>
      </w:r>
      <w:r w:rsidRPr="002A4149">
        <w:rPr>
          <w:rFonts w:asciiTheme="minorHAnsi" w:hAnsiTheme="minorHAnsi" w:cstheme="minorHAnsi"/>
          <w:bCs/>
          <w:sz w:val="22"/>
          <w:szCs w:val="22"/>
        </w:rPr>
        <w:t xml:space="preserve">Wykonawcy przekazują drogą elektroniczną lub faksem, z zastrzeżeniem </w:t>
      </w:r>
      <w:proofErr w:type="spellStart"/>
      <w:r w:rsidRPr="002A4149">
        <w:rPr>
          <w:rFonts w:asciiTheme="minorHAnsi" w:hAnsiTheme="minorHAnsi" w:cstheme="minorHAnsi"/>
          <w:bCs/>
          <w:sz w:val="22"/>
          <w:szCs w:val="22"/>
        </w:rPr>
        <w:t>ppkt</w:t>
      </w:r>
      <w:proofErr w:type="spellEnd"/>
      <w:r w:rsidRPr="002A4149">
        <w:rPr>
          <w:rFonts w:asciiTheme="minorHAnsi" w:hAnsiTheme="minorHAnsi" w:cstheme="minorHAnsi"/>
          <w:bCs/>
          <w:sz w:val="22"/>
          <w:szCs w:val="22"/>
        </w:rPr>
        <w:t xml:space="preserve"> 27.3.</w:t>
      </w:r>
    </w:p>
    <w:p w14:paraId="2254C7D9" w14:textId="599EE092" w:rsidR="007B1238" w:rsidRPr="002A4149" w:rsidRDefault="007B1238" w:rsidP="003A4E3F">
      <w:pPr>
        <w:pStyle w:val="Tekstpodstawowy21"/>
        <w:numPr>
          <w:ilvl w:val="1"/>
          <w:numId w:val="13"/>
        </w:numPr>
        <w:tabs>
          <w:tab w:val="clear" w:pos="360"/>
          <w:tab w:val="left" w:pos="720"/>
        </w:tabs>
        <w:ind w:left="851" w:hanging="425"/>
        <w:rPr>
          <w:rFonts w:asciiTheme="minorHAnsi" w:hAnsiTheme="minorHAnsi" w:cstheme="minorHAnsi"/>
          <w:bCs/>
          <w:sz w:val="22"/>
          <w:szCs w:val="22"/>
        </w:rPr>
      </w:pPr>
      <w:r w:rsidRPr="002A4149">
        <w:rPr>
          <w:rFonts w:asciiTheme="minorHAnsi" w:hAnsiTheme="minorHAnsi" w:cstheme="minorHAnsi"/>
          <w:bCs/>
          <w:sz w:val="22"/>
          <w:szCs w:val="22"/>
        </w:rPr>
        <w:t>Forma pisemna zastrzeżona jest dla złożenia oferty wraz z załącznikami, w tym oświadczeń i</w:t>
      </w:r>
      <w:r w:rsidR="00B10492" w:rsidRPr="002A4149">
        <w:rPr>
          <w:rFonts w:asciiTheme="minorHAnsi" w:hAnsiTheme="minorHAnsi" w:cstheme="minorHAnsi"/>
          <w:bCs/>
          <w:sz w:val="22"/>
          <w:szCs w:val="22"/>
        </w:rPr>
        <w:t xml:space="preserve"> </w:t>
      </w:r>
      <w:r w:rsidRPr="002A4149">
        <w:rPr>
          <w:rFonts w:asciiTheme="minorHAnsi" w:hAnsiTheme="minorHAnsi" w:cstheme="minorHAnsi"/>
          <w:bCs/>
          <w:sz w:val="22"/>
          <w:szCs w:val="22"/>
        </w:rPr>
        <w:t>dokumentów potwierdzających spełnianie warunków udziału w postępowaniu, oraz</w:t>
      </w:r>
      <w:r w:rsidR="00B10492" w:rsidRPr="002A4149">
        <w:rPr>
          <w:rFonts w:asciiTheme="minorHAnsi" w:hAnsiTheme="minorHAnsi" w:cstheme="minorHAnsi"/>
          <w:bCs/>
          <w:sz w:val="22"/>
          <w:szCs w:val="22"/>
        </w:rPr>
        <w:t xml:space="preserve"> </w:t>
      </w:r>
      <w:r w:rsidRPr="002A4149">
        <w:rPr>
          <w:rFonts w:asciiTheme="minorHAnsi" w:hAnsiTheme="minorHAnsi" w:cstheme="minorHAnsi"/>
          <w:bCs/>
          <w:sz w:val="22"/>
          <w:szCs w:val="22"/>
        </w:rPr>
        <w:t>pełnomocnictwa.</w:t>
      </w:r>
    </w:p>
    <w:p w14:paraId="298394C5" w14:textId="77777777" w:rsidR="007B1238" w:rsidRPr="002A4149" w:rsidRDefault="007B1238" w:rsidP="003A4E3F">
      <w:pPr>
        <w:pStyle w:val="Tekstpodstawowy21"/>
        <w:numPr>
          <w:ilvl w:val="1"/>
          <w:numId w:val="13"/>
        </w:numPr>
        <w:tabs>
          <w:tab w:val="clear" w:pos="360"/>
          <w:tab w:val="left" w:pos="720"/>
        </w:tabs>
        <w:ind w:left="851" w:hanging="425"/>
        <w:rPr>
          <w:rFonts w:asciiTheme="minorHAnsi" w:hAnsiTheme="minorHAnsi" w:cstheme="minorHAnsi"/>
          <w:sz w:val="22"/>
          <w:szCs w:val="22"/>
        </w:rPr>
      </w:pPr>
      <w:r w:rsidRPr="002A4149">
        <w:rPr>
          <w:rFonts w:asciiTheme="minorHAnsi" w:hAnsiTheme="minorHAnsi" w:cstheme="minorHAnsi"/>
          <w:bCs/>
          <w:sz w:val="22"/>
          <w:szCs w:val="22"/>
        </w:rPr>
        <w:t>Jeżeli Zamawiający lub Wykonawca przekazują oświadczenia, wnioski, zawiadomienia oraz informacje drogą elektroniczną lub faksem, każda ze stron na żądanie drugiej niezwłocznie potwierdza fakt ich otrzymania.</w:t>
      </w:r>
    </w:p>
    <w:p w14:paraId="37EF013D" w14:textId="3F1A2751" w:rsidR="00690276" w:rsidRPr="002A4149" w:rsidRDefault="007B1238" w:rsidP="003A4E3F">
      <w:pPr>
        <w:pStyle w:val="Tekstpodstawowy21"/>
        <w:numPr>
          <w:ilvl w:val="1"/>
          <w:numId w:val="13"/>
        </w:numPr>
        <w:tabs>
          <w:tab w:val="clear" w:pos="360"/>
          <w:tab w:val="left" w:pos="720"/>
        </w:tabs>
        <w:ind w:left="851" w:hanging="425"/>
        <w:rPr>
          <w:rFonts w:asciiTheme="minorHAnsi" w:hAnsiTheme="minorHAnsi" w:cstheme="minorHAnsi"/>
          <w:bCs/>
          <w:sz w:val="22"/>
          <w:szCs w:val="22"/>
        </w:rPr>
      </w:pPr>
      <w:r w:rsidRPr="002A4149">
        <w:rPr>
          <w:rFonts w:asciiTheme="minorHAnsi" w:hAnsiTheme="minorHAnsi" w:cstheme="minorHAnsi"/>
          <w:sz w:val="22"/>
          <w:szCs w:val="22"/>
        </w:rPr>
        <w:lastRenderedPageBreak/>
        <w:t>Osobami upoważnionymi przez Zamawiającego do kontaktowania się z Wykonawcami</w:t>
      </w:r>
      <w:r w:rsidR="00B10492" w:rsidRPr="002A4149">
        <w:rPr>
          <w:rFonts w:asciiTheme="minorHAnsi" w:hAnsiTheme="minorHAnsi" w:cstheme="minorHAnsi"/>
          <w:sz w:val="22"/>
          <w:szCs w:val="22"/>
        </w:rPr>
        <w:t xml:space="preserve"> </w:t>
      </w:r>
      <w:r w:rsidRPr="002A4149">
        <w:rPr>
          <w:rFonts w:asciiTheme="minorHAnsi" w:hAnsiTheme="minorHAnsi" w:cstheme="minorHAnsi"/>
          <w:sz w:val="22"/>
          <w:szCs w:val="22"/>
        </w:rPr>
        <w:t xml:space="preserve">są: </w:t>
      </w:r>
    </w:p>
    <w:p w14:paraId="670F596C" w14:textId="412E2ECB" w:rsidR="007B1238" w:rsidRPr="002A4149" w:rsidRDefault="00EF74E5" w:rsidP="00690276">
      <w:pPr>
        <w:pStyle w:val="Tekstpodstawowy21"/>
        <w:tabs>
          <w:tab w:val="clear" w:pos="360"/>
          <w:tab w:val="left" w:pos="720"/>
        </w:tabs>
        <w:ind w:left="851"/>
        <w:rPr>
          <w:rFonts w:asciiTheme="minorHAnsi" w:hAnsiTheme="minorHAnsi" w:cstheme="minorHAnsi"/>
          <w:bCs/>
          <w:sz w:val="22"/>
          <w:szCs w:val="22"/>
        </w:rPr>
      </w:pPr>
      <w:r w:rsidRPr="002A4149">
        <w:rPr>
          <w:rFonts w:asciiTheme="minorHAnsi" w:hAnsiTheme="minorHAnsi" w:cstheme="minorHAnsi"/>
          <w:sz w:val="22"/>
          <w:szCs w:val="22"/>
        </w:rPr>
        <w:t>Marek Serdyński</w:t>
      </w:r>
      <w:r w:rsidR="00C642E8" w:rsidRPr="002A4149">
        <w:rPr>
          <w:rFonts w:asciiTheme="minorHAnsi" w:hAnsiTheme="minorHAnsi" w:cstheme="minorHAnsi"/>
          <w:sz w:val="22"/>
          <w:szCs w:val="22"/>
        </w:rPr>
        <w:t>.</w:t>
      </w:r>
      <w:r w:rsidR="0042086D" w:rsidRPr="002A4149">
        <w:rPr>
          <w:rFonts w:asciiTheme="minorHAnsi" w:hAnsiTheme="minorHAnsi" w:cstheme="minorHAnsi"/>
          <w:sz w:val="22"/>
          <w:szCs w:val="22"/>
        </w:rPr>
        <w:t xml:space="preserve"> e-</w:t>
      </w:r>
      <w:r w:rsidR="007B1238" w:rsidRPr="002A4149">
        <w:rPr>
          <w:rFonts w:asciiTheme="minorHAnsi" w:hAnsiTheme="minorHAnsi" w:cstheme="minorHAnsi"/>
          <w:sz w:val="22"/>
          <w:szCs w:val="22"/>
        </w:rPr>
        <w:t xml:space="preserve">mail: </w:t>
      </w:r>
      <w:hyperlink r:id="rId17" w:history="1">
        <w:r w:rsidRPr="002A4149">
          <w:rPr>
            <w:rStyle w:val="Hipercze"/>
            <w:rFonts w:asciiTheme="minorHAnsi" w:hAnsiTheme="minorHAnsi" w:cstheme="minorHAnsi"/>
            <w:sz w:val="22"/>
            <w:szCs w:val="22"/>
          </w:rPr>
          <w:t>mserdynski@wlen.pl</w:t>
        </w:r>
      </w:hyperlink>
      <w:r w:rsidR="000023EC" w:rsidRPr="002A4149">
        <w:rPr>
          <w:rFonts w:asciiTheme="minorHAnsi" w:hAnsiTheme="minorHAnsi" w:cstheme="minorHAnsi"/>
          <w:sz w:val="22"/>
          <w:szCs w:val="22"/>
        </w:rPr>
        <w:t xml:space="preserve"> </w:t>
      </w:r>
      <w:r w:rsidR="007B1238" w:rsidRPr="002A4149">
        <w:rPr>
          <w:rFonts w:asciiTheme="minorHAnsi" w:hAnsiTheme="minorHAnsi" w:cstheme="minorHAnsi"/>
          <w:sz w:val="22"/>
          <w:szCs w:val="22"/>
        </w:rPr>
        <w:t>– w zakresie procedury zamówienia;</w:t>
      </w:r>
    </w:p>
    <w:p w14:paraId="52E68363" w14:textId="51C41087" w:rsidR="007B1238" w:rsidRPr="002A4149" w:rsidRDefault="008B7B32" w:rsidP="006D2E99">
      <w:pPr>
        <w:pStyle w:val="Tekstpodstawowy21"/>
        <w:tabs>
          <w:tab w:val="clear" w:pos="360"/>
        </w:tabs>
        <w:ind w:left="851"/>
        <w:rPr>
          <w:rFonts w:asciiTheme="minorHAnsi" w:hAnsiTheme="minorHAnsi" w:cstheme="minorHAnsi"/>
          <w:sz w:val="22"/>
          <w:szCs w:val="22"/>
        </w:rPr>
      </w:pPr>
      <w:r w:rsidRPr="002A4149">
        <w:rPr>
          <w:rFonts w:asciiTheme="minorHAnsi" w:hAnsiTheme="minorHAnsi" w:cstheme="minorHAnsi"/>
          <w:sz w:val="22"/>
          <w:szCs w:val="22"/>
        </w:rPr>
        <w:t xml:space="preserve">Marek Serdyński. e-mail: </w:t>
      </w:r>
      <w:hyperlink r:id="rId18" w:history="1">
        <w:r w:rsidRPr="002A4149">
          <w:rPr>
            <w:rStyle w:val="Hipercze"/>
            <w:rFonts w:asciiTheme="minorHAnsi" w:hAnsiTheme="minorHAnsi" w:cstheme="minorHAnsi"/>
            <w:sz w:val="22"/>
            <w:szCs w:val="22"/>
          </w:rPr>
          <w:t>mserdynski@wlen.pl</w:t>
        </w:r>
      </w:hyperlink>
      <w:r w:rsidR="000023EC" w:rsidRPr="002A4149">
        <w:rPr>
          <w:rFonts w:asciiTheme="minorHAnsi" w:hAnsiTheme="minorHAnsi" w:cstheme="minorHAnsi"/>
          <w:sz w:val="22"/>
          <w:szCs w:val="22"/>
        </w:rPr>
        <w:t xml:space="preserve"> </w:t>
      </w:r>
      <w:r w:rsidR="007B1238" w:rsidRPr="002A4149">
        <w:rPr>
          <w:rFonts w:asciiTheme="minorHAnsi" w:hAnsiTheme="minorHAnsi" w:cstheme="minorHAnsi"/>
          <w:sz w:val="22"/>
          <w:szCs w:val="22"/>
        </w:rPr>
        <w:t>– w zak</w:t>
      </w:r>
      <w:r w:rsidR="00690276" w:rsidRPr="002A4149">
        <w:rPr>
          <w:rFonts w:asciiTheme="minorHAnsi" w:hAnsiTheme="minorHAnsi" w:cstheme="minorHAnsi"/>
          <w:sz w:val="22"/>
          <w:szCs w:val="22"/>
        </w:rPr>
        <w:t>resie przedmiotu zamówienia;</w:t>
      </w:r>
    </w:p>
    <w:p w14:paraId="42377951" w14:textId="6535F6D5" w:rsidR="00137E7B" w:rsidRPr="00EF74E5" w:rsidRDefault="00137E7B" w:rsidP="006D2E99">
      <w:pPr>
        <w:pStyle w:val="Tekstpodstawowy21"/>
        <w:tabs>
          <w:tab w:val="clear" w:pos="360"/>
        </w:tabs>
        <w:ind w:left="851"/>
        <w:rPr>
          <w:rFonts w:ascii="Calibri" w:hAnsi="Calibri" w:cs="Calibri"/>
          <w:sz w:val="20"/>
          <w:szCs w:val="20"/>
        </w:rPr>
      </w:pPr>
    </w:p>
    <w:p w14:paraId="1CBB334D" w14:textId="716B8C28" w:rsidR="00137E7B" w:rsidRPr="002A4149" w:rsidRDefault="00137E7B" w:rsidP="003A4E3F">
      <w:pPr>
        <w:pStyle w:val="Nagwek1"/>
        <w:numPr>
          <w:ilvl w:val="0"/>
          <w:numId w:val="13"/>
        </w:numPr>
        <w:tabs>
          <w:tab w:val="left" w:pos="364"/>
        </w:tabs>
        <w:spacing w:after="0" w:line="240" w:lineRule="auto"/>
        <w:ind w:left="357" w:hanging="357"/>
        <w:jc w:val="both"/>
        <w:rPr>
          <w:rFonts w:asciiTheme="minorHAnsi" w:hAnsiTheme="minorHAnsi" w:cstheme="minorHAnsi"/>
          <w:sz w:val="22"/>
          <w:szCs w:val="22"/>
        </w:rPr>
      </w:pPr>
      <w:r w:rsidRPr="002A4149">
        <w:rPr>
          <w:rFonts w:asciiTheme="minorHAnsi" w:hAnsiTheme="minorHAnsi" w:cstheme="minorHAnsi"/>
          <w:sz w:val="22"/>
          <w:szCs w:val="22"/>
        </w:rPr>
        <w:t>Załączniki do SWZ</w:t>
      </w:r>
    </w:p>
    <w:p w14:paraId="45ECC7ED" w14:textId="07620ED5" w:rsidR="00137E7B" w:rsidRPr="002A4149" w:rsidRDefault="00137E7B" w:rsidP="003A4E3F">
      <w:pPr>
        <w:pStyle w:val="Akapitzlist"/>
        <w:numPr>
          <w:ilvl w:val="0"/>
          <w:numId w:val="32"/>
        </w:numPr>
        <w:rPr>
          <w:rFonts w:asciiTheme="minorHAnsi" w:hAnsiTheme="minorHAnsi" w:cstheme="minorHAnsi"/>
          <w:sz w:val="22"/>
          <w:szCs w:val="22"/>
          <w:lang w:val="pl-PL"/>
        </w:rPr>
      </w:pPr>
      <w:r w:rsidRPr="002A4149">
        <w:rPr>
          <w:rFonts w:asciiTheme="minorHAnsi" w:hAnsiTheme="minorHAnsi" w:cstheme="minorHAnsi"/>
          <w:sz w:val="22"/>
          <w:szCs w:val="22"/>
          <w:lang w:val="pl-PL"/>
        </w:rPr>
        <w:t>Załącznik Nr 1  - Oświadczenie Wykonawcy o niepodleganiu wykluczeniu;</w:t>
      </w:r>
    </w:p>
    <w:p w14:paraId="57DFAFD5" w14:textId="1CBF9F4A" w:rsidR="00137E7B" w:rsidRPr="002A4149" w:rsidRDefault="00137E7B" w:rsidP="003A4E3F">
      <w:pPr>
        <w:pStyle w:val="Akapitzlist"/>
        <w:numPr>
          <w:ilvl w:val="0"/>
          <w:numId w:val="32"/>
        </w:numPr>
        <w:rPr>
          <w:rFonts w:asciiTheme="minorHAnsi" w:hAnsiTheme="minorHAnsi" w:cstheme="minorHAnsi"/>
          <w:sz w:val="22"/>
          <w:szCs w:val="22"/>
          <w:lang w:val="pl-PL"/>
        </w:rPr>
      </w:pPr>
      <w:r w:rsidRPr="002A4149">
        <w:rPr>
          <w:rFonts w:asciiTheme="minorHAnsi" w:hAnsiTheme="minorHAnsi" w:cstheme="minorHAnsi"/>
          <w:sz w:val="22"/>
          <w:szCs w:val="22"/>
          <w:lang w:val="pl-PL"/>
        </w:rPr>
        <w:t xml:space="preserve">Załącznik Nr 2 – Wykaz </w:t>
      </w:r>
      <w:r w:rsidR="002A4149">
        <w:rPr>
          <w:rFonts w:asciiTheme="minorHAnsi" w:hAnsiTheme="minorHAnsi" w:cstheme="minorHAnsi"/>
          <w:sz w:val="22"/>
          <w:szCs w:val="22"/>
          <w:lang w:val="pl-PL"/>
        </w:rPr>
        <w:t>usług</w:t>
      </w:r>
    </w:p>
    <w:p w14:paraId="7770AA56" w14:textId="0A01AE92" w:rsidR="00E0055D" w:rsidRDefault="00E0055D" w:rsidP="003A4E3F">
      <w:pPr>
        <w:pStyle w:val="Akapitzlist"/>
        <w:numPr>
          <w:ilvl w:val="0"/>
          <w:numId w:val="32"/>
        </w:numPr>
        <w:rPr>
          <w:rFonts w:asciiTheme="minorHAnsi" w:hAnsiTheme="minorHAnsi" w:cstheme="minorHAnsi"/>
          <w:sz w:val="22"/>
          <w:szCs w:val="22"/>
          <w:lang w:val="pl-PL"/>
        </w:rPr>
      </w:pPr>
      <w:r>
        <w:rPr>
          <w:rFonts w:asciiTheme="minorHAnsi" w:hAnsiTheme="minorHAnsi" w:cstheme="minorHAnsi"/>
          <w:sz w:val="22"/>
          <w:szCs w:val="22"/>
          <w:lang w:val="pl-PL"/>
        </w:rPr>
        <w:t>Załącznik Nr 3 – Wykaz osób</w:t>
      </w:r>
    </w:p>
    <w:p w14:paraId="2C9D4CE4" w14:textId="01CF2E62" w:rsidR="00137E7B" w:rsidRPr="002A4149" w:rsidRDefault="00137E7B" w:rsidP="003A4E3F">
      <w:pPr>
        <w:pStyle w:val="Akapitzlist"/>
        <w:numPr>
          <w:ilvl w:val="0"/>
          <w:numId w:val="32"/>
        </w:numPr>
        <w:rPr>
          <w:rFonts w:asciiTheme="minorHAnsi" w:hAnsiTheme="minorHAnsi" w:cstheme="minorHAnsi"/>
          <w:sz w:val="22"/>
          <w:szCs w:val="22"/>
          <w:lang w:val="pl-PL"/>
        </w:rPr>
      </w:pPr>
      <w:r w:rsidRPr="002A4149">
        <w:rPr>
          <w:rFonts w:asciiTheme="minorHAnsi" w:hAnsiTheme="minorHAnsi" w:cstheme="minorHAnsi"/>
          <w:sz w:val="22"/>
          <w:szCs w:val="22"/>
          <w:lang w:val="pl-PL"/>
        </w:rPr>
        <w:t xml:space="preserve">Załącznik Nr </w:t>
      </w:r>
      <w:r w:rsidR="00E0055D">
        <w:rPr>
          <w:rFonts w:asciiTheme="minorHAnsi" w:hAnsiTheme="minorHAnsi" w:cstheme="minorHAnsi"/>
          <w:sz w:val="22"/>
          <w:szCs w:val="22"/>
          <w:lang w:val="pl-PL"/>
        </w:rPr>
        <w:t>4</w:t>
      </w:r>
      <w:r w:rsidRPr="002A4149">
        <w:rPr>
          <w:rFonts w:asciiTheme="minorHAnsi" w:hAnsiTheme="minorHAnsi" w:cstheme="minorHAnsi"/>
          <w:sz w:val="22"/>
          <w:szCs w:val="22"/>
          <w:lang w:val="pl-PL"/>
        </w:rPr>
        <w:t xml:space="preserve"> – </w:t>
      </w:r>
      <w:r w:rsidR="00C955C6" w:rsidRPr="002A4149">
        <w:rPr>
          <w:rFonts w:asciiTheme="minorHAnsi" w:hAnsiTheme="minorHAnsi" w:cstheme="minorHAnsi"/>
          <w:sz w:val="22"/>
          <w:szCs w:val="22"/>
          <w:lang w:val="pl-PL"/>
        </w:rPr>
        <w:t>Klauzula RODO</w:t>
      </w:r>
    </w:p>
    <w:p w14:paraId="624B447C" w14:textId="77777777" w:rsidR="00137E7B" w:rsidRPr="00EF74E5" w:rsidRDefault="00137E7B" w:rsidP="006D2E99">
      <w:pPr>
        <w:pStyle w:val="Tekstpodstawowy21"/>
        <w:tabs>
          <w:tab w:val="clear" w:pos="360"/>
        </w:tabs>
        <w:ind w:left="851"/>
        <w:rPr>
          <w:rFonts w:ascii="Calibri" w:hAnsi="Calibri" w:cs="Calibri"/>
          <w:sz w:val="20"/>
          <w:szCs w:val="20"/>
        </w:rPr>
      </w:pPr>
    </w:p>
    <w:p w14:paraId="704B502B" w14:textId="77777777" w:rsidR="007B1238" w:rsidRPr="00EF74E5" w:rsidRDefault="007B1238" w:rsidP="003925E6">
      <w:pPr>
        <w:pStyle w:val="Tekstpodstawowy21"/>
        <w:tabs>
          <w:tab w:val="clear" w:pos="360"/>
        </w:tabs>
        <w:ind w:left="720"/>
        <w:jc w:val="right"/>
        <w:rPr>
          <w:rFonts w:ascii="Calibri" w:hAnsi="Calibri" w:cs="Calibri"/>
          <w:b/>
          <w:bCs/>
          <w:i/>
          <w:sz w:val="20"/>
          <w:szCs w:val="20"/>
        </w:rPr>
      </w:pPr>
      <w:r w:rsidRPr="00EF74E5">
        <w:rPr>
          <w:rFonts w:ascii="Calibri" w:hAnsi="Calibri" w:cs="Calibri"/>
          <w:sz w:val="20"/>
          <w:szCs w:val="20"/>
        </w:rPr>
        <w:br w:type="page"/>
      </w:r>
      <w:r w:rsidRPr="00EF74E5">
        <w:rPr>
          <w:rFonts w:ascii="Calibri" w:hAnsi="Calibri" w:cs="Calibri"/>
          <w:i/>
          <w:sz w:val="20"/>
          <w:szCs w:val="20"/>
        </w:rPr>
        <w:lastRenderedPageBreak/>
        <w:t>Załącznik nr 1</w:t>
      </w:r>
    </w:p>
    <w:p w14:paraId="144F6E58" w14:textId="77777777" w:rsidR="007B1238" w:rsidRPr="00EF74E5" w:rsidRDefault="007B1238">
      <w:pPr>
        <w:jc w:val="center"/>
        <w:rPr>
          <w:rFonts w:ascii="Calibri" w:hAnsi="Calibri" w:cs="Calibri"/>
          <w:b/>
          <w:bCs/>
          <w:i/>
          <w:sz w:val="20"/>
          <w:szCs w:val="20"/>
        </w:rPr>
      </w:pPr>
    </w:p>
    <w:p w14:paraId="4648EF06" w14:textId="77777777" w:rsidR="007B1238" w:rsidRPr="00EF74E5" w:rsidRDefault="007B1238" w:rsidP="00465088">
      <w:pPr>
        <w:jc w:val="center"/>
        <w:rPr>
          <w:rFonts w:ascii="Calibri" w:hAnsi="Calibri" w:cs="Calibri"/>
          <w:b/>
          <w:bCs/>
          <w:iCs/>
          <w:sz w:val="20"/>
          <w:szCs w:val="20"/>
        </w:rPr>
      </w:pPr>
      <w:r w:rsidRPr="00EF74E5">
        <w:rPr>
          <w:rFonts w:ascii="Calibri" w:hAnsi="Calibri" w:cs="Calibri"/>
          <w:b/>
          <w:bCs/>
          <w:iCs/>
          <w:sz w:val="20"/>
          <w:szCs w:val="20"/>
        </w:rPr>
        <w:t xml:space="preserve">OŚWIADCZENIE O BRAKU PODSTAW DO WYKLUCZENIA </w:t>
      </w:r>
    </w:p>
    <w:p w14:paraId="770696D6" w14:textId="77777777" w:rsidR="007B1238" w:rsidRPr="00EF74E5" w:rsidRDefault="007B1238" w:rsidP="004E7BD1">
      <w:pPr>
        <w:jc w:val="center"/>
        <w:rPr>
          <w:rFonts w:ascii="Calibri" w:hAnsi="Calibri" w:cs="Calibri"/>
          <w:b/>
          <w:bCs/>
          <w:iCs/>
          <w:sz w:val="20"/>
          <w:szCs w:val="20"/>
        </w:rPr>
      </w:pPr>
      <w:r w:rsidRPr="00EF74E5">
        <w:rPr>
          <w:rFonts w:ascii="Calibri" w:hAnsi="Calibri" w:cs="Calibri"/>
          <w:b/>
          <w:bCs/>
          <w:iCs/>
          <w:sz w:val="20"/>
          <w:szCs w:val="20"/>
        </w:rPr>
        <w:t xml:space="preserve">I SPEŁNIANIU WARUNKÓW UDZIAŁU W POSTĘPOWANIU </w:t>
      </w:r>
    </w:p>
    <w:p w14:paraId="52D591E4" w14:textId="77777777" w:rsidR="007B1238" w:rsidRPr="00EF74E5" w:rsidRDefault="007B1238" w:rsidP="004E7BD1">
      <w:pPr>
        <w:jc w:val="center"/>
        <w:rPr>
          <w:rFonts w:ascii="Calibri" w:hAnsi="Calibri" w:cs="Calibri"/>
          <w:b/>
          <w:bCs/>
          <w:iCs/>
          <w:sz w:val="28"/>
          <w:szCs w:val="28"/>
        </w:rPr>
      </w:pPr>
    </w:p>
    <w:p w14:paraId="664AC54C" w14:textId="651D0627" w:rsidR="007B1238" w:rsidRPr="00EF74E5" w:rsidRDefault="007B1238" w:rsidP="004E7BD1">
      <w:pPr>
        <w:ind w:left="426"/>
        <w:jc w:val="center"/>
        <w:rPr>
          <w:rFonts w:ascii="Calibri" w:hAnsi="Calibri"/>
          <w:b/>
          <w:sz w:val="22"/>
          <w:szCs w:val="22"/>
        </w:rPr>
      </w:pPr>
      <w:r w:rsidRPr="00EF74E5">
        <w:rPr>
          <w:rFonts w:ascii="Calibri" w:hAnsi="Calibri"/>
          <w:b/>
          <w:sz w:val="28"/>
          <w:szCs w:val="28"/>
        </w:rPr>
        <w:t>„</w:t>
      </w:r>
      <w:r w:rsidR="002A4149">
        <w:rPr>
          <w:rFonts w:ascii="Calibri" w:hAnsi="Calibri" w:cs="Calibri"/>
          <w:b/>
          <w:bCs/>
          <w:color w:val="000000"/>
          <w:spacing w:val="-2"/>
          <w:sz w:val="28"/>
          <w:szCs w:val="28"/>
          <w:lang w:bidi="en-US"/>
        </w:rPr>
        <w:t>Zapewnienie efektywności energetycznej dla</w:t>
      </w:r>
      <w:r w:rsidR="00C642E8" w:rsidRPr="00EF74E5">
        <w:rPr>
          <w:rFonts w:ascii="Calibri" w:hAnsi="Calibri" w:cs="Calibri"/>
          <w:b/>
          <w:bCs/>
          <w:color w:val="000000"/>
          <w:spacing w:val="-2"/>
          <w:sz w:val="28"/>
          <w:szCs w:val="28"/>
          <w:lang w:bidi="en-US"/>
        </w:rPr>
        <w:t xml:space="preserve"> Gminy Wleń</w:t>
      </w:r>
      <w:r w:rsidRPr="00EF74E5">
        <w:rPr>
          <w:rFonts w:ascii="Calibri" w:hAnsi="Calibri"/>
          <w:b/>
          <w:sz w:val="22"/>
          <w:szCs w:val="22"/>
        </w:rPr>
        <w:t>”</w:t>
      </w:r>
    </w:p>
    <w:p w14:paraId="5D7FDCE8" w14:textId="77777777" w:rsidR="007B1238" w:rsidRPr="00EF74E5" w:rsidRDefault="007B1238" w:rsidP="00786978">
      <w:pPr>
        <w:suppressAutoHyphens w:val="0"/>
        <w:jc w:val="both"/>
        <w:rPr>
          <w:rFonts w:ascii="Calibri" w:hAnsi="Calibri" w:cs="Calibri"/>
          <w:b/>
          <w:iCs/>
          <w:strike/>
          <w:sz w:val="20"/>
          <w:szCs w:val="20"/>
          <w:lang w:eastAsia="pl-PL"/>
        </w:rPr>
      </w:pPr>
    </w:p>
    <w:p w14:paraId="0D4AAA7E" w14:textId="77777777" w:rsidR="007B1238" w:rsidRPr="00EF74E5" w:rsidRDefault="007B1238" w:rsidP="004E7BD1">
      <w:pPr>
        <w:suppressAutoHyphens w:val="0"/>
        <w:ind w:left="426"/>
        <w:jc w:val="both"/>
        <w:rPr>
          <w:rFonts w:ascii="Calibri" w:hAnsi="Calibri" w:cs="Calibri"/>
          <w:b/>
          <w:iCs/>
          <w:sz w:val="20"/>
          <w:szCs w:val="20"/>
          <w:lang w:eastAsia="pl-PL"/>
        </w:rPr>
      </w:pPr>
    </w:p>
    <w:tbl>
      <w:tblPr>
        <w:tblW w:w="9614" w:type="dxa"/>
        <w:tblInd w:w="-7" w:type="dxa"/>
        <w:tblLayout w:type="fixed"/>
        <w:tblCellMar>
          <w:left w:w="70" w:type="dxa"/>
          <w:right w:w="70" w:type="dxa"/>
        </w:tblCellMar>
        <w:tblLook w:val="0000" w:firstRow="0" w:lastRow="0" w:firstColumn="0" w:lastColumn="0" w:noHBand="0" w:noVBand="0"/>
      </w:tblPr>
      <w:tblGrid>
        <w:gridCol w:w="583"/>
        <w:gridCol w:w="4336"/>
        <w:gridCol w:w="4695"/>
      </w:tblGrid>
      <w:tr w:rsidR="007B1238" w:rsidRPr="00EF74E5" w14:paraId="628CFA69" w14:textId="77777777" w:rsidTr="004E7BD1">
        <w:trPr>
          <w:cantSplit/>
        </w:trPr>
        <w:tc>
          <w:tcPr>
            <w:tcW w:w="583" w:type="dxa"/>
            <w:tcBorders>
              <w:top w:val="single" w:sz="4" w:space="0" w:color="000000"/>
              <w:left w:val="single" w:sz="4" w:space="0" w:color="000000"/>
              <w:bottom w:val="single" w:sz="4" w:space="0" w:color="000000"/>
            </w:tcBorders>
          </w:tcPr>
          <w:p w14:paraId="047B6112" w14:textId="77777777" w:rsidR="007B1238" w:rsidRPr="00EF74E5" w:rsidRDefault="007B1238" w:rsidP="00CB0AAD">
            <w:pPr>
              <w:jc w:val="both"/>
              <w:rPr>
                <w:rFonts w:ascii="Calibri" w:hAnsi="Calibri" w:cs="Calibri"/>
                <w:b/>
                <w:bCs/>
                <w:sz w:val="20"/>
                <w:szCs w:val="20"/>
              </w:rPr>
            </w:pPr>
            <w:r w:rsidRPr="00EF74E5">
              <w:rPr>
                <w:rFonts w:ascii="Calibri" w:hAnsi="Calibri" w:cs="Calibri"/>
                <w:b/>
                <w:bCs/>
                <w:sz w:val="20"/>
                <w:szCs w:val="20"/>
              </w:rPr>
              <w:t>L.p.</w:t>
            </w:r>
          </w:p>
        </w:tc>
        <w:tc>
          <w:tcPr>
            <w:tcW w:w="4336" w:type="dxa"/>
            <w:tcBorders>
              <w:top w:val="single" w:sz="4" w:space="0" w:color="000000"/>
              <w:left w:val="single" w:sz="6" w:space="0" w:color="000000"/>
              <w:bottom w:val="single" w:sz="4" w:space="0" w:color="000000"/>
            </w:tcBorders>
          </w:tcPr>
          <w:p w14:paraId="0C4792FC" w14:textId="77777777" w:rsidR="007B1238" w:rsidRPr="00EF74E5" w:rsidRDefault="007B1238" w:rsidP="00CB0AAD">
            <w:pPr>
              <w:jc w:val="center"/>
              <w:rPr>
                <w:rFonts w:ascii="Calibri" w:hAnsi="Calibri" w:cs="Calibri"/>
                <w:b/>
                <w:bCs/>
                <w:sz w:val="20"/>
                <w:szCs w:val="20"/>
              </w:rPr>
            </w:pPr>
            <w:r w:rsidRPr="00EF74E5">
              <w:rPr>
                <w:rFonts w:ascii="Calibri" w:hAnsi="Calibri" w:cs="Calibri"/>
                <w:b/>
                <w:bCs/>
                <w:sz w:val="20"/>
                <w:szCs w:val="20"/>
              </w:rPr>
              <w:t>Nazwa Wykonawcy</w:t>
            </w:r>
          </w:p>
        </w:tc>
        <w:tc>
          <w:tcPr>
            <w:tcW w:w="4695" w:type="dxa"/>
            <w:tcBorders>
              <w:top w:val="single" w:sz="4" w:space="0" w:color="000000"/>
              <w:left w:val="single" w:sz="6" w:space="0" w:color="000000"/>
              <w:bottom w:val="single" w:sz="4" w:space="0" w:color="000000"/>
              <w:right w:val="single" w:sz="4" w:space="0" w:color="000000"/>
            </w:tcBorders>
          </w:tcPr>
          <w:p w14:paraId="30DE7DCD" w14:textId="77777777" w:rsidR="007B1238" w:rsidRPr="00EF74E5" w:rsidRDefault="007B1238" w:rsidP="00CB0AAD">
            <w:pPr>
              <w:jc w:val="center"/>
              <w:rPr>
                <w:rFonts w:ascii="Calibri" w:hAnsi="Calibri" w:cs="Calibri"/>
                <w:b/>
                <w:bCs/>
                <w:sz w:val="20"/>
                <w:szCs w:val="20"/>
              </w:rPr>
            </w:pPr>
            <w:r w:rsidRPr="00EF74E5">
              <w:rPr>
                <w:rFonts w:ascii="Calibri" w:hAnsi="Calibri" w:cs="Calibri"/>
                <w:b/>
                <w:bCs/>
                <w:sz w:val="20"/>
                <w:szCs w:val="20"/>
              </w:rPr>
              <w:t>Adres Wykonawcy</w:t>
            </w:r>
          </w:p>
        </w:tc>
      </w:tr>
      <w:tr w:rsidR="007B1238" w:rsidRPr="00EF74E5" w14:paraId="635F9134" w14:textId="77777777" w:rsidTr="004E7BD1">
        <w:trPr>
          <w:cantSplit/>
          <w:trHeight w:hRule="exact" w:val="454"/>
        </w:trPr>
        <w:tc>
          <w:tcPr>
            <w:tcW w:w="583" w:type="dxa"/>
            <w:tcBorders>
              <w:top w:val="single" w:sz="4" w:space="0" w:color="000000"/>
              <w:left w:val="single" w:sz="6" w:space="0" w:color="000000"/>
              <w:bottom w:val="single" w:sz="6" w:space="0" w:color="000000"/>
            </w:tcBorders>
          </w:tcPr>
          <w:p w14:paraId="556F7F49" w14:textId="77777777" w:rsidR="007B1238" w:rsidRPr="00EF74E5" w:rsidRDefault="007B1238" w:rsidP="00CB0AAD">
            <w:pPr>
              <w:snapToGrid w:val="0"/>
              <w:jc w:val="both"/>
              <w:rPr>
                <w:rFonts w:ascii="Calibri" w:hAnsi="Calibri" w:cs="Calibri"/>
                <w:b/>
                <w:bCs/>
                <w:sz w:val="20"/>
                <w:szCs w:val="20"/>
              </w:rPr>
            </w:pPr>
          </w:p>
        </w:tc>
        <w:tc>
          <w:tcPr>
            <w:tcW w:w="4336" w:type="dxa"/>
            <w:tcBorders>
              <w:top w:val="single" w:sz="4" w:space="0" w:color="000000"/>
              <w:left w:val="single" w:sz="6" w:space="0" w:color="000000"/>
              <w:bottom w:val="single" w:sz="6" w:space="0" w:color="000000"/>
            </w:tcBorders>
          </w:tcPr>
          <w:p w14:paraId="3172F800" w14:textId="77777777" w:rsidR="007B1238" w:rsidRPr="00EF74E5" w:rsidRDefault="007B1238" w:rsidP="00CB0AAD">
            <w:pPr>
              <w:snapToGrid w:val="0"/>
              <w:jc w:val="both"/>
              <w:rPr>
                <w:rFonts w:ascii="Calibri" w:hAnsi="Calibri" w:cs="Calibri"/>
                <w:b/>
                <w:bCs/>
                <w:sz w:val="20"/>
                <w:szCs w:val="20"/>
              </w:rPr>
            </w:pPr>
          </w:p>
          <w:p w14:paraId="22A0E1BB" w14:textId="77777777" w:rsidR="007B1238" w:rsidRPr="00EF74E5" w:rsidRDefault="007B1238" w:rsidP="00CB0AAD">
            <w:pPr>
              <w:jc w:val="both"/>
              <w:rPr>
                <w:rFonts w:ascii="Calibri" w:hAnsi="Calibri" w:cs="Calibri"/>
                <w:b/>
                <w:bCs/>
                <w:sz w:val="20"/>
                <w:szCs w:val="20"/>
              </w:rPr>
            </w:pPr>
          </w:p>
          <w:p w14:paraId="11009296" w14:textId="77777777" w:rsidR="007B1238" w:rsidRPr="00EF74E5" w:rsidRDefault="007B1238" w:rsidP="00CB0AAD">
            <w:pPr>
              <w:jc w:val="both"/>
              <w:rPr>
                <w:rFonts w:ascii="Calibri" w:hAnsi="Calibri" w:cs="Calibri"/>
                <w:b/>
                <w:bCs/>
                <w:sz w:val="20"/>
                <w:szCs w:val="20"/>
              </w:rPr>
            </w:pPr>
          </w:p>
        </w:tc>
        <w:tc>
          <w:tcPr>
            <w:tcW w:w="4695" w:type="dxa"/>
            <w:tcBorders>
              <w:top w:val="single" w:sz="4" w:space="0" w:color="000000"/>
              <w:left w:val="single" w:sz="6" w:space="0" w:color="000000"/>
              <w:bottom w:val="single" w:sz="6" w:space="0" w:color="000000"/>
              <w:right w:val="single" w:sz="6" w:space="0" w:color="000000"/>
            </w:tcBorders>
          </w:tcPr>
          <w:p w14:paraId="5E043B30" w14:textId="77777777" w:rsidR="007B1238" w:rsidRPr="00EF74E5" w:rsidRDefault="007B1238" w:rsidP="00CB0AAD">
            <w:pPr>
              <w:snapToGrid w:val="0"/>
              <w:jc w:val="both"/>
              <w:rPr>
                <w:rFonts w:ascii="Calibri" w:hAnsi="Calibri" w:cs="Calibri"/>
                <w:b/>
                <w:bCs/>
                <w:sz w:val="20"/>
                <w:szCs w:val="20"/>
              </w:rPr>
            </w:pPr>
          </w:p>
        </w:tc>
      </w:tr>
      <w:tr w:rsidR="007B1238" w:rsidRPr="00EF74E5" w14:paraId="2D333851" w14:textId="77777777" w:rsidTr="004E7BD1">
        <w:trPr>
          <w:cantSplit/>
          <w:trHeight w:hRule="exact" w:val="454"/>
        </w:trPr>
        <w:tc>
          <w:tcPr>
            <w:tcW w:w="583" w:type="dxa"/>
            <w:tcBorders>
              <w:top w:val="single" w:sz="6" w:space="0" w:color="000000"/>
              <w:left w:val="single" w:sz="6" w:space="0" w:color="000000"/>
              <w:bottom w:val="single" w:sz="6" w:space="0" w:color="000000"/>
            </w:tcBorders>
          </w:tcPr>
          <w:p w14:paraId="64525FE4" w14:textId="77777777" w:rsidR="007B1238" w:rsidRPr="00EF74E5" w:rsidRDefault="007B1238" w:rsidP="00CB0AAD">
            <w:pPr>
              <w:snapToGrid w:val="0"/>
              <w:jc w:val="both"/>
              <w:rPr>
                <w:rFonts w:ascii="Calibri" w:hAnsi="Calibri" w:cs="Calibri"/>
                <w:b/>
                <w:bCs/>
                <w:sz w:val="20"/>
                <w:szCs w:val="20"/>
              </w:rPr>
            </w:pPr>
          </w:p>
        </w:tc>
        <w:tc>
          <w:tcPr>
            <w:tcW w:w="4336" w:type="dxa"/>
            <w:tcBorders>
              <w:top w:val="single" w:sz="6" w:space="0" w:color="000000"/>
              <w:left w:val="single" w:sz="6" w:space="0" w:color="000000"/>
              <w:bottom w:val="single" w:sz="6" w:space="0" w:color="000000"/>
            </w:tcBorders>
          </w:tcPr>
          <w:p w14:paraId="47358C2A" w14:textId="77777777" w:rsidR="007B1238" w:rsidRPr="00EF74E5" w:rsidRDefault="007B1238" w:rsidP="00CB0AAD">
            <w:pPr>
              <w:snapToGrid w:val="0"/>
              <w:jc w:val="both"/>
              <w:rPr>
                <w:rFonts w:ascii="Calibri" w:hAnsi="Calibri" w:cs="Calibri"/>
                <w:b/>
                <w:bCs/>
                <w:sz w:val="20"/>
                <w:szCs w:val="20"/>
              </w:rPr>
            </w:pPr>
          </w:p>
          <w:p w14:paraId="6C4EF508" w14:textId="77777777" w:rsidR="007B1238" w:rsidRPr="00EF74E5" w:rsidRDefault="007B1238" w:rsidP="00CB0AAD">
            <w:pPr>
              <w:jc w:val="both"/>
              <w:rPr>
                <w:rFonts w:ascii="Calibri" w:hAnsi="Calibri" w:cs="Calibri"/>
                <w:b/>
                <w:bCs/>
                <w:sz w:val="20"/>
                <w:szCs w:val="20"/>
              </w:rPr>
            </w:pPr>
          </w:p>
          <w:p w14:paraId="2C1B2294" w14:textId="77777777" w:rsidR="007B1238" w:rsidRPr="00EF74E5" w:rsidRDefault="007B1238" w:rsidP="00CB0AAD">
            <w:pPr>
              <w:jc w:val="both"/>
              <w:rPr>
                <w:rFonts w:ascii="Calibri" w:hAnsi="Calibri" w:cs="Calibri"/>
                <w:b/>
                <w:bCs/>
                <w:sz w:val="20"/>
                <w:szCs w:val="20"/>
              </w:rPr>
            </w:pPr>
          </w:p>
        </w:tc>
        <w:tc>
          <w:tcPr>
            <w:tcW w:w="4695" w:type="dxa"/>
            <w:tcBorders>
              <w:top w:val="single" w:sz="6" w:space="0" w:color="000000"/>
              <w:left w:val="single" w:sz="6" w:space="0" w:color="000000"/>
              <w:bottom w:val="single" w:sz="6" w:space="0" w:color="000000"/>
              <w:right w:val="single" w:sz="6" w:space="0" w:color="000000"/>
            </w:tcBorders>
          </w:tcPr>
          <w:p w14:paraId="280A462F" w14:textId="77777777" w:rsidR="007B1238" w:rsidRPr="00EF74E5" w:rsidRDefault="007B1238" w:rsidP="00CB0AAD">
            <w:pPr>
              <w:snapToGrid w:val="0"/>
              <w:jc w:val="both"/>
              <w:rPr>
                <w:rFonts w:ascii="Calibri" w:hAnsi="Calibri" w:cs="Calibri"/>
                <w:b/>
                <w:bCs/>
                <w:sz w:val="20"/>
                <w:szCs w:val="20"/>
              </w:rPr>
            </w:pPr>
          </w:p>
        </w:tc>
      </w:tr>
      <w:tr w:rsidR="007B1238" w:rsidRPr="00EF74E5" w14:paraId="3ECC7DBE" w14:textId="77777777" w:rsidTr="004E7BD1">
        <w:trPr>
          <w:cantSplit/>
          <w:trHeight w:hRule="exact" w:val="454"/>
        </w:trPr>
        <w:tc>
          <w:tcPr>
            <w:tcW w:w="583" w:type="dxa"/>
            <w:tcBorders>
              <w:top w:val="single" w:sz="6" w:space="0" w:color="000000"/>
              <w:left w:val="single" w:sz="6" w:space="0" w:color="000000"/>
              <w:bottom w:val="single" w:sz="6" w:space="0" w:color="000000"/>
            </w:tcBorders>
          </w:tcPr>
          <w:p w14:paraId="21043A98" w14:textId="77777777" w:rsidR="007B1238" w:rsidRPr="00EF74E5" w:rsidRDefault="007B1238" w:rsidP="00CB0AAD">
            <w:pPr>
              <w:snapToGrid w:val="0"/>
              <w:jc w:val="both"/>
              <w:rPr>
                <w:rFonts w:ascii="Calibri" w:hAnsi="Calibri" w:cs="Calibri"/>
                <w:b/>
                <w:bCs/>
                <w:sz w:val="20"/>
                <w:szCs w:val="20"/>
              </w:rPr>
            </w:pPr>
          </w:p>
        </w:tc>
        <w:tc>
          <w:tcPr>
            <w:tcW w:w="4336" w:type="dxa"/>
            <w:tcBorders>
              <w:top w:val="single" w:sz="6" w:space="0" w:color="000000"/>
              <w:left w:val="single" w:sz="6" w:space="0" w:color="000000"/>
              <w:bottom w:val="single" w:sz="6" w:space="0" w:color="000000"/>
            </w:tcBorders>
          </w:tcPr>
          <w:p w14:paraId="3A48916A" w14:textId="77777777" w:rsidR="007B1238" w:rsidRPr="00EF74E5" w:rsidRDefault="007B1238" w:rsidP="00CB0AAD">
            <w:pPr>
              <w:snapToGrid w:val="0"/>
              <w:jc w:val="both"/>
              <w:rPr>
                <w:rFonts w:ascii="Calibri" w:hAnsi="Calibri" w:cs="Calibri"/>
                <w:b/>
                <w:bCs/>
                <w:sz w:val="20"/>
                <w:szCs w:val="20"/>
              </w:rPr>
            </w:pPr>
          </w:p>
        </w:tc>
        <w:tc>
          <w:tcPr>
            <w:tcW w:w="4695" w:type="dxa"/>
            <w:tcBorders>
              <w:top w:val="single" w:sz="6" w:space="0" w:color="000000"/>
              <w:left w:val="single" w:sz="6" w:space="0" w:color="000000"/>
              <w:bottom w:val="single" w:sz="6" w:space="0" w:color="000000"/>
              <w:right w:val="single" w:sz="6" w:space="0" w:color="000000"/>
            </w:tcBorders>
          </w:tcPr>
          <w:p w14:paraId="0CFF7231" w14:textId="77777777" w:rsidR="007B1238" w:rsidRPr="00EF74E5" w:rsidRDefault="007B1238" w:rsidP="00CB0AAD">
            <w:pPr>
              <w:snapToGrid w:val="0"/>
              <w:jc w:val="both"/>
              <w:rPr>
                <w:rFonts w:ascii="Calibri" w:hAnsi="Calibri" w:cs="Calibri"/>
                <w:b/>
                <w:bCs/>
                <w:sz w:val="20"/>
                <w:szCs w:val="20"/>
              </w:rPr>
            </w:pPr>
          </w:p>
        </w:tc>
      </w:tr>
    </w:tbl>
    <w:p w14:paraId="4600C7DA" w14:textId="77777777" w:rsidR="007B1238" w:rsidRPr="00EF74E5" w:rsidRDefault="007B1238">
      <w:pPr>
        <w:jc w:val="both"/>
        <w:rPr>
          <w:rFonts w:ascii="Calibri" w:hAnsi="Calibri" w:cs="Calibri"/>
          <w:b/>
          <w:bCs/>
          <w:sz w:val="20"/>
          <w:szCs w:val="20"/>
        </w:rPr>
      </w:pPr>
    </w:p>
    <w:p w14:paraId="26FFCA44" w14:textId="77777777" w:rsidR="007B1238" w:rsidRPr="00EF74E5" w:rsidRDefault="007B1238">
      <w:pPr>
        <w:jc w:val="center"/>
        <w:rPr>
          <w:rFonts w:ascii="Calibri" w:hAnsi="Calibri" w:cs="Calibri"/>
          <w:b/>
          <w:sz w:val="20"/>
          <w:szCs w:val="20"/>
        </w:rPr>
      </w:pPr>
      <w:r w:rsidRPr="00EF74E5">
        <w:rPr>
          <w:rFonts w:ascii="Calibri" w:hAnsi="Calibri" w:cs="Calibri"/>
          <w:b/>
          <w:sz w:val="20"/>
          <w:szCs w:val="20"/>
        </w:rPr>
        <w:t xml:space="preserve">OŚWIADCZAM, ŻE: </w:t>
      </w:r>
    </w:p>
    <w:p w14:paraId="3DFF64E6" w14:textId="77777777" w:rsidR="007B1238" w:rsidRPr="00EF74E5" w:rsidRDefault="007B1238" w:rsidP="00751037">
      <w:pPr>
        <w:tabs>
          <w:tab w:val="left" w:pos="900"/>
        </w:tabs>
        <w:spacing w:before="120" w:after="120"/>
        <w:ind w:left="284"/>
        <w:jc w:val="both"/>
        <w:rPr>
          <w:rFonts w:ascii="Calibri" w:hAnsi="Calibri" w:cs="Calibri"/>
          <w:bCs/>
          <w:sz w:val="20"/>
          <w:szCs w:val="20"/>
        </w:rPr>
      </w:pPr>
      <w:r w:rsidRPr="00EF74E5">
        <w:rPr>
          <w:rFonts w:ascii="Calibri" w:hAnsi="Calibri" w:cs="Calibri"/>
          <w:bCs/>
          <w:sz w:val="20"/>
          <w:szCs w:val="20"/>
        </w:rPr>
        <w:t>na dzień składania ofert:</w:t>
      </w:r>
    </w:p>
    <w:p w14:paraId="34EAF2F9" w14:textId="07FDC8E0" w:rsidR="00C642E8" w:rsidRPr="00EF74E5" w:rsidRDefault="007B1238" w:rsidP="00137E7B">
      <w:pPr>
        <w:suppressAutoHyphens w:val="0"/>
        <w:spacing w:line="360" w:lineRule="auto"/>
        <w:contextualSpacing/>
        <w:jc w:val="both"/>
        <w:rPr>
          <w:rFonts w:ascii="Calibri" w:hAnsi="Calibri" w:cs="Calibri"/>
          <w:b/>
          <w:bCs/>
          <w:sz w:val="20"/>
          <w:szCs w:val="20"/>
        </w:rPr>
      </w:pPr>
      <w:r w:rsidRPr="00EF74E5">
        <w:rPr>
          <w:rFonts w:ascii="Calibri" w:hAnsi="Calibri" w:cs="Calibri"/>
          <w:b/>
          <w:sz w:val="20"/>
          <w:szCs w:val="20"/>
        </w:rPr>
        <w:t xml:space="preserve">I. </w:t>
      </w:r>
      <w:r w:rsidRPr="00EF74E5">
        <w:rPr>
          <w:rFonts w:ascii="Calibri" w:hAnsi="Calibri" w:cs="Calibri"/>
          <w:b/>
          <w:sz w:val="20"/>
          <w:szCs w:val="20"/>
        </w:rPr>
        <w:tab/>
      </w:r>
      <w:r w:rsidR="00137E7B" w:rsidRPr="00EF74E5">
        <w:rPr>
          <w:rFonts w:ascii="Calibri" w:hAnsi="Calibri" w:cs="Calibri"/>
          <w:b/>
          <w:bCs/>
          <w:sz w:val="20"/>
          <w:szCs w:val="20"/>
        </w:rPr>
        <w:t xml:space="preserve">Oświadczam, że nie podlegam wykluczeniu z postępowania na podstawie art. 108 ust. 1 i art. 109 ust 1 pkt 4, 5 i 7 ustawy </w:t>
      </w:r>
      <w:proofErr w:type="spellStart"/>
      <w:r w:rsidR="00137E7B" w:rsidRPr="00EF74E5">
        <w:rPr>
          <w:rFonts w:ascii="Calibri" w:hAnsi="Calibri" w:cs="Calibri"/>
          <w:b/>
          <w:bCs/>
          <w:sz w:val="20"/>
          <w:szCs w:val="20"/>
        </w:rPr>
        <w:t>Pzp</w:t>
      </w:r>
      <w:proofErr w:type="spellEnd"/>
      <w:r w:rsidR="00137E7B" w:rsidRPr="00EF74E5">
        <w:rPr>
          <w:rFonts w:ascii="Calibri" w:hAnsi="Calibri" w:cs="Calibri"/>
          <w:b/>
          <w:bCs/>
          <w:sz w:val="20"/>
          <w:szCs w:val="20"/>
        </w:rPr>
        <w:t>.</w:t>
      </w:r>
    </w:p>
    <w:p w14:paraId="2A7784F4" w14:textId="77777777" w:rsidR="00C642E8" w:rsidRPr="00EF74E5" w:rsidRDefault="00C642E8" w:rsidP="004E7BD1">
      <w:pPr>
        <w:tabs>
          <w:tab w:val="left" w:pos="900"/>
        </w:tabs>
        <w:spacing w:before="120" w:after="120"/>
        <w:ind w:left="284" w:hanging="284"/>
        <w:jc w:val="both"/>
        <w:rPr>
          <w:rFonts w:ascii="Calibri" w:hAnsi="Calibri" w:cs="Calibri"/>
          <w:b/>
          <w:sz w:val="20"/>
          <w:szCs w:val="20"/>
        </w:rPr>
      </w:pPr>
    </w:p>
    <w:p w14:paraId="592A3429" w14:textId="77777777" w:rsidR="007B1238" w:rsidRPr="00EF74E5" w:rsidRDefault="007B1238" w:rsidP="00A6032B">
      <w:pPr>
        <w:shd w:val="clear" w:color="auto" w:fill="FFFFFF"/>
        <w:ind w:left="284"/>
        <w:jc w:val="both"/>
        <w:rPr>
          <w:rFonts w:ascii="Calibri" w:hAnsi="Calibri" w:cs="Calibri"/>
          <w:color w:val="222222"/>
          <w:sz w:val="20"/>
          <w:szCs w:val="20"/>
        </w:rPr>
      </w:pPr>
      <w:r w:rsidRPr="00EF74E5">
        <w:rPr>
          <w:rFonts w:ascii="Calibri" w:hAnsi="Calibri" w:cs="Calibri"/>
          <w:color w:val="222222"/>
          <w:sz w:val="20"/>
          <w:szCs w:val="20"/>
        </w:rPr>
        <w:t>........................... dnia ....................</w:t>
      </w:r>
      <w:r w:rsidRPr="00EF74E5">
        <w:rPr>
          <w:rFonts w:ascii="Calibri" w:hAnsi="Calibri" w:cs="Calibri"/>
          <w:color w:val="222222"/>
          <w:sz w:val="20"/>
          <w:szCs w:val="20"/>
        </w:rPr>
        <w:tab/>
      </w:r>
      <w:r w:rsidRPr="00EF74E5">
        <w:rPr>
          <w:rFonts w:ascii="Calibri" w:hAnsi="Calibri" w:cs="Calibri"/>
          <w:color w:val="222222"/>
          <w:sz w:val="20"/>
          <w:szCs w:val="20"/>
        </w:rPr>
        <w:tab/>
        <w:t xml:space="preserve">                ...........................................................................</w:t>
      </w:r>
    </w:p>
    <w:p w14:paraId="431FFDA2" w14:textId="77777777" w:rsidR="007B1238" w:rsidRPr="00EF74E5" w:rsidRDefault="007B1238" w:rsidP="00A6032B">
      <w:pPr>
        <w:tabs>
          <w:tab w:val="left" w:pos="900"/>
          <w:tab w:val="left" w:pos="5529"/>
        </w:tabs>
        <w:ind w:left="284" w:hanging="284"/>
        <w:jc w:val="both"/>
        <w:rPr>
          <w:rFonts w:ascii="Calibri" w:hAnsi="Calibri" w:cs="Calibri"/>
          <w:color w:val="222222"/>
          <w:sz w:val="18"/>
          <w:szCs w:val="18"/>
        </w:rPr>
      </w:pPr>
      <w:r w:rsidRPr="00EF74E5">
        <w:rPr>
          <w:rFonts w:ascii="Calibri" w:hAnsi="Calibri" w:cs="Calibri"/>
          <w:color w:val="222222"/>
          <w:sz w:val="20"/>
          <w:szCs w:val="20"/>
        </w:rPr>
        <w:tab/>
      </w:r>
      <w:r w:rsidRPr="00EF74E5">
        <w:rPr>
          <w:rFonts w:ascii="Calibri" w:hAnsi="Calibri" w:cs="Calibri"/>
          <w:color w:val="222222"/>
          <w:sz w:val="20"/>
          <w:szCs w:val="20"/>
        </w:rPr>
        <w:tab/>
      </w:r>
      <w:r w:rsidRPr="00EF74E5">
        <w:rPr>
          <w:rFonts w:ascii="Calibri" w:hAnsi="Calibri" w:cs="Calibri"/>
          <w:color w:val="222222"/>
          <w:sz w:val="20"/>
          <w:szCs w:val="20"/>
        </w:rPr>
        <w:tab/>
      </w:r>
      <w:r w:rsidRPr="00EF74E5">
        <w:rPr>
          <w:rFonts w:ascii="Calibri" w:hAnsi="Calibri" w:cs="Calibri"/>
          <w:color w:val="222222"/>
          <w:sz w:val="18"/>
          <w:szCs w:val="18"/>
        </w:rPr>
        <w:t xml:space="preserve">podpisy i pieczęcie osób uprawnionych </w:t>
      </w:r>
    </w:p>
    <w:p w14:paraId="3D52098B" w14:textId="77777777" w:rsidR="007B1238" w:rsidRPr="00EF74E5" w:rsidRDefault="007B1238" w:rsidP="00A6032B">
      <w:pPr>
        <w:tabs>
          <w:tab w:val="left" w:pos="900"/>
          <w:tab w:val="left" w:pos="5529"/>
        </w:tabs>
        <w:ind w:left="284" w:hanging="284"/>
        <w:jc w:val="both"/>
        <w:rPr>
          <w:rFonts w:ascii="Calibri" w:hAnsi="Calibri" w:cs="Calibri"/>
          <w:color w:val="222222"/>
          <w:sz w:val="18"/>
          <w:szCs w:val="18"/>
        </w:rPr>
      </w:pPr>
      <w:r w:rsidRPr="00EF74E5">
        <w:rPr>
          <w:rFonts w:ascii="Calibri" w:hAnsi="Calibri" w:cs="Calibri"/>
          <w:color w:val="222222"/>
          <w:sz w:val="18"/>
          <w:szCs w:val="18"/>
        </w:rPr>
        <w:tab/>
      </w:r>
      <w:r w:rsidRPr="00EF74E5">
        <w:rPr>
          <w:rFonts w:ascii="Calibri" w:hAnsi="Calibri" w:cs="Calibri"/>
          <w:color w:val="222222"/>
          <w:sz w:val="18"/>
          <w:szCs w:val="18"/>
        </w:rPr>
        <w:tab/>
      </w:r>
      <w:r w:rsidRPr="00EF74E5">
        <w:rPr>
          <w:rFonts w:ascii="Calibri" w:hAnsi="Calibri" w:cs="Calibri"/>
          <w:color w:val="222222"/>
          <w:sz w:val="18"/>
          <w:szCs w:val="18"/>
        </w:rPr>
        <w:tab/>
        <w:t>do składania oświadczeń woli w imieniu</w:t>
      </w:r>
    </w:p>
    <w:p w14:paraId="0F44DD3C" w14:textId="77777777" w:rsidR="007B1238" w:rsidRPr="00EF74E5" w:rsidRDefault="007B1238" w:rsidP="005F21DA">
      <w:pPr>
        <w:tabs>
          <w:tab w:val="left" w:pos="900"/>
          <w:tab w:val="left" w:pos="5529"/>
        </w:tabs>
        <w:ind w:left="284" w:hanging="284"/>
        <w:jc w:val="both"/>
        <w:rPr>
          <w:rFonts w:ascii="Calibri" w:hAnsi="Calibri" w:cs="Calibri"/>
          <w:color w:val="222222"/>
          <w:sz w:val="18"/>
          <w:szCs w:val="18"/>
        </w:rPr>
      </w:pPr>
      <w:r w:rsidRPr="00EF74E5">
        <w:rPr>
          <w:rFonts w:ascii="Calibri" w:hAnsi="Calibri" w:cs="Calibri"/>
          <w:color w:val="222222"/>
          <w:sz w:val="18"/>
          <w:szCs w:val="18"/>
        </w:rPr>
        <w:tab/>
      </w:r>
      <w:r w:rsidRPr="00EF74E5">
        <w:rPr>
          <w:rFonts w:ascii="Calibri" w:hAnsi="Calibri" w:cs="Calibri"/>
          <w:color w:val="222222"/>
          <w:sz w:val="18"/>
          <w:szCs w:val="18"/>
        </w:rPr>
        <w:tab/>
      </w:r>
      <w:r w:rsidRPr="00EF74E5">
        <w:rPr>
          <w:rFonts w:ascii="Calibri" w:hAnsi="Calibri" w:cs="Calibri"/>
          <w:color w:val="222222"/>
          <w:sz w:val="18"/>
          <w:szCs w:val="18"/>
        </w:rPr>
        <w:tab/>
        <w:t>Wykonawcy</w:t>
      </w:r>
    </w:p>
    <w:p w14:paraId="5FE80210" w14:textId="77777777" w:rsidR="007B1238" w:rsidRPr="00EF74E5" w:rsidRDefault="007B1238" w:rsidP="00F05AF6">
      <w:pPr>
        <w:tabs>
          <w:tab w:val="left" w:pos="900"/>
        </w:tabs>
        <w:spacing w:before="120" w:after="120"/>
        <w:ind w:left="284" w:hanging="284"/>
        <w:jc w:val="both"/>
        <w:rPr>
          <w:rFonts w:ascii="Calibri" w:hAnsi="Calibri" w:cs="Calibri"/>
          <w:b/>
          <w:sz w:val="20"/>
          <w:szCs w:val="20"/>
        </w:rPr>
      </w:pPr>
      <w:r w:rsidRPr="00EF74E5">
        <w:rPr>
          <w:rFonts w:ascii="Calibri" w:hAnsi="Calibri" w:cs="Calibri"/>
          <w:b/>
          <w:sz w:val="20"/>
          <w:szCs w:val="20"/>
        </w:rPr>
        <w:t xml:space="preserve">II. </w:t>
      </w:r>
      <w:r w:rsidRPr="00EF74E5">
        <w:rPr>
          <w:rFonts w:ascii="Calibri" w:hAnsi="Calibri" w:cs="Calibri"/>
          <w:b/>
          <w:sz w:val="20"/>
          <w:szCs w:val="20"/>
        </w:rPr>
        <w:tab/>
        <w:t>Spełniam warunki w postępowaniu określone przez Zamawiającego w zakresie:</w:t>
      </w:r>
    </w:p>
    <w:p w14:paraId="62A413A6" w14:textId="77777777" w:rsidR="007B1238" w:rsidRPr="00EF74E5" w:rsidRDefault="007B1238" w:rsidP="00B469C8">
      <w:pPr>
        <w:tabs>
          <w:tab w:val="left" w:pos="664"/>
        </w:tabs>
        <w:spacing w:before="120" w:after="120"/>
        <w:ind w:left="567" w:hanging="283"/>
        <w:jc w:val="both"/>
        <w:rPr>
          <w:rFonts w:ascii="Calibri" w:hAnsi="Calibri" w:cs="Calibri"/>
          <w:sz w:val="20"/>
          <w:szCs w:val="20"/>
        </w:rPr>
      </w:pPr>
      <w:r w:rsidRPr="00EF74E5">
        <w:rPr>
          <w:rFonts w:ascii="Calibri" w:hAnsi="Calibri" w:cs="Calibri"/>
          <w:bCs/>
          <w:sz w:val="20"/>
          <w:szCs w:val="20"/>
        </w:rPr>
        <w:t>1.</w:t>
      </w:r>
      <w:r w:rsidRPr="00EF74E5">
        <w:rPr>
          <w:rFonts w:ascii="Calibri" w:hAnsi="Calibri" w:cs="Calibri"/>
          <w:sz w:val="20"/>
          <w:szCs w:val="20"/>
        </w:rPr>
        <w:t>kompetencji lub uprawnień do prowadzenia określonej działalności zawodowej, o ile wynika to z odrębnych przepisów;</w:t>
      </w:r>
    </w:p>
    <w:p w14:paraId="4B92C077" w14:textId="77777777" w:rsidR="007B1238" w:rsidRPr="00EF74E5" w:rsidRDefault="007B1238" w:rsidP="00B469C8">
      <w:pPr>
        <w:tabs>
          <w:tab w:val="left" w:pos="686"/>
        </w:tabs>
        <w:spacing w:before="120" w:after="120"/>
        <w:ind w:left="567" w:hanging="283"/>
        <w:jc w:val="both"/>
        <w:rPr>
          <w:rFonts w:ascii="Calibri" w:hAnsi="Calibri" w:cs="Calibri"/>
          <w:sz w:val="20"/>
          <w:szCs w:val="20"/>
        </w:rPr>
      </w:pPr>
      <w:r w:rsidRPr="00EF74E5">
        <w:rPr>
          <w:rFonts w:ascii="Calibri" w:hAnsi="Calibri" w:cs="Calibri"/>
          <w:sz w:val="20"/>
          <w:szCs w:val="20"/>
        </w:rPr>
        <w:t xml:space="preserve">2. </w:t>
      </w:r>
      <w:r w:rsidRPr="00EF74E5">
        <w:rPr>
          <w:rFonts w:ascii="Calibri" w:hAnsi="Calibri" w:cs="Calibri"/>
          <w:sz w:val="20"/>
          <w:szCs w:val="20"/>
        </w:rPr>
        <w:tab/>
        <w:t>sytuacji ekonomicznej lub finansowej;</w:t>
      </w:r>
    </w:p>
    <w:p w14:paraId="57EE640E" w14:textId="77777777" w:rsidR="007B1238" w:rsidRPr="00EF74E5" w:rsidRDefault="007B1238" w:rsidP="001145FC">
      <w:pPr>
        <w:tabs>
          <w:tab w:val="left" w:pos="686"/>
        </w:tabs>
        <w:spacing w:before="120" w:after="120"/>
        <w:ind w:left="567" w:hanging="283"/>
        <w:jc w:val="both"/>
        <w:rPr>
          <w:rFonts w:ascii="Calibri" w:hAnsi="Calibri" w:cs="Calibri"/>
          <w:sz w:val="20"/>
          <w:szCs w:val="20"/>
        </w:rPr>
      </w:pPr>
      <w:r w:rsidRPr="00EF74E5">
        <w:rPr>
          <w:rFonts w:ascii="Calibri" w:hAnsi="Calibri" w:cs="Calibri"/>
          <w:sz w:val="20"/>
          <w:szCs w:val="20"/>
        </w:rPr>
        <w:t xml:space="preserve">3. </w:t>
      </w:r>
      <w:r w:rsidRPr="00EF74E5">
        <w:rPr>
          <w:rFonts w:ascii="Calibri" w:hAnsi="Calibri" w:cs="Calibri"/>
          <w:sz w:val="20"/>
          <w:szCs w:val="20"/>
        </w:rPr>
        <w:tab/>
        <w:t>zdolności technicznej lub zawodowej.</w:t>
      </w:r>
    </w:p>
    <w:p w14:paraId="6F814A38" w14:textId="77777777" w:rsidR="007B1238" w:rsidRPr="00EF74E5" w:rsidRDefault="007B1238" w:rsidP="00553005">
      <w:pPr>
        <w:tabs>
          <w:tab w:val="left" w:pos="900"/>
        </w:tabs>
        <w:spacing w:before="120" w:after="120"/>
        <w:ind w:left="284" w:hanging="284"/>
        <w:jc w:val="both"/>
        <w:rPr>
          <w:rFonts w:ascii="Calibri" w:hAnsi="Calibri" w:cs="Calibri"/>
          <w:b/>
          <w:sz w:val="20"/>
          <w:szCs w:val="20"/>
        </w:rPr>
      </w:pPr>
      <w:r w:rsidRPr="00EF74E5">
        <w:rPr>
          <w:rFonts w:ascii="Calibri" w:hAnsi="Calibri" w:cs="Calibri"/>
          <w:b/>
          <w:sz w:val="20"/>
          <w:szCs w:val="20"/>
        </w:rPr>
        <w:t>III. W celu wykazania spełniania warunków udziału w postępowaniu, polegam na zasobach następującego/</w:t>
      </w:r>
      <w:proofErr w:type="spellStart"/>
      <w:r w:rsidRPr="00EF74E5">
        <w:rPr>
          <w:rFonts w:ascii="Calibri" w:hAnsi="Calibri" w:cs="Calibri"/>
          <w:b/>
          <w:sz w:val="20"/>
          <w:szCs w:val="20"/>
        </w:rPr>
        <w:t>ych</w:t>
      </w:r>
      <w:proofErr w:type="spellEnd"/>
      <w:r w:rsidRPr="00EF74E5">
        <w:rPr>
          <w:rFonts w:ascii="Calibri" w:hAnsi="Calibri" w:cs="Calibri"/>
          <w:b/>
          <w:sz w:val="20"/>
          <w:szCs w:val="20"/>
        </w:rPr>
        <w:t xml:space="preserve"> podmiotu/ów:</w:t>
      </w:r>
    </w:p>
    <w:p w14:paraId="4E093E14" w14:textId="4812CDEB" w:rsidR="007B1238" w:rsidRPr="00EF74E5" w:rsidRDefault="007B1238" w:rsidP="00231138">
      <w:pPr>
        <w:tabs>
          <w:tab w:val="left" w:pos="900"/>
        </w:tabs>
        <w:spacing w:before="120" w:after="120"/>
        <w:ind w:left="567" w:hanging="283"/>
        <w:jc w:val="both"/>
        <w:rPr>
          <w:rFonts w:ascii="Calibri" w:hAnsi="Calibri" w:cs="Calibri"/>
          <w:sz w:val="20"/>
          <w:szCs w:val="20"/>
        </w:rPr>
      </w:pPr>
      <w:r w:rsidRPr="00EF74E5">
        <w:rPr>
          <w:rFonts w:ascii="Calibri" w:hAnsi="Calibri" w:cs="Calibri"/>
          <w:sz w:val="20"/>
          <w:szCs w:val="20"/>
        </w:rPr>
        <w:t>………………………………………………………………………………………………………………………………………………………………………</w:t>
      </w:r>
    </w:p>
    <w:p w14:paraId="539F694B" w14:textId="77777777" w:rsidR="007B1238" w:rsidRPr="00EF74E5" w:rsidRDefault="007B1238" w:rsidP="00231138">
      <w:pPr>
        <w:tabs>
          <w:tab w:val="left" w:pos="900"/>
        </w:tabs>
        <w:spacing w:before="120" w:after="120"/>
        <w:ind w:left="567" w:hanging="283"/>
        <w:jc w:val="both"/>
        <w:rPr>
          <w:rFonts w:ascii="Calibri" w:hAnsi="Calibri" w:cs="Calibri"/>
          <w:sz w:val="20"/>
          <w:szCs w:val="20"/>
        </w:rPr>
      </w:pPr>
      <w:r w:rsidRPr="00EF74E5">
        <w:rPr>
          <w:rFonts w:ascii="Calibri" w:hAnsi="Calibri" w:cs="Calibri"/>
          <w:sz w:val="20"/>
          <w:szCs w:val="20"/>
        </w:rPr>
        <w:t>w następującym zakresie:</w:t>
      </w:r>
    </w:p>
    <w:p w14:paraId="25974EE5" w14:textId="297A762D" w:rsidR="007B1238" w:rsidRPr="00EF74E5" w:rsidRDefault="007B1238" w:rsidP="00231138">
      <w:pPr>
        <w:tabs>
          <w:tab w:val="left" w:pos="900"/>
        </w:tabs>
        <w:ind w:left="568" w:hanging="284"/>
        <w:jc w:val="both"/>
        <w:rPr>
          <w:rFonts w:ascii="Calibri" w:hAnsi="Calibri" w:cs="Calibri"/>
          <w:sz w:val="20"/>
          <w:szCs w:val="20"/>
        </w:rPr>
      </w:pPr>
      <w:r w:rsidRPr="00EF74E5">
        <w:rPr>
          <w:rFonts w:ascii="Calibri" w:hAnsi="Calibri" w:cs="Calibri"/>
          <w:sz w:val="20"/>
          <w:szCs w:val="20"/>
        </w:rPr>
        <w:t>………………………………………………………………………………………………………………………………………………………………………</w:t>
      </w:r>
    </w:p>
    <w:p w14:paraId="38BA6934" w14:textId="77777777" w:rsidR="007B1238" w:rsidRPr="00EF74E5" w:rsidRDefault="007B1238" w:rsidP="00231138">
      <w:pPr>
        <w:tabs>
          <w:tab w:val="left" w:pos="900"/>
        </w:tabs>
        <w:ind w:left="568" w:hanging="284"/>
        <w:jc w:val="both"/>
        <w:rPr>
          <w:rFonts w:ascii="Calibri" w:hAnsi="Calibri" w:cs="Calibri"/>
          <w:i/>
          <w:sz w:val="16"/>
          <w:szCs w:val="16"/>
        </w:rPr>
      </w:pPr>
      <w:r w:rsidRPr="00EF74E5">
        <w:rPr>
          <w:rFonts w:ascii="Calibri" w:hAnsi="Calibri" w:cs="Calibri"/>
          <w:sz w:val="20"/>
          <w:szCs w:val="20"/>
        </w:rPr>
        <w:tab/>
      </w:r>
      <w:r w:rsidRPr="00EF74E5">
        <w:rPr>
          <w:rFonts w:ascii="Calibri" w:hAnsi="Calibri" w:cs="Calibri"/>
          <w:sz w:val="20"/>
          <w:szCs w:val="20"/>
        </w:rPr>
        <w:tab/>
      </w:r>
      <w:r w:rsidRPr="00EF74E5">
        <w:rPr>
          <w:rFonts w:ascii="Calibri" w:hAnsi="Calibri" w:cs="Calibri"/>
          <w:sz w:val="20"/>
          <w:szCs w:val="20"/>
        </w:rPr>
        <w:tab/>
      </w:r>
      <w:r w:rsidRPr="00EF74E5">
        <w:rPr>
          <w:rFonts w:ascii="Calibri" w:hAnsi="Calibri" w:cs="Calibri"/>
          <w:sz w:val="20"/>
          <w:szCs w:val="20"/>
        </w:rPr>
        <w:tab/>
      </w:r>
      <w:r w:rsidRPr="00EF74E5">
        <w:rPr>
          <w:rFonts w:ascii="Calibri" w:hAnsi="Calibri" w:cs="Calibri"/>
          <w:i/>
          <w:sz w:val="16"/>
          <w:szCs w:val="16"/>
        </w:rPr>
        <w:t>(wskazać podmiot i określić odpowiedni zakres dla wskazanego podmiotu)</w:t>
      </w:r>
    </w:p>
    <w:p w14:paraId="6262CAB4" w14:textId="624EE6EC" w:rsidR="007B1238" w:rsidRPr="00EF74E5" w:rsidRDefault="007B1238" w:rsidP="00553005">
      <w:pPr>
        <w:tabs>
          <w:tab w:val="left" w:pos="900"/>
        </w:tabs>
        <w:spacing w:before="120" w:after="120"/>
        <w:ind w:left="284" w:hanging="284"/>
        <w:jc w:val="both"/>
        <w:rPr>
          <w:rFonts w:ascii="Calibri" w:hAnsi="Calibri" w:cs="Calibri"/>
          <w:b/>
          <w:bCs/>
          <w:sz w:val="20"/>
          <w:szCs w:val="20"/>
        </w:rPr>
      </w:pPr>
      <w:r w:rsidRPr="00EF74E5">
        <w:rPr>
          <w:rFonts w:ascii="Calibri" w:hAnsi="Calibri" w:cs="Calibri"/>
          <w:b/>
          <w:bCs/>
          <w:sz w:val="20"/>
          <w:szCs w:val="20"/>
        </w:rPr>
        <w:t xml:space="preserve">IV. Na podstawie art. </w:t>
      </w:r>
      <w:r w:rsidR="00137E7B" w:rsidRPr="00EF74E5">
        <w:rPr>
          <w:rFonts w:ascii="Calibri" w:hAnsi="Calibri" w:cs="Calibri"/>
          <w:b/>
          <w:bCs/>
          <w:sz w:val="20"/>
          <w:szCs w:val="20"/>
        </w:rPr>
        <w:t>118</w:t>
      </w:r>
      <w:r w:rsidRPr="00EF74E5">
        <w:rPr>
          <w:rFonts w:ascii="Calibri" w:hAnsi="Calibri" w:cs="Calibri"/>
          <w:b/>
          <w:bCs/>
          <w:sz w:val="20"/>
          <w:szCs w:val="20"/>
        </w:rPr>
        <w:t xml:space="preserve"> Ustawy następujące podmioty, na których zasoby powołuję się w niniejszym postępowaniu, tj.:</w:t>
      </w:r>
    </w:p>
    <w:p w14:paraId="03073AEE" w14:textId="77777777" w:rsidR="007B1238" w:rsidRPr="00EF74E5" w:rsidRDefault="007B1238" w:rsidP="003A4E3F">
      <w:pPr>
        <w:numPr>
          <w:ilvl w:val="3"/>
          <w:numId w:val="7"/>
        </w:numPr>
        <w:tabs>
          <w:tab w:val="clear" w:pos="3159"/>
          <w:tab w:val="num" w:pos="567"/>
        </w:tabs>
        <w:spacing w:before="120" w:after="120"/>
        <w:ind w:hanging="2875"/>
        <w:jc w:val="both"/>
        <w:rPr>
          <w:rFonts w:ascii="Calibri" w:hAnsi="Calibri" w:cs="Calibri"/>
          <w:bCs/>
          <w:sz w:val="20"/>
          <w:szCs w:val="20"/>
        </w:rPr>
      </w:pPr>
      <w:r w:rsidRPr="00EF74E5">
        <w:rPr>
          <w:rFonts w:ascii="Calibri" w:hAnsi="Calibri" w:cs="Calibri"/>
          <w:bCs/>
          <w:sz w:val="20"/>
          <w:szCs w:val="20"/>
        </w:rPr>
        <w:t>……………………………………………………………………………………………………………………..</w:t>
      </w:r>
    </w:p>
    <w:p w14:paraId="476C6047" w14:textId="77777777" w:rsidR="007B1238" w:rsidRPr="00EF74E5" w:rsidRDefault="007B1238" w:rsidP="003A4E3F">
      <w:pPr>
        <w:numPr>
          <w:ilvl w:val="3"/>
          <w:numId w:val="7"/>
        </w:numPr>
        <w:tabs>
          <w:tab w:val="clear" w:pos="3159"/>
          <w:tab w:val="num" w:pos="567"/>
        </w:tabs>
        <w:ind w:left="3158" w:hanging="2875"/>
        <w:jc w:val="both"/>
        <w:rPr>
          <w:rFonts w:ascii="Calibri" w:hAnsi="Calibri" w:cs="Calibri"/>
          <w:bCs/>
          <w:sz w:val="20"/>
          <w:szCs w:val="20"/>
        </w:rPr>
      </w:pPr>
      <w:r w:rsidRPr="00EF74E5">
        <w:rPr>
          <w:rFonts w:ascii="Calibri" w:hAnsi="Calibri" w:cs="Calibri"/>
          <w:bCs/>
          <w:sz w:val="20"/>
          <w:szCs w:val="20"/>
        </w:rPr>
        <w:t>……………………………………………………………………………………………………………………..</w:t>
      </w:r>
    </w:p>
    <w:p w14:paraId="23B656E5" w14:textId="77777777" w:rsidR="007B1238" w:rsidRPr="00EF74E5" w:rsidRDefault="007B1238" w:rsidP="00553005">
      <w:pPr>
        <w:ind w:left="1474"/>
        <w:jc w:val="both"/>
        <w:rPr>
          <w:rFonts w:ascii="Calibri" w:hAnsi="Calibri" w:cs="Calibri"/>
          <w:bCs/>
          <w:i/>
          <w:sz w:val="16"/>
          <w:szCs w:val="16"/>
        </w:rPr>
      </w:pPr>
      <w:r w:rsidRPr="00EF74E5">
        <w:rPr>
          <w:rFonts w:ascii="Calibri" w:hAnsi="Calibri" w:cs="Calibri"/>
          <w:bCs/>
          <w:i/>
          <w:sz w:val="16"/>
          <w:szCs w:val="16"/>
        </w:rPr>
        <w:t xml:space="preserve">(podać pełną nazwę/firmę, adres, NIP/PESEL, </w:t>
      </w:r>
      <w:proofErr w:type="spellStart"/>
      <w:r w:rsidRPr="00EF74E5">
        <w:rPr>
          <w:rFonts w:ascii="Calibri" w:hAnsi="Calibri" w:cs="Calibri"/>
          <w:bCs/>
          <w:i/>
          <w:sz w:val="16"/>
          <w:szCs w:val="16"/>
        </w:rPr>
        <w:t>CEiDG</w:t>
      </w:r>
      <w:proofErr w:type="spellEnd"/>
      <w:r w:rsidRPr="00EF74E5">
        <w:rPr>
          <w:rFonts w:ascii="Calibri" w:hAnsi="Calibri" w:cs="Calibri"/>
          <w:bCs/>
          <w:i/>
          <w:sz w:val="16"/>
          <w:szCs w:val="16"/>
        </w:rPr>
        <w:t>/KRS)</w:t>
      </w:r>
    </w:p>
    <w:p w14:paraId="2530442B" w14:textId="77777777" w:rsidR="007B1238" w:rsidRPr="00EF74E5" w:rsidRDefault="007B1238" w:rsidP="004E7BD1">
      <w:pPr>
        <w:tabs>
          <w:tab w:val="left" w:pos="900"/>
        </w:tabs>
        <w:spacing w:before="120" w:after="120"/>
        <w:ind w:left="567"/>
        <w:jc w:val="both"/>
        <w:rPr>
          <w:rFonts w:ascii="Calibri" w:hAnsi="Calibri" w:cs="Calibri"/>
          <w:b/>
          <w:bCs/>
          <w:sz w:val="20"/>
          <w:szCs w:val="20"/>
        </w:rPr>
      </w:pPr>
      <w:r w:rsidRPr="00EF74E5">
        <w:rPr>
          <w:rFonts w:ascii="Calibri" w:hAnsi="Calibri" w:cs="Calibri"/>
          <w:b/>
          <w:bCs/>
          <w:sz w:val="20"/>
          <w:szCs w:val="20"/>
        </w:rPr>
        <w:t>nie podlega/ją wykluczeniu z postępowania o udzielenie zamówienia.</w:t>
      </w:r>
    </w:p>
    <w:p w14:paraId="47B3E935" w14:textId="77777777" w:rsidR="007B1238" w:rsidRPr="00EF74E5" w:rsidRDefault="007B1238" w:rsidP="004E7BD1">
      <w:pPr>
        <w:tabs>
          <w:tab w:val="left" w:pos="900"/>
        </w:tabs>
        <w:spacing w:before="120" w:after="120"/>
        <w:ind w:left="567"/>
        <w:jc w:val="both"/>
        <w:rPr>
          <w:rFonts w:ascii="Calibri" w:hAnsi="Calibri" w:cs="Calibri"/>
          <w:b/>
          <w:bCs/>
          <w:sz w:val="20"/>
          <w:szCs w:val="20"/>
        </w:rPr>
      </w:pPr>
    </w:p>
    <w:p w14:paraId="5C0669F3" w14:textId="5A147596" w:rsidR="007B1238" w:rsidRPr="00EF74E5" w:rsidRDefault="007B1238" w:rsidP="00A6032B">
      <w:pPr>
        <w:shd w:val="clear" w:color="auto" w:fill="FFFFFF"/>
        <w:ind w:left="284"/>
        <w:jc w:val="both"/>
        <w:rPr>
          <w:rFonts w:ascii="Calibri" w:hAnsi="Calibri" w:cs="Calibri"/>
          <w:color w:val="222222"/>
          <w:sz w:val="20"/>
          <w:szCs w:val="20"/>
        </w:rPr>
      </w:pPr>
      <w:r w:rsidRPr="00EF74E5">
        <w:rPr>
          <w:rFonts w:ascii="Calibri" w:hAnsi="Calibri" w:cs="Calibri"/>
          <w:color w:val="222222"/>
          <w:sz w:val="20"/>
          <w:szCs w:val="20"/>
        </w:rPr>
        <w:t>..................................... dnia ....................</w:t>
      </w:r>
      <w:r w:rsidRPr="00EF74E5">
        <w:rPr>
          <w:rFonts w:ascii="Calibri" w:hAnsi="Calibri" w:cs="Calibri"/>
          <w:color w:val="222222"/>
          <w:sz w:val="20"/>
          <w:szCs w:val="20"/>
        </w:rPr>
        <w:tab/>
      </w:r>
      <w:r w:rsidRPr="00EF74E5">
        <w:rPr>
          <w:rFonts w:ascii="Calibri" w:hAnsi="Calibri" w:cs="Calibri"/>
          <w:color w:val="222222"/>
          <w:sz w:val="20"/>
          <w:szCs w:val="20"/>
        </w:rPr>
        <w:tab/>
        <w:t xml:space="preserve">                    ..........................................................................</w:t>
      </w:r>
    </w:p>
    <w:p w14:paraId="7D1B64FE" w14:textId="56C3796F" w:rsidR="007B1238" w:rsidRPr="00EF74E5" w:rsidRDefault="007B1238" w:rsidP="005F21DA">
      <w:pPr>
        <w:tabs>
          <w:tab w:val="left" w:pos="900"/>
          <w:tab w:val="left" w:pos="5529"/>
        </w:tabs>
        <w:ind w:left="284" w:hanging="284"/>
        <w:jc w:val="both"/>
        <w:rPr>
          <w:rFonts w:ascii="Calibri" w:hAnsi="Calibri" w:cs="Calibri"/>
          <w:color w:val="222222"/>
          <w:sz w:val="18"/>
          <w:szCs w:val="18"/>
        </w:rPr>
      </w:pPr>
      <w:r w:rsidRPr="00EF74E5">
        <w:rPr>
          <w:rFonts w:ascii="Calibri" w:hAnsi="Calibri" w:cs="Calibri"/>
          <w:color w:val="222222"/>
          <w:sz w:val="20"/>
          <w:szCs w:val="20"/>
        </w:rPr>
        <w:tab/>
      </w:r>
      <w:r w:rsidRPr="00EF74E5">
        <w:rPr>
          <w:rFonts w:ascii="Calibri" w:hAnsi="Calibri" w:cs="Calibri"/>
          <w:color w:val="222222"/>
          <w:sz w:val="20"/>
          <w:szCs w:val="20"/>
        </w:rPr>
        <w:tab/>
      </w:r>
      <w:r w:rsidR="00C642E8" w:rsidRPr="00EF74E5">
        <w:rPr>
          <w:rFonts w:ascii="Calibri" w:hAnsi="Calibri" w:cs="Calibri"/>
          <w:color w:val="222222"/>
          <w:sz w:val="20"/>
          <w:szCs w:val="20"/>
        </w:rPr>
        <w:tab/>
      </w:r>
      <w:r w:rsidRPr="00EF74E5">
        <w:rPr>
          <w:rFonts w:ascii="Calibri" w:hAnsi="Calibri" w:cs="Calibri"/>
          <w:color w:val="222222"/>
          <w:sz w:val="18"/>
          <w:szCs w:val="18"/>
        </w:rPr>
        <w:t xml:space="preserve">podpisy i pieczęcie osób uprawnionych </w:t>
      </w:r>
    </w:p>
    <w:p w14:paraId="1EFE5CB0" w14:textId="77777777" w:rsidR="007B1238" w:rsidRPr="00EF74E5" w:rsidRDefault="007B1238" w:rsidP="005F21DA">
      <w:pPr>
        <w:tabs>
          <w:tab w:val="left" w:pos="900"/>
          <w:tab w:val="left" w:pos="5529"/>
        </w:tabs>
        <w:ind w:left="284" w:hanging="284"/>
        <w:jc w:val="both"/>
        <w:rPr>
          <w:rFonts w:ascii="Calibri" w:hAnsi="Calibri" w:cs="Calibri"/>
          <w:color w:val="222222"/>
          <w:sz w:val="18"/>
          <w:szCs w:val="18"/>
        </w:rPr>
      </w:pPr>
      <w:r w:rsidRPr="00EF74E5">
        <w:rPr>
          <w:rFonts w:ascii="Calibri" w:hAnsi="Calibri" w:cs="Calibri"/>
          <w:color w:val="222222"/>
          <w:sz w:val="18"/>
          <w:szCs w:val="18"/>
        </w:rPr>
        <w:tab/>
      </w:r>
      <w:r w:rsidRPr="00EF74E5">
        <w:rPr>
          <w:rFonts w:ascii="Calibri" w:hAnsi="Calibri" w:cs="Calibri"/>
          <w:color w:val="222222"/>
          <w:sz w:val="18"/>
          <w:szCs w:val="18"/>
        </w:rPr>
        <w:tab/>
      </w:r>
      <w:r w:rsidRPr="00EF74E5">
        <w:rPr>
          <w:rFonts w:ascii="Calibri" w:hAnsi="Calibri" w:cs="Calibri"/>
          <w:color w:val="222222"/>
          <w:sz w:val="18"/>
          <w:szCs w:val="18"/>
        </w:rPr>
        <w:tab/>
        <w:t>do składania oświadczeń woli w imieniu</w:t>
      </w:r>
    </w:p>
    <w:p w14:paraId="1A6216D7" w14:textId="506997B5" w:rsidR="00C642E8" w:rsidRPr="00EF74E5" w:rsidRDefault="007B1238" w:rsidP="00137E7B">
      <w:pPr>
        <w:tabs>
          <w:tab w:val="left" w:pos="900"/>
          <w:tab w:val="left" w:pos="5529"/>
        </w:tabs>
        <w:ind w:left="284" w:hanging="284"/>
        <w:jc w:val="both"/>
        <w:rPr>
          <w:rFonts w:ascii="Calibri" w:hAnsi="Calibri" w:cs="Calibri"/>
          <w:color w:val="222222"/>
          <w:sz w:val="18"/>
          <w:szCs w:val="18"/>
        </w:rPr>
      </w:pPr>
      <w:r w:rsidRPr="00EF74E5">
        <w:rPr>
          <w:rFonts w:ascii="Calibri" w:hAnsi="Calibri" w:cs="Calibri"/>
          <w:color w:val="222222"/>
          <w:sz w:val="18"/>
          <w:szCs w:val="18"/>
        </w:rPr>
        <w:tab/>
      </w:r>
      <w:r w:rsidRPr="00EF74E5">
        <w:rPr>
          <w:rFonts w:ascii="Calibri" w:hAnsi="Calibri" w:cs="Calibri"/>
          <w:color w:val="222222"/>
          <w:sz w:val="18"/>
          <w:szCs w:val="18"/>
        </w:rPr>
        <w:tab/>
      </w:r>
      <w:r w:rsidRPr="00EF74E5">
        <w:rPr>
          <w:rFonts w:ascii="Calibri" w:hAnsi="Calibri" w:cs="Calibri"/>
          <w:color w:val="222222"/>
          <w:sz w:val="18"/>
          <w:szCs w:val="18"/>
        </w:rPr>
        <w:tab/>
        <w:t>Wykonawcy</w:t>
      </w:r>
      <w:r w:rsidRPr="00EF74E5">
        <w:rPr>
          <w:rFonts w:ascii="Calibri" w:hAnsi="Calibri" w:cs="Calibri"/>
          <w:i/>
          <w:iCs/>
          <w:sz w:val="20"/>
          <w:szCs w:val="20"/>
          <w:lang w:eastAsia="pl-PL"/>
        </w:rPr>
        <w:br w:type="page"/>
      </w:r>
    </w:p>
    <w:p w14:paraId="367380AC" w14:textId="13C5C808" w:rsidR="007B1238" w:rsidRPr="00EF74E5" w:rsidRDefault="007B1238" w:rsidP="009C62C0">
      <w:pPr>
        <w:suppressAutoHyphens w:val="0"/>
        <w:autoSpaceDE w:val="0"/>
        <w:autoSpaceDN w:val="0"/>
        <w:adjustRightInd w:val="0"/>
        <w:ind w:left="709"/>
        <w:jc w:val="right"/>
        <w:rPr>
          <w:rFonts w:ascii="Calibri" w:hAnsi="Calibri" w:cs="Calibri"/>
          <w:b/>
          <w:bCs/>
          <w:i/>
          <w:sz w:val="20"/>
          <w:szCs w:val="20"/>
        </w:rPr>
      </w:pPr>
      <w:r w:rsidRPr="00EF74E5">
        <w:rPr>
          <w:rFonts w:ascii="Calibri" w:hAnsi="Calibri" w:cs="Calibri"/>
          <w:i/>
          <w:sz w:val="20"/>
          <w:szCs w:val="20"/>
        </w:rPr>
        <w:lastRenderedPageBreak/>
        <w:t xml:space="preserve">Załącznik nr </w:t>
      </w:r>
      <w:r w:rsidR="00C642E8" w:rsidRPr="00EF74E5">
        <w:rPr>
          <w:rFonts w:ascii="Calibri" w:hAnsi="Calibri" w:cs="Calibri"/>
          <w:i/>
          <w:sz w:val="20"/>
          <w:szCs w:val="20"/>
        </w:rPr>
        <w:t>2</w:t>
      </w:r>
    </w:p>
    <w:p w14:paraId="081C2A71" w14:textId="77777777" w:rsidR="007B1238" w:rsidRPr="00EF74E5" w:rsidRDefault="007B1238" w:rsidP="0048068C">
      <w:pPr>
        <w:jc w:val="center"/>
        <w:rPr>
          <w:rFonts w:ascii="Calibri" w:hAnsi="Calibri" w:cs="Calibri"/>
          <w:b/>
          <w:bCs/>
          <w:i/>
          <w:sz w:val="20"/>
          <w:szCs w:val="20"/>
        </w:rPr>
      </w:pPr>
    </w:p>
    <w:p w14:paraId="3B94F05E" w14:textId="7A1018C4" w:rsidR="007B1238" w:rsidRPr="00EF74E5" w:rsidRDefault="007B1238" w:rsidP="0048068C">
      <w:pPr>
        <w:jc w:val="center"/>
        <w:rPr>
          <w:rFonts w:ascii="Calibri" w:hAnsi="Calibri" w:cs="Calibri"/>
          <w:b/>
          <w:bCs/>
          <w:sz w:val="20"/>
          <w:szCs w:val="20"/>
        </w:rPr>
      </w:pPr>
      <w:r w:rsidRPr="00EF74E5">
        <w:rPr>
          <w:rFonts w:ascii="Calibri" w:hAnsi="Calibri" w:cs="Calibri"/>
          <w:b/>
          <w:bCs/>
          <w:sz w:val="20"/>
          <w:szCs w:val="20"/>
        </w:rPr>
        <w:t xml:space="preserve">WYKAZ </w:t>
      </w:r>
      <w:r w:rsidR="002A4149">
        <w:rPr>
          <w:rFonts w:ascii="Calibri" w:hAnsi="Calibri" w:cs="Calibri"/>
          <w:b/>
          <w:bCs/>
          <w:sz w:val="20"/>
          <w:szCs w:val="20"/>
        </w:rPr>
        <w:t>USŁUG</w:t>
      </w:r>
    </w:p>
    <w:p w14:paraId="5BD60C48" w14:textId="51974FF1" w:rsidR="007B1238" w:rsidRPr="00EF74E5" w:rsidRDefault="007B1238" w:rsidP="0048068C">
      <w:pPr>
        <w:jc w:val="center"/>
        <w:rPr>
          <w:rFonts w:ascii="Calibri" w:hAnsi="Calibri" w:cs="Calibri"/>
          <w:b/>
          <w:bCs/>
          <w:sz w:val="20"/>
          <w:szCs w:val="20"/>
        </w:rPr>
      </w:pPr>
      <w:r w:rsidRPr="00EF74E5">
        <w:rPr>
          <w:rFonts w:ascii="Calibri" w:hAnsi="Calibri" w:cs="Calibri"/>
          <w:b/>
          <w:bCs/>
          <w:sz w:val="20"/>
          <w:szCs w:val="20"/>
        </w:rPr>
        <w:t xml:space="preserve">w okresie </w:t>
      </w:r>
      <w:r w:rsidR="00D77D9C" w:rsidRPr="00EF74E5">
        <w:rPr>
          <w:rFonts w:ascii="Calibri" w:hAnsi="Calibri" w:cs="Calibri"/>
          <w:b/>
          <w:bCs/>
          <w:sz w:val="20"/>
          <w:szCs w:val="20"/>
        </w:rPr>
        <w:t>3</w:t>
      </w:r>
      <w:r w:rsidRPr="00EF74E5">
        <w:rPr>
          <w:rFonts w:ascii="Calibri" w:hAnsi="Calibri" w:cs="Calibri"/>
          <w:b/>
          <w:bCs/>
          <w:sz w:val="20"/>
          <w:szCs w:val="20"/>
        </w:rPr>
        <w:t xml:space="preserve"> lat przed upływem terminu składania ofert</w:t>
      </w:r>
    </w:p>
    <w:p w14:paraId="3DA20098" w14:textId="77777777" w:rsidR="007B1238" w:rsidRPr="00EF74E5" w:rsidRDefault="007B1238" w:rsidP="0048068C">
      <w:pPr>
        <w:ind w:right="-471"/>
        <w:rPr>
          <w:rFonts w:ascii="Calibri" w:hAnsi="Calibri" w:cs="Calibri"/>
          <w:b/>
          <w:bCs/>
          <w:sz w:val="20"/>
          <w:szCs w:val="20"/>
        </w:rPr>
      </w:pPr>
    </w:p>
    <w:p w14:paraId="0AFDAA47" w14:textId="34442798" w:rsidR="007B1238" w:rsidRPr="00EF74E5" w:rsidRDefault="007B1238" w:rsidP="0048068C">
      <w:pPr>
        <w:ind w:left="426"/>
        <w:jc w:val="center"/>
        <w:rPr>
          <w:rFonts w:ascii="Calibri" w:hAnsi="Calibri"/>
          <w:b/>
          <w:sz w:val="22"/>
          <w:szCs w:val="22"/>
        </w:rPr>
      </w:pPr>
      <w:r w:rsidRPr="00EF74E5">
        <w:rPr>
          <w:rFonts w:ascii="Calibri" w:hAnsi="Calibri"/>
          <w:b/>
          <w:sz w:val="22"/>
          <w:szCs w:val="22"/>
        </w:rPr>
        <w:t>„</w:t>
      </w:r>
      <w:r w:rsidR="002A4149">
        <w:rPr>
          <w:rFonts w:ascii="Calibri" w:hAnsi="Calibri" w:cs="Calibri"/>
          <w:b/>
          <w:bCs/>
          <w:color w:val="000000"/>
          <w:spacing w:val="-2"/>
          <w:sz w:val="28"/>
          <w:szCs w:val="28"/>
          <w:lang w:bidi="en-US"/>
        </w:rPr>
        <w:t>Zapewnienie efektywności energetycznej dla</w:t>
      </w:r>
      <w:r w:rsidR="002A4149" w:rsidRPr="00EF74E5">
        <w:rPr>
          <w:rFonts w:ascii="Calibri" w:hAnsi="Calibri" w:cs="Calibri"/>
          <w:b/>
          <w:bCs/>
          <w:color w:val="000000"/>
          <w:spacing w:val="-2"/>
          <w:sz w:val="28"/>
          <w:szCs w:val="28"/>
          <w:lang w:bidi="en-US"/>
        </w:rPr>
        <w:t xml:space="preserve"> Gminy Wleń</w:t>
      </w:r>
      <w:r w:rsidRPr="00EF74E5">
        <w:rPr>
          <w:rFonts w:ascii="Calibri" w:hAnsi="Calibri"/>
          <w:b/>
          <w:sz w:val="22"/>
          <w:szCs w:val="22"/>
        </w:rPr>
        <w:t>”</w:t>
      </w:r>
    </w:p>
    <w:p w14:paraId="407A1E37" w14:textId="77777777" w:rsidR="007B1238" w:rsidRPr="00EF74E5" w:rsidRDefault="007B1238" w:rsidP="0048068C">
      <w:pPr>
        <w:ind w:left="426"/>
        <w:jc w:val="center"/>
        <w:rPr>
          <w:rFonts w:ascii="Calibri" w:hAnsi="Calibri"/>
          <w:b/>
          <w:sz w:val="22"/>
          <w:szCs w:val="22"/>
        </w:rPr>
      </w:pPr>
    </w:p>
    <w:tbl>
      <w:tblPr>
        <w:tblW w:w="9667" w:type="dxa"/>
        <w:jc w:val="center"/>
        <w:tblLayout w:type="fixed"/>
        <w:tblCellMar>
          <w:left w:w="70" w:type="dxa"/>
          <w:right w:w="70" w:type="dxa"/>
        </w:tblCellMar>
        <w:tblLook w:val="0000" w:firstRow="0" w:lastRow="0" w:firstColumn="0" w:lastColumn="0" w:noHBand="0" w:noVBand="0"/>
      </w:tblPr>
      <w:tblGrid>
        <w:gridCol w:w="583"/>
        <w:gridCol w:w="4194"/>
        <w:gridCol w:w="1440"/>
        <w:gridCol w:w="3255"/>
        <w:gridCol w:w="195"/>
      </w:tblGrid>
      <w:tr w:rsidR="007B1238" w:rsidRPr="00EF74E5" w14:paraId="65D94F54" w14:textId="77777777" w:rsidTr="009C62C0">
        <w:trPr>
          <w:jc w:val="center"/>
        </w:trPr>
        <w:tc>
          <w:tcPr>
            <w:tcW w:w="6217" w:type="dxa"/>
            <w:gridSpan w:val="3"/>
          </w:tcPr>
          <w:p w14:paraId="27E5F534" w14:textId="77777777" w:rsidR="007B1238" w:rsidRPr="00EF74E5" w:rsidRDefault="007B1238" w:rsidP="009C62C0">
            <w:pPr>
              <w:suppressAutoHyphens w:val="0"/>
              <w:rPr>
                <w:rFonts w:ascii="Calibri" w:hAnsi="Calibri" w:cs="Calibri"/>
                <w:b/>
                <w:bCs/>
                <w:iCs/>
                <w:sz w:val="20"/>
                <w:szCs w:val="20"/>
                <w:shd w:val="clear" w:color="auto" w:fill="FFFF00"/>
              </w:rPr>
            </w:pPr>
          </w:p>
        </w:tc>
        <w:tc>
          <w:tcPr>
            <w:tcW w:w="3450" w:type="dxa"/>
            <w:gridSpan w:val="2"/>
            <w:vAlign w:val="center"/>
          </w:tcPr>
          <w:p w14:paraId="3BFCA1D5" w14:textId="77777777" w:rsidR="007B1238" w:rsidRPr="00EF74E5" w:rsidRDefault="007B1238" w:rsidP="004D3970">
            <w:pPr>
              <w:snapToGrid w:val="0"/>
              <w:jc w:val="right"/>
              <w:rPr>
                <w:rFonts w:ascii="Calibri" w:hAnsi="Calibri" w:cs="Calibri"/>
                <w:b/>
                <w:sz w:val="20"/>
                <w:szCs w:val="20"/>
              </w:rPr>
            </w:pPr>
          </w:p>
        </w:tc>
      </w:tr>
      <w:tr w:rsidR="007B1238" w:rsidRPr="00EF74E5" w14:paraId="5B4B1FFD" w14:textId="77777777" w:rsidTr="0048068C">
        <w:trPr>
          <w:gridAfter w:val="1"/>
          <w:wAfter w:w="195" w:type="dxa"/>
          <w:cantSplit/>
          <w:jc w:val="center"/>
        </w:trPr>
        <w:tc>
          <w:tcPr>
            <w:tcW w:w="583" w:type="dxa"/>
            <w:tcBorders>
              <w:top w:val="single" w:sz="4" w:space="0" w:color="000000"/>
              <w:left w:val="single" w:sz="4" w:space="0" w:color="000000"/>
              <w:bottom w:val="single" w:sz="4" w:space="0" w:color="000000"/>
            </w:tcBorders>
          </w:tcPr>
          <w:p w14:paraId="5CC53962" w14:textId="77777777" w:rsidR="007B1238" w:rsidRPr="00EF74E5" w:rsidRDefault="007B1238" w:rsidP="004D3970">
            <w:pPr>
              <w:jc w:val="both"/>
              <w:rPr>
                <w:rFonts w:ascii="Calibri" w:hAnsi="Calibri" w:cs="Calibri"/>
                <w:b/>
                <w:bCs/>
                <w:sz w:val="20"/>
                <w:szCs w:val="20"/>
              </w:rPr>
            </w:pPr>
            <w:r w:rsidRPr="00EF74E5">
              <w:rPr>
                <w:rFonts w:ascii="Calibri" w:hAnsi="Calibri" w:cs="Calibri"/>
                <w:b/>
                <w:bCs/>
                <w:sz w:val="20"/>
                <w:szCs w:val="20"/>
              </w:rPr>
              <w:t>L.p.</w:t>
            </w:r>
          </w:p>
        </w:tc>
        <w:tc>
          <w:tcPr>
            <w:tcW w:w="4194" w:type="dxa"/>
            <w:tcBorders>
              <w:top w:val="single" w:sz="4" w:space="0" w:color="000000"/>
              <w:left w:val="single" w:sz="6" w:space="0" w:color="000000"/>
              <w:bottom w:val="single" w:sz="4" w:space="0" w:color="000000"/>
            </w:tcBorders>
          </w:tcPr>
          <w:p w14:paraId="153745B6" w14:textId="77777777" w:rsidR="007B1238" w:rsidRPr="00EF74E5" w:rsidRDefault="007B1238" w:rsidP="004D3970">
            <w:pPr>
              <w:jc w:val="center"/>
              <w:rPr>
                <w:rFonts w:ascii="Calibri" w:hAnsi="Calibri" w:cs="Calibri"/>
                <w:b/>
                <w:bCs/>
                <w:sz w:val="20"/>
                <w:szCs w:val="20"/>
              </w:rPr>
            </w:pPr>
            <w:r w:rsidRPr="00EF74E5">
              <w:rPr>
                <w:rFonts w:ascii="Calibri" w:hAnsi="Calibri" w:cs="Calibri"/>
                <w:b/>
                <w:bCs/>
                <w:sz w:val="20"/>
                <w:szCs w:val="20"/>
              </w:rPr>
              <w:t>Nazwa Wykonawcy</w:t>
            </w:r>
          </w:p>
        </w:tc>
        <w:tc>
          <w:tcPr>
            <w:tcW w:w="4695" w:type="dxa"/>
            <w:gridSpan w:val="2"/>
            <w:tcBorders>
              <w:top w:val="single" w:sz="4" w:space="0" w:color="000000"/>
              <w:left w:val="single" w:sz="6" w:space="0" w:color="000000"/>
              <w:bottom w:val="single" w:sz="4" w:space="0" w:color="000000"/>
              <w:right w:val="single" w:sz="4" w:space="0" w:color="000000"/>
            </w:tcBorders>
          </w:tcPr>
          <w:p w14:paraId="047A1A2F" w14:textId="77777777" w:rsidR="007B1238" w:rsidRPr="00EF74E5" w:rsidRDefault="007B1238" w:rsidP="004D3970">
            <w:pPr>
              <w:jc w:val="center"/>
              <w:rPr>
                <w:rFonts w:ascii="Calibri" w:hAnsi="Calibri" w:cs="Calibri"/>
                <w:b/>
                <w:bCs/>
                <w:sz w:val="20"/>
                <w:szCs w:val="20"/>
              </w:rPr>
            </w:pPr>
            <w:r w:rsidRPr="00EF74E5">
              <w:rPr>
                <w:rFonts w:ascii="Calibri" w:hAnsi="Calibri" w:cs="Calibri"/>
                <w:b/>
                <w:bCs/>
                <w:sz w:val="20"/>
                <w:szCs w:val="20"/>
              </w:rPr>
              <w:t>Adres Wykonawcy</w:t>
            </w:r>
          </w:p>
        </w:tc>
      </w:tr>
      <w:tr w:rsidR="007B1238" w:rsidRPr="00EF74E5" w14:paraId="01F473E2" w14:textId="77777777" w:rsidTr="0048068C">
        <w:trPr>
          <w:gridAfter w:val="1"/>
          <w:wAfter w:w="195" w:type="dxa"/>
          <w:cantSplit/>
          <w:trHeight w:hRule="exact" w:val="454"/>
          <w:jc w:val="center"/>
        </w:trPr>
        <w:tc>
          <w:tcPr>
            <w:tcW w:w="583" w:type="dxa"/>
            <w:tcBorders>
              <w:top w:val="single" w:sz="4" w:space="0" w:color="000000"/>
              <w:left w:val="single" w:sz="6" w:space="0" w:color="000000"/>
              <w:bottom w:val="single" w:sz="6" w:space="0" w:color="000000"/>
            </w:tcBorders>
          </w:tcPr>
          <w:p w14:paraId="6C171F79" w14:textId="77777777" w:rsidR="007B1238" w:rsidRPr="00EF74E5" w:rsidRDefault="007B1238" w:rsidP="004D3970">
            <w:pPr>
              <w:snapToGrid w:val="0"/>
              <w:jc w:val="both"/>
              <w:rPr>
                <w:rFonts w:ascii="Calibri" w:hAnsi="Calibri" w:cs="Calibri"/>
                <w:b/>
                <w:bCs/>
                <w:sz w:val="20"/>
                <w:szCs w:val="20"/>
              </w:rPr>
            </w:pPr>
          </w:p>
        </w:tc>
        <w:tc>
          <w:tcPr>
            <w:tcW w:w="4194" w:type="dxa"/>
            <w:tcBorders>
              <w:top w:val="single" w:sz="4" w:space="0" w:color="000000"/>
              <w:left w:val="single" w:sz="6" w:space="0" w:color="000000"/>
              <w:bottom w:val="single" w:sz="6" w:space="0" w:color="000000"/>
            </w:tcBorders>
          </w:tcPr>
          <w:p w14:paraId="4E1F5ABE" w14:textId="77777777" w:rsidR="007B1238" w:rsidRPr="00EF74E5" w:rsidRDefault="007B1238" w:rsidP="004D3970">
            <w:pPr>
              <w:snapToGrid w:val="0"/>
              <w:jc w:val="both"/>
              <w:rPr>
                <w:rFonts w:ascii="Calibri" w:hAnsi="Calibri" w:cs="Calibri"/>
                <w:b/>
                <w:bCs/>
                <w:sz w:val="20"/>
                <w:szCs w:val="20"/>
              </w:rPr>
            </w:pPr>
          </w:p>
          <w:p w14:paraId="23E9198B" w14:textId="77777777" w:rsidR="007B1238" w:rsidRPr="00EF74E5" w:rsidRDefault="007B1238" w:rsidP="004D3970">
            <w:pPr>
              <w:jc w:val="both"/>
              <w:rPr>
                <w:rFonts w:ascii="Calibri" w:hAnsi="Calibri" w:cs="Calibri"/>
                <w:b/>
                <w:bCs/>
                <w:sz w:val="20"/>
                <w:szCs w:val="20"/>
              </w:rPr>
            </w:pPr>
          </w:p>
          <w:p w14:paraId="4085C043" w14:textId="77777777" w:rsidR="007B1238" w:rsidRPr="00EF74E5" w:rsidRDefault="007B1238" w:rsidP="004D3970">
            <w:pPr>
              <w:jc w:val="both"/>
              <w:rPr>
                <w:rFonts w:ascii="Calibri" w:hAnsi="Calibri" w:cs="Calibri"/>
                <w:b/>
                <w:bCs/>
                <w:sz w:val="20"/>
                <w:szCs w:val="20"/>
              </w:rPr>
            </w:pPr>
          </w:p>
        </w:tc>
        <w:tc>
          <w:tcPr>
            <w:tcW w:w="4695" w:type="dxa"/>
            <w:gridSpan w:val="2"/>
            <w:tcBorders>
              <w:top w:val="single" w:sz="4" w:space="0" w:color="000000"/>
              <w:left w:val="single" w:sz="6" w:space="0" w:color="000000"/>
              <w:bottom w:val="single" w:sz="6" w:space="0" w:color="000000"/>
              <w:right w:val="single" w:sz="6" w:space="0" w:color="000000"/>
            </w:tcBorders>
          </w:tcPr>
          <w:p w14:paraId="662DB137" w14:textId="77777777" w:rsidR="007B1238" w:rsidRPr="00EF74E5" w:rsidRDefault="007B1238" w:rsidP="004D3970">
            <w:pPr>
              <w:snapToGrid w:val="0"/>
              <w:jc w:val="both"/>
              <w:rPr>
                <w:rFonts w:ascii="Calibri" w:hAnsi="Calibri" w:cs="Calibri"/>
                <w:b/>
                <w:bCs/>
                <w:sz w:val="20"/>
                <w:szCs w:val="20"/>
              </w:rPr>
            </w:pPr>
          </w:p>
        </w:tc>
      </w:tr>
      <w:tr w:rsidR="007B1238" w:rsidRPr="00EF74E5" w14:paraId="3F848E33" w14:textId="77777777" w:rsidTr="0048068C">
        <w:trPr>
          <w:gridAfter w:val="1"/>
          <w:wAfter w:w="195" w:type="dxa"/>
          <w:cantSplit/>
          <w:trHeight w:hRule="exact" w:val="454"/>
          <w:jc w:val="center"/>
        </w:trPr>
        <w:tc>
          <w:tcPr>
            <w:tcW w:w="583" w:type="dxa"/>
            <w:tcBorders>
              <w:top w:val="single" w:sz="6" w:space="0" w:color="000000"/>
              <w:left w:val="single" w:sz="6" w:space="0" w:color="000000"/>
              <w:bottom w:val="single" w:sz="6" w:space="0" w:color="000000"/>
            </w:tcBorders>
          </w:tcPr>
          <w:p w14:paraId="1A0E63F8" w14:textId="77777777" w:rsidR="007B1238" w:rsidRPr="00EF74E5" w:rsidRDefault="007B1238" w:rsidP="004D3970">
            <w:pPr>
              <w:snapToGrid w:val="0"/>
              <w:jc w:val="both"/>
              <w:rPr>
                <w:rFonts w:ascii="Calibri" w:hAnsi="Calibri" w:cs="Calibri"/>
                <w:b/>
                <w:bCs/>
                <w:sz w:val="20"/>
                <w:szCs w:val="20"/>
              </w:rPr>
            </w:pPr>
          </w:p>
        </w:tc>
        <w:tc>
          <w:tcPr>
            <w:tcW w:w="4194" w:type="dxa"/>
            <w:tcBorders>
              <w:top w:val="single" w:sz="6" w:space="0" w:color="000000"/>
              <w:left w:val="single" w:sz="6" w:space="0" w:color="000000"/>
              <w:bottom w:val="single" w:sz="6" w:space="0" w:color="000000"/>
            </w:tcBorders>
          </w:tcPr>
          <w:p w14:paraId="351DE3C9" w14:textId="77777777" w:rsidR="007B1238" w:rsidRPr="00EF74E5" w:rsidRDefault="007B1238" w:rsidP="004D3970">
            <w:pPr>
              <w:snapToGrid w:val="0"/>
              <w:jc w:val="both"/>
              <w:rPr>
                <w:rFonts w:ascii="Calibri" w:hAnsi="Calibri" w:cs="Calibri"/>
                <w:b/>
                <w:bCs/>
                <w:sz w:val="20"/>
                <w:szCs w:val="20"/>
              </w:rPr>
            </w:pPr>
          </w:p>
          <w:p w14:paraId="56B85376" w14:textId="77777777" w:rsidR="007B1238" w:rsidRPr="00EF74E5" w:rsidRDefault="007B1238" w:rsidP="004D3970">
            <w:pPr>
              <w:jc w:val="both"/>
              <w:rPr>
                <w:rFonts w:ascii="Calibri" w:hAnsi="Calibri" w:cs="Calibri"/>
                <w:b/>
                <w:bCs/>
                <w:sz w:val="20"/>
                <w:szCs w:val="20"/>
              </w:rPr>
            </w:pPr>
          </w:p>
          <w:p w14:paraId="7866AD9B" w14:textId="77777777" w:rsidR="007B1238" w:rsidRPr="00EF74E5" w:rsidRDefault="007B1238" w:rsidP="004D3970">
            <w:pPr>
              <w:jc w:val="both"/>
              <w:rPr>
                <w:rFonts w:ascii="Calibri" w:hAnsi="Calibri" w:cs="Calibri"/>
                <w:b/>
                <w:bCs/>
                <w:sz w:val="20"/>
                <w:szCs w:val="20"/>
              </w:rPr>
            </w:pPr>
          </w:p>
        </w:tc>
        <w:tc>
          <w:tcPr>
            <w:tcW w:w="4695" w:type="dxa"/>
            <w:gridSpan w:val="2"/>
            <w:tcBorders>
              <w:top w:val="single" w:sz="6" w:space="0" w:color="000000"/>
              <w:left w:val="single" w:sz="6" w:space="0" w:color="000000"/>
              <w:bottom w:val="single" w:sz="6" w:space="0" w:color="000000"/>
              <w:right w:val="single" w:sz="6" w:space="0" w:color="000000"/>
            </w:tcBorders>
          </w:tcPr>
          <w:p w14:paraId="161F080D" w14:textId="77777777" w:rsidR="007B1238" w:rsidRPr="00EF74E5" w:rsidRDefault="007B1238" w:rsidP="004D3970">
            <w:pPr>
              <w:snapToGrid w:val="0"/>
              <w:jc w:val="both"/>
              <w:rPr>
                <w:rFonts w:ascii="Calibri" w:hAnsi="Calibri" w:cs="Calibri"/>
                <w:b/>
                <w:bCs/>
                <w:sz w:val="20"/>
                <w:szCs w:val="20"/>
              </w:rPr>
            </w:pPr>
          </w:p>
        </w:tc>
      </w:tr>
    </w:tbl>
    <w:p w14:paraId="5B500C33" w14:textId="77777777" w:rsidR="007B1238" w:rsidRPr="00EF74E5" w:rsidRDefault="007B1238" w:rsidP="0048068C">
      <w:pPr>
        <w:jc w:val="both"/>
        <w:rPr>
          <w:rFonts w:ascii="Calibri" w:hAnsi="Calibri" w:cs="Calibri"/>
          <w:b/>
          <w:bCs/>
          <w:sz w:val="20"/>
          <w:szCs w:val="20"/>
        </w:rPr>
      </w:pPr>
    </w:p>
    <w:p w14:paraId="28F0D9EB" w14:textId="77777777" w:rsidR="007B1238" w:rsidRPr="00EF74E5" w:rsidRDefault="007B1238" w:rsidP="0048068C">
      <w:pPr>
        <w:jc w:val="both"/>
        <w:rPr>
          <w:rFonts w:ascii="Calibri" w:hAnsi="Calibri" w:cs="Calibri"/>
          <w:b/>
          <w:bCs/>
          <w:sz w:val="20"/>
          <w:szCs w:val="20"/>
        </w:rPr>
      </w:pPr>
    </w:p>
    <w:p w14:paraId="3AE4DA99" w14:textId="77777777" w:rsidR="007B1238" w:rsidRPr="00EF74E5" w:rsidRDefault="007B1238" w:rsidP="0048068C">
      <w:pPr>
        <w:jc w:val="center"/>
        <w:rPr>
          <w:rFonts w:ascii="Calibri" w:hAnsi="Calibri" w:cs="Calibri"/>
          <w:bCs/>
          <w:sz w:val="20"/>
          <w:szCs w:val="20"/>
        </w:rPr>
      </w:pPr>
      <w:r w:rsidRPr="00EF74E5">
        <w:rPr>
          <w:rFonts w:ascii="Calibri" w:hAnsi="Calibri" w:cs="Calibri"/>
          <w:b/>
          <w:sz w:val="20"/>
          <w:szCs w:val="20"/>
        </w:rPr>
        <w:t>OŚWIADCZAM, ŻE:</w:t>
      </w:r>
    </w:p>
    <w:p w14:paraId="78A2EB55" w14:textId="315BC481" w:rsidR="007B1238" w:rsidRPr="00EF74E5" w:rsidRDefault="007B1238" w:rsidP="0048068C">
      <w:pPr>
        <w:jc w:val="center"/>
        <w:rPr>
          <w:rFonts w:ascii="Calibri" w:hAnsi="Calibri" w:cs="Calibri"/>
          <w:b/>
          <w:sz w:val="20"/>
          <w:szCs w:val="20"/>
        </w:rPr>
      </w:pPr>
      <w:r w:rsidRPr="00EF74E5">
        <w:rPr>
          <w:rFonts w:ascii="Calibri" w:hAnsi="Calibri" w:cs="Calibri"/>
          <w:bCs/>
          <w:sz w:val="20"/>
          <w:szCs w:val="20"/>
        </w:rPr>
        <w:t xml:space="preserve">w okresie ostatnich </w:t>
      </w:r>
      <w:r w:rsidR="00D77D9C" w:rsidRPr="00EF74E5">
        <w:rPr>
          <w:rFonts w:ascii="Calibri" w:hAnsi="Calibri" w:cs="Calibri"/>
          <w:bCs/>
          <w:sz w:val="20"/>
          <w:szCs w:val="20"/>
        </w:rPr>
        <w:t>3</w:t>
      </w:r>
      <w:r w:rsidRPr="00EF74E5">
        <w:rPr>
          <w:rFonts w:ascii="Calibri" w:hAnsi="Calibri" w:cs="Calibri"/>
          <w:bCs/>
          <w:sz w:val="20"/>
          <w:szCs w:val="20"/>
        </w:rPr>
        <w:t xml:space="preserve"> lat (</w:t>
      </w:r>
      <w:r w:rsidRPr="00EF74E5">
        <w:rPr>
          <w:rFonts w:ascii="Calibri" w:hAnsi="Calibri" w:cs="Calibri"/>
          <w:sz w:val="20"/>
          <w:szCs w:val="20"/>
        </w:rPr>
        <w:t>a jeżeli okres prowadzenia działalności jest krótszy – w tym okresie</w:t>
      </w:r>
      <w:r w:rsidRPr="00EF74E5">
        <w:rPr>
          <w:rFonts w:ascii="Calibri" w:hAnsi="Calibri" w:cs="Calibri"/>
          <w:bCs/>
          <w:sz w:val="20"/>
          <w:szCs w:val="20"/>
        </w:rPr>
        <w:t xml:space="preserve">) wykonałem następujące </w:t>
      </w:r>
      <w:r w:rsidR="00C642E8" w:rsidRPr="00EF74E5">
        <w:rPr>
          <w:rFonts w:ascii="Calibri" w:hAnsi="Calibri" w:cs="Calibri"/>
          <w:bCs/>
          <w:sz w:val="20"/>
          <w:szCs w:val="20"/>
        </w:rPr>
        <w:t>dostawy energii</w:t>
      </w:r>
      <w:r w:rsidRPr="00EF74E5">
        <w:rPr>
          <w:rFonts w:ascii="Calibri" w:hAnsi="Calibri" w:cs="Calibri"/>
          <w:bCs/>
          <w:sz w:val="20"/>
          <w:szCs w:val="20"/>
        </w:rPr>
        <w:t xml:space="preserve"> </w:t>
      </w:r>
      <w:r w:rsidRPr="00EF74E5">
        <w:rPr>
          <w:rFonts w:ascii="Calibri" w:hAnsi="Calibri" w:cs="Calibri"/>
          <w:b/>
          <w:bCs/>
          <w:i/>
          <w:sz w:val="20"/>
          <w:szCs w:val="20"/>
        </w:rPr>
        <w:t>zgodne z wymogiem określonym w pkt 8.3.</w:t>
      </w:r>
      <w:r w:rsidR="00977AC2" w:rsidRPr="00EF74E5">
        <w:rPr>
          <w:rFonts w:ascii="Calibri" w:hAnsi="Calibri" w:cs="Calibri"/>
          <w:b/>
          <w:bCs/>
          <w:i/>
          <w:sz w:val="20"/>
          <w:szCs w:val="20"/>
        </w:rPr>
        <w:t xml:space="preserve"> </w:t>
      </w:r>
      <w:r w:rsidR="00E0055D">
        <w:rPr>
          <w:rFonts w:ascii="Calibri" w:hAnsi="Calibri" w:cs="Calibri"/>
          <w:b/>
          <w:bCs/>
          <w:i/>
          <w:sz w:val="20"/>
          <w:szCs w:val="20"/>
        </w:rPr>
        <w:t xml:space="preserve">a) </w:t>
      </w:r>
      <w:r w:rsidR="00977AC2" w:rsidRPr="00EF74E5">
        <w:rPr>
          <w:rFonts w:ascii="Calibri" w:hAnsi="Calibri" w:cs="Calibri"/>
          <w:b/>
          <w:bCs/>
          <w:i/>
          <w:sz w:val="20"/>
          <w:szCs w:val="20"/>
        </w:rPr>
        <w:t>SWZ</w:t>
      </w:r>
    </w:p>
    <w:p w14:paraId="1D2B0E39" w14:textId="77777777" w:rsidR="007B1238" w:rsidRPr="00EF74E5" w:rsidRDefault="007B1238" w:rsidP="0048068C">
      <w:pPr>
        <w:rPr>
          <w:rFonts w:ascii="Calibri" w:hAnsi="Calibri" w:cs="Calibri"/>
          <w:b/>
          <w:sz w:val="20"/>
          <w:szCs w:val="20"/>
        </w:rPr>
      </w:pPr>
    </w:p>
    <w:tbl>
      <w:tblPr>
        <w:tblW w:w="9781" w:type="dxa"/>
        <w:jc w:val="center"/>
        <w:tblLayout w:type="fixed"/>
        <w:tblCellMar>
          <w:left w:w="70" w:type="dxa"/>
          <w:right w:w="70" w:type="dxa"/>
        </w:tblCellMar>
        <w:tblLook w:val="0000" w:firstRow="0" w:lastRow="0" w:firstColumn="0" w:lastColumn="0" w:noHBand="0" w:noVBand="0"/>
      </w:tblPr>
      <w:tblGrid>
        <w:gridCol w:w="568"/>
        <w:gridCol w:w="2267"/>
        <w:gridCol w:w="1276"/>
        <w:gridCol w:w="1843"/>
        <w:gridCol w:w="1843"/>
        <w:gridCol w:w="1984"/>
      </w:tblGrid>
      <w:tr w:rsidR="007B1238" w:rsidRPr="00EF74E5" w14:paraId="7489E0F8" w14:textId="77777777" w:rsidTr="00137E7B">
        <w:trPr>
          <w:cantSplit/>
          <w:trHeight w:val="1020"/>
          <w:jc w:val="center"/>
        </w:trPr>
        <w:tc>
          <w:tcPr>
            <w:tcW w:w="568" w:type="dxa"/>
            <w:tcBorders>
              <w:top w:val="single" w:sz="4" w:space="0" w:color="000000"/>
              <w:left w:val="single" w:sz="4" w:space="0" w:color="000000"/>
              <w:bottom w:val="single" w:sz="4" w:space="0" w:color="000000"/>
            </w:tcBorders>
            <w:vAlign w:val="center"/>
          </w:tcPr>
          <w:p w14:paraId="17CD5B61" w14:textId="77777777" w:rsidR="007B1238" w:rsidRPr="00EF74E5" w:rsidRDefault="007B1238" w:rsidP="004D3970">
            <w:pPr>
              <w:jc w:val="center"/>
              <w:rPr>
                <w:rFonts w:ascii="Calibri" w:hAnsi="Calibri" w:cs="Calibri"/>
                <w:bCs/>
                <w:sz w:val="20"/>
                <w:szCs w:val="20"/>
              </w:rPr>
            </w:pPr>
            <w:r w:rsidRPr="00EF74E5">
              <w:rPr>
                <w:rFonts w:ascii="Calibri" w:hAnsi="Calibri" w:cs="Calibri"/>
                <w:bCs/>
                <w:sz w:val="20"/>
                <w:szCs w:val="20"/>
              </w:rPr>
              <w:t>L.p.</w:t>
            </w:r>
          </w:p>
        </w:tc>
        <w:tc>
          <w:tcPr>
            <w:tcW w:w="2267" w:type="dxa"/>
            <w:tcBorders>
              <w:top w:val="single" w:sz="4" w:space="0" w:color="000000"/>
              <w:left w:val="single" w:sz="4" w:space="0" w:color="000000"/>
              <w:right w:val="single" w:sz="4" w:space="0" w:color="000000"/>
            </w:tcBorders>
            <w:vAlign w:val="center"/>
          </w:tcPr>
          <w:p w14:paraId="3C375455" w14:textId="469198F9" w:rsidR="007B1238" w:rsidRPr="00EF74E5" w:rsidRDefault="007B1238" w:rsidP="004D3970">
            <w:pPr>
              <w:pStyle w:val="tabulka"/>
              <w:widowControl/>
              <w:overflowPunct w:val="0"/>
              <w:autoSpaceDE w:val="0"/>
              <w:spacing w:before="0" w:line="240" w:lineRule="auto"/>
              <w:textAlignment w:val="baseline"/>
              <w:rPr>
                <w:rFonts w:ascii="Calibri" w:hAnsi="Calibri" w:cs="Calibri"/>
                <w:bCs/>
                <w:lang w:val="pl-PL"/>
              </w:rPr>
            </w:pPr>
            <w:r w:rsidRPr="00EF74E5">
              <w:rPr>
                <w:rFonts w:ascii="Calibri" w:hAnsi="Calibri" w:cs="Calibri"/>
                <w:bCs/>
                <w:lang w:val="pl-PL"/>
              </w:rPr>
              <w:t xml:space="preserve">Rodzaj i zakres </w:t>
            </w:r>
            <w:r w:rsidR="002A4149">
              <w:rPr>
                <w:rFonts w:ascii="Calibri" w:hAnsi="Calibri" w:cs="Calibri"/>
                <w:bCs/>
                <w:lang w:val="pl-PL"/>
              </w:rPr>
              <w:t>usług/dostaw</w:t>
            </w:r>
            <w:r w:rsidRPr="00EF74E5">
              <w:rPr>
                <w:rFonts w:ascii="Calibri" w:hAnsi="Calibri" w:cs="Calibri"/>
                <w:bCs/>
                <w:lang w:val="pl-PL"/>
              </w:rPr>
              <w:t xml:space="preserve"> </w:t>
            </w:r>
          </w:p>
          <w:p w14:paraId="31AB0E48" w14:textId="77777777" w:rsidR="007B1238" w:rsidRPr="00EF74E5" w:rsidRDefault="007B1238" w:rsidP="004D3970">
            <w:pPr>
              <w:pStyle w:val="tabulka"/>
              <w:widowControl/>
              <w:overflowPunct w:val="0"/>
              <w:autoSpaceDE w:val="0"/>
              <w:spacing w:before="60" w:line="240" w:lineRule="auto"/>
              <w:textAlignment w:val="baseline"/>
              <w:rPr>
                <w:rFonts w:ascii="Calibri" w:hAnsi="Calibri" w:cs="Calibri"/>
                <w:bCs/>
                <w:lang w:val="pl-PL"/>
              </w:rPr>
            </w:pPr>
          </w:p>
        </w:tc>
        <w:tc>
          <w:tcPr>
            <w:tcW w:w="1276" w:type="dxa"/>
            <w:tcBorders>
              <w:top w:val="single" w:sz="4" w:space="0" w:color="000000"/>
              <w:left w:val="single" w:sz="4" w:space="0" w:color="000000"/>
              <w:bottom w:val="single" w:sz="4" w:space="0" w:color="000000"/>
            </w:tcBorders>
            <w:vAlign w:val="center"/>
          </w:tcPr>
          <w:p w14:paraId="0A4FABFD" w14:textId="3CC20AB6" w:rsidR="007B1238" w:rsidRPr="00EF74E5" w:rsidRDefault="007B1238" w:rsidP="004D3970">
            <w:pPr>
              <w:pStyle w:val="tabulka"/>
              <w:widowControl/>
              <w:overflowPunct w:val="0"/>
              <w:autoSpaceDE w:val="0"/>
              <w:spacing w:before="0" w:line="240" w:lineRule="auto"/>
              <w:textAlignment w:val="baseline"/>
              <w:rPr>
                <w:rFonts w:ascii="Calibri" w:hAnsi="Calibri" w:cs="Calibri"/>
                <w:bCs/>
                <w:lang w:val="pl-PL"/>
              </w:rPr>
            </w:pPr>
            <w:r w:rsidRPr="00EF74E5">
              <w:rPr>
                <w:rFonts w:ascii="Calibri" w:hAnsi="Calibri" w:cs="Calibri"/>
                <w:bCs/>
                <w:lang w:val="pl-PL"/>
              </w:rPr>
              <w:t xml:space="preserve">Wartość </w:t>
            </w:r>
            <w:r w:rsidR="00C642E8" w:rsidRPr="00EF74E5">
              <w:rPr>
                <w:rFonts w:ascii="Calibri" w:hAnsi="Calibri" w:cs="Calibri"/>
                <w:bCs/>
                <w:lang w:val="pl-PL"/>
              </w:rPr>
              <w:t>dostaw</w:t>
            </w:r>
            <w:r w:rsidRPr="00EF74E5">
              <w:rPr>
                <w:rFonts w:ascii="Calibri" w:hAnsi="Calibri" w:cs="Calibri"/>
                <w:bCs/>
                <w:lang w:val="pl-PL"/>
              </w:rPr>
              <w:t xml:space="preserve"> w zł</w:t>
            </w:r>
            <w:r w:rsidR="00E06674" w:rsidRPr="00EF74E5">
              <w:rPr>
                <w:rFonts w:ascii="Calibri" w:hAnsi="Calibri" w:cs="Calibri"/>
                <w:bCs/>
                <w:lang w:val="pl-PL"/>
              </w:rPr>
              <w:t>/</w:t>
            </w:r>
          </w:p>
          <w:p w14:paraId="2D85B57E" w14:textId="4747A858" w:rsidR="007B1238" w:rsidRPr="00EF74E5" w:rsidRDefault="007B1238" w:rsidP="00C642E8">
            <w:pPr>
              <w:pStyle w:val="tabulka"/>
              <w:widowControl/>
              <w:overflowPunct w:val="0"/>
              <w:autoSpaceDE w:val="0"/>
              <w:spacing w:before="0" w:line="240" w:lineRule="auto"/>
              <w:jc w:val="left"/>
              <w:textAlignment w:val="baseline"/>
              <w:rPr>
                <w:rFonts w:ascii="Calibri" w:hAnsi="Calibri" w:cs="Calibri"/>
                <w:bCs/>
                <w:lang w:val="pl-PL"/>
              </w:rPr>
            </w:pPr>
          </w:p>
        </w:tc>
        <w:tc>
          <w:tcPr>
            <w:tcW w:w="1843" w:type="dxa"/>
            <w:tcBorders>
              <w:top w:val="single" w:sz="4" w:space="0" w:color="000000"/>
              <w:left w:val="single" w:sz="4" w:space="0" w:color="000000"/>
            </w:tcBorders>
            <w:vAlign w:val="center"/>
          </w:tcPr>
          <w:p w14:paraId="7D907F88" w14:textId="77777777" w:rsidR="007B1238" w:rsidRPr="00EF74E5" w:rsidRDefault="007B1238" w:rsidP="004D3970">
            <w:pPr>
              <w:jc w:val="center"/>
              <w:rPr>
                <w:rFonts w:ascii="Calibri" w:hAnsi="Calibri" w:cs="Calibri"/>
                <w:bCs/>
                <w:sz w:val="20"/>
                <w:szCs w:val="20"/>
              </w:rPr>
            </w:pPr>
            <w:r w:rsidRPr="00EF74E5">
              <w:rPr>
                <w:rFonts w:ascii="Calibri" w:hAnsi="Calibri" w:cs="Calibri"/>
                <w:bCs/>
                <w:sz w:val="20"/>
                <w:szCs w:val="20"/>
              </w:rPr>
              <w:t>Data wykonania:</w:t>
            </w:r>
          </w:p>
          <w:p w14:paraId="2B797FAA" w14:textId="77777777" w:rsidR="007B1238" w:rsidRPr="00EF74E5" w:rsidRDefault="007B1238" w:rsidP="004D3970">
            <w:pPr>
              <w:jc w:val="center"/>
              <w:rPr>
                <w:rFonts w:ascii="Calibri" w:hAnsi="Calibri" w:cs="Calibri"/>
                <w:bCs/>
                <w:sz w:val="20"/>
                <w:szCs w:val="20"/>
              </w:rPr>
            </w:pPr>
            <w:r w:rsidRPr="00EF74E5">
              <w:rPr>
                <w:rFonts w:ascii="Calibri" w:hAnsi="Calibri" w:cs="Calibri"/>
                <w:bCs/>
                <w:sz w:val="20"/>
                <w:szCs w:val="20"/>
              </w:rPr>
              <w:t>początek (data)</w:t>
            </w:r>
          </w:p>
          <w:p w14:paraId="6F236EF4" w14:textId="77777777" w:rsidR="007B1238" w:rsidRPr="00EF74E5" w:rsidRDefault="007B1238" w:rsidP="004D3970">
            <w:pPr>
              <w:jc w:val="center"/>
              <w:rPr>
                <w:rFonts w:ascii="Calibri" w:hAnsi="Calibri" w:cs="Calibri"/>
                <w:bCs/>
                <w:sz w:val="20"/>
                <w:szCs w:val="20"/>
              </w:rPr>
            </w:pPr>
            <w:r w:rsidRPr="00EF74E5">
              <w:rPr>
                <w:rFonts w:ascii="Calibri" w:hAnsi="Calibri" w:cs="Calibri"/>
                <w:bCs/>
                <w:sz w:val="20"/>
                <w:szCs w:val="20"/>
              </w:rPr>
              <w:t>koniec (data)</w:t>
            </w:r>
          </w:p>
        </w:tc>
        <w:tc>
          <w:tcPr>
            <w:tcW w:w="1843" w:type="dxa"/>
            <w:tcBorders>
              <w:top w:val="single" w:sz="4" w:space="0" w:color="000000"/>
              <w:left w:val="single" w:sz="4" w:space="0" w:color="000000"/>
              <w:bottom w:val="single" w:sz="4" w:space="0" w:color="000000"/>
            </w:tcBorders>
            <w:vAlign w:val="center"/>
          </w:tcPr>
          <w:p w14:paraId="3D646A72" w14:textId="77777777" w:rsidR="007B1238" w:rsidRPr="00EF74E5" w:rsidRDefault="007B1238" w:rsidP="004D3970">
            <w:pPr>
              <w:jc w:val="center"/>
              <w:rPr>
                <w:rFonts w:ascii="Calibri" w:hAnsi="Calibri" w:cs="Calibri"/>
                <w:bCs/>
                <w:sz w:val="20"/>
                <w:szCs w:val="20"/>
              </w:rPr>
            </w:pPr>
            <w:r w:rsidRPr="00EF74E5">
              <w:rPr>
                <w:rFonts w:ascii="Calibri" w:hAnsi="Calibri" w:cs="Calibri"/>
                <w:bCs/>
                <w:sz w:val="20"/>
                <w:szCs w:val="20"/>
              </w:rPr>
              <w:t xml:space="preserve">Podmiot na rzecz którego zamówienie wykonano </w:t>
            </w:r>
          </w:p>
          <w:p w14:paraId="50546F28" w14:textId="77777777" w:rsidR="007B1238" w:rsidRPr="00EF74E5" w:rsidRDefault="007B1238" w:rsidP="004D3970">
            <w:pPr>
              <w:jc w:val="center"/>
              <w:rPr>
                <w:rFonts w:ascii="Calibri" w:hAnsi="Calibri" w:cs="Calibri"/>
                <w:bCs/>
                <w:sz w:val="20"/>
                <w:szCs w:val="20"/>
              </w:rPr>
            </w:pPr>
            <w:r w:rsidRPr="00EF74E5">
              <w:rPr>
                <w:rFonts w:ascii="Calibri" w:hAnsi="Calibri" w:cs="Calibri"/>
                <w:bCs/>
                <w:sz w:val="20"/>
                <w:szCs w:val="20"/>
              </w:rPr>
              <w:t xml:space="preserve"> (nazwa, adres)</w:t>
            </w:r>
          </w:p>
        </w:tc>
        <w:tc>
          <w:tcPr>
            <w:tcW w:w="1984" w:type="dxa"/>
            <w:tcBorders>
              <w:top w:val="single" w:sz="4" w:space="0" w:color="000000"/>
              <w:left w:val="single" w:sz="4" w:space="0" w:color="000000"/>
              <w:bottom w:val="single" w:sz="4" w:space="0" w:color="000000"/>
              <w:right w:val="single" w:sz="4" w:space="0" w:color="000000"/>
            </w:tcBorders>
            <w:vAlign w:val="center"/>
          </w:tcPr>
          <w:p w14:paraId="52391FE8" w14:textId="50274443" w:rsidR="007B1238" w:rsidRPr="00EF74E5" w:rsidRDefault="007B1238" w:rsidP="004D3970">
            <w:pPr>
              <w:spacing w:before="60"/>
              <w:jc w:val="center"/>
              <w:rPr>
                <w:rFonts w:ascii="Calibri" w:hAnsi="Calibri" w:cs="Calibri"/>
                <w:sz w:val="20"/>
                <w:szCs w:val="20"/>
              </w:rPr>
            </w:pPr>
            <w:r w:rsidRPr="00EF74E5">
              <w:rPr>
                <w:rFonts w:ascii="Calibri" w:hAnsi="Calibri" w:cs="Calibri"/>
                <w:sz w:val="20"/>
                <w:szCs w:val="20"/>
              </w:rPr>
              <w:t xml:space="preserve">Dowody określające czy </w:t>
            </w:r>
            <w:r w:rsidR="00C642E8" w:rsidRPr="00EF74E5">
              <w:rPr>
                <w:rFonts w:ascii="Calibri" w:hAnsi="Calibri" w:cs="Calibri"/>
                <w:sz w:val="20"/>
                <w:szCs w:val="20"/>
              </w:rPr>
              <w:t>dostawy</w:t>
            </w:r>
            <w:r w:rsidRPr="00EF74E5">
              <w:rPr>
                <w:rFonts w:ascii="Calibri" w:hAnsi="Calibri" w:cs="Calibri"/>
                <w:sz w:val="20"/>
                <w:szCs w:val="20"/>
              </w:rPr>
              <w:t xml:space="preserve"> zostały wykonane należycie</w:t>
            </w:r>
          </w:p>
        </w:tc>
      </w:tr>
      <w:tr w:rsidR="007B1238" w:rsidRPr="00EF74E5" w14:paraId="6618DC1A" w14:textId="77777777" w:rsidTr="00137E7B">
        <w:trPr>
          <w:cantSplit/>
          <w:trHeight w:hRule="exact" w:val="573"/>
          <w:jc w:val="center"/>
        </w:trPr>
        <w:tc>
          <w:tcPr>
            <w:tcW w:w="568" w:type="dxa"/>
            <w:tcBorders>
              <w:top w:val="single" w:sz="4" w:space="0" w:color="000000"/>
              <w:left w:val="single" w:sz="4" w:space="0" w:color="000000"/>
              <w:bottom w:val="single" w:sz="4" w:space="0" w:color="000000"/>
            </w:tcBorders>
            <w:vAlign w:val="center"/>
          </w:tcPr>
          <w:p w14:paraId="68887431" w14:textId="77777777" w:rsidR="007B1238" w:rsidRPr="00EF74E5" w:rsidRDefault="007B1238" w:rsidP="004D3970">
            <w:pPr>
              <w:snapToGrid w:val="0"/>
              <w:jc w:val="center"/>
              <w:rPr>
                <w:rFonts w:ascii="Calibri" w:hAnsi="Calibri" w:cs="Calibri"/>
                <w:sz w:val="20"/>
                <w:szCs w:val="20"/>
              </w:rPr>
            </w:pPr>
            <w:r w:rsidRPr="00EF74E5">
              <w:rPr>
                <w:rFonts w:ascii="Calibri" w:hAnsi="Calibri" w:cs="Calibri"/>
                <w:sz w:val="20"/>
                <w:szCs w:val="20"/>
              </w:rPr>
              <w:t>1</w:t>
            </w:r>
          </w:p>
        </w:tc>
        <w:tc>
          <w:tcPr>
            <w:tcW w:w="2267" w:type="dxa"/>
            <w:tcBorders>
              <w:top w:val="single" w:sz="4" w:space="0" w:color="000000"/>
              <w:left w:val="single" w:sz="4" w:space="0" w:color="000000"/>
              <w:bottom w:val="single" w:sz="4" w:space="0" w:color="000000"/>
              <w:right w:val="single" w:sz="4" w:space="0" w:color="000000"/>
            </w:tcBorders>
          </w:tcPr>
          <w:p w14:paraId="55DE5D6E" w14:textId="77777777" w:rsidR="007B1238" w:rsidRPr="00EF74E5" w:rsidRDefault="007B1238" w:rsidP="004D3970">
            <w:pPr>
              <w:snapToGrid w:val="0"/>
              <w:jc w:val="both"/>
              <w:rPr>
                <w:rFonts w:ascii="Calibri" w:hAnsi="Calibri" w:cs="Calibri"/>
                <w:b/>
                <w:sz w:val="20"/>
                <w:szCs w:val="20"/>
              </w:rPr>
            </w:pPr>
          </w:p>
        </w:tc>
        <w:tc>
          <w:tcPr>
            <w:tcW w:w="1276" w:type="dxa"/>
            <w:tcBorders>
              <w:top w:val="single" w:sz="4" w:space="0" w:color="000000"/>
              <w:left w:val="single" w:sz="4" w:space="0" w:color="000000"/>
              <w:bottom w:val="single" w:sz="4" w:space="0" w:color="000000"/>
            </w:tcBorders>
          </w:tcPr>
          <w:p w14:paraId="4EB338CD" w14:textId="77777777" w:rsidR="007B1238" w:rsidRPr="00EF74E5" w:rsidRDefault="007B1238" w:rsidP="004D3970">
            <w:pPr>
              <w:snapToGrid w:val="0"/>
              <w:jc w:val="both"/>
              <w:rPr>
                <w:rFonts w:ascii="Calibri" w:hAnsi="Calibri" w:cs="Calibri"/>
                <w:b/>
                <w:sz w:val="20"/>
                <w:szCs w:val="20"/>
              </w:rPr>
            </w:pPr>
          </w:p>
        </w:tc>
        <w:tc>
          <w:tcPr>
            <w:tcW w:w="1843" w:type="dxa"/>
            <w:tcBorders>
              <w:top w:val="single" w:sz="4" w:space="0" w:color="000000"/>
              <w:left w:val="single" w:sz="4" w:space="0" w:color="000000"/>
              <w:bottom w:val="single" w:sz="4" w:space="0" w:color="000000"/>
            </w:tcBorders>
          </w:tcPr>
          <w:p w14:paraId="4C96E345" w14:textId="77777777" w:rsidR="007B1238" w:rsidRPr="00EF74E5" w:rsidRDefault="007B1238" w:rsidP="004D3970">
            <w:pPr>
              <w:snapToGrid w:val="0"/>
              <w:jc w:val="both"/>
              <w:rPr>
                <w:rFonts w:ascii="Calibri" w:hAnsi="Calibri" w:cs="Calibri"/>
                <w:b/>
                <w:sz w:val="20"/>
                <w:szCs w:val="20"/>
              </w:rPr>
            </w:pPr>
          </w:p>
        </w:tc>
        <w:tc>
          <w:tcPr>
            <w:tcW w:w="1843" w:type="dxa"/>
            <w:tcBorders>
              <w:top w:val="single" w:sz="4" w:space="0" w:color="000000"/>
              <w:left w:val="single" w:sz="4" w:space="0" w:color="000000"/>
              <w:bottom w:val="single" w:sz="4" w:space="0" w:color="000000"/>
            </w:tcBorders>
          </w:tcPr>
          <w:p w14:paraId="53999CE4" w14:textId="77777777" w:rsidR="007B1238" w:rsidRPr="00EF74E5" w:rsidRDefault="007B1238" w:rsidP="004D3970">
            <w:pPr>
              <w:snapToGrid w:val="0"/>
              <w:jc w:val="both"/>
              <w:rPr>
                <w:rFonts w:ascii="Calibri" w:hAnsi="Calibri" w:cs="Calibri"/>
                <w:b/>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4724B3F7" w14:textId="77777777" w:rsidR="007B1238" w:rsidRPr="00EF74E5" w:rsidRDefault="007B1238" w:rsidP="004D3970">
            <w:pPr>
              <w:snapToGrid w:val="0"/>
              <w:jc w:val="both"/>
              <w:rPr>
                <w:rFonts w:ascii="Calibri" w:hAnsi="Calibri" w:cs="Calibri"/>
                <w:b/>
                <w:sz w:val="20"/>
                <w:szCs w:val="20"/>
              </w:rPr>
            </w:pPr>
          </w:p>
        </w:tc>
      </w:tr>
      <w:tr w:rsidR="007B1238" w:rsidRPr="00EF74E5" w14:paraId="7198A712" w14:textId="77777777" w:rsidTr="00137E7B">
        <w:trPr>
          <w:cantSplit/>
          <w:trHeight w:hRule="exact" w:val="567"/>
          <w:jc w:val="center"/>
        </w:trPr>
        <w:tc>
          <w:tcPr>
            <w:tcW w:w="568" w:type="dxa"/>
            <w:tcBorders>
              <w:top w:val="single" w:sz="4" w:space="0" w:color="000000"/>
              <w:left w:val="single" w:sz="4" w:space="0" w:color="000000"/>
              <w:bottom w:val="single" w:sz="4" w:space="0" w:color="000000"/>
            </w:tcBorders>
            <w:vAlign w:val="center"/>
          </w:tcPr>
          <w:p w14:paraId="62C0B553" w14:textId="77777777" w:rsidR="007B1238" w:rsidRPr="00EF74E5" w:rsidRDefault="007B1238" w:rsidP="004D3970">
            <w:pPr>
              <w:snapToGrid w:val="0"/>
              <w:jc w:val="center"/>
              <w:rPr>
                <w:rFonts w:ascii="Calibri" w:hAnsi="Calibri" w:cs="Calibri"/>
                <w:sz w:val="20"/>
                <w:szCs w:val="20"/>
              </w:rPr>
            </w:pPr>
            <w:r w:rsidRPr="00EF74E5">
              <w:rPr>
                <w:rFonts w:ascii="Calibri" w:hAnsi="Calibri" w:cs="Calibri"/>
                <w:sz w:val="20"/>
                <w:szCs w:val="20"/>
              </w:rPr>
              <w:t>2</w:t>
            </w:r>
          </w:p>
        </w:tc>
        <w:tc>
          <w:tcPr>
            <w:tcW w:w="2267" w:type="dxa"/>
            <w:tcBorders>
              <w:top w:val="single" w:sz="4" w:space="0" w:color="000000"/>
              <w:left w:val="single" w:sz="4" w:space="0" w:color="000000"/>
              <w:bottom w:val="single" w:sz="4" w:space="0" w:color="000000"/>
              <w:right w:val="single" w:sz="4" w:space="0" w:color="000000"/>
            </w:tcBorders>
          </w:tcPr>
          <w:p w14:paraId="15F90FDD" w14:textId="77777777" w:rsidR="007B1238" w:rsidRPr="00EF74E5" w:rsidRDefault="007B1238" w:rsidP="004D3970">
            <w:pPr>
              <w:snapToGrid w:val="0"/>
              <w:jc w:val="both"/>
              <w:rPr>
                <w:rFonts w:ascii="Calibri" w:hAnsi="Calibri" w:cs="Calibri"/>
                <w:b/>
                <w:sz w:val="20"/>
                <w:szCs w:val="20"/>
              </w:rPr>
            </w:pPr>
          </w:p>
        </w:tc>
        <w:tc>
          <w:tcPr>
            <w:tcW w:w="1276" w:type="dxa"/>
            <w:tcBorders>
              <w:top w:val="single" w:sz="4" w:space="0" w:color="000000"/>
              <w:left w:val="single" w:sz="4" w:space="0" w:color="000000"/>
              <w:bottom w:val="single" w:sz="4" w:space="0" w:color="000000"/>
            </w:tcBorders>
          </w:tcPr>
          <w:p w14:paraId="0EE25B8B" w14:textId="77777777" w:rsidR="007B1238" w:rsidRPr="00EF74E5" w:rsidRDefault="007B1238" w:rsidP="004D3970">
            <w:pPr>
              <w:snapToGrid w:val="0"/>
              <w:jc w:val="both"/>
              <w:rPr>
                <w:rFonts w:ascii="Calibri" w:hAnsi="Calibri" w:cs="Calibri"/>
                <w:b/>
                <w:sz w:val="20"/>
                <w:szCs w:val="20"/>
              </w:rPr>
            </w:pPr>
          </w:p>
        </w:tc>
        <w:tc>
          <w:tcPr>
            <w:tcW w:w="1843" w:type="dxa"/>
            <w:tcBorders>
              <w:top w:val="single" w:sz="4" w:space="0" w:color="000000"/>
              <w:left w:val="single" w:sz="4" w:space="0" w:color="000000"/>
              <w:bottom w:val="single" w:sz="4" w:space="0" w:color="000000"/>
            </w:tcBorders>
          </w:tcPr>
          <w:p w14:paraId="1CDE9733" w14:textId="77777777" w:rsidR="007B1238" w:rsidRPr="00EF74E5" w:rsidRDefault="007B1238" w:rsidP="004D3970">
            <w:pPr>
              <w:snapToGrid w:val="0"/>
              <w:jc w:val="both"/>
              <w:rPr>
                <w:rFonts w:ascii="Calibri" w:hAnsi="Calibri" w:cs="Calibri"/>
                <w:b/>
                <w:sz w:val="20"/>
                <w:szCs w:val="20"/>
              </w:rPr>
            </w:pPr>
          </w:p>
        </w:tc>
        <w:tc>
          <w:tcPr>
            <w:tcW w:w="1843" w:type="dxa"/>
            <w:tcBorders>
              <w:top w:val="single" w:sz="4" w:space="0" w:color="000000"/>
              <w:left w:val="single" w:sz="4" w:space="0" w:color="000000"/>
              <w:bottom w:val="single" w:sz="4" w:space="0" w:color="000000"/>
            </w:tcBorders>
          </w:tcPr>
          <w:p w14:paraId="225B3FBE" w14:textId="77777777" w:rsidR="007B1238" w:rsidRPr="00EF74E5" w:rsidRDefault="007B1238" w:rsidP="004D3970">
            <w:pPr>
              <w:snapToGrid w:val="0"/>
              <w:jc w:val="both"/>
              <w:rPr>
                <w:rFonts w:ascii="Calibri" w:hAnsi="Calibri" w:cs="Calibri"/>
                <w:b/>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21A9290D" w14:textId="77777777" w:rsidR="007B1238" w:rsidRPr="00EF74E5" w:rsidRDefault="007B1238" w:rsidP="004D3970">
            <w:pPr>
              <w:snapToGrid w:val="0"/>
              <w:jc w:val="both"/>
              <w:rPr>
                <w:rFonts w:ascii="Calibri" w:hAnsi="Calibri" w:cs="Calibri"/>
                <w:b/>
                <w:sz w:val="20"/>
                <w:szCs w:val="20"/>
              </w:rPr>
            </w:pPr>
          </w:p>
        </w:tc>
      </w:tr>
      <w:tr w:rsidR="007B1238" w:rsidRPr="00EF74E5" w14:paraId="267C22CC" w14:textId="77777777" w:rsidTr="00137E7B">
        <w:trPr>
          <w:cantSplit/>
          <w:trHeight w:hRule="exact" w:val="575"/>
          <w:jc w:val="center"/>
        </w:trPr>
        <w:tc>
          <w:tcPr>
            <w:tcW w:w="568" w:type="dxa"/>
            <w:tcBorders>
              <w:top w:val="single" w:sz="4" w:space="0" w:color="000000"/>
              <w:left w:val="single" w:sz="4" w:space="0" w:color="000000"/>
              <w:bottom w:val="single" w:sz="4" w:space="0" w:color="000000"/>
            </w:tcBorders>
            <w:vAlign w:val="center"/>
          </w:tcPr>
          <w:p w14:paraId="084E4518" w14:textId="77777777" w:rsidR="007B1238" w:rsidRPr="00EF74E5" w:rsidRDefault="007B1238" w:rsidP="004D3970">
            <w:pPr>
              <w:snapToGrid w:val="0"/>
              <w:jc w:val="center"/>
              <w:rPr>
                <w:rFonts w:ascii="Calibri" w:hAnsi="Calibri" w:cs="Calibri"/>
                <w:sz w:val="20"/>
                <w:szCs w:val="20"/>
              </w:rPr>
            </w:pPr>
            <w:r w:rsidRPr="00EF74E5">
              <w:rPr>
                <w:rFonts w:ascii="Calibri" w:hAnsi="Calibri" w:cs="Calibri"/>
                <w:sz w:val="20"/>
                <w:szCs w:val="20"/>
              </w:rPr>
              <w:t>3</w:t>
            </w:r>
          </w:p>
        </w:tc>
        <w:tc>
          <w:tcPr>
            <w:tcW w:w="2267" w:type="dxa"/>
            <w:tcBorders>
              <w:top w:val="single" w:sz="4" w:space="0" w:color="000000"/>
              <w:left w:val="single" w:sz="4" w:space="0" w:color="000000"/>
              <w:bottom w:val="single" w:sz="4" w:space="0" w:color="000000"/>
              <w:right w:val="single" w:sz="4" w:space="0" w:color="000000"/>
            </w:tcBorders>
          </w:tcPr>
          <w:p w14:paraId="3DBD5E65" w14:textId="77777777" w:rsidR="007B1238" w:rsidRPr="00EF74E5" w:rsidRDefault="007B1238" w:rsidP="004D3970">
            <w:pPr>
              <w:snapToGrid w:val="0"/>
              <w:jc w:val="both"/>
              <w:rPr>
                <w:rFonts w:ascii="Calibri" w:hAnsi="Calibri" w:cs="Calibri"/>
                <w:b/>
                <w:sz w:val="20"/>
                <w:szCs w:val="20"/>
              </w:rPr>
            </w:pPr>
          </w:p>
        </w:tc>
        <w:tc>
          <w:tcPr>
            <w:tcW w:w="1276" w:type="dxa"/>
            <w:tcBorders>
              <w:top w:val="single" w:sz="4" w:space="0" w:color="000000"/>
              <w:left w:val="single" w:sz="4" w:space="0" w:color="000000"/>
              <w:bottom w:val="single" w:sz="4" w:space="0" w:color="000000"/>
            </w:tcBorders>
          </w:tcPr>
          <w:p w14:paraId="24DB16C5" w14:textId="77777777" w:rsidR="007B1238" w:rsidRPr="00EF74E5" w:rsidRDefault="007B1238" w:rsidP="004D3970">
            <w:pPr>
              <w:snapToGrid w:val="0"/>
              <w:jc w:val="both"/>
              <w:rPr>
                <w:rFonts w:ascii="Calibri" w:hAnsi="Calibri" w:cs="Calibri"/>
                <w:b/>
                <w:sz w:val="20"/>
                <w:szCs w:val="20"/>
              </w:rPr>
            </w:pPr>
          </w:p>
        </w:tc>
        <w:tc>
          <w:tcPr>
            <w:tcW w:w="1843" w:type="dxa"/>
            <w:tcBorders>
              <w:top w:val="single" w:sz="4" w:space="0" w:color="000000"/>
              <w:left w:val="single" w:sz="4" w:space="0" w:color="000000"/>
              <w:bottom w:val="single" w:sz="4" w:space="0" w:color="000000"/>
            </w:tcBorders>
          </w:tcPr>
          <w:p w14:paraId="04054163" w14:textId="77777777" w:rsidR="007B1238" w:rsidRPr="00EF74E5" w:rsidRDefault="007B1238" w:rsidP="004D3970">
            <w:pPr>
              <w:snapToGrid w:val="0"/>
              <w:jc w:val="both"/>
              <w:rPr>
                <w:rFonts w:ascii="Calibri" w:hAnsi="Calibri" w:cs="Calibri"/>
                <w:b/>
                <w:sz w:val="20"/>
                <w:szCs w:val="20"/>
              </w:rPr>
            </w:pPr>
          </w:p>
        </w:tc>
        <w:tc>
          <w:tcPr>
            <w:tcW w:w="1843" w:type="dxa"/>
            <w:tcBorders>
              <w:top w:val="single" w:sz="4" w:space="0" w:color="000000"/>
              <w:left w:val="single" w:sz="4" w:space="0" w:color="000000"/>
              <w:bottom w:val="single" w:sz="4" w:space="0" w:color="000000"/>
            </w:tcBorders>
          </w:tcPr>
          <w:p w14:paraId="58AA20D2" w14:textId="77777777" w:rsidR="007B1238" w:rsidRPr="00EF74E5" w:rsidRDefault="007B1238" w:rsidP="004D3970">
            <w:pPr>
              <w:snapToGrid w:val="0"/>
              <w:jc w:val="both"/>
              <w:rPr>
                <w:rFonts w:ascii="Calibri" w:hAnsi="Calibri" w:cs="Calibri"/>
                <w:b/>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11B9F86D" w14:textId="77777777" w:rsidR="007B1238" w:rsidRPr="00EF74E5" w:rsidRDefault="007B1238" w:rsidP="004D3970">
            <w:pPr>
              <w:snapToGrid w:val="0"/>
              <w:jc w:val="both"/>
              <w:rPr>
                <w:rFonts w:ascii="Calibri" w:hAnsi="Calibri" w:cs="Calibri"/>
                <w:b/>
                <w:sz w:val="20"/>
                <w:szCs w:val="20"/>
              </w:rPr>
            </w:pPr>
          </w:p>
        </w:tc>
      </w:tr>
      <w:tr w:rsidR="007B1238" w:rsidRPr="00EF74E5" w14:paraId="1B3294E2" w14:textId="77777777" w:rsidTr="00137E7B">
        <w:trPr>
          <w:cantSplit/>
          <w:trHeight w:hRule="exact" w:val="569"/>
          <w:jc w:val="center"/>
        </w:trPr>
        <w:tc>
          <w:tcPr>
            <w:tcW w:w="568" w:type="dxa"/>
            <w:tcBorders>
              <w:top w:val="single" w:sz="4" w:space="0" w:color="000000"/>
              <w:left w:val="single" w:sz="4" w:space="0" w:color="000000"/>
              <w:bottom w:val="single" w:sz="4" w:space="0" w:color="000000"/>
            </w:tcBorders>
            <w:vAlign w:val="center"/>
          </w:tcPr>
          <w:p w14:paraId="034FC49B" w14:textId="77777777" w:rsidR="007B1238" w:rsidRPr="00EF74E5" w:rsidRDefault="007B1238" w:rsidP="004D3970">
            <w:pPr>
              <w:snapToGrid w:val="0"/>
              <w:jc w:val="center"/>
              <w:rPr>
                <w:rFonts w:ascii="Calibri" w:hAnsi="Calibri" w:cs="Calibri"/>
                <w:sz w:val="20"/>
                <w:szCs w:val="20"/>
              </w:rPr>
            </w:pPr>
            <w:r w:rsidRPr="00EF74E5">
              <w:rPr>
                <w:rFonts w:ascii="Calibri" w:hAnsi="Calibri" w:cs="Calibri"/>
                <w:sz w:val="20"/>
                <w:szCs w:val="20"/>
              </w:rPr>
              <w:t>4</w:t>
            </w:r>
          </w:p>
        </w:tc>
        <w:tc>
          <w:tcPr>
            <w:tcW w:w="2267" w:type="dxa"/>
            <w:tcBorders>
              <w:top w:val="single" w:sz="4" w:space="0" w:color="000000"/>
              <w:left w:val="single" w:sz="4" w:space="0" w:color="000000"/>
              <w:bottom w:val="single" w:sz="4" w:space="0" w:color="000000"/>
              <w:right w:val="single" w:sz="4" w:space="0" w:color="000000"/>
            </w:tcBorders>
          </w:tcPr>
          <w:p w14:paraId="26360F47" w14:textId="77777777" w:rsidR="007B1238" w:rsidRPr="00EF74E5" w:rsidRDefault="007B1238" w:rsidP="004D3970">
            <w:pPr>
              <w:snapToGrid w:val="0"/>
              <w:jc w:val="both"/>
              <w:rPr>
                <w:rFonts w:ascii="Calibri" w:hAnsi="Calibri" w:cs="Calibri"/>
                <w:b/>
                <w:sz w:val="20"/>
                <w:szCs w:val="20"/>
              </w:rPr>
            </w:pPr>
          </w:p>
        </w:tc>
        <w:tc>
          <w:tcPr>
            <w:tcW w:w="1276" w:type="dxa"/>
            <w:tcBorders>
              <w:top w:val="single" w:sz="4" w:space="0" w:color="000000"/>
              <w:left w:val="single" w:sz="4" w:space="0" w:color="000000"/>
              <w:bottom w:val="single" w:sz="4" w:space="0" w:color="000000"/>
            </w:tcBorders>
          </w:tcPr>
          <w:p w14:paraId="02F4EDA4" w14:textId="77777777" w:rsidR="007B1238" w:rsidRPr="00EF74E5" w:rsidRDefault="007B1238" w:rsidP="004D3970">
            <w:pPr>
              <w:snapToGrid w:val="0"/>
              <w:jc w:val="both"/>
              <w:rPr>
                <w:rFonts w:ascii="Calibri" w:hAnsi="Calibri" w:cs="Calibri"/>
                <w:b/>
                <w:sz w:val="20"/>
                <w:szCs w:val="20"/>
              </w:rPr>
            </w:pPr>
          </w:p>
        </w:tc>
        <w:tc>
          <w:tcPr>
            <w:tcW w:w="1843" w:type="dxa"/>
            <w:tcBorders>
              <w:top w:val="single" w:sz="4" w:space="0" w:color="000000"/>
              <w:left w:val="single" w:sz="4" w:space="0" w:color="000000"/>
              <w:bottom w:val="single" w:sz="4" w:space="0" w:color="000000"/>
            </w:tcBorders>
          </w:tcPr>
          <w:p w14:paraId="094D64B4" w14:textId="77777777" w:rsidR="007B1238" w:rsidRPr="00EF74E5" w:rsidRDefault="007B1238" w:rsidP="004D3970">
            <w:pPr>
              <w:snapToGrid w:val="0"/>
              <w:jc w:val="both"/>
              <w:rPr>
                <w:rFonts w:ascii="Calibri" w:hAnsi="Calibri" w:cs="Calibri"/>
                <w:b/>
                <w:sz w:val="20"/>
                <w:szCs w:val="20"/>
              </w:rPr>
            </w:pPr>
          </w:p>
        </w:tc>
        <w:tc>
          <w:tcPr>
            <w:tcW w:w="1843" w:type="dxa"/>
            <w:tcBorders>
              <w:top w:val="single" w:sz="4" w:space="0" w:color="000000"/>
              <w:left w:val="single" w:sz="4" w:space="0" w:color="000000"/>
              <w:bottom w:val="single" w:sz="4" w:space="0" w:color="000000"/>
            </w:tcBorders>
          </w:tcPr>
          <w:p w14:paraId="791D02BD" w14:textId="77777777" w:rsidR="007B1238" w:rsidRPr="00EF74E5" w:rsidRDefault="007B1238" w:rsidP="004D3970">
            <w:pPr>
              <w:snapToGrid w:val="0"/>
              <w:jc w:val="both"/>
              <w:rPr>
                <w:rFonts w:ascii="Calibri" w:hAnsi="Calibri" w:cs="Calibri"/>
                <w:b/>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68FF0A14" w14:textId="77777777" w:rsidR="007B1238" w:rsidRPr="00EF74E5" w:rsidRDefault="007B1238" w:rsidP="004D3970">
            <w:pPr>
              <w:snapToGrid w:val="0"/>
              <w:jc w:val="both"/>
              <w:rPr>
                <w:rFonts w:ascii="Calibri" w:hAnsi="Calibri" w:cs="Calibri"/>
                <w:b/>
                <w:sz w:val="20"/>
                <w:szCs w:val="20"/>
              </w:rPr>
            </w:pPr>
          </w:p>
        </w:tc>
      </w:tr>
      <w:tr w:rsidR="00137E7B" w:rsidRPr="00EF74E5" w14:paraId="089A605B" w14:textId="77777777" w:rsidTr="00137E7B">
        <w:trPr>
          <w:cantSplit/>
          <w:trHeight w:hRule="exact" w:val="563"/>
          <w:jc w:val="center"/>
        </w:trPr>
        <w:tc>
          <w:tcPr>
            <w:tcW w:w="568" w:type="dxa"/>
            <w:tcBorders>
              <w:top w:val="single" w:sz="4" w:space="0" w:color="000000"/>
              <w:left w:val="single" w:sz="4" w:space="0" w:color="000000"/>
              <w:bottom w:val="single" w:sz="4" w:space="0" w:color="000000"/>
            </w:tcBorders>
            <w:vAlign w:val="center"/>
          </w:tcPr>
          <w:p w14:paraId="5D847918" w14:textId="2C00E3E7" w:rsidR="00137E7B" w:rsidRPr="00EF74E5" w:rsidRDefault="00137E7B" w:rsidP="007960A6">
            <w:pPr>
              <w:snapToGrid w:val="0"/>
              <w:jc w:val="center"/>
              <w:rPr>
                <w:rFonts w:ascii="Calibri" w:hAnsi="Calibri" w:cs="Calibri"/>
                <w:sz w:val="20"/>
                <w:szCs w:val="20"/>
              </w:rPr>
            </w:pPr>
            <w:r w:rsidRPr="00EF74E5">
              <w:rPr>
                <w:rFonts w:ascii="Calibri" w:hAnsi="Calibri" w:cs="Calibri"/>
                <w:sz w:val="20"/>
                <w:szCs w:val="20"/>
              </w:rPr>
              <w:t>5</w:t>
            </w:r>
          </w:p>
        </w:tc>
        <w:tc>
          <w:tcPr>
            <w:tcW w:w="2267" w:type="dxa"/>
            <w:tcBorders>
              <w:top w:val="single" w:sz="4" w:space="0" w:color="000000"/>
              <w:left w:val="single" w:sz="4" w:space="0" w:color="000000"/>
              <w:bottom w:val="single" w:sz="4" w:space="0" w:color="000000"/>
              <w:right w:val="single" w:sz="4" w:space="0" w:color="000000"/>
            </w:tcBorders>
          </w:tcPr>
          <w:p w14:paraId="3E267D36" w14:textId="77777777" w:rsidR="00137E7B" w:rsidRPr="00EF74E5" w:rsidRDefault="00137E7B" w:rsidP="007960A6">
            <w:pPr>
              <w:snapToGrid w:val="0"/>
              <w:jc w:val="both"/>
              <w:rPr>
                <w:rFonts w:ascii="Calibri" w:hAnsi="Calibri" w:cs="Calibri"/>
                <w:b/>
                <w:sz w:val="20"/>
                <w:szCs w:val="20"/>
              </w:rPr>
            </w:pPr>
          </w:p>
        </w:tc>
        <w:tc>
          <w:tcPr>
            <w:tcW w:w="1276" w:type="dxa"/>
            <w:tcBorders>
              <w:top w:val="single" w:sz="4" w:space="0" w:color="000000"/>
              <w:left w:val="single" w:sz="4" w:space="0" w:color="000000"/>
              <w:bottom w:val="single" w:sz="4" w:space="0" w:color="000000"/>
            </w:tcBorders>
          </w:tcPr>
          <w:p w14:paraId="659E653E" w14:textId="77777777" w:rsidR="00137E7B" w:rsidRPr="00EF74E5" w:rsidRDefault="00137E7B" w:rsidP="007960A6">
            <w:pPr>
              <w:snapToGrid w:val="0"/>
              <w:jc w:val="both"/>
              <w:rPr>
                <w:rFonts w:ascii="Calibri" w:hAnsi="Calibri" w:cs="Calibri"/>
                <w:b/>
                <w:sz w:val="20"/>
                <w:szCs w:val="20"/>
              </w:rPr>
            </w:pPr>
          </w:p>
        </w:tc>
        <w:tc>
          <w:tcPr>
            <w:tcW w:w="1843" w:type="dxa"/>
            <w:tcBorders>
              <w:top w:val="single" w:sz="4" w:space="0" w:color="000000"/>
              <w:left w:val="single" w:sz="4" w:space="0" w:color="000000"/>
              <w:bottom w:val="single" w:sz="4" w:space="0" w:color="000000"/>
            </w:tcBorders>
          </w:tcPr>
          <w:p w14:paraId="089EF98E" w14:textId="77777777" w:rsidR="00137E7B" w:rsidRPr="00EF74E5" w:rsidRDefault="00137E7B" w:rsidP="007960A6">
            <w:pPr>
              <w:snapToGrid w:val="0"/>
              <w:jc w:val="both"/>
              <w:rPr>
                <w:rFonts w:ascii="Calibri" w:hAnsi="Calibri" w:cs="Calibri"/>
                <w:b/>
                <w:sz w:val="20"/>
                <w:szCs w:val="20"/>
              </w:rPr>
            </w:pPr>
          </w:p>
        </w:tc>
        <w:tc>
          <w:tcPr>
            <w:tcW w:w="1843" w:type="dxa"/>
            <w:tcBorders>
              <w:top w:val="single" w:sz="4" w:space="0" w:color="000000"/>
              <w:left w:val="single" w:sz="4" w:space="0" w:color="000000"/>
              <w:bottom w:val="single" w:sz="4" w:space="0" w:color="000000"/>
            </w:tcBorders>
          </w:tcPr>
          <w:p w14:paraId="55D883FE" w14:textId="77777777" w:rsidR="00137E7B" w:rsidRPr="00EF74E5" w:rsidRDefault="00137E7B" w:rsidP="007960A6">
            <w:pPr>
              <w:snapToGrid w:val="0"/>
              <w:jc w:val="both"/>
              <w:rPr>
                <w:rFonts w:ascii="Calibri" w:hAnsi="Calibri" w:cs="Calibri"/>
                <w:b/>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6E4C8515" w14:textId="77777777" w:rsidR="00137E7B" w:rsidRPr="00EF74E5" w:rsidRDefault="00137E7B" w:rsidP="007960A6">
            <w:pPr>
              <w:snapToGrid w:val="0"/>
              <w:jc w:val="both"/>
              <w:rPr>
                <w:rFonts w:ascii="Calibri" w:hAnsi="Calibri" w:cs="Calibri"/>
                <w:b/>
                <w:sz w:val="20"/>
                <w:szCs w:val="20"/>
              </w:rPr>
            </w:pPr>
          </w:p>
        </w:tc>
      </w:tr>
      <w:tr w:rsidR="00137E7B" w:rsidRPr="00EF74E5" w14:paraId="457DC31A" w14:textId="77777777" w:rsidTr="00137E7B">
        <w:trPr>
          <w:cantSplit/>
          <w:trHeight w:hRule="exact" w:val="571"/>
          <w:jc w:val="center"/>
        </w:trPr>
        <w:tc>
          <w:tcPr>
            <w:tcW w:w="568" w:type="dxa"/>
            <w:tcBorders>
              <w:top w:val="single" w:sz="4" w:space="0" w:color="000000"/>
              <w:left w:val="single" w:sz="4" w:space="0" w:color="000000"/>
              <w:bottom w:val="single" w:sz="4" w:space="0" w:color="000000"/>
            </w:tcBorders>
            <w:vAlign w:val="center"/>
          </w:tcPr>
          <w:p w14:paraId="256F41ED" w14:textId="185E3A06" w:rsidR="00137E7B" w:rsidRPr="00EF74E5" w:rsidRDefault="00137E7B" w:rsidP="007960A6">
            <w:pPr>
              <w:snapToGrid w:val="0"/>
              <w:jc w:val="center"/>
              <w:rPr>
                <w:rFonts w:ascii="Calibri" w:hAnsi="Calibri" w:cs="Calibri"/>
                <w:sz w:val="20"/>
                <w:szCs w:val="20"/>
              </w:rPr>
            </w:pPr>
            <w:r w:rsidRPr="00EF74E5">
              <w:rPr>
                <w:rFonts w:ascii="Calibri" w:hAnsi="Calibri" w:cs="Calibri"/>
                <w:sz w:val="20"/>
                <w:szCs w:val="20"/>
              </w:rPr>
              <w:t>6</w:t>
            </w:r>
          </w:p>
        </w:tc>
        <w:tc>
          <w:tcPr>
            <w:tcW w:w="2267" w:type="dxa"/>
            <w:tcBorders>
              <w:top w:val="single" w:sz="4" w:space="0" w:color="000000"/>
              <w:left w:val="single" w:sz="4" w:space="0" w:color="000000"/>
              <w:bottom w:val="single" w:sz="4" w:space="0" w:color="000000"/>
              <w:right w:val="single" w:sz="4" w:space="0" w:color="000000"/>
            </w:tcBorders>
          </w:tcPr>
          <w:p w14:paraId="3840E3C9" w14:textId="77777777" w:rsidR="00137E7B" w:rsidRPr="00EF74E5" w:rsidRDefault="00137E7B" w:rsidP="007960A6">
            <w:pPr>
              <w:snapToGrid w:val="0"/>
              <w:jc w:val="both"/>
              <w:rPr>
                <w:rFonts w:ascii="Calibri" w:hAnsi="Calibri" w:cs="Calibri"/>
                <w:b/>
                <w:sz w:val="20"/>
                <w:szCs w:val="20"/>
              </w:rPr>
            </w:pPr>
          </w:p>
        </w:tc>
        <w:tc>
          <w:tcPr>
            <w:tcW w:w="1276" w:type="dxa"/>
            <w:tcBorders>
              <w:top w:val="single" w:sz="4" w:space="0" w:color="000000"/>
              <w:left w:val="single" w:sz="4" w:space="0" w:color="000000"/>
              <w:bottom w:val="single" w:sz="4" w:space="0" w:color="000000"/>
            </w:tcBorders>
          </w:tcPr>
          <w:p w14:paraId="2C6F62D3" w14:textId="77777777" w:rsidR="00137E7B" w:rsidRPr="00EF74E5" w:rsidRDefault="00137E7B" w:rsidP="007960A6">
            <w:pPr>
              <w:snapToGrid w:val="0"/>
              <w:jc w:val="both"/>
              <w:rPr>
                <w:rFonts w:ascii="Calibri" w:hAnsi="Calibri" w:cs="Calibri"/>
                <w:b/>
                <w:sz w:val="20"/>
                <w:szCs w:val="20"/>
              </w:rPr>
            </w:pPr>
          </w:p>
        </w:tc>
        <w:tc>
          <w:tcPr>
            <w:tcW w:w="1843" w:type="dxa"/>
            <w:tcBorders>
              <w:top w:val="single" w:sz="4" w:space="0" w:color="000000"/>
              <w:left w:val="single" w:sz="4" w:space="0" w:color="000000"/>
              <w:bottom w:val="single" w:sz="4" w:space="0" w:color="000000"/>
            </w:tcBorders>
          </w:tcPr>
          <w:p w14:paraId="482EF319" w14:textId="77777777" w:rsidR="00137E7B" w:rsidRPr="00EF74E5" w:rsidRDefault="00137E7B" w:rsidP="007960A6">
            <w:pPr>
              <w:snapToGrid w:val="0"/>
              <w:jc w:val="both"/>
              <w:rPr>
                <w:rFonts w:ascii="Calibri" w:hAnsi="Calibri" w:cs="Calibri"/>
                <w:b/>
                <w:sz w:val="20"/>
                <w:szCs w:val="20"/>
              </w:rPr>
            </w:pPr>
          </w:p>
        </w:tc>
        <w:tc>
          <w:tcPr>
            <w:tcW w:w="1843" w:type="dxa"/>
            <w:tcBorders>
              <w:top w:val="single" w:sz="4" w:space="0" w:color="000000"/>
              <w:left w:val="single" w:sz="4" w:space="0" w:color="000000"/>
              <w:bottom w:val="single" w:sz="4" w:space="0" w:color="000000"/>
            </w:tcBorders>
          </w:tcPr>
          <w:p w14:paraId="4C30D3A2" w14:textId="77777777" w:rsidR="00137E7B" w:rsidRPr="00EF74E5" w:rsidRDefault="00137E7B" w:rsidP="007960A6">
            <w:pPr>
              <w:snapToGrid w:val="0"/>
              <w:jc w:val="both"/>
              <w:rPr>
                <w:rFonts w:ascii="Calibri" w:hAnsi="Calibri" w:cs="Calibri"/>
                <w:b/>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0833C79F" w14:textId="77777777" w:rsidR="00137E7B" w:rsidRPr="00EF74E5" w:rsidRDefault="00137E7B" w:rsidP="007960A6">
            <w:pPr>
              <w:snapToGrid w:val="0"/>
              <w:jc w:val="both"/>
              <w:rPr>
                <w:rFonts w:ascii="Calibri" w:hAnsi="Calibri" w:cs="Calibri"/>
                <w:b/>
                <w:sz w:val="20"/>
                <w:szCs w:val="20"/>
              </w:rPr>
            </w:pPr>
          </w:p>
        </w:tc>
      </w:tr>
      <w:tr w:rsidR="00137E7B" w:rsidRPr="00EF74E5" w14:paraId="0A44CCF2" w14:textId="77777777" w:rsidTr="00137E7B">
        <w:trPr>
          <w:cantSplit/>
          <w:trHeight w:hRule="exact" w:val="565"/>
          <w:jc w:val="center"/>
        </w:trPr>
        <w:tc>
          <w:tcPr>
            <w:tcW w:w="568" w:type="dxa"/>
            <w:tcBorders>
              <w:top w:val="single" w:sz="4" w:space="0" w:color="000000"/>
              <w:left w:val="single" w:sz="4" w:space="0" w:color="000000"/>
              <w:bottom w:val="single" w:sz="4" w:space="0" w:color="000000"/>
            </w:tcBorders>
            <w:vAlign w:val="center"/>
          </w:tcPr>
          <w:p w14:paraId="04B299F6" w14:textId="41830856" w:rsidR="00137E7B" w:rsidRPr="00EF74E5" w:rsidRDefault="00137E7B" w:rsidP="007960A6">
            <w:pPr>
              <w:snapToGrid w:val="0"/>
              <w:jc w:val="center"/>
              <w:rPr>
                <w:rFonts w:ascii="Calibri" w:hAnsi="Calibri" w:cs="Calibri"/>
                <w:sz w:val="20"/>
                <w:szCs w:val="20"/>
              </w:rPr>
            </w:pPr>
            <w:r w:rsidRPr="00EF74E5">
              <w:rPr>
                <w:rFonts w:ascii="Calibri" w:hAnsi="Calibri" w:cs="Calibri"/>
                <w:sz w:val="20"/>
                <w:szCs w:val="20"/>
              </w:rPr>
              <w:t>7</w:t>
            </w:r>
          </w:p>
        </w:tc>
        <w:tc>
          <w:tcPr>
            <w:tcW w:w="2267" w:type="dxa"/>
            <w:tcBorders>
              <w:top w:val="single" w:sz="4" w:space="0" w:color="000000"/>
              <w:left w:val="single" w:sz="4" w:space="0" w:color="000000"/>
              <w:bottom w:val="single" w:sz="4" w:space="0" w:color="000000"/>
              <w:right w:val="single" w:sz="4" w:space="0" w:color="000000"/>
            </w:tcBorders>
          </w:tcPr>
          <w:p w14:paraId="52C919DB" w14:textId="77777777" w:rsidR="00137E7B" w:rsidRPr="00EF74E5" w:rsidRDefault="00137E7B" w:rsidP="007960A6">
            <w:pPr>
              <w:snapToGrid w:val="0"/>
              <w:jc w:val="both"/>
              <w:rPr>
                <w:rFonts w:ascii="Calibri" w:hAnsi="Calibri" w:cs="Calibri"/>
                <w:b/>
                <w:sz w:val="20"/>
                <w:szCs w:val="20"/>
              </w:rPr>
            </w:pPr>
          </w:p>
        </w:tc>
        <w:tc>
          <w:tcPr>
            <w:tcW w:w="1276" w:type="dxa"/>
            <w:tcBorders>
              <w:top w:val="single" w:sz="4" w:space="0" w:color="000000"/>
              <w:left w:val="single" w:sz="4" w:space="0" w:color="000000"/>
              <w:bottom w:val="single" w:sz="4" w:space="0" w:color="000000"/>
            </w:tcBorders>
          </w:tcPr>
          <w:p w14:paraId="07F1B5D6" w14:textId="77777777" w:rsidR="00137E7B" w:rsidRPr="00EF74E5" w:rsidRDefault="00137E7B" w:rsidP="007960A6">
            <w:pPr>
              <w:snapToGrid w:val="0"/>
              <w:jc w:val="both"/>
              <w:rPr>
                <w:rFonts w:ascii="Calibri" w:hAnsi="Calibri" w:cs="Calibri"/>
                <w:b/>
                <w:sz w:val="20"/>
                <w:szCs w:val="20"/>
              </w:rPr>
            </w:pPr>
          </w:p>
        </w:tc>
        <w:tc>
          <w:tcPr>
            <w:tcW w:w="1843" w:type="dxa"/>
            <w:tcBorders>
              <w:top w:val="single" w:sz="4" w:space="0" w:color="000000"/>
              <w:left w:val="single" w:sz="4" w:space="0" w:color="000000"/>
              <w:bottom w:val="single" w:sz="4" w:space="0" w:color="000000"/>
            </w:tcBorders>
          </w:tcPr>
          <w:p w14:paraId="5ED98CF6" w14:textId="77777777" w:rsidR="00137E7B" w:rsidRPr="00EF74E5" w:rsidRDefault="00137E7B" w:rsidP="007960A6">
            <w:pPr>
              <w:snapToGrid w:val="0"/>
              <w:jc w:val="both"/>
              <w:rPr>
                <w:rFonts w:ascii="Calibri" w:hAnsi="Calibri" w:cs="Calibri"/>
                <w:b/>
                <w:sz w:val="20"/>
                <w:szCs w:val="20"/>
              </w:rPr>
            </w:pPr>
          </w:p>
        </w:tc>
        <w:tc>
          <w:tcPr>
            <w:tcW w:w="1843" w:type="dxa"/>
            <w:tcBorders>
              <w:top w:val="single" w:sz="4" w:space="0" w:color="000000"/>
              <w:left w:val="single" w:sz="4" w:space="0" w:color="000000"/>
              <w:bottom w:val="single" w:sz="4" w:space="0" w:color="000000"/>
            </w:tcBorders>
          </w:tcPr>
          <w:p w14:paraId="5B019860" w14:textId="77777777" w:rsidR="00137E7B" w:rsidRPr="00EF74E5" w:rsidRDefault="00137E7B" w:rsidP="007960A6">
            <w:pPr>
              <w:snapToGrid w:val="0"/>
              <w:jc w:val="both"/>
              <w:rPr>
                <w:rFonts w:ascii="Calibri" w:hAnsi="Calibri" w:cs="Calibri"/>
                <w:b/>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673F8100" w14:textId="77777777" w:rsidR="00137E7B" w:rsidRPr="00EF74E5" w:rsidRDefault="00137E7B" w:rsidP="007960A6">
            <w:pPr>
              <w:snapToGrid w:val="0"/>
              <w:jc w:val="both"/>
              <w:rPr>
                <w:rFonts w:ascii="Calibri" w:hAnsi="Calibri" w:cs="Calibri"/>
                <w:b/>
                <w:sz w:val="20"/>
                <w:szCs w:val="20"/>
              </w:rPr>
            </w:pPr>
          </w:p>
        </w:tc>
      </w:tr>
      <w:tr w:rsidR="00137E7B" w:rsidRPr="00EF74E5" w14:paraId="3F8FCA5C" w14:textId="77777777" w:rsidTr="00137E7B">
        <w:trPr>
          <w:cantSplit/>
          <w:trHeight w:hRule="exact" w:val="559"/>
          <w:jc w:val="center"/>
        </w:trPr>
        <w:tc>
          <w:tcPr>
            <w:tcW w:w="568" w:type="dxa"/>
            <w:tcBorders>
              <w:top w:val="single" w:sz="4" w:space="0" w:color="000000"/>
              <w:left w:val="single" w:sz="4" w:space="0" w:color="000000"/>
              <w:bottom w:val="single" w:sz="4" w:space="0" w:color="000000"/>
            </w:tcBorders>
            <w:vAlign w:val="center"/>
          </w:tcPr>
          <w:p w14:paraId="0C7721A1" w14:textId="6AF60DCA" w:rsidR="00137E7B" w:rsidRPr="00EF74E5" w:rsidRDefault="00137E7B" w:rsidP="007960A6">
            <w:pPr>
              <w:snapToGrid w:val="0"/>
              <w:jc w:val="center"/>
              <w:rPr>
                <w:rFonts w:ascii="Calibri" w:hAnsi="Calibri" w:cs="Calibri"/>
                <w:sz w:val="20"/>
                <w:szCs w:val="20"/>
              </w:rPr>
            </w:pPr>
            <w:r w:rsidRPr="00EF74E5">
              <w:rPr>
                <w:rFonts w:ascii="Calibri" w:hAnsi="Calibri" w:cs="Calibri"/>
                <w:sz w:val="20"/>
                <w:szCs w:val="20"/>
              </w:rPr>
              <w:t>8</w:t>
            </w:r>
          </w:p>
        </w:tc>
        <w:tc>
          <w:tcPr>
            <w:tcW w:w="2267" w:type="dxa"/>
            <w:tcBorders>
              <w:top w:val="single" w:sz="4" w:space="0" w:color="000000"/>
              <w:left w:val="single" w:sz="4" w:space="0" w:color="000000"/>
              <w:bottom w:val="single" w:sz="4" w:space="0" w:color="000000"/>
              <w:right w:val="single" w:sz="4" w:space="0" w:color="000000"/>
            </w:tcBorders>
          </w:tcPr>
          <w:p w14:paraId="5151DC6D" w14:textId="77777777" w:rsidR="00137E7B" w:rsidRPr="00EF74E5" w:rsidRDefault="00137E7B" w:rsidP="007960A6">
            <w:pPr>
              <w:snapToGrid w:val="0"/>
              <w:jc w:val="both"/>
              <w:rPr>
                <w:rFonts w:ascii="Calibri" w:hAnsi="Calibri" w:cs="Calibri"/>
                <w:b/>
                <w:sz w:val="20"/>
                <w:szCs w:val="20"/>
              </w:rPr>
            </w:pPr>
          </w:p>
        </w:tc>
        <w:tc>
          <w:tcPr>
            <w:tcW w:w="1276" w:type="dxa"/>
            <w:tcBorders>
              <w:top w:val="single" w:sz="4" w:space="0" w:color="000000"/>
              <w:left w:val="single" w:sz="4" w:space="0" w:color="000000"/>
              <w:bottom w:val="single" w:sz="4" w:space="0" w:color="000000"/>
            </w:tcBorders>
          </w:tcPr>
          <w:p w14:paraId="4C82319D" w14:textId="77777777" w:rsidR="00137E7B" w:rsidRPr="00EF74E5" w:rsidRDefault="00137E7B" w:rsidP="007960A6">
            <w:pPr>
              <w:snapToGrid w:val="0"/>
              <w:jc w:val="both"/>
              <w:rPr>
                <w:rFonts w:ascii="Calibri" w:hAnsi="Calibri" w:cs="Calibri"/>
                <w:b/>
                <w:sz w:val="20"/>
                <w:szCs w:val="20"/>
              </w:rPr>
            </w:pPr>
          </w:p>
        </w:tc>
        <w:tc>
          <w:tcPr>
            <w:tcW w:w="1843" w:type="dxa"/>
            <w:tcBorders>
              <w:top w:val="single" w:sz="4" w:space="0" w:color="000000"/>
              <w:left w:val="single" w:sz="4" w:space="0" w:color="000000"/>
              <w:bottom w:val="single" w:sz="4" w:space="0" w:color="000000"/>
            </w:tcBorders>
          </w:tcPr>
          <w:p w14:paraId="39B64314" w14:textId="77777777" w:rsidR="00137E7B" w:rsidRPr="00EF74E5" w:rsidRDefault="00137E7B" w:rsidP="007960A6">
            <w:pPr>
              <w:snapToGrid w:val="0"/>
              <w:jc w:val="both"/>
              <w:rPr>
                <w:rFonts w:ascii="Calibri" w:hAnsi="Calibri" w:cs="Calibri"/>
                <w:b/>
                <w:sz w:val="20"/>
                <w:szCs w:val="20"/>
              </w:rPr>
            </w:pPr>
          </w:p>
        </w:tc>
        <w:tc>
          <w:tcPr>
            <w:tcW w:w="1843" w:type="dxa"/>
            <w:tcBorders>
              <w:top w:val="single" w:sz="4" w:space="0" w:color="000000"/>
              <w:left w:val="single" w:sz="4" w:space="0" w:color="000000"/>
              <w:bottom w:val="single" w:sz="4" w:space="0" w:color="000000"/>
            </w:tcBorders>
          </w:tcPr>
          <w:p w14:paraId="20383773" w14:textId="77777777" w:rsidR="00137E7B" w:rsidRPr="00EF74E5" w:rsidRDefault="00137E7B" w:rsidP="007960A6">
            <w:pPr>
              <w:snapToGrid w:val="0"/>
              <w:jc w:val="both"/>
              <w:rPr>
                <w:rFonts w:ascii="Calibri" w:hAnsi="Calibri" w:cs="Calibri"/>
                <w:b/>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27B400CF" w14:textId="77777777" w:rsidR="00137E7B" w:rsidRPr="00EF74E5" w:rsidRDefault="00137E7B" w:rsidP="007960A6">
            <w:pPr>
              <w:snapToGrid w:val="0"/>
              <w:jc w:val="both"/>
              <w:rPr>
                <w:rFonts w:ascii="Calibri" w:hAnsi="Calibri" w:cs="Calibri"/>
                <w:b/>
                <w:sz w:val="20"/>
                <w:szCs w:val="20"/>
              </w:rPr>
            </w:pPr>
          </w:p>
        </w:tc>
      </w:tr>
    </w:tbl>
    <w:p w14:paraId="7E865FFD" w14:textId="77777777" w:rsidR="007B1238" w:rsidRPr="00EF74E5" w:rsidRDefault="007B1238" w:rsidP="0048068C">
      <w:pPr>
        <w:jc w:val="both"/>
        <w:rPr>
          <w:rFonts w:ascii="Calibri" w:hAnsi="Calibri" w:cs="Calibri"/>
          <w:b/>
          <w:sz w:val="20"/>
          <w:szCs w:val="20"/>
        </w:rPr>
      </w:pPr>
    </w:p>
    <w:p w14:paraId="041D6E77" w14:textId="1EE60531" w:rsidR="007B1238" w:rsidRPr="00EF74E5" w:rsidRDefault="007B1238" w:rsidP="0048068C">
      <w:pPr>
        <w:jc w:val="both"/>
        <w:rPr>
          <w:rFonts w:ascii="Calibri" w:hAnsi="Calibri" w:cs="Calibri"/>
          <w:b/>
          <w:sz w:val="20"/>
          <w:szCs w:val="20"/>
        </w:rPr>
      </w:pPr>
    </w:p>
    <w:p w14:paraId="7961EF15" w14:textId="3D1DE101" w:rsidR="00137E7B" w:rsidRPr="00EF74E5" w:rsidRDefault="00137E7B" w:rsidP="0048068C">
      <w:pPr>
        <w:jc w:val="both"/>
        <w:rPr>
          <w:rFonts w:ascii="Calibri" w:hAnsi="Calibri" w:cs="Calibri"/>
          <w:b/>
          <w:sz w:val="20"/>
          <w:szCs w:val="20"/>
        </w:rPr>
      </w:pPr>
    </w:p>
    <w:p w14:paraId="3E4DBE40" w14:textId="478883C0" w:rsidR="00137E7B" w:rsidRPr="00EF74E5" w:rsidRDefault="00137E7B" w:rsidP="0048068C">
      <w:pPr>
        <w:jc w:val="both"/>
        <w:rPr>
          <w:rFonts w:ascii="Calibri" w:hAnsi="Calibri" w:cs="Calibri"/>
          <w:b/>
          <w:sz w:val="20"/>
          <w:szCs w:val="20"/>
        </w:rPr>
      </w:pPr>
    </w:p>
    <w:p w14:paraId="5B33492B" w14:textId="77777777" w:rsidR="00137E7B" w:rsidRPr="00EF74E5" w:rsidRDefault="00137E7B" w:rsidP="0048068C">
      <w:pPr>
        <w:jc w:val="both"/>
        <w:rPr>
          <w:rFonts w:ascii="Calibri" w:hAnsi="Calibri" w:cs="Calibri"/>
          <w:b/>
          <w:sz w:val="20"/>
          <w:szCs w:val="20"/>
        </w:rPr>
      </w:pPr>
    </w:p>
    <w:p w14:paraId="782380F3" w14:textId="4E0497AA" w:rsidR="007B1238" w:rsidRPr="00EF74E5" w:rsidRDefault="007B1238" w:rsidP="0048068C">
      <w:pPr>
        <w:shd w:val="clear" w:color="auto" w:fill="FFFFFF"/>
        <w:tabs>
          <w:tab w:val="left" w:pos="5103"/>
        </w:tabs>
        <w:rPr>
          <w:rFonts w:ascii="Calibri" w:hAnsi="Calibri" w:cs="Calibri"/>
          <w:color w:val="222222"/>
          <w:sz w:val="20"/>
          <w:szCs w:val="20"/>
        </w:rPr>
      </w:pPr>
      <w:r w:rsidRPr="00EF74E5">
        <w:rPr>
          <w:rFonts w:ascii="Calibri" w:hAnsi="Calibri" w:cs="Calibri"/>
          <w:color w:val="222222"/>
          <w:sz w:val="20"/>
          <w:szCs w:val="20"/>
        </w:rPr>
        <w:t>......................................... dnia ....................</w:t>
      </w:r>
      <w:r w:rsidRPr="00EF74E5">
        <w:rPr>
          <w:rFonts w:ascii="Calibri" w:hAnsi="Calibri" w:cs="Calibri"/>
          <w:color w:val="222222"/>
          <w:sz w:val="20"/>
          <w:szCs w:val="20"/>
        </w:rPr>
        <w:tab/>
        <w:t xml:space="preserve">            ...................................................................</w:t>
      </w:r>
    </w:p>
    <w:p w14:paraId="0516F38D" w14:textId="77777777" w:rsidR="007B1238" w:rsidRPr="00EF74E5" w:rsidRDefault="007B1238" w:rsidP="0048068C">
      <w:pPr>
        <w:shd w:val="clear" w:color="auto" w:fill="FFFFFF"/>
        <w:tabs>
          <w:tab w:val="left" w:pos="5103"/>
        </w:tabs>
        <w:ind w:left="5054"/>
        <w:jc w:val="center"/>
        <w:rPr>
          <w:rFonts w:ascii="Calibri" w:hAnsi="Calibri" w:cs="Calibri"/>
          <w:color w:val="222222"/>
          <w:sz w:val="16"/>
          <w:szCs w:val="16"/>
        </w:rPr>
      </w:pPr>
      <w:r w:rsidRPr="00EF74E5">
        <w:rPr>
          <w:rFonts w:ascii="Calibri" w:hAnsi="Calibri" w:cs="Calibri"/>
          <w:color w:val="222222"/>
          <w:sz w:val="16"/>
          <w:szCs w:val="16"/>
        </w:rPr>
        <w:t>podpisy i pieczęcie osób uprawnionych</w:t>
      </w:r>
    </w:p>
    <w:p w14:paraId="5C8A12B5" w14:textId="10478794" w:rsidR="007B1238" w:rsidRDefault="007B1238" w:rsidP="0048068C">
      <w:pPr>
        <w:shd w:val="clear" w:color="auto" w:fill="FFFFFF"/>
        <w:ind w:left="5054" w:right="-257"/>
        <w:jc w:val="center"/>
        <w:rPr>
          <w:rFonts w:ascii="Calibri" w:hAnsi="Calibri" w:cs="Calibri"/>
          <w:color w:val="222222"/>
          <w:sz w:val="16"/>
          <w:szCs w:val="16"/>
        </w:rPr>
      </w:pPr>
      <w:r w:rsidRPr="00EF74E5">
        <w:rPr>
          <w:rFonts w:ascii="Calibri" w:hAnsi="Calibri" w:cs="Calibri"/>
          <w:color w:val="222222"/>
          <w:sz w:val="16"/>
          <w:szCs w:val="16"/>
        </w:rPr>
        <w:t>do składania oświadczeń woli w imieniu Wykonawcy</w:t>
      </w:r>
    </w:p>
    <w:p w14:paraId="2328FEFA" w14:textId="76CA77DC" w:rsidR="00E0055D" w:rsidRDefault="00E0055D" w:rsidP="0048068C">
      <w:pPr>
        <w:shd w:val="clear" w:color="auto" w:fill="FFFFFF"/>
        <w:ind w:left="5054" w:right="-257"/>
        <w:jc w:val="center"/>
        <w:rPr>
          <w:rFonts w:ascii="Calibri" w:hAnsi="Calibri" w:cs="Calibri"/>
          <w:color w:val="222222"/>
          <w:sz w:val="16"/>
          <w:szCs w:val="16"/>
        </w:rPr>
      </w:pPr>
    </w:p>
    <w:p w14:paraId="50653838" w14:textId="562A9B94" w:rsidR="00E0055D" w:rsidRDefault="00E0055D" w:rsidP="0048068C">
      <w:pPr>
        <w:shd w:val="clear" w:color="auto" w:fill="FFFFFF"/>
        <w:ind w:left="5054" w:right="-257"/>
        <w:jc w:val="center"/>
        <w:rPr>
          <w:rFonts w:ascii="Calibri" w:hAnsi="Calibri" w:cs="Calibri"/>
          <w:color w:val="222222"/>
          <w:sz w:val="16"/>
          <w:szCs w:val="16"/>
        </w:rPr>
      </w:pPr>
    </w:p>
    <w:p w14:paraId="3B9F516F" w14:textId="6A03F2E7" w:rsidR="00E0055D" w:rsidRDefault="00E0055D" w:rsidP="0048068C">
      <w:pPr>
        <w:shd w:val="clear" w:color="auto" w:fill="FFFFFF"/>
        <w:ind w:left="5054" w:right="-257"/>
        <w:jc w:val="center"/>
        <w:rPr>
          <w:rFonts w:ascii="Calibri" w:hAnsi="Calibri" w:cs="Calibri"/>
          <w:color w:val="222222"/>
          <w:sz w:val="16"/>
          <w:szCs w:val="16"/>
        </w:rPr>
      </w:pPr>
    </w:p>
    <w:p w14:paraId="348A711E" w14:textId="3E2266A3" w:rsidR="00E0055D" w:rsidRDefault="00E0055D" w:rsidP="0048068C">
      <w:pPr>
        <w:shd w:val="clear" w:color="auto" w:fill="FFFFFF"/>
        <w:ind w:left="5054" w:right="-257"/>
        <w:jc w:val="center"/>
        <w:rPr>
          <w:rFonts w:ascii="Calibri" w:hAnsi="Calibri" w:cs="Calibri"/>
          <w:color w:val="222222"/>
          <w:sz w:val="16"/>
          <w:szCs w:val="16"/>
        </w:rPr>
      </w:pPr>
    </w:p>
    <w:p w14:paraId="48C853C8" w14:textId="4842EDF5" w:rsidR="00E0055D" w:rsidRDefault="00E0055D" w:rsidP="0048068C">
      <w:pPr>
        <w:shd w:val="clear" w:color="auto" w:fill="FFFFFF"/>
        <w:ind w:left="5054" w:right="-257"/>
        <w:jc w:val="center"/>
        <w:rPr>
          <w:rFonts w:ascii="Calibri" w:hAnsi="Calibri" w:cs="Calibri"/>
          <w:color w:val="222222"/>
          <w:sz w:val="16"/>
          <w:szCs w:val="16"/>
        </w:rPr>
      </w:pPr>
    </w:p>
    <w:p w14:paraId="4AAFA2B9" w14:textId="4F02816D" w:rsidR="00E0055D" w:rsidRDefault="00E0055D" w:rsidP="0048068C">
      <w:pPr>
        <w:shd w:val="clear" w:color="auto" w:fill="FFFFFF"/>
        <w:ind w:left="5054" w:right="-257"/>
        <w:jc w:val="center"/>
        <w:rPr>
          <w:rFonts w:ascii="Calibri" w:hAnsi="Calibri" w:cs="Calibri"/>
          <w:color w:val="222222"/>
          <w:sz w:val="16"/>
          <w:szCs w:val="16"/>
        </w:rPr>
      </w:pPr>
    </w:p>
    <w:p w14:paraId="2E2C13DB" w14:textId="6C02898E" w:rsidR="00E0055D" w:rsidRDefault="00E0055D" w:rsidP="0048068C">
      <w:pPr>
        <w:shd w:val="clear" w:color="auto" w:fill="FFFFFF"/>
        <w:ind w:left="5054" w:right="-257"/>
        <w:jc w:val="center"/>
        <w:rPr>
          <w:rFonts w:ascii="Calibri" w:hAnsi="Calibri" w:cs="Calibri"/>
          <w:color w:val="222222"/>
          <w:sz w:val="16"/>
          <w:szCs w:val="16"/>
        </w:rPr>
      </w:pPr>
    </w:p>
    <w:p w14:paraId="3863F3FD" w14:textId="6D93FDDC" w:rsidR="00E0055D" w:rsidRDefault="00E0055D" w:rsidP="0048068C">
      <w:pPr>
        <w:shd w:val="clear" w:color="auto" w:fill="FFFFFF"/>
        <w:ind w:left="5054" w:right="-257"/>
        <w:jc w:val="center"/>
        <w:rPr>
          <w:rFonts w:ascii="Calibri" w:hAnsi="Calibri" w:cs="Calibri"/>
          <w:color w:val="222222"/>
          <w:sz w:val="16"/>
          <w:szCs w:val="16"/>
        </w:rPr>
      </w:pPr>
    </w:p>
    <w:p w14:paraId="617ECFAA" w14:textId="58F19894" w:rsidR="00E0055D" w:rsidRDefault="00E0055D" w:rsidP="0048068C">
      <w:pPr>
        <w:shd w:val="clear" w:color="auto" w:fill="FFFFFF"/>
        <w:ind w:left="5054" w:right="-257"/>
        <w:jc w:val="center"/>
        <w:rPr>
          <w:rFonts w:ascii="Calibri" w:hAnsi="Calibri" w:cs="Calibri"/>
          <w:color w:val="222222"/>
          <w:sz w:val="16"/>
          <w:szCs w:val="16"/>
        </w:rPr>
      </w:pPr>
    </w:p>
    <w:p w14:paraId="470075C3" w14:textId="47FFD440" w:rsidR="00E0055D" w:rsidRPr="00EF74E5" w:rsidRDefault="00E0055D" w:rsidP="00E0055D">
      <w:pPr>
        <w:suppressAutoHyphens w:val="0"/>
        <w:autoSpaceDE w:val="0"/>
        <w:autoSpaceDN w:val="0"/>
        <w:adjustRightInd w:val="0"/>
        <w:ind w:left="709"/>
        <w:jc w:val="right"/>
        <w:rPr>
          <w:rFonts w:ascii="Calibri" w:hAnsi="Calibri" w:cs="Calibri"/>
          <w:b/>
          <w:bCs/>
          <w:i/>
          <w:sz w:val="20"/>
          <w:szCs w:val="20"/>
        </w:rPr>
      </w:pPr>
      <w:r w:rsidRPr="00EF74E5">
        <w:rPr>
          <w:rFonts w:ascii="Calibri" w:hAnsi="Calibri" w:cs="Calibri"/>
          <w:i/>
          <w:sz w:val="20"/>
          <w:szCs w:val="20"/>
        </w:rPr>
        <w:lastRenderedPageBreak/>
        <w:t xml:space="preserve">Załącznik nr </w:t>
      </w:r>
      <w:r>
        <w:rPr>
          <w:rFonts w:ascii="Calibri" w:hAnsi="Calibri" w:cs="Calibri"/>
          <w:i/>
          <w:sz w:val="20"/>
          <w:szCs w:val="20"/>
        </w:rPr>
        <w:t>3</w:t>
      </w:r>
    </w:p>
    <w:p w14:paraId="77B29540" w14:textId="77777777" w:rsidR="00E0055D" w:rsidRPr="00EF74E5" w:rsidRDefault="00E0055D" w:rsidP="00E0055D">
      <w:pPr>
        <w:jc w:val="center"/>
        <w:rPr>
          <w:rFonts w:ascii="Calibri" w:hAnsi="Calibri" w:cs="Calibri"/>
          <w:b/>
          <w:bCs/>
          <w:i/>
          <w:sz w:val="20"/>
          <w:szCs w:val="20"/>
        </w:rPr>
      </w:pPr>
    </w:p>
    <w:p w14:paraId="48AAA645" w14:textId="33D488B1" w:rsidR="00E0055D" w:rsidRPr="00EF74E5" w:rsidRDefault="00E0055D" w:rsidP="00E0055D">
      <w:pPr>
        <w:jc w:val="center"/>
        <w:rPr>
          <w:rFonts w:ascii="Calibri" w:hAnsi="Calibri" w:cs="Calibri"/>
          <w:b/>
          <w:bCs/>
          <w:sz w:val="20"/>
          <w:szCs w:val="20"/>
        </w:rPr>
      </w:pPr>
      <w:r w:rsidRPr="00EF74E5">
        <w:rPr>
          <w:rFonts w:ascii="Calibri" w:hAnsi="Calibri" w:cs="Calibri"/>
          <w:b/>
          <w:bCs/>
          <w:sz w:val="20"/>
          <w:szCs w:val="20"/>
        </w:rPr>
        <w:t xml:space="preserve">WYKAZ </w:t>
      </w:r>
      <w:r>
        <w:rPr>
          <w:rFonts w:ascii="Calibri" w:hAnsi="Calibri" w:cs="Calibri"/>
          <w:b/>
          <w:bCs/>
          <w:sz w:val="20"/>
          <w:szCs w:val="20"/>
        </w:rPr>
        <w:t>OSÓB</w:t>
      </w:r>
    </w:p>
    <w:p w14:paraId="55B98220" w14:textId="77777777" w:rsidR="00E0055D" w:rsidRPr="00EF74E5" w:rsidRDefault="00E0055D" w:rsidP="00E0055D">
      <w:pPr>
        <w:ind w:right="-471"/>
        <w:rPr>
          <w:rFonts w:ascii="Calibri" w:hAnsi="Calibri" w:cs="Calibri"/>
          <w:b/>
          <w:bCs/>
          <w:sz w:val="20"/>
          <w:szCs w:val="20"/>
        </w:rPr>
      </w:pPr>
    </w:p>
    <w:p w14:paraId="48C1F664" w14:textId="77777777" w:rsidR="00E0055D" w:rsidRPr="00EF74E5" w:rsidRDefault="00E0055D" w:rsidP="00E0055D">
      <w:pPr>
        <w:ind w:left="426"/>
        <w:jc w:val="center"/>
        <w:rPr>
          <w:rFonts w:ascii="Calibri" w:hAnsi="Calibri"/>
          <w:b/>
          <w:sz w:val="22"/>
          <w:szCs w:val="22"/>
        </w:rPr>
      </w:pPr>
      <w:r w:rsidRPr="00EF74E5">
        <w:rPr>
          <w:rFonts w:ascii="Calibri" w:hAnsi="Calibri"/>
          <w:b/>
          <w:sz w:val="22"/>
          <w:szCs w:val="22"/>
        </w:rPr>
        <w:t>„</w:t>
      </w:r>
      <w:r>
        <w:rPr>
          <w:rFonts w:ascii="Calibri" w:hAnsi="Calibri" w:cs="Calibri"/>
          <w:b/>
          <w:bCs/>
          <w:color w:val="000000"/>
          <w:spacing w:val="-2"/>
          <w:sz w:val="28"/>
          <w:szCs w:val="28"/>
          <w:lang w:bidi="en-US"/>
        </w:rPr>
        <w:t>Zapewnienie efektywności energetycznej dla</w:t>
      </w:r>
      <w:r w:rsidRPr="00EF74E5">
        <w:rPr>
          <w:rFonts w:ascii="Calibri" w:hAnsi="Calibri" w:cs="Calibri"/>
          <w:b/>
          <w:bCs/>
          <w:color w:val="000000"/>
          <w:spacing w:val="-2"/>
          <w:sz w:val="28"/>
          <w:szCs w:val="28"/>
          <w:lang w:bidi="en-US"/>
        </w:rPr>
        <w:t xml:space="preserve"> Gminy Wleń</w:t>
      </w:r>
      <w:r w:rsidRPr="00EF74E5">
        <w:rPr>
          <w:rFonts w:ascii="Calibri" w:hAnsi="Calibri"/>
          <w:b/>
          <w:sz w:val="22"/>
          <w:szCs w:val="22"/>
        </w:rPr>
        <w:t>”</w:t>
      </w:r>
    </w:p>
    <w:p w14:paraId="54164254" w14:textId="77777777" w:rsidR="00E0055D" w:rsidRPr="00EF74E5" w:rsidRDefault="00E0055D" w:rsidP="00E0055D">
      <w:pPr>
        <w:ind w:left="426"/>
        <w:jc w:val="center"/>
        <w:rPr>
          <w:rFonts w:ascii="Calibri" w:hAnsi="Calibri"/>
          <w:b/>
          <w:sz w:val="22"/>
          <w:szCs w:val="22"/>
        </w:rPr>
      </w:pPr>
    </w:p>
    <w:tbl>
      <w:tblPr>
        <w:tblW w:w="9667" w:type="dxa"/>
        <w:jc w:val="center"/>
        <w:tblLayout w:type="fixed"/>
        <w:tblCellMar>
          <w:left w:w="70" w:type="dxa"/>
          <w:right w:w="70" w:type="dxa"/>
        </w:tblCellMar>
        <w:tblLook w:val="0000" w:firstRow="0" w:lastRow="0" w:firstColumn="0" w:lastColumn="0" w:noHBand="0" w:noVBand="0"/>
      </w:tblPr>
      <w:tblGrid>
        <w:gridCol w:w="583"/>
        <w:gridCol w:w="4194"/>
        <w:gridCol w:w="1440"/>
        <w:gridCol w:w="3255"/>
        <w:gridCol w:w="195"/>
      </w:tblGrid>
      <w:tr w:rsidR="00E0055D" w:rsidRPr="00EF74E5" w14:paraId="46260EEA" w14:textId="77777777" w:rsidTr="007960A6">
        <w:trPr>
          <w:jc w:val="center"/>
        </w:trPr>
        <w:tc>
          <w:tcPr>
            <w:tcW w:w="6217" w:type="dxa"/>
            <w:gridSpan w:val="3"/>
          </w:tcPr>
          <w:p w14:paraId="74FB6ED9" w14:textId="77777777" w:rsidR="00E0055D" w:rsidRPr="00EF74E5" w:rsidRDefault="00E0055D" w:rsidP="007960A6">
            <w:pPr>
              <w:suppressAutoHyphens w:val="0"/>
              <w:rPr>
                <w:rFonts w:ascii="Calibri" w:hAnsi="Calibri" w:cs="Calibri"/>
                <w:b/>
                <w:bCs/>
                <w:iCs/>
                <w:sz w:val="20"/>
                <w:szCs w:val="20"/>
                <w:shd w:val="clear" w:color="auto" w:fill="FFFF00"/>
              </w:rPr>
            </w:pPr>
          </w:p>
        </w:tc>
        <w:tc>
          <w:tcPr>
            <w:tcW w:w="3450" w:type="dxa"/>
            <w:gridSpan w:val="2"/>
            <w:vAlign w:val="center"/>
          </w:tcPr>
          <w:p w14:paraId="6CD86EF8" w14:textId="77777777" w:rsidR="00E0055D" w:rsidRPr="00EF74E5" w:rsidRDefault="00E0055D" w:rsidP="007960A6">
            <w:pPr>
              <w:snapToGrid w:val="0"/>
              <w:jc w:val="right"/>
              <w:rPr>
                <w:rFonts w:ascii="Calibri" w:hAnsi="Calibri" w:cs="Calibri"/>
                <w:b/>
                <w:sz w:val="20"/>
                <w:szCs w:val="20"/>
              </w:rPr>
            </w:pPr>
          </w:p>
        </w:tc>
      </w:tr>
      <w:tr w:rsidR="00E0055D" w:rsidRPr="00EF74E5" w14:paraId="0D7C6358" w14:textId="77777777" w:rsidTr="007960A6">
        <w:trPr>
          <w:gridAfter w:val="1"/>
          <w:wAfter w:w="195" w:type="dxa"/>
          <w:cantSplit/>
          <w:jc w:val="center"/>
        </w:trPr>
        <w:tc>
          <w:tcPr>
            <w:tcW w:w="583" w:type="dxa"/>
            <w:tcBorders>
              <w:top w:val="single" w:sz="4" w:space="0" w:color="000000"/>
              <w:left w:val="single" w:sz="4" w:space="0" w:color="000000"/>
              <w:bottom w:val="single" w:sz="4" w:space="0" w:color="000000"/>
            </w:tcBorders>
          </w:tcPr>
          <w:p w14:paraId="3D16F35C" w14:textId="77777777" w:rsidR="00E0055D" w:rsidRPr="00EF74E5" w:rsidRDefault="00E0055D" w:rsidP="007960A6">
            <w:pPr>
              <w:jc w:val="both"/>
              <w:rPr>
                <w:rFonts w:ascii="Calibri" w:hAnsi="Calibri" w:cs="Calibri"/>
                <w:b/>
                <w:bCs/>
                <w:sz w:val="20"/>
                <w:szCs w:val="20"/>
              </w:rPr>
            </w:pPr>
            <w:r w:rsidRPr="00EF74E5">
              <w:rPr>
                <w:rFonts w:ascii="Calibri" w:hAnsi="Calibri" w:cs="Calibri"/>
                <w:b/>
                <w:bCs/>
                <w:sz w:val="20"/>
                <w:szCs w:val="20"/>
              </w:rPr>
              <w:t>L.p.</w:t>
            </w:r>
          </w:p>
        </w:tc>
        <w:tc>
          <w:tcPr>
            <w:tcW w:w="4194" w:type="dxa"/>
            <w:tcBorders>
              <w:top w:val="single" w:sz="4" w:space="0" w:color="000000"/>
              <w:left w:val="single" w:sz="6" w:space="0" w:color="000000"/>
              <w:bottom w:val="single" w:sz="4" w:space="0" w:color="000000"/>
            </w:tcBorders>
          </w:tcPr>
          <w:p w14:paraId="3482EDC9" w14:textId="77777777" w:rsidR="00E0055D" w:rsidRPr="00EF74E5" w:rsidRDefault="00E0055D" w:rsidP="007960A6">
            <w:pPr>
              <w:jc w:val="center"/>
              <w:rPr>
                <w:rFonts w:ascii="Calibri" w:hAnsi="Calibri" w:cs="Calibri"/>
                <w:b/>
                <w:bCs/>
                <w:sz w:val="20"/>
                <w:szCs w:val="20"/>
              </w:rPr>
            </w:pPr>
            <w:r w:rsidRPr="00EF74E5">
              <w:rPr>
                <w:rFonts w:ascii="Calibri" w:hAnsi="Calibri" w:cs="Calibri"/>
                <w:b/>
                <w:bCs/>
                <w:sz w:val="20"/>
                <w:szCs w:val="20"/>
              </w:rPr>
              <w:t>Nazwa Wykonawcy</w:t>
            </w:r>
          </w:p>
        </w:tc>
        <w:tc>
          <w:tcPr>
            <w:tcW w:w="4695" w:type="dxa"/>
            <w:gridSpan w:val="2"/>
            <w:tcBorders>
              <w:top w:val="single" w:sz="4" w:space="0" w:color="000000"/>
              <w:left w:val="single" w:sz="6" w:space="0" w:color="000000"/>
              <w:bottom w:val="single" w:sz="4" w:space="0" w:color="000000"/>
              <w:right w:val="single" w:sz="4" w:space="0" w:color="000000"/>
            </w:tcBorders>
          </w:tcPr>
          <w:p w14:paraId="1DE8F7F0" w14:textId="77777777" w:rsidR="00E0055D" w:rsidRPr="00EF74E5" w:rsidRDefault="00E0055D" w:rsidP="007960A6">
            <w:pPr>
              <w:jc w:val="center"/>
              <w:rPr>
                <w:rFonts w:ascii="Calibri" w:hAnsi="Calibri" w:cs="Calibri"/>
                <w:b/>
                <w:bCs/>
                <w:sz w:val="20"/>
                <w:szCs w:val="20"/>
              </w:rPr>
            </w:pPr>
            <w:r w:rsidRPr="00EF74E5">
              <w:rPr>
                <w:rFonts w:ascii="Calibri" w:hAnsi="Calibri" w:cs="Calibri"/>
                <w:b/>
                <w:bCs/>
                <w:sz w:val="20"/>
                <w:szCs w:val="20"/>
              </w:rPr>
              <w:t>Adres Wykonawcy</w:t>
            </w:r>
          </w:p>
        </w:tc>
      </w:tr>
      <w:tr w:rsidR="00E0055D" w:rsidRPr="00EF74E5" w14:paraId="77FA7176" w14:textId="77777777" w:rsidTr="007960A6">
        <w:trPr>
          <w:gridAfter w:val="1"/>
          <w:wAfter w:w="195" w:type="dxa"/>
          <w:cantSplit/>
          <w:trHeight w:hRule="exact" w:val="454"/>
          <w:jc w:val="center"/>
        </w:trPr>
        <w:tc>
          <w:tcPr>
            <w:tcW w:w="583" w:type="dxa"/>
            <w:tcBorders>
              <w:top w:val="single" w:sz="4" w:space="0" w:color="000000"/>
              <w:left w:val="single" w:sz="6" w:space="0" w:color="000000"/>
              <w:bottom w:val="single" w:sz="6" w:space="0" w:color="000000"/>
            </w:tcBorders>
          </w:tcPr>
          <w:p w14:paraId="77FBE070" w14:textId="77777777" w:rsidR="00E0055D" w:rsidRPr="00EF74E5" w:rsidRDefault="00E0055D" w:rsidP="007960A6">
            <w:pPr>
              <w:snapToGrid w:val="0"/>
              <w:jc w:val="both"/>
              <w:rPr>
                <w:rFonts w:ascii="Calibri" w:hAnsi="Calibri" w:cs="Calibri"/>
                <w:b/>
                <w:bCs/>
                <w:sz w:val="20"/>
                <w:szCs w:val="20"/>
              </w:rPr>
            </w:pPr>
          </w:p>
        </w:tc>
        <w:tc>
          <w:tcPr>
            <w:tcW w:w="4194" w:type="dxa"/>
            <w:tcBorders>
              <w:top w:val="single" w:sz="4" w:space="0" w:color="000000"/>
              <w:left w:val="single" w:sz="6" w:space="0" w:color="000000"/>
              <w:bottom w:val="single" w:sz="6" w:space="0" w:color="000000"/>
            </w:tcBorders>
          </w:tcPr>
          <w:p w14:paraId="14DE0EBE" w14:textId="77777777" w:rsidR="00E0055D" w:rsidRPr="00EF74E5" w:rsidRDefault="00E0055D" w:rsidP="007960A6">
            <w:pPr>
              <w:snapToGrid w:val="0"/>
              <w:jc w:val="both"/>
              <w:rPr>
                <w:rFonts w:ascii="Calibri" w:hAnsi="Calibri" w:cs="Calibri"/>
                <w:b/>
                <w:bCs/>
                <w:sz w:val="20"/>
                <w:szCs w:val="20"/>
              </w:rPr>
            </w:pPr>
          </w:p>
          <w:p w14:paraId="25E851C9" w14:textId="77777777" w:rsidR="00E0055D" w:rsidRPr="00EF74E5" w:rsidRDefault="00E0055D" w:rsidP="007960A6">
            <w:pPr>
              <w:jc w:val="both"/>
              <w:rPr>
                <w:rFonts w:ascii="Calibri" w:hAnsi="Calibri" w:cs="Calibri"/>
                <w:b/>
                <w:bCs/>
                <w:sz w:val="20"/>
                <w:szCs w:val="20"/>
              </w:rPr>
            </w:pPr>
          </w:p>
          <w:p w14:paraId="5C965FCA" w14:textId="77777777" w:rsidR="00E0055D" w:rsidRPr="00EF74E5" w:rsidRDefault="00E0055D" w:rsidP="007960A6">
            <w:pPr>
              <w:jc w:val="both"/>
              <w:rPr>
                <w:rFonts w:ascii="Calibri" w:hAnsi="Calibri" w:cs="Calibri"/>
                <w:b/>
                <w:bCs/>
                <w:sz w:val="20"/>
                <w:szCs w:val="20"/>
              </w:rPr>
            </w:pPr>
          </w:p>
        </w:tc>
        <w:tc>
          <w:tcPr>
            <w:tcW w:w="4695" w:type="dxa"/>
            <w:gridSpan w:val="2"/>
            <w:tcBorders>
              <w:top w:val="single" w:sz="4" w:space="0" w:color="000000"/>
              <w:left w:val="single" w:sz="6" w:space="0" w:color="000000"/>
              <w:bottom w:val="single" w:sz="6" w:space="0" w:color="000000"/>
              <w:right w:val="single" w:sz="6" w:space="0" w:color="000000"/>
            </w:tcBorders>
          </w:tcPr>
          <w:p w14:paraId="0FE5A513" w14:textId="77777777" w:rsidR="00E0055D" w:rsidRPr="00EF74E5" w:rsidRDefault="00E0055D" w:rsidP="007960A6">
            <w:pPr>
              <w:snapToGrid w:val="0"/>
              <w:jc w:val="both"/>
              <w:rPr>
                <w:rFonts w:ascii="Calibri" w:hAnsi="Calibri" w:cs="Calibri"/>
                <w:b/>
                <w:bCs/>
                <w:sz w:val="20"/>
                <w:szCs w:val="20"/>
              </w:rPr>
            </w:pPr>
          </w:p>
        </w:tc>
      </w:tr>
      <w:tr w:rsidR="00E0055D" w:rsidRPr="00EF74E5" w14:paraId="6D4A9587" w14:textId="77777777" w:rsidTr="007960A6">
        <w:trPr>
          <w:gridAfter w:val="1"/>
          <w:wAfter w:w="195" w:type="dxa"/>
          <w:cantSplit/>
          <w:trHeight w:hRule="exact" w:val="454"/>
          <w:jc w:val="center"/>
        </w:trPr>
        <w:tc>
          <w:tcPr>
            <w:tcW w:w="583" w:type="dxa"/>
            <w:tcBorders>
              <w:top w:val="single" w:sz="6" w:space="0" w:color="000000"/>
              <w:left w:val="single" w:sz="6" w:space="0" w:color="000000"/>
              <w:bottom w:val="single" w:sz="6" w:space="0" w:color="000000"/>
            </w:tcBorders>
          </w:tcPr>
          <w:p w14:paraId="5DDFB879" w14:textId="77777777" w:rsidR="00E0055D" w:rsidRPr="00EF74E5" w:rsidRDefault="00E0055D" w:rsidP="007960A6">
            <w:pPr>
              <w:snapToGrid w:val="0"/>
              <w:jc w:val="both"/>
              <w:rPr>
                <w:rFonts w:ascii="Calibri" w:hAnsi="Calibri" w:cs="Calibri"/>
                <w:b/>
                <w:bCs/>
                <w:sz w:val="20"/>
                <w:szCs w:val="20"/>
              </w:rPr>
            </w:pPr>
          </w:p>
        </w:tc>
        <w:tc>
          <w:tcPr>
            <w:tcW w:w="4194" w:type="dxa"/>
            <w:tcBorders>
              <w:top w:val="single" w:sz="6" w:space="0" w:color="000000"/>
              <w:left w:val="single" w:sz="6" w:space="0" w:color="000000"/>
              <w:bottom w:val="single" w:sz="6" w:space="0" w:color="000000"/>
            </w:tcBorders>
          </w:tcPr>
          <w:p w14:paraId="6AB4D67E" w14:textId="77777777" w:rsidR="00E0055D" w:rsidRPr="00EF74E5" w:rsidRDefault="00E0055D" w:rsidP="007960A6">
            <w:pPr>
              <w:snapToGrid w:val="0"/>
              <w:jc w:val="both"/>
              <w:rPr>
                <w:rFonts w:ascii="Calibri" w:hAnsi="Calibri" w:cs="Calibri"/>
                <w:b/>
                <w:bCs/>
                <w:sz w:val="20"/>
                <w:szCs w:val="20"/>
              </w:rPr>
            </w:pPr>
          </w:p>
          <w:p w14:paraId="36958620" w14:textId="77777777" w:rsidR="00E0055D" w:rsidRPr="00EF74E5" w:rsidRDefault="00E0055D" w:rsidP="007960A6">
            <w:pPr>
              <w:jc w:val="both"/>
              <w:rPr>
                <w:rFonts w:ascii="Calibri" w:hAnsi="Calibri" w:cs="Calibri"/>
                <w:b/>
                <w:bCs/>
                <w:sz w:val="20"/>
                <w:szCs w:val="20"/>
              </w:rPr>
            </w:pPr>
          </w:p>
          <w:p w14:paraId="2147581D" w14:textId="77777777" w:rsidR="00E0055D" w:rsidRPr="00EF74E5" w:rsidRDefault="00E0055D" w:rsidP="007960A6">
            <w:pPr>
              <w:jc w:val="both"/>
              <w:rPr>
                <w:rFonts w:ascii="Calibri" w:hAnsi="Calibri" w:cs="Calibri"/>
                <w:b/>
                <w:bCs/>
                <w:sz w:val="20"/>
                <w:szCs w:val="20"/>
              </w:rPr>
            </w:pPr>
          </w:p>
        </w:tc>
        <w:tc>
          <w:tcPr>
            <w:tcW w:w="4695" w:type="dxa"/>
            <w:gridSpan w:val="2"/>
            <w:tcBorders>
              <w:top w:val="single" w:sz="6" w:space="0" w:color="000000"/>
              <w:left w:val="single" w:sz="6" w:space="0" w:color="000000"/>
              <w:bottom w:val="single" w:sz="6" w:space="0" w:color="000000"/>
              <w:right w:val="single" w:sz="6" w:space="0" w:color="000000"/>
            </w:tcBorders>
          </w:tcPr>
          <w:p w14:paraId="490C05E2" w14:textId="77777777" w:rsidR="00E0055D" w:rsidRPr="00EF74E5" w:rsidRDefault="00E0055D" w:rsidP="007960A6">
            <w:pPr>
              <w:snapToGrid w:val="0"/>
              <w:jc w:val="both"/>
              <w:rPr>
                <w:rFonts w:ascii="Calibri" w:hAnsi="Calibri" w:cs="Calibri"/>
                <w:b/>
                <w:bCs/>
                <w:sz w:val="20"/>
                <w:szCs w:val="20"/>
              </w:rPr>
            </w:pPr>
          </w:p>
        </w:tc>
      </w:tr>
    </w:tbl>
    <w:p w14:paraId="47774E37" w14:textId="77777777" w:rsidR="00E0055D" w:rsidRPr="00EF74E5" w:rsidRDefault="00E0055D" w:rsidP="00E0055D">
      <w:pPr>
        <w:shd w:val="clear" w:color="auto" w:fill="FFFFFF"/>
        <w:ind w:right="-257"/>
        <w:rPr>
          <w:rFonts w:ascii="Calibri" w:hAnsi="Calibri" w:cs="Calibri"/>
          <w:color w:val="222222"/>
          <w:sz w:val="16"/>
          <w:szCs w:val="16"/>
        </w:rPr>
      </w:pPr>
    </w:p>
    <w:p w14:paraId="37FC8338" w14:textId="77777777" w:rsidR="007B1238" w:rsidRPr="00EF74E5" w:rsidRDefault="007B1238" w:rsidP="0048068C">
      <w:pPr>
        <w:rPr>
          <w:rFonts w:ascii="Calibri" w:hAnsi="Calibri" w:cs="Calibri"/>
          <w:i/>
          <w:sz w:val="20"/>
          <w:szCs w:val="20"/>
        </w:rPr>
      </w:pPr>
    </w:p>
    <w:p w14:paraId="69C1F798" w14:textId="77777777" w:rsidR="00E0055D" w:rsidRPr="00FF4D50" w:rsidRDefault="00E0055D" w:rsidP="00E0055D">
      <w:pPr>
        <w:pStyle w:val="Tekstpodstawowy"/>
        <w:tabs>
          <w:tab w:val="left" w:pos="426"/>
        </w:tabs>
        <w:spacing w:after="120" w:line="276" w:lineRule="auto"/>
        <w:ind w:left="426"/>
        <w:jc w:val="center"/>
        <w:rPr>
          <w:rFonts w:asciiTheme="minorHAnsi" w:hAnsiTheme="minorHAnsi" w:cstheme="minorHAnsi"/>
          <w:sz w:val="22"/>
          <w:szCs w:val="22"/>
        </w:rPr>
      </w:pPr>
      <w:r w:rsidRPr="00FF4D50">
        <w:rPr>
          <w:rFonts w:asciiTheme="minorHAnsi" w:hAnsiTheme="minorHAnsi" w:cstheme="minorHAnsi"/>
          <w:sz w:val="22"/>
          <w:szCs w:val="22"/>
        </w:rPr>
        <w:t>SKŁADANY W POSTĘPOWANIU</w:t>
      </w:r>
    </w:p>
    <w:p w14:paraId="5144772E" w14:textId="3C93593F" w:rsidR="00E0055D" w:rsidRPr="007C1B27" w:rsidRDefault="00E0055D" w:rsidP="00E0055D">
      <w:pPr>
        <w:ind w:left="360"/>
        <w:jc w:val="both"/>
        <w:rPr>
          <w:rFonts w:asciiTheme="minorHAnsi" w:hAnsiTheme="minorHAnsi" w:cstheme="minorHAnsi"/>
          <w:iCs/>
          <w:sz w:val="22"/>
          <w:szCs w:val="22"/>
        </w:rPr>
      </w:pPr>
      <w:r w:rsidRPr="00FF4D50">
        <w:rPr>
          <w:rFonts w:asciiTheme="minorHAnsi" w:hAnsiTheme="minorHAnsi" w:cstheme="minorHAnsi"/>
          <w:sz w:val="22"/>
          <w:szCs w:val="22"/>
        </w:rPr>
        <w:t xml:space="preserve"> na realizację zadania pn.: </w:t>
      </w:r>
      <w:r w:rsidRPr="00FF4D50">
        <w:rPr>
          <w:rFonts w:asciiTheme="minorHAnsi" w:hAnsiTheme="minorHAnsi" w:cstheme="minorHAnsi"/>
          <w:b/>
          <w:i/>
          <w:sz w:val="22"/>
          <w:szCs w:val="22"/>
        </w:rPr>
        <w:t>,,</w:t>
      </w:r>
      <w:r w:rsidRPr="00FF4D50">
        <w:rPr>
          <w:rFonts w:asciiTheme="minorHAnsi" w:hAnsiTheme="minorHAnsi" w:cstheme="minorHAnsi"/>
          <w:b/>
          <w:bCs/>
          <w:i/>
          <w:sz w:val="22"/>
          <w:szCs w:val="22"/>
        </w:rPr>
        <w:t xml:space="preserve">Zapewnienie efektywności energetycznej dla Gminy </w:t>
      </w:r>
      <w:r>
        <w:rPr>
          <w:rFonts w:asciiTheme="minorHAnsi" w:hAnsiTheme="minorHAnsi" w:cstheme="minorHAnsi"/>
          <w:b/>
          <w:bCs/>
          <w:i/>
          <w:sz w:val="22"/>
          <w:szCs w:val="22"/>
        </w:rPr>
        <w:t>Wleń</w:t>
      </w:r>
      <w:r w:rsidRPr="00FF4D50">
        <w:rPr>
          <w:rFonts w:asciiTheme="minorHAnsi" w:hAnsiTheme="minorHAnsi" w:cstheme="minorHAnsi"/>
          <w:b/>
          <w:bCs/>
          <w:i/>
          <w:sz w:val="22"/>
          <w:szCs w:val="22"/>
        </w:rPr>
        <w:t>”</w:t>
      </w:r>
      <w:r>
        <w:rPr>
          <w:rFonts w:asciiTheme="minorHAnsi" w:hAnsiTheme="minorHAnsi" w:cstheme="minorHAnsi"/>
          <w:b/>
          <w:bCs/>
          <w:i/>
          <w:sz w:val="22"/>
          <w:szCs w:val="22"/>
        </w:rPr>
        <w:t xml:space="preserve">, </w:t>
      </w:r>
      <w:r>
        <w:rPr>
          <w:rFonts w:asciiTheme="minorHAnsi" w:hAnsiTheme="minorHAnsi" w:cstheme="minorHAnsi"/>
          <w:iCs/>
          <w:sz w:val="22"/>
          <w:szCs w:val="22"/>
        </w:rPr>
        <w:t>potwierdzający spełnienie warunków, o których mowa w dziale II SWZ pkt. 8.3 b)</w:t>
      </w:r>
    </w:p>
    <w:p w14:paraId="4A9D0E4E" w14:textId="77777777" w:rsidR="00E0055D" w:rsidRPr="00971E88" w:rsidRDefault="00E0055D" w:rsidP="00E0055D">
      <w:pPr>
        <w:jc w:val="both"/>
        <w:rPr>
          <w:rFonts w:ascii="Arial" w:hAnsi="Arial" w:cs="Arial"/>
        </w:rPr>
      </w:pPr>
    </w:p>
    <w:tbl>
      <w:tblPr>
        <w:tblW w:w="9994" w:type="dxa"/>
        <w:tblInd w:w="-574" w:type="dxa"/>
        <w:tblLayout w:type="fixed"/>
        <w:tblCellMar>
          <w:left w:w="70" w:type="dxa"/>
          <w:right w:w="70" w:type="dxa"/>
        </w:tblCellMar>
        <w:tblLook w:val="0000" w:firstRow="0" w:lastRow="0" w:firstColumn="0" w:lastColumn="0" w:noHBand="0" w:noVBand="0"/>
      </w:tblPr>
      <w:tblGrid>
        <w:gridCol w:w="468"/>
        <w:gridCol w:w="1815"/>
        <w:gridCol w:w="1952"/>
        <w:gridCol w:w="3254"/>
        <w:gridCol w:w="2505"/>
      </w:tblGrid>
      <w:tr w:rsidR="00E0055D" w:rsidRPr="004C21B6" w14:paraId="2E31B060" w14:textId="77777777" w:rsidTr="007960A6">
        <w:trPr>
          <w:trHeight w:val="912"/>
        </w:trPr>
        <w:tc>
          <w:tcPr>
            <w:tcW w:w="468" w:type="dxa"/>
            <w:tcBorders>
              <w:top w:val="single" w:sz="4" w:space="0" w:color="000000"/>
              <w:left w:val="single" w:sz="4" w:space="0" w:color="000000"/>
              <w:bottom w:val="single" w:sz="4" w:space="0" w:color="000000"/>
            </w:tcBorders>
            <w:shd w:val="clear" w:color="auto" w:fill="auto"/>
            <w:vAlign w:val="center"/>
          </w:tcPr>
          <w:p w14:paraId="063AA413" w14:textId="77777777" w:rsidR="00E0055D" w:rsidRPr="004C21B6" w:rsidRDefault="00E0055D" w:rsidP="007960A6">
            <w:pPr>
              <w:snapToGrid w:val="0"/>
              <w:jc w:val="both"/>
              <w:rPr>
                <w:rFonts w:asciiTheme="minorHAnsi" w:hAnsiTheme="minorHAnsi" w:cstheme="minorHAnsi"/>
                <w:sz w:val="18"/>
                <w:szCs w:val="18"/>
              </w:rPr>
            </w:pPr>
            <w:r w:rsidRPr="004C21B6">
              <w:rPr>
                <w:rFonts w:asciiTheme="minorHAnsi" w:hAnsiTheme="minorHAnsi" w:cstheme="minorHAnsi"/>
                <w:sz w:val="18"/>
                <w:szCs w:val="18"/>
              </w:rPr>
              <w:t>Lp.</w:t>
            </w:r>
          </w:p>
        </w:tc>
        <w:tc>
          <w:tcPr>
            <w:tcW w:w="1815" w:type="dxa"/>
            <w:tcBorders>
              <w:top w:val="single" w:sz="4" w:space="0" w:color="000000"/>
              <w:left w:val="single" w:sz="4" w:space="0" w:color="000000"/>
              <w:bottom w:val="single" w:sz="4" w:space="0" w:color="000000"/>
            </w:tcBorders>
            <w:shd w:val="clear" w:color="auto" w:fill="auto"/>
            <w:vAlign w:val="center"/>
          </w:tcPr>
          <w:p w14:paraId="12B5294C" w14:textId="77777777" w:rsidR="00E0055D" w:rsidRPr="004C21B6" w:rsidRDefault="00E0055D" w:rsidP="007960A6">
            <w:pPr>
              <w:snapToGrid w:val="0"/>
              <w:jc w:val="both"/>
              <w:rPr>
                <w:rFonts w:asciiTheme="minorHAnsi" w:hAnsiTheme="minorHAnsi" w:cstheme="minorHAnsi"/>
                <w:sz w:val="18"/>
                <w:szCs w:val="18"/>
              </w:rPr>
            </w:pPr>
            <w:r w:rsidRPr="004C21B6">
              <w:rPr>
                <w:rFonts w:asciiTheme="minorHAnsi" w:hAnsiTheme="minorHAnsi" w:cstheme="minorHAnsi"/>
                <w:sz w:val="18"/>
                <w:szCs w:val="18"/>
              </w:rPr>
              <w:t>Imię i nazwisko</w:t>
            </w:r>
          </w:p>
          <w:p w14:paraId="4AFE0B85" w14:textId="77777777" w:rsidR="00E0055D" w:rsidRPr="004C21B6" w:rsidRDefault="00E0055D" w:rsidP="007960A6">
            <w:pPr>
              <w:jc w:val="both"/>
              <w:rPr>
                <w:rFonts w:asciiTheme="minorHAnsi" w:hAnsiTheme="minorHAnsi" w:cstheme="minorHAnsi"/>
                <w:sz w:val="18"/>
                <w:szCs w:val="18"/>
              </w:rPr>
            </w:pPr>
            <w:r w:rsidRPr="004C21B6">
              <w:rPr>
                <w:rFonts w:asciiTheme="minorHAnsi" w:hAnsiTheme="minorHAnsi" w:cstheme="minorHAnsi"/>
                <w:sz w:val="18"/>
                <w:szCs w:val="18"/>
              </w:rPr>
              <w:t>wykształcenie</w:t>
            </w:r>
          </w:p>
        </w:tc>
        <w:tc>
          <w:tcPr>
            <w:tcW w:w="1952" w:type="dxa"/>
            <w:tcBorders>
              <w:top w:val="single" w:sz="4" w:space="0" w:color="000000"/>
              <w:left w:val="single" w:sz="4" w:space="0" w:color="000000"/>
              <w:bottom w:val="single" w:sz="4" w:space="0" w:color="000000"/>
            </w:tcBorders>
            <w:shd w:val="clear" w:color="auto" w:fill="auto"/>
          </w:tcPr>
          <w:p w14:paraId="0F0CCF07" w14:textId="77777777" w:rsidR="00E0055D" w:rsidRPr="004C21B6" w:rsidRDefault="00E0055D" w:rsidP="007960A6">
            <w:pPr>
              <w:snapToGrid w:val="0"/>
              <w:jc w:val="both"/>
              <w:rPr>
                <w:rFonts w:asciiTheme="minorHAnsi" w:hAnsiTheme="minorHAnsi" w:cstheme="minorHAnsi"/>
                <w:sz w:val="18"/>
                <w:szCs w:val="18"/>
              </w:rPr>
            </w:pPr>
          </w:p>
          <w:p w14:paraId="796EED9F" w14:textId="77777777" w:rsidR="00E0055D" w:rsidRPr="004C21B6" w:rsidRDefault="00E0055D" w:rsidP="007960A6">
            <w:pPr>
              <w:snapToGrid w:val="0"/>
              <w:jc w:val="both"/>
              <w:rPr>
                <w:rFonts w:asciiTheme="minorHAnsi" w:hAnsiTheme="minorHAnsi" w:cstheme="minorHAnsi"/>
                <w:sz w:val="18"/>
                <w:szCs w:val="18"/>
              </w:rPr>
            </w:pPr>
            <w:r w:rsidRPr="004C21B6">
              <w:rPr>
                <w:rFonts w:asciiTheme="minorHAnsi" w:hAnsiTheme="minorHAnsi" w:cstheme="minorHAnsi"/>
                <w:sz w:val="18"/>
                <w:szCs w:val="18"/>
              </w:rPr>
              <w:t>Funkcja przy realizacji niniejszego zamówienia</w:t>
            </w:r>
          </w:p>
          <w:p w14:paraId="2F9EE1CD" w14:textId="77777777" w:rsidR="00E0055D" w:rsidRPr="004C21B6" w:rsidRDefault="00E0055D" w:rsidP="007960A6">
            <w:pPr>
              <w:snapToGrid w:val="0"/>
              <w:jc w:val="both"/>
              <w:rPr>
                <w:rFonts w:asciiTheme="minorHAnsi" w:hAnsiTheme="minorHAnsi" w:cstheme="minorHAnsi"/>
                <w:sz w:val="18"/>
                <w:szCs w:val="18"/>
              </w:rPr>
            </w:pPr>
          </w:p>
        </w:tc>
        <w:tc>
          <w:tcPr>
            <w:tcW w:w="3254" w:type="dxa"/>
            <w:tcBorders>
              <w:top w:val="single" w:sz="4" w:space="0" w:color="000000"/>
              <w:left w:val="single" w:sz="4" w:space="0" w:color="000000"/>
              <w:bottom w:val="single" w:sz="4" w:space="0" w:color="000000"/>
            </w:tcBorders>
            <w:shd w:val="clear" w:color="auto" w:fill="auto"/>
          </w:tcPr>
          <w:p w14:paraId="7D4944D1" w14:textId="77777777" w:rsidR="00E0055D" w:rsidRPr="004C21B6" w:rsidRDefault="00E0055D" w:rsidP="007960A6">
            <w:pPr>
              <w:snapToGrid w:val="0"/>
              <w:jc w:val="both"/>
              <w:rPr>
                <w:rFonts w:asciiTheme="minorHAnsi" w:hAnsiTheme="minorHAnsi" w:cstheme="minorHAnsi"/>
                <w:sz w:val="18"/>
                <w:szCs w:val="18"/>
              </w:rPr>
            </w:pPr>
          </w:p>
          <w:p w14:paraId="7EE213D6" w14:textId="77777777" w:rsidR="00E0055D" w:rsidRPr="004C21B6" w:rsidRDefault="00E0055D" w:rsidP="007960A6">
            <w:pPr>
              <w:snapToGrid w:val="0"/>
              <w:jc w:val="both"/>
              <w:rPr>
                <w:rFonts w:asciiTheme="minorHAnsi" w:hAnsiTheme="minorHAnsi" w:cstheme="minorHAnsi"/>
                <w:sz w:val="18"/>
                <w:szCs w:val="18"/>
              </w:rPr>
            </w:pPr>
            <w:r w:rsidRPr="004C21B6">
              <w:rPr>
                <w:rFonts w:asciiTheme="minorHAnsi" w:hAnsiTheme="minorHAnsi" w:cstheme="minorHAnsi"/>
                <w:sz w:val="18"/>
                <w:szCs w:val="18"/>
              </w:rPr>
              <w:t>Informacje na temat kwalifikacji zawodowych:</w:t>
            </w:r>
          </w:p>
          <w:p w14:paraId="421FFA25" w14:textId="77777777" w:rsidR="00E0055D" w:rsidRPr="004C21B6" w:rsidRDefault="00E0055D" w:rsidP="007960A6">
            <w:pPr>
              <w:snapToGrid w:val="0"/>
              <w:jc w:val="both"/>
              <w:rPr>
                <w:rFonts w:asciiTheme="minorHAnsi" w:hAnsiTheme="minorHAnsi" w:cstheme="minorHAnsi"/>
                <w:sz w:val="18"/>
                <w:szCs w:val="18"/>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tcPr>
          <w:p w14:paraId="5FCC2B97" w14:textId="77777777" w:rsidR="00E0055D" w:rsidRPr="004C21B6" w:rsidRDefault="00E0055D" w:rsidP="007960A6">
            <w:pPr>
              <w:snapToGrid w:val="0"/>
              <w:jc w:val="both"/>
              <w:rPr>
                <w:rFonts w:asciiTheme="minorHAnsi" w:hAnsiTheme="minorHAnsi" w:cstheme="minorHAnsi"/>
                <w:sz w:val="18"/>
                <w:szCs w:val="18"/>
              </w:rPr>
            </w:pPr>
          </w:p>
          <w:p w14:paraId="36B12B01" w14:textId="77777777" w:rsidR="00E0055D" w:rsidRPr="004C21B6" w:rsidRDefault="00E0055D" w:rsidP="007960A6">
            <w:pPr>
              <w:snapToGrid w:val="0"/>
              <w:jc w:val="both"/>
              <w:rPr>
                <w:rFonts w:asciiTheme="minorHAnsi" w:hAnsiTheme="minorHAnsi" w:cstheme="minorHAnsi"/>
                <w:sz w:val="18"/>
                <w:szCs w:val="18"/>
              </w:rPr>
            </w:pPr>
            <w:r w:rsidRPr="004C21B6">
              <w:rPr>
                <w:rFonts w:asciiTheme="minorHAnsi" w:hAnsiTheme="minorHAnsi" w:cstheme="minorHAnsi"/>
                <w:sz w:val="18"/>
                <w:szCs w:val="18"/>
              </w:rPr>
              <w:t xml:space="preserve">Podstawa </w:t>
            </w:r>
          </w:p>
          <w:p w14:paraId="45CB9576" w14:textId="77777777" w:rsidR="00E0055D" w:rsidRPr="004C21B6" w:rsidRDefault="00E0055D" w:rsidP="007960A6">
            <w:pPr>
              <w:snapToGrid w:val="0"/>
              <w:jc w:val="both"/>
              <w:rPr>
                <w:rFonts w:asciiTheme="minorHAnsi" w:hAnsiTheme="minorHAnsi" w:cstheme="minorHAnsi"/>
                <w:sz w:val="18"/>
                <w:szCs w:val="18"/>
              </w:rPr>
            </w:pPr>
            <w:r w:rsidRPr="004C21B6">
              <w:rPr>
                <w:rFonts w:asciiTheme="minorHAnsi" w:hAnsiTheme="minorHAnsi" w:cstheme="minorHAnsi"/>
                <w:sz w:val="18"/>
                <w:szCs w:val="18"/>
              </w:rPr>
              <w:t>dysponowania *</w:t>
            </w:r>
          </w:p>
        </w:tc>
      </w:tr>
      <w:tr w:rsidR="00E0055D" w:rsidRPr="004C21B6" w14:paraId="1012C05F" w14:textId="77777777" w:rsidTr="007960A6">
        <w:trPr>
          <w:trHeight w:val="2976"/>
        </w:trPr>
        <w:tc>
          <w:tcPr>
            <w:tcW w:w="468" w:type="dxa"/>
            <w:tcBorders>
              <w:top w:val="single" w:sz="4" w:space="0" w:color="000000"/>
              <w:left w:val="single" w:sz="4" w:space="0" w:color="000000"/>
              <w:bottom w:val="single" w:sz="4" w:space="0" w:color="000000"/>
            </w:tcBorders>
            <w:shd w:val="clear" w:color="auto" w:fill="auto"/>
          </w:tcPr>
          <w:p w14:paraId="43482AEA" w14:textId="77777777" w:rsidR="00E0055D" w:rsidRPr="004C21B6" w:rsidRDefault="00E0055D" w:rsidP="007960A6">
            <w:pPr>
              <w:snapToGrid w:val="0"/>
              <w:jc w:val="both"/>
              <w:rPr>
                <w:rFonts w:asciiTheme="minorHAnsi" w:hAnsiTheme="minorHAnsi" w:cstheme="minorHAnsi"/>
                <w:b/>
                <w:bCs/>
                <w:sz w:val="21"/>
                <w:szCs w:val="21"/>
              </w:rPr>
            </w:pPr>
          </w:p>
          <w:p w14:paraId="42A33D42" w14:textId="77777777" w:rsidR="00E0055D" w:rsidRPr="004C21B6" w:rsidRDefault="00E0055D" w:rsidP="007960A6">
            <w:pPr>
              <w:jc w:val="both"/>
              <w:rPr>
                <w:rFonts w:asciiTheme="minorHAnsi" w:hAnsiTheme="minorHAnsi" w:cstheme="minorHAnsi"/>
                <w:b/>
                <w:bCs/>
                <w:sz w:val="21"/>
                <w:szCs w:val="21"/>
              </w:rPr>
            </w:pPr>
          </w:p>
        </w:tc>
        <w:tc>
          <w:tcPr>
            <w:tcW w:w="1815" w:type="dxa"/>
            <w:tcBorders>
              <w:top w:val="single" w:sz="4" w:space="0" w:color="000000"/>
              <w:left w:val="single" w:sz="4" w:space="0" w:color="000000"/>
              <w:bottom w:val="single" w:sz="4" w:space="0" w:color="000000"/>
            </w:tcBorders>
            <w:shd w:val="clear" w:color="auto" w:fill="auto"/>
          </w:tcPr>
          <w:p w14:paraId="0B71D62F" w14:textId="77777777" w:rsidR="00E0055D" w:rsidRPr="004C21B6" w:rsidRDefault="00E0055D" w:rsidP="007960A6">
            <w:pPr>
              <w:snapToGrid w:val="0"/>
              <w:jc w:val="both"/>
              <w:rPr>
                <w:rFonts w:asciiTheme="minorHAnsi" w:hAnsiTheme="minorHAnsi" w:cstheme="minorHAnsi"/>
                <w:b/>
                <w:bCs/>
                <w:sz w:val="21"/>
                <w:szCs w:val="21"/>
              </w:rPr>
            </w:pPr>
          </w:p>
        </w:tc>
        <w:tc>
          <w:tcPr>
            <w:tcW w:w="1952" w:type="dxa"/>
            <w:tcBorders>
              <w:top w:val="single" w:sz="4" w:space="0" w:color="000000"/>
              <w:left w:val="single" w:sz="4" w:space="0" w:color="000000"/>
              <w:bottom w:val="single" w:sz="4" w:space="0" w:color="000000"/>
            </w:tcBorders>
            <w:shd w:val="clear" w:color="auto" w:fill="auto"/>
          </w:tcPr>
          <w:p w14:paraId="29328E4F" w14:textId="77777777" w:rsidR="00E0055D" w:rsidRPr="004C21B6" w:rsidRDefault="00E0055D" w:rsidP="007960A6">
            <w:pPr>
              <w:snapToGrid w:val="0"/>
              <w:jc w:val="both"/>
              <w:rPr>
                <w:rFonts w:asciiTheme="minorHAnsi" w:hAnsiTheme="minorHAnsi" w:cstheme="minorHAnsi"/>
                <w:b/>
                <w:bCs/>
                <w:sz w:val="21"/>
                <w:szCs w:val="21"/>
              </w:rPr>
            </w:pPr>
          </w:p>
        </w:tc>
        <w:tc>
          <w:tcPr>
            <w:tcW w:w="3254" w:type="dxa"/>
            <w:tcBorders>
              <w:top w:val="single" w:sz="4" w:space="0" w:color="000000"/>
              <w:left w:val="single" w:sz="4" w:space="0" w:color="000000"/>
              <w:bottom w:val="single" w:sz="4" w:space="0" w:color="000000"/>
            </w:tcBorders>
            <w:shd w:val="clear" w:color="auto" w:fill="auto"/>
          </w:tcPr>
          <w:p w14:paraId="138A403F" w14:textId="77777777" w:rsidR="00E0055D" w:rsidRPr="004C21B6" w:rsidRDefault="00E0055D" w:rsidP="007960A6">
            <w:pPr>
              <w:snapToGrid w:val="0"/>
              <w:jc w:val="both"/>
              <w:rPr>
                <w:rFonts w:asciiTheme="minorHAnsi" w:hAnsiTheme="minorHAnsi" w:cstheme="minorHAnsi"/>
                <w:b/>
                <w:bCs/>
                <w:sz w:val="21"/>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tcPr>
          <w:p w14:paraId="39CF78AB" w14:textId="77777777" w:rsidR="00E0055D" w:rsidRPr="004C21B6" w:rsidRDefault="00E0055D" w:rsidP="007960A6">
            <w:pPr>
              <w:snapToGrid w:val="0"/>
              <w:jc w:val="both"/>
              <w:rPr>
                <w:rFonts w:asciiTheme="minorHAnsi" w:hAnsiTheme="minorHAnsi" w:cstheme="minorHAnsi"/>
                <w:b/>
                <w:bCs/>
                <w:sz w:val="21"/>
                <w:szCs w:val="21"/>
              </w:rPr>
            </w:pPr>
          </w:p>
          <w:p w14:paraId="67551268" w14:textId="77777777" w:rsidR="00E0055D" w:rsidRPr="004C21B6" w:rsidRDefault="00E0055D" w:rsidP="007960A6">
            <w:pPr>
              <w:snapToGrid w:val="0"/>
              <w:jc w:val="both"/>
              <w:rPr>
                <w:rFonts w:asciiTheme="minorHAnsi" w:hAnsiTheme="minorHAnsi" w:cstheme="minorHAnsi"/>
                <w:b/>
                <w:bCs/>
                <w:sz w:val="21"/>
                <w:szCs w:val="21"/>
              </w:rPr>
            </w:pPr>
          </w:p>
          <w:p w14:paraId="45B01B43" w14:textId="77777777" w:rsidR="00E0055D" w:rsidRPr="004C21B6" w:rsidRDefault="00E0055D" w:rsidP="007960A6">
            <w:pPr>
              <w:snapToGrid w:val="0"/>
              <w:jc w:val="both"/>
              <w:rPr>
                <w:rFonts w:asciiTheme="minorHAnsi" w:hAnsiTheme="minorHAnsi" w:cstheme="minorHAnsi"/>
              </w:rPr>
            </w:pPr>
          </w:p>
        </w:tc>
      </w:tr>
    </w:tbl>
    <w:p w14:paraId="3A6AA69F" w14:textId="77777777" w:rsidR="00E0055D" w:rsidRPr="00971E88" w:rsidRDefault="00E0055D" w:rsidP="00E0055D">
      <w:pPr>
        <w:autoSpaceDE w:val="0"/>
        <w:spacing w:line="276" w:lineRule="auto"/>
        <w:rPr>
          <w:rFonts w:ascii="Arial" w:hAnsi="Arial" w:cs="Arial"/>
          <w:sz w:val="20"/>
        </w:rPr>
      </w:pPr>
    </w:p>
    <w:p w14:paraId="2886FEC0" w14:textId="77777777" w:rsidR="00E0055D" w:rsidRDefault="00E0055D" w:rsidP="00E0055D">
      <w:pPr>
        <w:jc w:val="both"/>
        <w:rPr>
          <w:rFonts w:ascii="Arial" w:hAnsi="Arial" w:cs="Arial"/>
          <w:sz w:val="20"/>
          <w:lang w:eastAsia="pl-PL"/>
        </w:rPr>
      </w:pPr>
    </w:p>
    <w:p w14:paraId="5DE7CF2F" w14:textId="77777777" w:rsidR="00E0055D" w:rsidRPr="006D1BDF" w:rsidRDefault="00E0055D" w:rsidP="00E0055D">
      <w:pPr>
        <w:jc w:val="both"/>
        <w:rPr>
          <w:rFonts w:asciiTheme="minorHAnsi" w:hAnsiTheme="minorHAnsi" w:cstheme="minorHAnsi"/>
          <w:sz w:val="22"/>
          <w:szCs w:val="22"/>
        </w:rPr>
      </w:pPr>
      <w:r w:rsidRPr="006D1BDF">
        <w:rPr>
          <w:rFonts w:asciiTheme="minorHAnsi" w:hAnsiTheme="minorHAnsi" w:cstheme="minorHAnsi"/>
          <w:sz w:val="22"/>
          <w:szCs w:val="22"/>
          <w:lang w:eastAsia="pl-PL"/>
        </w:rPr>
        <w:t xml:space="preserve">Wykonawca który polega na zasobach innych podmiotów składa wraz z ofertą oświadczenia podmiotów o udostępnieniu zasobów wskazujące na okoliczności opisane w SWZ. </w:t>
      </w:r>
    </w:p>
    <w:p w14:paraId="21042A33" w14:textId="77777777" w:rsidR="00E0055D" w:rsidRPr="006D1BDF" w:rsidRDefault="00E0055D" w:rsidP="00E0055D">
      <w:pPr>
        <w:pStyle w:val="Zwykytekst1"/>
        <w:spacing w:before="120"/>
        <w:rPr>
          <w:rFonts w:asciiTheme="minorHAnsi" w:hAnsiTheme="minorHAnsi" w:cstheme="minorHAnsi"/>
          <w:b/>
          <w:sz w:val="22"/>
          <w:szCs w:val="22"/>
          <w:u w:val="single"/>
        </w:rPr>
      </w:pPr>
    </w:p>
    <w:p w14:paraId="37D39E20" w14:textId="77777777" w:rsidR="00E0055D" w:rsidRPr="006D1BDF" w:rsidRDefault="00E0055D" w:rsidP="00E0055D">
      <w:pPr>
        <w:pStyle w:val="Zwykytekst1"/>
        <w:spacing w:before="120"/>
        <w:rPr>
          <w:rFonts w:asciiTheme="minorHAnsi" w:hAnsiTheme="minorHAnsi" w:cstheme="minorHAnsi"/>
          <w:b/>
          <w:sz w:val="22"/>
          <w:szCs w:val="22"/>
          <w:u w:val="single"/>
        </w:rPr>
      </w:pPr>
    </w:p>
    <w:p w14:paraId="4C6602EC" w14:textId="77777777" w:rsidR="00E0055D" w:rsidRPr="006D1BDF" w:rsidRDefault="00E0055D" w:rsidP="00E0055D">
      <w:pPr>
        <w:spacing w:line="360" w:lineRule="auto"/>
        <w:jc w:val="both"/>
        <w:rPr>
          <w:rFonts w:asciiTheme="minorHAnsi" w:hAnsiTheme="minorHAnsi" w:cstheme="minorHAnsi"/>
          <w:sz w:val="22"/>
          <w:szCs w:val="22"/>
        </w:rPr>
      </w:pPr>
    </w:p>
    <w:p w14:paraId="008AF4A6" w14:textId="77777777" w:rsidR="00E0055D" w:rsidRPr="006D1BDF" w:rsidRDefault="00E0055D" w:rsidP="00E0055D">
      <w:pPr>
        <w:spacing w:line="360" w:lineRule="auto"/>
        <w:jc w:val="both"/>
        <w:rPr>
          <w:rFonts w:asciiTheme="minorHAnsi" w:hAnsiTheme="minorHAnsi" w:cstheme="minorHAnsi"/>
          <w:sz w:val="22"/>
          <w:szCs w:val="22"/>
        </w:rPr>
      </w:pPr>
    </w:p>
    <w:p w14:paraId="6DD840C5" w14:textId="77777777" w:rsidR="00E0055D" w:rsidRPr="006D1BDF" w:rsidRDefault="00E0055D" w:rsidP="00E0055D">
      <w:pPr>
        <w:spacing w:line="360" w:lineRule="auto"/>
        <w:jc w:val="both"/>
        <w:rPr>
          <w:rFonts w:asciiTheme="minorHAnsi" w:hAnsiTheme="minorHAnsi" w:cstheme="minorHAnsi"/>
          <w:sz w:val="22"/>
          <w:szCs w:val="22"/>
        </w:rPr>
      </w:pPr>
      <w:r w:rsidRPr="006D1BDF">
        <w:rPr>
          <w:rFonts w:asciiTheme="minorHAnsi" w:hAnsiTheme="minorHAnsi" w:cstheme="minorHAnsi"/>
          <w:sz w:val="22"/>
          <w:szCs w:val="22"/>
        </w:rPr>
        <w:t xml:space="preserve">…………….……. </w:t>
      </w:r>
      <w:r w:rsidRPr="006D1BDF">
        <w:rPr>
          <w:rFonts w:asciiTheme="minorHAnsi" w:hAnsiTheme="minorHAnsi" w:cstheme="minorHAnsi"/>
          <w:i/>
          <w:iCs/>
          <w:sz w:val="22"/>
          <w:szCs w:val="22"/>
        </w:rPr>
        <w:t xml:space="preserve">(miejscowość), </w:t>
      </w:r>
      <w:r w:rsidRPr="006D1BDF">
        <w:rPr>
          <w:rFonts w:asciiTheme="minorHAnsi" w:hAnsiTheme="minorHAnsi" w:cstheme="minorHAnsi"/>
          <w:sz w:val="22"/>
          <w:szCs w:val="22"/>
        </w:rPr>
        <w:t xml:space="preserve">dnia …………………. r. </w:t>
      </w:r>
      <w:r>
        <w:rPr>
          <w:rFonts w:asciiTheme="minorHAnsi" w:hAnsiTheme="minorHAnsi" w:cstheme="minorHAnsi"/>
          <w:sz w:val="22"/>
          <w:szCs w:val="22"/>
        </w:rPr>
        <w:tab/>
        <w:t>...............................................................................</w:t>
      </w:r>
    </w:p>
    <w:p w14:paraId="1C39B5D0" w14:textId="77777777" w:rsidR="00E0055D" w:rsidRPr="00971E88" w:rsidRDefault="00E0055D" w:rsidP="00E0055D">
      <w:pPr>
        <w:spacing w:after="160" w:line="360" w:lineRule="auto"/>
        <w:ind w:left="6379"/>
        <w:jc w:val="both"/>
        <w:rPr>
          <w:rFonts w:ascii="Arial" w:hAnsi="Arial" w:cs="Arial"/>
        </w:rPr>
      </w:pPr>
      <w:r w:rsidRPr="00971E88">
        <w:rPr>
          <w:rFonts w:ascii="Arial" w:eastAsia="Cambria" w:hAnsi="Arial" w:cs="Arial"/>
          <w:i/>
          <w:iCs/>
          <w:sz w:val="16"/>
          <w:szCs w:val="16"/>
        </w:rPr>
        <w:t xml:space="preserve">     </w:t>
      </w:r>
      <w:r w:rsidRPr="00971E88">
        <w:rPr>
          <w:rFonts w:ascii="Arial" w:hAnsi="Arial" w:cs="Arial"/>
          <w:i/>
          <w:iCs/>
          <w:sz w:val="16"/>
          <w:szCs w:val="16"/>
        </w:rPr>
        <w:t>(podpis)</w:t>
      </w:r>
    </w:p>
    <w:p w14:paraId="6D42D089" w14:textId="77777777" w:rsidR="007B1238" w:rsidRPr="00EF74E5" w:rsidRDefault="007B1238" w:rsidP="00EB19CC">
      <w:pPr>
        <w:jc w:val="right"/>
        <w:rPr>
          <w:rFonts w:ascii="Calibri" w:hAnsi="Calibri" w:cs="Calibri"/>
          <w:i/>
          <w:sz w:val="20"/>
          <w:szCs w:val="20"/>
        </w:rPr>
      </w:pPr>
    </w:p>
    <w:p w14:paraId="4BDD39A6" w14:textId="7B1EEA52" w:rsidR="00FB6BD3" w:rsidRPr="002A4149" w:rsidRDefault="009C62C0" w:rsidP="002A4149">
      <w:pPr>
        <w:jc w:val="right"/>
        <w:rPr>
          <w:rFonts w:ascii="Calibri" w:hAnsi="Calibri" w:cs="Calibri"/>
          <w:b/>
          <w:bCs/>
          <w:i/>
          <w:sz w:val="20"/>
          <w:szCs w:val="20"/>
        </w:rPr>
      </w:pPr>
      <w:r w:rsidRPr="00EF74E5">
        <w:rPr>
          <w:rFonts w:ascii="Calibri" w:hAnsi="Calibri" w:cs="Calibri"/>
          <w:i/>
          <w:sz w:val="20"/>
          <w:szCs w:val="20"/>
        </w:rPr>
        <w:br w:type="page"/>
      </w:r>
      <w:r w:rsidR="007B1238" w:rsidRPr="00EF74E5">
        <w:rPr>
          <w:rFonts w:ascii="Calibri" w:hAnsi="Calibri" w:cs="Calibri"/>
          <w:i/>
          <w:sz w:val="20"/>
          <w:szCs w:val="20"/>
        </w:rPr>
        <w:lastRenderedPageBreak/>
        <w:t xml:space="preserve">Załącznik nr </w:t>
      </w:r>
      <w:r w:rsidR="00E0055D">
        <w:rPr>
          <w:rFonts w:ascii="Calibri" w:hAnsi="Calibri" w:cs="Calibri"/>
          <w:i/>
          <w:sz w:val="20"/>
          <w:szCs w:val="20"/>
        </w:rPr>
        <w:t>4</w:t>
      </w:r>
    </w:p>
    <w:p w14:paraId="00F9670E" w14:textId="77777777" w:rsidR="00FB6BD3" w:rsidRPr="00EF74E5" w:rsidRDefault="00FB6BD3" w:rsidP="00FB6BD3">
      <w:pPr>
        <w:pBdr>
          <w:top w:val="single" w:sz="4" w:space="1" w:color="auto"/>
          <w:left w:val="single" w:sz="4" w:space="4" w:color="auto"/>
          <w:bottom w:val="single" w:sz="4" w:space="1" w:color="auto"/>
          <w:right w:val="single" w:sz="4" w:space="4" w:color="auto"/>
        </w:pBdr>
        <w:shd w:val="clear" w:color="auto" w:fill="365F91"/>
        <w:spacing w:line="276" w:lineRule="auto"/>
        <w:jc w:val="both"/>
        <w:rPr>
          <w:rFonts w:cs="Calibri"/>
          <w:b/>
          <w:color w:val="FFFFFF"/>
          <w:sz w:val="20"/>
          <w:szCs w:val="20"/>
        </w:rPr>
      </w:pPr>
      <w:r w:rsidRPr="00EF74E5">
        <w:rPr>
          <w:rFonts w:cs="Calibri"/>
          <w:b/>
          <w:color w:val="FFFFFF"/>
          <w:sz w:val="20"/>
          <w:szCs w:val="20"/>
        </w:rPr>
        <w:t xml:space="preserve">Obowiązek informacyjny wynikający z art. 13 RODO w przypadku zbierania danych osobowych </w:t>
      </w:r>
      <w:r w:rsidRPr="00EF74E5">
        <w:rPr>
          <w:rFonts w:cs="Calibri"/>
          <w:b/>
          <w:color w:val="FFFFFF"/>
          <w:sz w:val="20"/>
          <w:szCs w:val="20"/>
          <w:u w:val="single"/>
        </w:rPr>
        <w:t>bezpośrednio</w:t>
      </w:r>
      <w:r w:rsidRPr="00EF74E5">
        <w:rPr>
          <w:rFonts w:cs="Calibri"/>
          <w:b/>
          <w:color w:val="FFFFFF"/>
          <w:sz w:val="20"/>
          <w:szCs w:val="20"/>
        </w:rPr>
        <w:t xml:space="preserve"> od osoby fizycznej, której dane dotyczą, w celu związanym z postępowaniem o udzielenie zamówienia publicznego.</w:t>
      </w:r>
    </w:p>
    <w:p w14:paraId="7AF33E14" w14:textId="77777777" w:rsidR="00FB6BD3" w:rsidRPr="00EF74E5" w:rsidRDefault="00FB6BD3" w:rsidP="00FB6BD3">
      <w:pPr>
        <w:shd w:val="clear" w:color="auto" w:fill="D9D9D9"/>
        <w:spacing w:line="276" w:lineRule="auto"/>
        <w:jc w:val="center"/>
        <w:rPr>
          <w:rFonts w:cs="Calibri"/>
          <w:i/>
          <w:sz w:val="20"/>
          <w:szCs w:val="20"/>
          <w:u w:val="single"/>
        </w:rPr>
      </w:pPr>
      <w:r w:rsidRPr="00EF74E5">
        <w:rPr>
          <w:rFonts w:cs="Calibri"/>
          <w:i/>
          <w:sz w:val="20"/>
          <w:szCs w:val="20"/>
          <w:u w:val="single"/>
        </w:rPr>
        <w:t>Wprowadzenie</w:t>
      </w:r>
    </w:p>
    <w:p w14:paraId="60A175BC" w14:textId="77777777" w:rsidR="00FB6BD3" w:rsidRPr="00EF74E5" w:rsidRDefault="00FB6BD3" w:rsidP="00FB6BD3">
      <w:pPr>
        <w:shd w:val="clear" w:color="auto" w:fill="D9D9D9"/>
        <w:spacing w:line="276" w:lineRule="auto"/>
        <w:jc w:val="both"/>
        <w:rPr>
          <w:rFonts w:cs="Calibri"/>
          <w:i/>
          <w:sz w:val="20"/>
          <w:szCs w:val="20"/>
        </w:rPr>
      </w:pPr>
      <w:r w:rsidRPr="00EF74E5">
        <w:rPr>
          <w:rFonts w:cs="Calibri"/>
          <w:i/>
          <w:sz w:val="20"/>
          <w:szCs w:val="20"/>
        </w:rPr>
        <w:t>Zaproponowane zapisy klauzuli informacyjnej uwzględniają regulacje zawarte w art. 13 rozporządzenia RODO</w:t>
      </w:r>
      <w:r w:rsidRPr="00EF74E5">
        <w:rPr>
          <w:rFonts w:cs="Calibri"/>
          <w:i/>
          <w:sz w:val="20"/>
          <w:szCs w:val="20"/>
          <w:vertAlign w:val="superscript"/>
        </w:rPr>
        <w:t>1)</w:t>
      </w:r>
      <w:r w:rsidRPr="00EF74E5">
        <w:rPr>
          <w:rFonts w:cs="Calibri"/>
          <w:i/>
          <w:sz w:val="20"/>
          <w:szCs w:val="20"/>
        </w:rPr>
        <w:t>, którego przepisy bezpośrednio obowiązują we wszystkich państwach członkowskich UE z dniem 25 maja 2018 r. oraz mają odpowiednie zastosowanie na gruncie Prawa zamówień publicznych.</w:t>
      </w:r>
    </w:p>
    <w:p w14:paraId="2D2E850A" w14:textId="77777777" w:rsidR="00FB6BD3" w:rsidRPr="00EF74E5" w:rsidRDefault="00FB6BD3" w:rsidP="00FB6BD3">
      <w:pPr>
        <w:shd w:val="clear" w:color="auto" w:fill="D9D9D9"/>
        <w:spacing w:line="276" w:lineRule="auto"/>
        <w:jc w:val="both"/>
        <w:rPr>
          <w:rFonts w:cs="Calibri"/>
          <w:i/>
          <w:sz w:val="20"/>
          <w:szCs w:val="20"/>
        </w:rPr>
      </w:pPr>
      <w:r w:rsidRPr="00EF74E5">
        <w:rPr>
          <w:rFonts w:cs="Calibri"/>
          <w:i/>
          <w:sz w:val="20"/>
          <w:szCs w:val="20"/>
        </w:rPr>
        <w:t>Wyjaśnić w tym miejscu należy, że w zamówieniach publicznych administratorem danych osobowych obowiązanym do spełnienia obowiązku informacyjnego z art. 13 RODO będzie w szczególności:</w:t>
      </w:r>
    </w:p>
    <w:p w14:paraId="6CB29F01" w14:textId="77777777" w:rsidR="00FB6BD3" w:rsidRPr="00EF74E5" w:rsidRDefault="00FB6BD3" w:rsidP="003A4E3F">
      <w:pPr>
        <w:pStyle w:val="Akapitzlist"/>
        <w:numPr>
          <w:ilvl w:val="0"/>
          <w:numId w:val="22"/>
        </w:numPr>
        <w:shd w:val="clear" w:color="auto" w:fill="D9D9D9"/>
        <w:suppressAutoHyphens w:val="0"/>
        <w:spacing w:line="276" w:lineRule="auto"/>
        <w:ind w:left="426" w:hanging="426"/>
        <w:contextualSpacing/>
        <w:jc w:val="both"/>
        <w:rPr>
          <w:rFonts w:cs="Calibri"/>
          <w:i/>
          <w:lang w:val="pl-PL"/>
        </w:rPr>
      </w:pPr>
      <w:r w:rsidRPr="00EF74E5">
        <w:rPr>
          <w:rFonts w:cs="Calibri"/>
          <w:b/>
          <w:i/>
          <w:u w:val="single"/>
          <w:lang w:val="pl-PL"/>
        </w:rPr>
        <w:t>Zamawiający</w:t>
      </w:r>
      <w:r w:rsidRPr="00EF74E5">
        <w:rPr>
          <w:rFonts w:cs="Calibri"/>
          <w:i/>
          <w:lang w:val="pl-PL"/>
        </w:rPr>
        <w:t>- względem osób fizycznych, od których dane osobowe bezpośrednio pozyskał. Dotyczy to w szczególności:</w:t>
      </w:r>
    </w:p>
    <w:p w14:paraId="1B8AE96B" w14:textId="77777777" w:rsidR="00FB6BD3" w:rsidRPr="00EF74E5" w:rsidRDefault="00FB6BD3" w:rsidP="003A4E3F">
      <w:pPr>
        <w:pStyle w:val="Akapitzlist"/>
        <w:numPr>
          <w:ilvl w:val="0"/>
          <w:numId w:val="18"/>
        </w:numPr>
        <w:shd w:val="clear" w:color="auto" w:fill="D9D9D9"/>
        <w:suppressAutoHyphens w:val="0"/>
        <w:spacing w:line="276" w:lineRule="auto"/>
        <w:ind w:left="426" w:hanging="426"/>
        <w:contextualSpacing/>
        <w:jc w:val="both"/>
        <w:rPr>
          <w:rFonts w:cs="Calibri"/>
          <w:i/>
          <w:lang w:val="pl-PL"/>
        </w:rPr>
      </w:pPr>
      <w:r w:rsidRPr="00EF74E5">
        <w:rPr>
          <w:rFonts w:cs="Calibri"/>
          <w:i/>
          <w:lang w:val="pl-PL"/>
        </w:rPr>
        <w:t>wykonawcy będącego osobą fizyczną,</w:t>
      </w:r>
    </w:p>
    <w:p w14:paraId="3B2971AF" w14:textId="77777777" w:rsidR="00FB6BD3" w:rsidRPr="00EF74E5" w:rsidRDefault="00FB6BD3" w:rsidP="003A4E3F">
      <w:pPr>
        <w:pStyle w:val="Akapitzlist"/>
        <w:numPr>
          <w:ilvl w:val="0"/>
          <w:numId w:val="18"/>
        </w:numPr>
        <w:shd w:val="clear" w:color="auto" w:fill="D9D9D9"/>
        <w:suppressAutoHyphens w:val="0"/>
        <w:spacing w:line="276" w:lineRule="auto"/>
        <w:ind w:left="426" w:hanging="426"/>
        <w:contextualSpacing/>
        <w:jc w:val="both"/>
        <w:rPr>
          <w:rFonts w:cs="Calibri"/>
          <w:i/>
          <w:lang w:val="pl-PL"/>
        </w:rPr>
      </w:pPr>
      <w:r w:rsidRPr="00EF74E5">
        <w:rPr>
          <w:rFonts w:cs="Calibri"/>
          <w:i/>
          <w:lang w:val="pl-PL"/>
        </w:rPr>
        <w:t>wykonawcy będącego osobą fizyczną, prowadzącą jednoosobową działalność gospodarczą</w:t>
      </w:r>
    </w:p>
    <w:p w14:paraId="3FFB08D0" w14:textId="77777777" w:rsidR="00FB6BD3" w:rsidRPr="00EF74E5" w:rsidRDefault="00FB6BD3" w:rsidP="003A4E3F">
      <w:pPr>
        <w:pStyle w:val="Akapitzlist"/>
        <w:numPr>
          <w:ilvl w:val="0"/>
          <w:numId w:val="18"/>
        </w:numPr>
        <w:shd w:val="clear" w:color="auto" w:fill="D9D9D9"/>
        <w:suppressAutoHyphens w:val="0"/>
        <w:spacing w:line="276" w:lineRule="auto"/>
        <w:ind w:left="426" w:hanging="426"/>
        <w:contextualSpacing/>
        <w:jc w:val="both"/>
        <w:rPr>
          <w:rFonts w:cs="Calibri"/>
          <w:i/>
          <w:lang w:val="pl-PL"/>
        </w:rPr>
      </w:pPr>
      <w:r w:rsidRPr="00EF74E5">
        <w:rPr>
          <w:rFonts w:cs="Calibri"/>
          <w:i/>
          <w:lang w:val="pl-PL"/>
        </w:rPr>
        <w:t>pełnomocnika wykonawcy będącego osobą fizyczną (np. dane osobowe zamieszczone w pełnomocnictwie),</w:t>
      </w:r>
    </w:p>
    <w:p w14:paraId="1C8DDCEB" w14:textId="77777777" w:rsidR="00FB6BD3" w:rsidRPr="00EF74E5" w:rsidRDefault="00FB6BD3" w:rsidP="003A4E3F">
      <w:pPr>
        <w:pStyle w:val="Akapitzlist"/>
        <w:numPr>
          <w:ilvl w:val="0"/>
          <w:numId w:val="18"/>
        </w:numPr>
        <w:shd w:val="clear" w:color="auto" w:fill="D9D9D9"/>
        <w:suppressAutoHyphens w:val="0"/>
        <w:spacing w:line="276" w:lineRule="auto"/>
        <w:ind w:left="426" w:hanging="426"/>
        <w:contextualSpacing/>
        <w:jc w:val="both"/>
        <w:rPr>
          <w:rFonts w:cs="Calibri"/>
          <w:i/>
          <w:lang w:val="pl-PL"/>
        </w:rPr>
      </w:pPr>
      <w:r w:rsidRPr="00EF74E5">
        <w:rPr>
          <w:rFonts w:cs="Calibri"/>
          <w:i/>
          <w:lang w:val="pl-PL"/>
        </w:rPr>
        <w:t>członka organu zarządzającego wykonawcy, będącego osobą fizyczną (np. dane osobowe zamieszczone w informacji z KRK),</w:t>
      </w:r>
    </w:p>
    <w:p w14:paraId="0960F68C" w14:textId="77777777" w:rsidR="00FB6BD3" w:rsidRPr="00EF74E5" w:rsidRDefault="00FB6BD3" w:rsidP="003A4E3F">
      <w:pPr>
        <w:pStyle w:val="Akapitzlist"/>
        <w:numPr>
          <w:ilvl w:val="0"/>
          <w:numId w:val="18"/>
        </w:numPr>
        <w:shd w:val="clear" w:color="auto" w:fill="D9D9D9"/>
        <w:suppressAutoHyphens w:val="0"/>
        <w:spacing w:line="276" w:lineRule="auto"/>
        <w:ind w:left="426" w:hanging="426"/>
        <w:contextualSpacing/>
        <w:jc w:val="both"/>
        <w:rPr>
          <w:rFonts w:cs="Calibri"/>
          <w:i/>
          <w:lang w:val="pl-PL"/>
        </w:rPr>
      </w:pPr>
      <w:r w:rsidRPr="00EF74E5">
        <w:rPr>
          <w:rFonts w:cs="Calibri"/>
          <w:i/>
          <w:lang w:val="pl-PL"/>
        </w:rPr>
        <w:t>osoby fizycznej skierowanej do przygotowania i przeprowadzenia postępowania o udzielenie zamówienia publicznego;</w:t>
      </w:r>
    </w:p>
    <w:p w14:paraId="67DEFDCC" w14:textId="77777777" w:rsidR="00FB6BD3" w:rsidRPr="00EF74E5" w:rsidRDefault="00FB6BD3" w:rsidP="003A4E3F">
      <w:pPr>
        <w:pStyle w:val="Akapitzlist"/>
        <w:numPr>
          <w:ilvl w:val="0"/>
          <w:numId w:val="19"/>
        </w:numPr>
        <w:shd w:val="clear" w:color="auto" w:fill="D9D9D9"/>
        <w:suppressAutoHyphens w:val="0"/>
        <w:spacing w:line="276" w:lineRule="auto"/>
        <w:ind w:left="426" w:hanging="426"/>
        <w:contextualSpacing/>
        <w:jc w:val="both"/>
        <w:rPr>
          <w:rFonts w:cs="Calibri"/>
          <w:i/>
          <w:lang w:val="pl-PL"/>
        </w:rPr>
      </w:pPr>
      <w:r w:rsidRPr="00EF74E5">
        <w:rPr>
          <w:rFonts w:cs="Calibri"/>
          <w:b/>
          <w:i/>
          <w:u w:val="single"/>
          <w:lang w:val="pl-PL"/>
        </w:rPr>
        <w:t>Wykonawca</w:t>
      </w:r>
      <w:r w:rsidRPr="00EF74E5">
        <w:rPr>
          <w:rFonts w:cs="Calibri"/>
          <w:i/>
          <w:lang w:val="pl-PL"/>
        </w:rPr>
        <w:t>- względem osób fizycznych, od których dane osobowe bezpośrednio pozyskał. Dotyczy to w szczególności:</w:t>
      </w:r>
    </w:p>
    <w:p w14:paraId="70BB6A00" w14:textId="77777777" w:rsidR="00FB6BD3" w:rsidRPr="00EF74E5" w:rsidRDefault="00FB6BD3" w:rsidP="003A4E3F">
      <w:pPr>
        <w:pStyle w:val="Akapitzlist"/>
        <w:numPr>
          <w:ilvl w:val="0"/>
          <w:numId w:val="20"/>
        </w:numPr>
        <w:shd w:val="clear" w:color="auto" w:fill="D9D9D9"/>
        <w:suppressAutoHyphens w:val="0"/>
        <w:spacing w:line="276" w:lineRule="auto"/>
        <w:ind w:left="426" w:hanging="426"/>
        <w:contextualSpacing/>
        <w:jc w:val="both"/>
        <w:rPr>
          <w:rFonts w:cs="Calibri"/>
          <w:i/>
          <w:lang w:val="pl-PL"/>
        </w:rPr>
      </w:pPr>
      <w:r w:rsidRPr="00EF74E5">
        <w:rPr>
          <w:rFonts w:cs="Calibri"/>
          <w:i/>
          <w:lang w:val="pl-PL"/>
        </w:rPr>
        <w:t>osoby fizycznej skierowanej do realizacji zamówienia,</w:t>
      </w:r>
    </w:p>
    <w:p w14:paraId="60DE7B9B" w14:textId="77777777" w:rsidR="00FB6BD3" w:rsidRPr="00EF74E5" w:rsidRDefault="00FB6BD3" w:rsidP="003A4E3F">
      <w:pPr>
        <w:pStyle w:val="Akapitzlist"/>
        <w:numPr>
          <w:ilvl w:val="0"/>
          <w:numId w:val="20"/>
        </w:numPr>
        <w:shd w:val="clear" w:color="auto" w:fill="D9D9D9"/>
        <w:suppressAutoHyphens w:val="0"/>
        <w:spacing w:line="276" w:lineRule="auto"/>
        <w:ind w:left="426" w:hanging="426"/>
        <w:contextualSpacing/>
        <w:jc w:val="both"/>
        <w:rPr>
          <w:rFonts w:cs="Calibri"/>
          <w:i/>
          <w:lang w:val="pl-PL"/>
        </w:rPr>
      </w:pPr>
      <w:r w:rsidRPr="00EF74E5">
        <w:rPr>
          <w:rFonts w:cs="Calibri"/>
          <w:i/>
          <w:lang w:val="pl-PL"/>
        </w:rPr>
        <w:t>podwykonawcy/podmiotu trzeciego będącego osobą fizyczną,</w:t>
      </w:r>
    </w:p>
    <w:p w14:paraId="5238E204" w14:textId="77777777" w:rsidR="00FB6BD3" w:rsidRPr="00EF74E5" w:rsidRDefault="00FB6BD3" w:rsidP="003A4E3F">
      <w:pPr>
        <w:pStyle w:val="Akapitzlist"/>
        <w:numPr>
          <w:ilvl w:val="0"/>
          <w:numId w:val="20"/>
        </w:numPr>
        <w:shd w:val="clear" w:color="auto" w:fill="D9D9D9"/>
        <w:suppressAutoHyphens w:val="0"/>
        <w:spacing w:line="276" w:lineRule="auto"/>
        <w:ind w:left="426" w:hanging="426"/>
        <w:contextualSpacing/>
        <w:jc w:val="both"/>
        <w:rPr>
          <w:rFonts w:cs="Calibri"/>
          <w:i/>
          <w:lang w:val="pl-PL"/>
        </w:rPr>
      </w:pPr>
      <w:r w:rsidRPr="00EF74E5">
        <w:rPr>
          <w:rFonts w:cs="Calibri"/>
          <w:i/>
          <w:lang w:val="pl-PL"/>
        </w:rPr>
        <w:t>podwykonawcy/podmiotu trzeciego będącego osobą fizyczną, prowadzącą jednoosobową działalność gospodarczą,</w:t>
      </w:r>
    </w:p>
    <w:p w14:paraId="6B43A531" w14:textId="77777777" w:rsidR="00FB6BD3" w:rsidRPr="00EF74E5" w:rsidRDefault="00FB6BD3" w:rsidP="003A4E3F">
      <w:pPr>
        <w:pStyle w:val="Akapitzlist"/>
        <w:numPr>
          <w:ilvl w:val="0"/>
          <w:numId w:val="20"/>
        </w:numPr>
        <w:shd w:val="clear" w:color="auto" w:fill="D9D9D9"/>
        <w:suppressAutoHyphens w:val="0"/>
        <w:spacing w:line="276" w:lineRule="auto"/>
        <w:ind w:left="426" w:hanging="426"/>
        <w:contextualSpacing/>
        <w:jc w:val="both"/>
        <w:rPr>
          <w:rFonts w:cs="Calibri"/>
          <w:i/>
          <w:lang w:val="pl-PL"/>
        </w:rPr>
      </w:pPr>
      <w:r w:rsidRPr="00EF74E5">
        <w:rPr>
          <w:rFonts w:cs="Calibri"/>
          <w:i/>
          <w:lang w:val="pl-PL"/>
        </w:rPr>
        <w:t>pełnomocnika podwykonawcy/podmiotu trzeciego będącego osobą fizyczną (np. dane osobowe zamieszczone w pełnomocnictwie),</w:t>
      </w:r>
    </w:p>
    <w:p w14:paraId="1D253EAA" w14:textId="77777777" w:rsidR="00FB6BD3" w:rsidRPr="00EF74E5" w:rsidRDefault="00FB6BD3" w:rsidP="003A4E3F">
      <w:pPr>
        <w:pStyle w:val="Akapitzlist"/>
        <w:numPr>
          <w:ilvl w:val="0"/>
          <w:numId w:val="20"/>
        </w:numPr>
        <w:shd w:val="clear" w:color="auto" w:fill="D9D9D9"/>
        <w:suppressAutoHyphens w:val="0"/>
        <w:spacing w:line="276" w:lineRule="auto"/>
        <w:ind w:left="426" w:hanging="426"/>
        <w:contextualSpacing/>
        <w:jc w:val="both"/>
        <w:rPr>
          <w:rFonts w:cs="Calibri"/>
          <w:i/>
          <w:lang w:val="pl-PL"/>
        </w:rPr>
      </w:pPr>
      <w:r w:rsidRPr="00EF74E5">
        <w:rPr>
          <w:rFonts w:cs="Calibri"/>
          <w:i/>
          <w:lang w:val="pl-PL"/>
        </w:rPr>
        <w:t>członka organu zarządzającego podwykonawcy/podmiotu trzeciego, będącego osobą fizyczną (np. dane osobowe zamieszczone w informacji z KRK);</w:t>
      </w:r>
    </w:p>
    <w:p w14:paraId="38E1CEF5" w14:textId="77777777" w:rsidR="00FB6BD3" w:rsidRPr="00EF74E5" w:rsidRDefault="00FB6BD3" w:rsidP="003A4E3F">
      <w:pPr>
        <w:pStyle w:val="Akapitzlist"/>
        <w:numPr>
          <w:ilvl w:val="0"/>
          <w:numId w:val="21"/>
        </w:numPr>
        <w:shd w:val="clear" w:color="auto" w:fill="D9D9D9"/>
        <w:suppressAutoHyphens w:val="0"/>
        <w:spacing w:line="276" w:lineRule="auto"/>
        <w:ind w:left="425" w:hanging="425"/>
        <w:contextualSpacing/>
        <w:jc w:val="both"/>
        <w:rPr>
          <w:rFonts w:cs="Calibri"/>
          <w:b/>
          <w:i/>
          <w:lang w:val="pl-PL"/>
        </w:rPr>
      </w:pPr>
      <w:r w:rsidRPr="00EF74E5">
        <w:rPr>
          <w:rFonts w:cs="Calibri"/>
          <w:b/>
          <w:i/>
          <w:u w:val="single"/>
          <w:lang w:val="pl-PL"/>
        </w:rPr>
        <w:t>Podwykonawca/podmiot trzeci</w:t>
      </w:r>
      <w:r w:rsidRPr="00EF74E5">
        <w:rPr>
          <w:rFonts w:cs="Calibri"/>
          <w:i/>
          <w:lang w:val="pl-PL"/>
        </w:rPr>
        <w:t xml:space="preserve">- względem osób fizycznych, od których dane osobowe bezpośrednio pozyskał. </w:t>
      </w:r>
    </w:p>
    <w:p w14:paraId="49CD669E" w14:textId="77777777" w:rsidR="00FB6BD3" w:rsidRPr="00EF74E5" w:rsidRDefault="00FB6BD3" w:rsidP="00FB6BD3">
      <w:pPr>
        <w:shd w:val="clear" w:color="auto" w:fill="D9D9D9"/>
        <w:spacing w:line="276" w:lineRule="auto"/>
        <w:ind w:firstLine="425"/>
        <w:jc w:val="both"/>
        <w:rPr>
          <w:rFonts w:ascii="Calibri" w:hAnsi="Calibri" w:cs="Calibri"/>
          <w:i/>
          <w:sz w:val="20"/>
          <w:szCs w:val="20"/>
        </w:rPr>
      </w:pPr>
      <w:r w:rsidRPr="00EF74E5">
        <w:rPr>
          <w:rFonts w:ascii="Calibri" w:hAnsi="Calibri" w:cs="Calibri"/>
          <w:i/>
          <w:sz w:val="20"/>
          <w:szCs w:val="20"/>
        </w:rPr>
        <w:t>Dotyczy to w szczególności osoby fizycznej skierowanej do realizacji zamówienia.</w:t>
      </w:r>
    </w:p>
    <w:p w14:paraId="67E69E87" w14:textId="77777777" w:rsidR="00FB6BD3" w:rsidRPr="00EF74E5" w:rsidRDefault="00FB6BD3" w:rsidP="00FB6BD3">
      <w:pPr>
        <w:shd w:val="clear" w:color="auto" w:fill="D9D9D9"/>
        <w:spacing w:line="276" w:lineRule="auto"/>
        <w:ind w:firstLine="425"/>
        <w:jc w:val="both"/>
        <w:rPr>
          <w:rFonts w:ascii="Calibri" w:hAnsi="Calibri" w:cs="Calibri"/>
          <w:b/>
          <w:i/>
          <w:sz w:val="20"/>
          <w:szCs w:val="20"/>
        </w:rPr>
      </w:pPr>
    </w:p>
    <w:p w14:paraId="155C86CC" w14:textId="77777777" w:rsidR="00FB6BD3" w:rsidRPr="00EF74E5" w:rsidRDefault="00FB6BD3" w:rsidP="00FB6BD3">
      <w:pPr>
        <w:shd w:val="clear" w:color="auto" w:fill="D9D9D9"/>
        <w:spacing w:line="276" w:lineRule="auto"/>
        <w:jc w:val="both"/>
        <w:rPr>
          <w:rFonts w:ascii="Calibri" w:hAnsi="Calibri" w:cs="Calibri"/>
          <w:i/>
          <w:sz w:val="20"/>
          <w:szCs w:val="20"/>
        </w:rPr>
      </w:pPr>
      <w:r w:rsidRPr="00EF74E5">
        <w:rPr>
          <w:rFonts w:ascii="Calibri" w:hAnsi="Calibri" w:cs="Calibri"/>
          <w:i/>
          <w:sz w:val="20"/>
          <w:szCs w:val="20"/>
        </w:rPr>
        <w:t xml:space="preserve">Przyjmuje się, że obowiązek informacyjny z art. 13 RODO powinien być wykonany wraz ze zbieraniem (tj. podczas pozyskiwania) danych osobowych, a informacja powinna dotrzeć w sposób zindywidualizowany do osoby, której dane osobowe dotyczą. </w:t>
      </w:r>
    </w:p>
    <w:p w14:paraId="19AC0D37" w14:textId="77777777" w:rsidR="00FB6BD3" w:rsidRPr="00EF74E5" w:rsidRDefault="00FB6BD3" w:rsidP="00FB6BD3">
      <w:pPr>
        <w:shd w:val="clear" w:color="auto" w:fill="D9D9D9"/>
        <w:spacing w:line="276" w:lineRule="auto"/>
        <w:jc w:val="both"/>
        <w:rPr>
          <w:rFonts w:ascii="Calibri" w:hAnsi="Calibri" w:cs="Calibri"/>
          <w:i/>
          <w:sz w:val="20"/>
          <w:szCs w:val="20"/>
        </w:rPr>
      </w:pPr>
      <w:r w:rsidRPr="00EF74E5">
        <w:rPr>
          <w:rFonts w:ascii="Calibri" w:hAnsi="Calibri" w:cs="Calibri"/>
          <w:i/>
          <w:sz w:val="20"/>
          <w:szCs w:val="20"/>
        </w:rPr>
        <w:t xml:space="preserve">Podkreślenia wymaga, że również wykonawca, podwykonawca, podmiot trzeci będzie musiał podczas pozyskiwania danych osobowych na potrzeby konkretnego postępowania o udzielenie zamówienia wypełnić obowiązek informacyjny wynikający z art. 13 RODO względem osób fizycznych, których dane osobowe dotyczą, i od których dane te bezpośrednio pozyskał. </w:t>
      </w:r>
    </w:p>
    <w:p w14:paraId="7883A6EE" w14:textId="77777777" w:rsidR="00FB6BD3" w:rsidRPr="00EF74E5" w:rsidRDefault="00FB6BD3" w:rsidP="00FB6BD3">
      <w:pPr>
        <w:shd w:val="clear" w:color="auto" w:fill="D9D9D9"/>
        <w:spacing w:line="276" w:lineRule="auto"/>
        <w:jc w:val="both"/>
        <w:rPr>
          <w:rFonts w:ascii="Calibri" w:hAnsi="Calibri" w:cs="Calibri"/>
          <w:i/>
          <w:sz w:val="20"/>
          <w:szCs w:val="20"/>
        </w:rPr>
      </w:pPr>
    </w:p>
    <w:p w14:paraId="6DA80240" w14:textId="77777777" w:rsidR="00FB6BD3" w:rsidRPr="00EF74E5" w:rsidRDefault="00FB6BD3" w:rsidP="00FB6BD3">
      <w:pPr>
        <w:pStyle w:val="Akapitzlist"/>
        <w:ind w:left="426"/>
        <w:jc w:val="both"/>
        <w:rPr>
          <w:rFonts w:cs="Calibri"/>
          <w:lang w:val="pl-PL"/>
        </w:rPr>
      </w:pPr>
    </w:p>
    <w:p w14:paraId="616B52F3" w14:textId="77777777" w:rsidR="00FB6BD3" w:rsidRPr="00EF74E5" w:rsidRDefault="00FB6BD3" w:rsidP="00FB6BD3">
      <w:pPr>
        <w:pStyle w:val="Akapitzlist"/>
        <w:ind w:left="426"/>
        <w:jc w:val="both"/>
        <w:rPr>
          <w:rFonts w:cs="Calibri"/>
          <w:lang w:val="pl-PL"/>
        </w:rPr>
      </w:pPr>
      <w:r w:rsidRPr="00EF74E5">
        <w:rPr>
          <w:rFonts w:cs="Calibri"/>
          <w:lang w:val="pl-PL"/>
        </w:rPr>
        <w:t>__________________________</w:t>
      </w:r>
    </w:p>
    <w:p w14:paraId="6D5A1E4C" w14:textId="77777777" w:rsidR="00FB6BD3" w:rsidRPr="00EF74E5" w:rsidRDefault="00FB6BD3" w:rsidP="003A4E3F">
      <w:pPr>
        <w:pStyle w:val="Tekstprzypisudolnego"/>
        <w:numPr>
          <w:ilvl w:val="0"/>
          <w:numId w:val="25"/>
        </w:numPr>
        <w:suppressAutoHyphens w:val="0"/>
        <w:overflowPunct/>
        <w:autoSpaceDE/>
        <w:spacing w:line="276" w:lineRule="auto"/>
        <w:jc w:val="both"/>
        <w:textAlignment w:val="auto"/>
        <w:rPr>
          <w:rFonts w:cs="Calibri"/>
          <w:sz w:val="16"/>
          <w:szCs w:val="16"/>
        </w:rPr>
      </w:pPr>
      <w:r w:rsidRPr="00EF74E5">
        <w:rPr>
          <w:rFonts w:cs="Calibri"/>
          <w:sz w:val="16"/>
          <w:szCs w:val="16"/>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35494AA3" w14:textId="77777777" w:rsidR="00FB6BD3" w:rsidRPr="00EF74E5" w:rsidRDefault="00FB6BD3" w:rsidP="00FB6BD3">
      <w:pPr>
        <w:pStyle w:val="Tekstprzypisudolnego"/>
        <w:spacing w:line="276" w:lineRule="auto"/>
        <w:jc w:val="center"/>
        <w:rPr>
          <w:rFonts w:ascii="Calibri" w:hAnsi="Calibri" w:cs="Calibri"/>
          <w:i/>
          <w:u w:val="single"/>
        </w:rPr>
      </w:pPr>
      <w:r w:rsidRPr="00EF74E5">
        <w:rPr>
          <w:rFonts w:cs="Calibri"/>
          <w:i/>
          <w:u w:val="single"/>
        </w:rPr>
        <w:br w:type="page"/>
      </w:r>
      <w:r w:rsidRPr="00EF74E5">
        <w:rPr>
          <w:rFonts w:ascii="Calibri" w:hAnsi="Calibri" w:cs="Calibri"/>
          <w:i/>
          <w:u w:val="single"/>
        </w:rPr>
        <w:lastRenderedPageBreak/>
        <w:t>Klauzula informacyjna z art. 13 RODO</w:t>
      </w:r>
    </w:p>
    <w:p w14:paraId="57C120F6" w14:textId="77777777" w:rsidR="00FB6BD3" w:rsidRPr="00EF74E5" w:rsidRDefault="00FB6BD3" w:rsidP="00FB6BD3">
      <w:pPr>
        <w:spacing w:line="276" w:lineRule="auto"/>
        <w:jc w:val="both"/>
        <w:rPr>
          <w:rFonts w:ascii="Calibri" w:hAnsi="Calibri" w:cs="Calibri"/>
          <w:sz w:val="20"/>
          <w:szCs w:val="20"/>
        </w:rPr>
      </w:pPr>
    </w:p>
    <w:p w14:paraId="271A5DBA" w14:textId="77777777" w:rsidR="00FB6BD3" w:rsidRPr="00EF74E5" w:rsidRDefault="00FB6BD3" w:rsidP="00FB6BD3">
      <w:pPr>
        <w:spacing w:line="276" w:lineRule="auto"/>
        <w:ind w:firstLine="567"/>
        <w:jc w:val="both"/>
        <w:rPr>
          <w:rFonts w:ascii="Calibri" w:hAnsi="Calibri" w:cs="Calibri"/>
          <w:sz w:val="20"/>
          <w:szCs w:val="20"/>
        </w:rPr>
      </w:pPr>
      <w:r w:rsidRPr="00EF74E5">
        <w:rPr>
          <w:rFonts w:ascii="Calibri" w:hAnsi="Calibri" w:cs="Calibri"/>
          <w:sz w:val="20"/>
          <w:szCs w:val="20"/>
        </w:rPr>
        <w:t xml:space="preserve">Zgodnie z art. 13 ust.1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98A72AD" w14:textId="77777777" w:rsidR="0042086D" w:rsidRPr="00EF74E5" w:rsidRDefault="0042086D" w:rsidP="003A4E3F">
      <w:pPr>
        <w:pStyle w:val="Akapitzlist"/>
        <w:numPr>
          <w:ilvl w:val="0"/>
          <w:numId w:val="23"/>
        </w:numPr>
        <w:suppressAutoHyphens w:val="0"/>
        <w:spacing w:line="276" w:lineRule="auto"/>
        <w:ind w:left="426" w:hanging="426"/>
        <w:contextualSpacing/>
        <w:jc w:val="both"/>
        <w:rPr>
          <w:rFonts w:asciiTheme="minorHAnsi" w:hAnsiTheme="minorHAnsi" w:cs="Calibri"/>
          <w:i/>
          <w:lang w:val="pl-PL"/>
        </w:rPr>
      </w:pPr>
      <w:r w:rsidRPr="00EF74E5">
        <w:rPr>
          <w:rFonts w:asciiTheme="minorHAnsi" w:hAnsiTheme="minorHAnsi" w:cs="Calibri"/>
          <w:lang w:val="pl-PL"/>
        </w:rPr>
        <w:t>administratorem Pani/Pana danych osobowych jest Miasto i Gmina Wleń, Pl. Bohaterów Nysy 7, 59-610 Wleń, tel. (75) 713 64 38, e-mail: sekretariat@wlen.pl</w:t>
      </w:r>
      <w:r w:rsidRPr="00EF74E5">
        <w:rPr>
          <w:rFonts w:asciiTheme="minorHAnsi" w:hAnsiTheme="minorHAnsi" w:cs="Calibri"/>
          <w:i/>
          <w:lang w:val="pl-PL"/>
        </w:rPr>
        <w:t xml:space="preserve">, </w:t>
      </w:r>
      <w:r w:rsidRPr="00EF74E5">
        <w:rPr>
          <w:rFonts w:asciiTheme="minorHAnsi" w:hAnsiTheme="minorHAnsi" w:cs="Calibri"/>
          <w:lang w:val="pl-PL"/>
        </w:rPr>
        <w:t>Strona internetowa: www.wlen.pl</w:t>
      </w:r>
      <w:r w:rsidRPr="00EF74E5">
        <w:rPr>
          <w:rFonts w:asciiTheme="minorHAnsi" w:hAnsiTheme="minorHAnsi" w:cs="Calibri"/>
          <w:i/>
          <w:lang w:val="pl-PL"/>
        </w:rPr>
        <w:t>;</w:t>
      </w:r>
    </w:p>
    <w:p w14:paraId="0F5E22FA" w14:textId="77777777" w:rsidR="0042086D" w:rsidRPr="00EF74E5" w:rsidRDefault="0042086D" w:rsidP="003A4E3F">
      <w:pPr>
        <w:pStyle w:val="Akapitzlist"/>
        <w:numPr>
          <w:ilvl w:val="0"/>
          <w:numId w:val="24"/>
        </w:numPr>
        <w:suppressAutoHyphens w:val="0"/>
        <w:spacing w:line="276" w:lineRule="auto"/>
        <w:ind w:left="426" w:hanging="426"/>
        <w:contextualSpacing/>
        <w:jc w:val="both"/>
        <w:rPr>
          <w:rFonts w:asciiTheme="minorHAnsi" w:hAnsiTheme="minorHAnsi" w:cs="Calibri"/>
          <w:lang w:val="pl-PL"/>
        </w:rPr>
      </w:pPr>
      <w:r w:rsidRPr="00EF74E5">
        <w:rPr>
          <w:rFonts w:asciiTheme="minorHAnsi" w:hAnsiTheme="minorHAnsi" w:cs="Calibri"/>
          <w:lang w:val="pl-PL"/>
        </w:rPr>
        <w:t xml:space="preserve">Wyznaczyliśmy w Urzędzie Miasta i Gminy Wleń Inspektora Ochrony Danych, którym możesz się skontaktować w sprawach ochrony swoich danych osobowych; pod e-mailem </w:t>
      </w:r>
      <w:hyperlink r:id="rId19" w:history="1">
        <w:r w:rsidRPr="00EF74E5">
          <w:rPr>
            <w:rStyle w:val="Hipercze"/>
            <w:rFonts w:asciiTheme="minorHAnsi" w:hAnsiTheme="minorHAnsi" w:cs="Calibri"/>
            <w:lang w:val="pl-PL"/>
          </w:rPr>
          <w:t>sekretariat@wlen.pl</w:t>
        </w:r>
      </w:hyperlink>
      <w:r w:rsidRPr="00EF74E5">
        <w:rPr>
          <w:rFonts w:asciiTheme="minorHAnsi" w:hAnsiTheme="minorHAnsi" w:cs="Calibri"/>
          <w:lang w:val="pl-PL"/>
        </w:rPr>
        <w:t xml:space="preserve"> lub pod numerem telefonu 757136049; lub pisemnie na adres naszej siedziby</w:t>
      </w:r>
    </w:p>
    <w:p w14:paraId="29709947" w14:textId="4A2D3803" w:rsidR="00FB6BD3" w:rsidRPr="00EF74E5" w:rsidRDefault="00FB6BD3" w:rsidP="003A4E3F">
      <w:pPr>
        <w:pStyle w:val="Akapitzlist"/>
        <w:numPr>
          <w:ilvl w:val="0"/>
          <w:numId w:val="24"/>
        </w:numPr>
        <w:suppressAutoHyphens w:val="0"/>
        <w:spacing w:line="276" w:lineRule="auto"/>
        <w:ind w:left="426" w:hanging="426"/>
        <w:contextualSpacing/>
        <w:jc w:val="both"/>
        <w:rPr>
          <w:rFonts w:cs="Calibri"/>
          <w:lang w:val="pl-PL"/>
        </w:rPr>
      </w:pPr>
      <w:r w:rsidRPr="00EF74E5">
        <w:rPr>
          <w:rFonts w:cs="Calibri"/>
          <w:lang w:val="pl-PL"/>
        </w:rPr>
        <w:t xml:space="preserve">Pani/Pana dane osobowe przetwarzane będą na podstawie art. 6 ust. 1 lit. c RODO w celu związanym z postępowaniem o udzielenie zamówienia publicznego pn. </w:t>
      </w:r>
      <w:r w:rsidRPr="00EF74E5">
        <w:rPr>
          <w:rFonts w:cs="Calibri"/>
          <w:b/>
          <w:lang w:val="pl-PL"/>
        </w:rPr>
        <w:t>„</w:t>
      </w:r>
      <w:r w:rsidR="002A4149" w:rsidRPr="002A4149">
        <w:rPr>
          <w:rFonts w:cs="Calibri"/>
          <w:b/>
          <w:bCs/>
          <w:color w:val="000000"/>
          <w:spacing w:val="-2"/>
          <w:lang w:val="pl-PL" w:bidi="en-US"/>
        </w:rPr>
        <w:t>Zapewnienie efektywności energetycznej dla Gminy Wleń</w:t>
      </w:r>
      <w:r w:rsidRPr="00EF74E5">
        <w:rPr>
          <w:b/>
          <w:lang w:val="pl-PL"/>
        </w:rPr>
        <w:t>”</w:t>
      </w:r>
      <w:r w:rsidR="000E34DA" w:rsidRPr="00EF74E5">
        <w:rPr>
          <w:b/>
          <w:lang w:val="pl-PL"/>
        </w:rPr>
        <w:t xml:space="preserve"> </w:t>
      </w:r>
      <w:r w:rsidRPr="00EF74E5">
        <w:rPr>
          <w:rFonts w:cs="Calibri"/>
          <w:lang w:val="pl-PL"/>
        </w:rPr>
        <w:t>prowadzonym w trybie przetargu nieograniczonego;</w:t>
      </w:r>
    </w:p>
    <w:p w14:paraId="5FB50512" w14:textId="30B9EF11" w:rsidR="00FB6BD3" w:rsidRPr="00EF74E5" w:rsidRDefault="00FB6BD3" w:rsidP="003A4E3F">
      <w:pPr>
        <w:pStyle w:val="Akapitzlist"/>
        <w:numPr>
          <w:ilvl w:val="0"/>
          <w:numId w:val="24"/>
        </w:numPr>
        <w:suppressAutoHyphens w:val="0"/>
        <w:spacing w:line="276" w:lineRule="auto"/>
        <w:ind w:left="426" w:hanging="426"/>
        <w:contextualSpacing/>
        <w:jc w:val="both"/>
        <w:rPr>
          <w:rFonts w:cs="Calibri"/>
          <w:lang w:val="pl-PL"/>
        </w:rPr>
      </w:pPr>
      <w:r w:rsidRPr="00EF74E5">
        <w:rPr>
          <w:rFonts w:cs="Calibri"/>
          <w:lang w:val="pl-PL"/>
        </w:rPr>
        <w:t xml:space="preserve">odbiorcami Pani/Pana danych osobowych będą osoby lub podmioty, którym udostępniona zostanie dokumentacja postępowania w oparciu o art. 8 oraz art. 96 ust. 3 ustawy z dnia </w:t>
      </w:r>
      <w:r w:rsidR="00C955C6" w:rsidRPr="00EF74E5">
        <w:rPr>
          <w:rFonts w:cs="Calibri"/>
          <w:lang w:val="pl-PL"/>
        </w:rPr>
        <w:t>11</w:t>
      </w:r>
      <w:r w:rsidRPr="00EF74E5">
        <w:rPr>
          <w:rFonts w:cs="Calibri"/>
          <w:lang w:val="pl-PL"/>
        </w:rPr>
        <w:t xml:space="preserve"> </w:t>
      </w:r>
      <w:r w:rsidR="00C955C6" w:rsidRPr="00EF74E5">
        <w:rPr>
          <w:rFonts w:cs="Calibri"/>
          <w:lang w:val="pl-PL"/>
        </w:rPr>
        <w:t>września 2019</w:t>
      </w:r>
      <w:r w:rsidRPr="00EF74E5">
        <w:rPr>
          <w:rFonts w:cs="Calibri"/>
          <w:lang w:val="pl-PL"/>
        </w:rPr>
        <w:t>r. – Prawo zamówień publicznych (Dz. U. z 201</w:t>
      </w:r>
      <w:r w:rsidR="00C43C15" w:rsidRPr="00EF74E5">
        <w:rPr>
          <w:rFonts w:cs="Calibri"/>
          <w:lang w:val="pl-PL"/>
        </w:rPr>
        <w:t>9</w:t>
      </w:r>
      <w:r w:rsidRPr="00EF74E5">
        <w:rPr>
          <w:rFonts w:cs="Calibri"/>
          <w:lang w:val="pl-PL"/>
        </w:rPr>
        <w:t xml:space="preserve"> r. poz. </w:t>
      </w:r>
      <w:r w:rsidR="00C955C6" w:rsidRPr="00EF74E5">
        <w:rPr>
          <w:rFonts w:cs="Calibri"/>
          <w:lang w:val="pl-PL"/>
        </w:rPr>
        <w:t>2019</w:t>
      </w:r>
      <w:r w:rsidRPr="00EF74E5">
        <w:rPr>
          <w:rFonts w:cs="Calibri"/>
          <w:lang w:val="pl-PL"/>
        </w:rPr>
        <w:t xml:space="preserve">), dalej „ustawa </w:t>
      </w:r>
      <w:proofErr w:type="spellStart"/>
      <w:r w:rsidRPr="00EF74E5">
        <w:rPr>
          <w:rFonts w:cs="Calibri"/>
          <w:lang w:val="pl-PL"/>
        </w:rPr>
        <w:t>Pzp</w:t>
      </w:r>
      <w:proofErr w:type="spellEnd"/>
      <w:r w:rsidRPr="00EF74E5">
        <w:rPr>
          <w:rFonts w:cs="Calibri"/>
          <w:lang w:val="pl-PL"/>
        </w:rPr>
        <w:t>”;</w:t>
      </w:r>
    </w:p>
    <w:p w14:paraId="3E9059EF" w14:textId="6B513A4D" w:rsidR="00FB6BD3" w:rsidRPr="00EF74E5" w:rsidRDefault="00FB6BD3" w:rsidP="003A4E3F">
      <w:pPr>
        <w:pStyle w:val="Akapitzlist"/>
        <w:numPr>
          <w:ilvl w:val="0"/>
          <w:numId w:val="24"/>
        </w:numPr>
        <w:suppressAutoHyphens w:val="0"/>
        <w:spacing w:line="276" w:lineRule="auto"/>
        <w:ind w:left="426" w:hanging="426"/>
        <w:contextualSpacing/>
        <w:jc w:val="both"/>
        <w:rPr>
          <w:rFonts w:cs="Calibri"/>
          <w:lang w:val="pl-PL"/>
        </w:rPr>
      </w:pPr>
      <w:r w:rsidRPr="00EF74E5">
        <w:rPr>
          <w:rFonts w:cs="Calibri"/>
          <w:lang w:val="pl-PL"/>
        </w:rPr>
        <w:t xml:space="preserve">Pani/Pana dane osobowe będą przechowywane przez okres 4 lat od dnia zakończenia postępowania o udzielenie zamówienia, a jeżeli czas trwania umowy przekracza 4 lata, okres przechowywania obejmuje cały czas trwania umowy, lub czas wynikający z umowy o dofinansowanie. </w:t>
      </w:r>
    </w:p>
    <w:p w14:paraId="42D6E9DC" w14:textId="77777777" w:rsidR="00FB6BD3" w:rsidRPr="00EF74E5" w:rsidRDefault="00FB6BD3" w:rsidP="003A4E3F">
      <w:pPr>
        <w:pStyle w:val="Akapitzlist"/>
        <w:numPr>
          <w:ilvl w:val="0"/>
          <w:numId w:val="24"/>
        </w:numPr>
        <w:suppressAutoHyphens w:val="0"/>
        <w:spacing w:line="276" w:lineRule="auto"/>
        <w:ind w:left="426" w:hanging="426"/>
        <w:contextualSpacing/>
        <w:jc w:val="both"/>
        <w:rPr>
          <w:rFonts w:cs="Calibri"/>
          <w:b/>
          <w:i/>
          <w:lang w:val="pl-PL"/>
        </w:rPr>
      </w:pPr>
      <w:r w:rsidRPr="00EF74E5">
        <w:rPr>
          <w:rFonts w:cs="Calibri"/>
          <w:lang w:val="pl-PL"/>
        </w:rPr>
        <w:t xml:space="preserve">obowiązek podania przez Panią/Pana danych osobowych bezpośrednio Pani/Pana dotyczących jest wymogiem ustawowym określonym w przepisach ustawy </w:t>
      </w:r>
      <w:proofErr w:type="spellStart"/>
      <w:r w:rsidRPr="00EF74E5">
        <w:rPr>
          <w:rFonts w:cs="Calibri"/>
          <w:lang w:val="pl-PL"/>
        </w:rPr>
        <w:t>Pzp</w:t>
      </w:r>
      <w:proofErr w:type="spellEnd"/>
      <w:r w:rsidRPr="00EF74E5">
        <w:rPr>
          <w:rFonts w:cs="Calibri"/>
          <w:lang w:val="pl-PL"/>
        </w:rPr>
        <w:t xml:space="preserve">, związanym z udziałem w postępowaniu o udzielenie zamówienia publicznego; konsekwencje niepodania określonych danych wynikają z ustawy </w:t>
      </w:r>
      <w:proofErr w:type="spellStart"/>
      <w:r w:rsidRPr="00EF74E5">
        <w:rPr>
          <w:rFonts w:cs="Calibri"/>
          <w:lang w:val="pl-PL"/>
        </w:rPr>
        <w:t>Pzp</w:t>
      </w:r>
      <w:proofErr w:type="spellEnd"/>
      <w:r w:rsidRPr="00EF74E5">
        <w:rPr>
          <w:rFonts w:cs="Calibri"/>
          <w:lang w:val="pl-PL"/>
        </w:rPr>
        <w:t>;</w:t>
      </w:r>
    </w:p>
    <w:p w14:paraId="49D67410" w14:textId="77777777" w:rsidR="00FB6BD3" w:rsidRPr="00EF74E5" w:rsidRDefault="00FB6BD3" w:rsidP="003A4E3F">
      <w:pPr>
        <w:pStyle w:val="Akapitzlist"/>
        <w:numPr>
          <w:ilvl w:val="0"/>
          <w:numId w:val="24"/>
        </w:numPr>
        <w:suppressAutoHyphens w:val="0"/>
        <w:spacing w:line="276" w:lineRule="auto"/>
        <w:ind w:left="426" w:hanging="426"/>
        <w:contextualSpacing/>
        <w:jc w:val="both"/>
        <w:rPr>
          <w:rFonts w:cs="Calibri"/>
          <w:lang w:val="pl-PL"/>
        </w:rPr>
      </w:pPr>
      <w:r w:rsidRPr="00EF74E5">
        <w:rPr>
          <w:rFonts w:cs="Calibri"/>
          <w:lang w:val="pl-PL"/>
        </w:rPr>
        <w:t>w odniesieniu do Pani/Pana danych osobowych decyzje nie będą podejmowane w sposób zautomatyzowany, stosowanie do art. 22 RODO;</w:t>
      </w:r>
    </w:p>
    <w:p w14:paraId="432F6D2B" w14:textId="77777777" w:rsidR="00FB6BD3" w:rsidRPr="00EF74E5" w:rsidRDefault="00FB6BD3" w:rsidP="003A4E3F">
      <w:pPr>
        <w:pStyle w:val="Akapitzlist"/>
        <w:numPr>
          <w:ilvl w:val="0"/>
          <w:numId w:val="24"/>
        </w:numPr>
        <w:suppressAutoHyphens w:val="0"/>
        <w:spacing w:line="276" w:lineRule="auto"/>
        <w:ind w:left="426" w:hanging="426"/>
        <w:contextualSpacing/>
        <w:jc w:val="both"/>
        <w:rPr>
          <w:rFonts w:cs="Calibri"/>
          <w:lang w:val="pl-PL"/>
        </w:rPr>
      </w:pPr>
      <w:r w:rsidRPr="00EF74E5">
        <w:rPr>
          <w:rFonts w:cs="Calibri"/>
          <w:lang w:val="pl-PL"/>
        </w:rPr>
        <w:t>posiada Pani/Pan:</w:t>
      </w:r>
    </w:p>
    <w:p w14:paraId="0D7BDEEB" w14:textId="77777777" w:rsidR="00FB6BD3" w:rsidRPr="00EF74E5" w:rsidRDefault="00FB6BD3" w:rsidP="003A4E3F">
      <w:pPr>
        <w:pStyle w:val="Akapitzlist"/>
        <w:numPr>
          <w:ilvl w:val="0"/>
          <w:numId w:val="26"/>
        </w:numPr>
        <w:suppressAutoHyphens w:val="0"/>
        <w:spacing w:line="276" w:lineRule="auto"/>
        <w:ind w:left="709" w:hanging="283"/>
        <w:contextualSpacing/>
        <w:jc w:val="both"/>
        <w:rPr>
          <w:rFonts w:cs="Calibri"/>
          <w:lang w:val="pl-PL"/>
        </w:rPr>
      </w:pPr>
      <w:r w:rsidRPr="00EF74E5">
        <w:rPr>
          <w:rFonts w:cs="Calibri"/>
          <w:lang w:val="pl-PL"/>
        </w:rPr>
        <w:t>na podstawie art. 15 RODO prawo dostępu do danych osobowych Pani/Pana dotyczących;</w:t>
      </w:r>
    </w:p>
    <w:p w14:paraId="64239E1B" w14:textId="77777777" w:rsidR="00FB6BD3" w:rsidRPr="00EF74E5" w:rsidRDefault="00FB6BD3" w:rsidP="003A4E3F">
      <w:pPr>
        <w:pStyle w:val="Akapitzlist"/>
        <w:numPr>
          <w:ilvl w:val="0"/>
          <w:numId w:val="26"/>
        </w:numPr>
        <w:suppressAutoHyphens w:val="0"/>
        <w:spacing w:line="276" w:lineRule="auto"/>
        <w:ind w:left="709" w:hanging="283"/>
        <w:contextualSpacing/>
        <w:jc w:val="both"/>
        <w:rPr>
          <w:rFonts w:cs="Calibri"/>
          <w:lang w:val="pl-PL"/>
        </w:rPr>
      </w:pPr>
      <w:r w:rsidRPr="00EF74E5">
        <w:rPr>
          <w:rFonts w:cs="Calibri"/>
          <w:lang w:val="pl-PL"/>
        </w:rPr>
        <w:t>na podstawie art. 16 RODO prawo do sprostowania Pani/Pana danych osobowych</w:t>
      </w:r>
      <w:r w:rsidRPr="00EF74E5">
        <w:rPr>
          <w:rFonts w:cs="Calibri"/>
          <w:b/>
          <w:vertAlign w:val="superscript"/>
          <w:lang w:val="pl-PL"/>
        </w:rPr>
        <w:t>**</w:t>
      </w:r>
      <w:r w:rsidRPr="00EF74E5">
        <w:rPr>
          <w:rFonts w:cs="Calibri"/>
          <w:lang w:val="pl-PL"/>
        </w:rPr>
        <w:t>;</w:t>
      </w:r>
    </w:p>
    <w:p w14:paraId="45756F9D" w14:textId="77777777" w:rsidR="00FB6BD3" w:rsidRPr="00EF74E5" w:rsidRDefault="00FB6BD3" w:rsidP="003A4E3F">
      <w:pPr>
        <w:pStyle w:val="Akapitzlist"/>
        <w:numPr>
          <w:ilvl w:val="0"/>
          <w:numId w:val="26"/>
        </w:numPr>
        <w:suppressAutoHyphens w:val="0"/>
        <w:spacing w:line="276" w:lineRule="auto"/>
        <w:ind w:left="709" w:hanging="283"/>
        <w:contextualSpacing/>
        <w:jc w:val="both"/>
        <w:rPr>
          <w:rFonts w:cs="Calibri"/>
          <w:lang w:val="pl-PL"/>
        </w:rPr>
      </w:pPr>
      <w:r w:rsidRPr="00EF74E5">
        <w:rPr>
          <w:rFonts w:cs="Calibri"/>
          <w:lang w:val="pl-PL"/>
        </w:rPr>
        <w:t>na podstawie art. 18 RODO prawo żądania od administratora ograniczenia przetwarzania danych osobowych z zastrzeżeniem przypadków, o których mowa w art. 18 ust. 2 RODO ***;</w:t>
      </w:r>
    </w:p>
    <w:p w14:paraId="4547B2E6" w14:textId="77777777" w:rsidR="00FB6BD3" w:rsidRPr="00EF74E5" w:rsidRDefault="00FB6BD3" w:rsidP="003A4E3F">
      <w:pPr>
        <w:pStyle w:val="Akapitzlist"/>
        <w:numPr>
          <w:ilvl w:val="0"/>
          <w:numId w:val="26"/>
        </w:numPr>
        <w:suppressAutoHyphens w:val="0"/>
        <w:spacing w:line="276" w:lineRule="auto"/>
        <w:ind w:left="709" w:hanging="283"/>
        <w:contextualSpacing/>
        <w:jc w:val="both"/>
        <w:rPr>
          <w:rFonts w:cs="Calibri"/>
          <w:i/>
          <w:lang w:val="pl-PL"/>
        </w:rPr>
      </w:pPr>
      <w:r w:rsidRPr="00EF74E5">
        <w:rPr>
          <w:rFonts w:cs="Calibri"/>
          <w:lang w:val="pl-PL"/>
        </w:rPr>
        <w:t>prawo do wniesienia skargi do Prezesa Urzędu Ochrony Danych Osobowych, gdy uzna Pani/Pan, że przetwarzanie danych osobowych Pani/Pana dotyczących narusza przepisy RODO;</w:t>
      </w:r>
    </w:p>
    <w:p w14:paraId="6AA70BBA" w14:textId="77777777" w:rsidR="00FB6BD3" w:rsidRPr="00EF74E5" w:rsidRDefault="00FB6BD3" w:rsidP="003A4E3F">
      <w:pPr>
        <w:pStyle w:val="Akapitzlist"/>
        <w:numPr>
          <w:ilvl w:val="0"/>
          <w:numId w:val="24"/>
        </w:numPr>
        <w:suppressAutoHyphens w:val="0"/>
        <w:spacing w:line="276" w:lineRule="auto"/>
        <w:ind w:left="426" w:hanging="426"/>
        <w:contextualSpacing/>
        <w:jc w:val="both"/>
        <w:rPr>
          <w:rFonts w:cs="Calibri"/>
          <w:i/>
          <w:lang w:val="pl-PL"/>
        </w:rPr>
      </w:pPr>
      <w:r w:rsidRPr="00EF74E5">
        <w:rPr>
          <w:rFonts w:cs="Calibri"/>
          <w:lang w:val="pl-PL"/>
        </w:rPr>
        <w:t>nie przysługuje Pani/Panu:</w:t>
      </w:r>
    </w:p>
    <w:p w14:paraId="2579C72C" w14:textId="77777777" w:rsidR="00FB6BD3" w:rsidRPr="00EF74E5" w:rsidRDefault="00FB6BD3" w:rsidP="003A4E3F">
      <w:pPr>
        <w:pStyle w:val="Akapitzlist"/>
        <w:numPr>
          <w:ilvl w:val="0"/>
          <w:numId w:val="27"/>
        </w:numPr>
        <w:suppressAutoHyphens w:val="0"/>
        <w:spacing w:line="276" w:lineRule="auto"/>
        <w:ind w:left="709" w:hanging="283"/>
        <w:contextualSpacing/>
        <w:jc w:val="both"/>
        <w:rPr>
          <w:rFonts w:cs="Calibri"/>
          <w:i/>
          <w:lang w:val="pl-PL"/>
        </w:rPr>
      </w:pPr>
      <w:r w:rsidRPr="00EF74E5">
        <w:rPr>
          <w:rFonts w:cs="Calibri"/>
          <w:lang w:val="pl-PL"/>
        </w:rPr>
        <w:t>w związku z art. 17 ust. 3 lit. b, d lub e RODO prawo do usunięcia danych osobowych;</w:t>
      </w:r>
    </w:p>
    <w:p w14:paraId="4BDAAC57" w14:textId="77777777" w:rsidR="00FB6BD3" w:rsidRPr="00EF74E5" w:rsidRDefault="00FB6BD3" w:rsidP="003A4E3F">
      <w:pPr>
        <w:pStyle w:val="Akapitzlist"/>
        <w:numPr>
          <w:ilvl w:val="0"/>
          <w:numId w:val="27"/>
        </w:numPr>
        <w:suppressAutoHyphens w:val="0"/>
        <w:spacing w:line="276" w:lineRule="auto"/>
        <w:ind w:left="709" w:hanging="283"/>
        <w:contextualSpacing/>
        <w:jc w:val="both"/>
        <w:rPr>
          <w:rFonts w:cs="Calibri"/>
          <w:b/>
          <w:i/>
          <w:lang w:val="pl-PL"/>
        </w:rPr>
      </w:pPr>
      <w:r w:rsidRPr="00EF74E5">
        <w:rPr>
          <w:rFonts w:cs="Calibri"/>
          <w:lang w:val="pl-PL"/>
        </w:rPr>
        <w:t>prawo do przenoszenia danych osobowych, o którym mowa w art. 20 RODO;</w:t>
      </w:r>
    </w:p>
    <w:p w14:paraId="1F1258C7" w14:textId="77777777" w:rsidR="00FB6BD3" w:rsidRPr="00EF74E5" w:rsidRDefault="00FB6BD3" w:rsidP="003A4E3F">
      <w:pPr>
        <w:pStyle w:val="Akapitzlist"/>
        <w:numPr>
          <w:ilvl w:val="0"/>
          <w:numId w:val="27"/>
        </w:numPr>
        <w:suppressAutoHyphens w:val="0"/>
        <w:spacing w:line="276" w:lineRule="auto"/>
        <w:ind w:left="709" w:hanging="283"/>
        <w:contextualSpacing/>
        <w:jc w:val="both"/>
        <w:rPr>
          <w:rFonts w:cs="Calibri"/>
          <w:b/>
          <w:i/>
          <w:lang w:val="pl-PL"/>
        </w:rPr>
      </w:pPr>
      <w:r w:rsidRPr="00EF74E5">
        <w:rPr>
          <w:rFonts w:cs="Calibri"/>
          <w:b/>
          <w:lang w:val="pl-PL"/>
        </w:rPr>
        <w:t>na podstawie art. 21 RODO prawo sprzeciwu, wobec przetwarzania danych osobowych, gdyż podstawą prawną przetwarzania Pani/Pana danych osobowych jest art. 6 ust. 1 lit. c RODO</w:t>
      </w:r>
      <w:r w:rsidRPr="00EF74E5">
        <w:rPr>
          <w:rFonts w:cs="Calibri"/>
          <w:lang w:val="pl-PL"/>
        </w:rPr>
        <w:t>.</w:t>
      </w:r>
    </w:p>
    <w:p w14:paraId="1DE49599" w14:textId="77777777" w:rsidR="00FB6BD3" w:rsidRPr="00EF74E5" w:rsidRDefault="00FB6BD3" w:rsidP="00FB6BD3">
      <w:pPr>
        <w:pStyle w:val="Akapitzlist"/>
        <w:ind w:left="709"/>
        <w:jc w:val="both"/>
        <w:rPr>
          <w:rFonts w:cs="Calibri"/>
          <w:b/>
          <w:i/>
          <w:lang w:val="pl-PL"/>
        </w:rPr>
      </w:pPr>
    </w:p>
    <w:p w14:paraId="654BD71C" w14:textId="4A876291" w:rsidR="00FB6BD3" w:rsidRPr="00EF74E5" w:rsidRDefault="00FB6BD3" w:rsidP="00FB6BD3">
      <w:pPr>
        <w:spacing w:line="276" w:lineRule="auto"/>
        <w:jc w:val="both"/>
        <w:rPr>
          <w:rFonts w:ascii="Calibri" w:hAnsi="Calibri" w:cs="Calibri"/>
          <w:sz w:val="20"/>
          <w:szCs w:val="20"/>
        </w:rPr>
      </w:pPr>
    </w:p>
    <w:p w14:paraId="46DD3602" w14:textId="2F6DC2B2" w:rsidR="00C642E8" w:rsidRPr="00EF74E5" w:rsidRDefault="00C642E8" w:rsidP="00FB6BD3">
      <w:pPr>
        <w:spacing w:line="276" w:lineRule="auto"/>
        <w:jc w:val="both"/>
        <w:rPr>
          <w:rFonts w:ascii="Calibri" w:hAnsi="Calibri" w:cs="Calibri"/>
          <w:sz w:val="20"/>
          <w:szCs w:val="20"/>
        </w:rPr>
      </w:pPr>
    </w:p>
    <w:p w14:paraId="05E33171" w14:textId="77777777" w:rsidR="00C642E8" w:rsidRPr="00EF74E5" w:rsidRDefault="00C642E8" w:rsidP="00C642E8">
      <w:pPr>
        <w:pStyle w:val="Tekstpodstawowy2"/>
        <w:rPr>
          <w:rFonts w:ascii="Calibri" w:hAnsi="Calibri" w:cs="Calibri"/>
          <w:sz w:val="16"/>
          <w:szCs w:val="16"/>
        </w:rPr>
      </w:pPr>
      <w:r w:rsidRPr="00EF74E5">
        <w:rPr>
          <w:rFonts w:ascii="Calibri" w:hAnsi="Calibri" w:cs="Calibri"/>
          <w:sz w:val="16"/>
          <w:szCs w:val="16"/>
        </w:rPr>
        <w:t>.............................................</w:t>
      </w:r>
    </w:p>
    <w:p w14:paraId="77EC6509" w14:textId="77777777" w:rsidR="00C642E8" w:rsidRPr="00EF74E5" w:rsidRDefault="00C642E8" w:rsidP="00C642E8">
      <w:pPr>
        <w:pStyle w:val="Tekstpodstawowy2"/>
        <w:jc w:val="left"/>
        <w:rPr>
          <w:rFonts w:ascii="Calibri" w:hAnsi="Calibri" w:cs="Calibri"/>
          <w:sz w:val="16"/>
          <w:szCs w:val="16"/>
        </w:rPr>
      </w:pPr>
      <w:r w:rsidRPr="00EF74E5">
        <w:rPr>
          <w:rFonts w:ascii="Calibri" w:hAnsi="Calibri" w:cs="Calibri"/>
          <w:sz w:val="16"/>
          <w:szCs w:val="16"/>
        </w:rPr>
        <w:t>Nazwa i adres Wykonawcy</w:t>
      </w:r>
    </w:p>
    <w:p w14:paraId="42ECF1D2" w14:textId="77777777" w:rsidR="00C642E8" w:rsidRPr="00EF74E5" w:rsidRDefault="00C642E8" w:rsidP="00C642E8">
      <w:pPr>
        <w:pStyle w:val="Tekstpodstawowy2"/>
        <w:jc w:val="left"/>
        <w:rPr>
          <w:rFonts w:cs="Calibri"/>
          <w:i/>
          <w:u w:val="single"/>
        </w:rPr>
      </w:pPr>
      <w:r w:rsidRPr="00EF74E5">
        <w:rPr>
          <w:rFonts w:ascii="Calibri" w:hAnsi="Calibri" w:cs="Calibri"/>
          <w:sz w:val="16"/>
          <w:szCs w:val="16"/>
        </w:rPr>
        <w:t>(pieczątka)</w:t>
      </w:r>
    </w:p>
    <w:p w14:paraId="20D2E395" w14:textId="55719874" w:rsidR="00C642E8" w:rsidRPr="00EF74E5" w:rsidRDefault="00C642E8" w:rsidP="00FB6BD3">
      <w:pPr>
        <w:spacing w:line="276" w:lineRule="auto"/>
        <w:jc w:val="both"/>
        <w:rPr>
          <w:rFonts w:ascii="Calibri" w:hAnsi="Calibri" w:cs="Calibri"/>
          <w:sz w:val="20"/>
          <w:szCs w:val="20"/>
        </w:rPr>
      </w:pPr>
    </w:p>
    <w:p w14:paraId="3BE6E296" w14:textId="77777777" w:rsidR="00C642E8" w:rsidRPr="00EF74E5" w:rsidRDefault="00C642E8" w:rsidP="00FB6BD3">
      <w:pPr>
        <w:spacing w:line="276" w:lineRule="auto"/>
        <w:jc w:val="both"/>
        <w:rPr>
          <w:rFonts w:ascii="Calibri" w:hAnsi="Calibri" w:cs="Calibri"/>
          <w:sz w:val="20"/>
          <w:szCs w:val="20"/>
        </w:rPr>
      </w:pPr>
    </w:p>
    <w:p w14:paraId="298846C8" w14:textId="77777777" w:rsidR="00FB6BD3" w:rsidRPr="00EF74E5" w:rsidRDefault="00FB6BD3" w:rsidP="00FB6BD3">
      <w:pPr>
        <w:spacing w:line="276" w:lineRule="auto"/>
        <w:jc w:val="both"/>
        <w:rPr>
          <w:rFonts w:cs="Calibri"/>
          <w:sz w:val="16"/>
          <w:szCs w:val="16"/>
        </w:rPr>
      </w:pPr>
      <w:r w:rsidRPr="00EF74E5">
        <w:rPr>
          <w:rFonts w:cs="Calibri"/>
          <w:sz w:val="16"/>
          <w:szCs w:val="16"/>
        </w:rPr>
        <w:t>______________________</w:t>
      </w:r>
    </w:p>
    <w:p w14:paraId="6C1038ED" w14:textId="77777777" w:rsidR="00FB6BD3" w:rsidRPr="00EF74E5" w:rsidRDefault="00FB6BD3" w:rsidP="00FB6BD3">
      <w:pPr>
        <w:spacing w:line="276" w:lineRule="auto"/>
        <w:ind w:left="426"/>
        <w:jc w:val="both"/>
        <w:rPr>
          <w:rFonts w:cs="Calibri"/>
          <w:i/>
          <w:sz w:val="16"/>
          <w:szCs w:val="16"/>
        </w:rPr>
      </w:pPr>
      <w:r w:rsidRPr="00EF74E5">
        <w:rPr>
          <w:rFonts w:cs="Calibri"/>
          <w:b/>
          <w:i/>
          <w:sz w:val="16"/>
          <w:szCs w:val="16"/>
          <w:vertAlign w:val="superscript"/>
        </w:rPr>
        <w:t>*</w:t>
      </w:r>
      <w:r w:rsidRPr="00EF74E5">
        <w:rPr>
          <w:rFonts w:cs="Calibri"/>
          <w:b/>
          <w:i/>
          <w:sz w:val="16"/>
          <w:szCs w:val="16"/>
        </w:rPr>
        <w:t>Wyjaśnienie:</w:t>
      </w:r>
      <w:r w:rsidRPr="00EF74E5">
        <w:rPr>
          <w:rFonts w:cs="Calibri"/>
          <w:i/>
          <w:sz w:val="16"/>
          <w:szCs w:val="16"/>
        </w:rPr>
        <w:t xml:space="preserve"> informacja w tym zakresie jest wymagana, jeżeli w odniesieniu do danego administratora lub podmiotu przetwarzającego istnieje obowiązek wyznaczenia inspektora ochrony danych osobowych.</w:t>
      </w:r>
    </w:p>
    <w:p w14:paraId="4564C6DF" w14:textId="77777777" w:rsidR="00FB6BD3" w:rsidRPr="00EF74E5" w:rsidRDefault="00FB6BD3" w:rsidP="00FB6BD3">
      <w:pPr>
        <w:pStyle w:val="Akapitzlist"/>
        <w:ind w:left="426"/>
        <w:jc w:val="both"/>
        <w:rPr>
          <w:rFonts w:cs="Calibri"/>
          <w:i/>
          <w:sz w:val="16"/>
          <w:szCs w:val="16"/>
          <w:lang w:val="pl-PL"/>
        </w:rPr>
      </w:pPr>
      <w:r w:rsidRPr="00EF74E5">
        <w:rPr>
          <w:rFonts w:cs="Calibri"/>
          <w:b/>
          <w:i/>
          <w:sz w:val="16"/>
          <w:szCs w:val="16"/>
          <w:vertAlign w:val="superscript"/>
          <w:lang w:val="pl-PL"/>
        </w:rPr>
        <w:t xml:space="preserve">** </w:t>
      </w:r>
      <w:r w:rsidRPr="00EF74E5">
        <w:rPr>
          <w:rFonts w:cs="Calibri"/>
          <w:b/>
          <w:i/>
          <w:sz w:val="16"/>
          <w:szCs w:val="16"/>
          <w:lang w:val="pl-PL"/>
        </w:rPr>
        <w:t xml:space="preserve">Wyjaśnienie: </w:t>
      </w:r>
      <w:r w:rsidRPr="00EF74E5">
        <w:rPr>
          <w:rFonts w:cs="Calibri"/>
          <w:i/>
          <w:sz w:val="16"/>
          <w:szCs w:val="16"/>
          <w:lang w:val="pl-PL"/>
        </w:rPr>
        <w:t xml:space="preserve">skorzystanie z prawa do sprostowania nie może skutkować zmianą wyniku postępowania o udzielenie zamówienia publicznego ani zmianą postanowień umowy w zakresie niezgodnym z ustawą </w:t>
      </w:r>
      <w:proofErr w:type="spellStart"/>
      <w:r w:rsidRPr="00EF74E5">
        <w:rPr>
          <w:rFonts w:cs="Calibri"/>
          <w:i/>
          <w:sz w:val="16"/>
          <w:szCs w:val="16"/>
          <w:lang w:val="pl-PL"/>
        </w:rPr>
        <w:t>Pzp</w:t>
      </w:r>
      <w:proofErr w:type="spellEnd"/>
      <w:r w:rsidRPr="00EF74E5">
        <w:rPr>
          <w:rFonts w:cs="Calibri"/>
          <w:i/>
          <w:sz w:val="16"/>
          <w:szCs w:val="16"/>
          <w:lang w:val="pl-PL"/>
        </w:rPr>
        <w:t xml:space="preserve"> oraz nie może naruszać integralności protokołu oraz jego załączników.</w:t>
      </w:r>
    </w:p>
    <w:p w14:paraId="1B3F6C5D" w14:textId="4231B909" w:rsidR="00FB6BD3" w:rsidRPr="00EF74E5" w:rsidRDefault="00FB6BD3" w:rsidP="00C642E8">
      <w:pPr>
        <w:pStyle w:val="Akapitzlist"/>
        <w:ind w:left="426"/>
        <w:jc w:val="both"/>
        <w:rPr>
          <w:rFonts w:cs="Calibri"/>
          <w:i/>
          <w:sz w:val="16"/>
          <w:szCs w:val="16"/>
          <w:lang w:val="pl-PL"/>
        </w:rPr>
      </w:pPr>
      <w:r w:rsidRPr="00EF74E5">
        <w:rPr>
          <w:rFonts w:cs="Calibri"/>
          <w:b/>
          <w:i/>
          <w:sz w:val="16"/>
          <w:szCs w:val="16"/>
          <w:vertAlign w:val="superscript"/>
          <w:lang w:val="pl-PL"/>
        </w:rPr>
        <w:lastRenderedPageBreak/>
        <w:t xml:space="preserve">*** </w:t>
      </w:r>
      <w:r w:rsidRPr="00EF74E5">
        <w:rPr>
          <w:rFonts w:cs="Calibri"/>
          <w:b/>
          <w:i/>
          <w:sz w:val="16"/>
          <w:szCs w:val="16"/>
          <w:lang w:val="pl-PL"/>
        </w:rPr>
        <w:t>Wyjaśnienie:</w:t>
      </w:r>
      <w:r w:rsidRPr="00EF74E5">
        <w:rPr>
          <w:rFonts w:cs="Calibri"/>
          <w:i/>
          <w:sz w:val="16"/>
          <w:szCs w:val="16"/>
          <w:lang w:val="pl-PL"/>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6B2CFC41" w14:textId="77777777" w:rsidR="00FB6BD3" w:rsidRPr="00EF74E5" w:rsidRDefault="00FB6BD3" w:rsidP="00FB6BD3">
      <w:pPr>
        <w:pStyle w:val="Tekstprzypisudolnego"/>
        <w:spacing w:line="276" w:lineRule="auto"/>
        <w:jc w:val="center"/>
        <w:rPr>
          <w:rFonts w:cs="Calibri"/>
          <w:i/>
          <w:u w:val="single"/>
        </w:rPr>
      </w:pPr>
    </w:p>
    <w:p w14:paraId="37D64CF7" w14:textId="77777777" w:rsidR="00FB6BD3" w:rsidRPr="00EF74E5" w:rsidRDefault="00FB6BD3" w:rsidP="00FB6BD3">
      <w:pPr>
        <w:pStyle w:val="Tekstprzypisudolnego"/>
        <w:spacing w:line="276" w:lineRule="auto"/>
        <w:jc w:val="center"/>
        <w:rPr>
          <w:rFonts w:cs="Calibri"/>
          <w:i/>
          <w:u w:val="single"/>
        </w:rPr>
      </w:pPr>
      <w:r w:rsidRPr="00EF74E5">
        <w:rPr>
          <w:rFonts w:cs="Calibri"/>
          <w:i/>
          <w:u w:val="single"/>
        </w:rPr>
        <w:t xml:space="preserve">Oświadczenia wymagane od Wykonawcy w zakresie wypełnienia obowiązków informacyjnych przewidzianych w art. 13 lub art. 14 RODO </w:t>
      </w:r>
    </w:p>
    <w:p w14:paraId="3353633E" w14:textId="77777777" w:rsidR="00FB6BD3" w:rsidRPr="00EF74E5" w:rsidRDefault="00FB6BD3" w:rsidP="00FB6BD3">
      <w:pPr>
        <w:pStyle w:val="Tekstprzypisudolnego"/>
        <w:spacing w:line="276" w:lineRule="auto"/>
        <w:jc w:val="center"/>
        <w:rPr>
          <w:rFonts w:cs="Calibri"/>
          <w:i/>
          <w:u w:val="single"/>
        </w:rPr>
      </w:pPr>
    </w:p>
    <w:p w14:paraId="21130E41" w14:textId="77777777" w:rsidR="00FB6BD3" w:rsidRPr="00EF74E5" w:rsidRDefault="00FB6BD3" w:rsidP="00FB6BD3">
      <w:pPr>
        <w:pStyle w:val="Tekstprzypisudolnego"/>
        <w:spacing w:line="276" w:lineRule="auto"/>
        <w:jc w:val="center"/>
        <w:rPr>
          <w:rFonts w:cs="Calibri"/>
          <w:color w:val="000000"/>
        </w:rPr>
      </w:pPr>
    </w:p>
    <w:p w14:paraId="73168716" w14:textId="77777777" w:rsidR="00FB6BD3" w:rsidRPr="00EF74E5" w:rsidRDefault="00FB6BD3" w:rsidP="00FB6BD3">
      <w:pPr>
        <w:pStyle w:val="NormalnyWeb"/>
        <w:spacing w:line="276" w:lineRule="auto"/>
        <w:ind w:firstLine="567"/>
        <w:rPr>
          <w:rFonts w:ascii="Calibri" w:hAnsi="Calibri" w:cs="Calibri"/>
          <w:color w:val="auto"/>
          <w:sz w:val="20"/>
        </w:rPr>
      </w:pPr>
      <w:r w:rsidRPr="00EF74E5">
        <w:rPr>
          <w:rFonts w:ascii="Calibri" w:hAnsi="Calibri" w:cs="Calibri"/>
          <w:color w:val="000000"/>
          <w:sz w:val="20"/>
        </w:rPr>
        <w:t xml:space="preserve">Oświadczam, że wypełniłem obowiązki informacyjne przewidziane w art. 13 </w:t>
      </w:r>
      <w:r w:rsidRPr="00EF74E5">
        <w:rPr>
          <w:rFonts w:ascii="Calibri" w:hAnsi="Calibri" w:cs="Calibri"/>
          <w:color w:val="auto"/>
          <w:sz w:val="20"/>
        </w:rPr>
        <w:t>lub art. 14 RODO</w:t>
      </w:r>
      <w:r w:rsidRPr="00EF74E5">
        <w:rPr>
          <w:rFonts w:ascii="Calibri" w:hAnsi="Calibri" w:cs="Calibri"/>
          <w:color w:val="auto"/>
          <w:sz w:val="20"/>
          <w:vertAlign w:val="superscript"/>
        </w:rPr>
        <w:t>1)</w:t>
      </w:r>
      <w:r w:rsidRPr="00EF74E5">
        <w:rPr>
          <w:rFonts w:ascii="Calibri" w:hAnsi="Calibri" w:cs="Calibri"/>
          <w:color w:val="auto"/>
          <w:sz w:val="20"/>
        </w:rPr>
        <w:t xml:space="preserve"> wobec osób fizycznych, od których dane osobowe bezpośrednio lub pośrednio pozyskałem w celu ubiegania się o udzielenie zamówienia publicznego w niniejszym postępowaniu.*</w:t>
      </w:r>
    </w:p>
    <w:p w14:paraId="42494F07" w14:textId="77777777" w:rsidR="00FB6BD3" w:rsidRPr="00EF74E5" w:rsidRDefault="00FB6BD3" w:rsidP="00FB6BD3">
      <w:pPr>
        <w:pStyle w:val="NormalnyWeb"/>
        <w:spacing w:line="276" w:lineRule="auto"/>
        <w:rPr>
          <w:rFonts w:ascii="Calibri" w:hAnsi="Calibri" w:cs="Calibri"/>
          <w:b/>
          <w:color w:val="auto"/>
          <w:sz w:val="20"/>
        </w:rPr>
      </w:pPr>
    </w:p>
    <w:p w14:paraId="11699916" w14:textId="77777777" w:rsidR="00FB6BD3" w:rsidRPr="00EF74E5" w:rsidRDefault="00FB6BD3" w:rsidP="00FB6BD3">
      <w:pPr>
        <w:shd w:val="clear" w:color="auto" w:fill="FFFFFF"/>
        <w:rPr>
          <w:rFonts w:ascii="Calibri" w:hAnsi="Calibri" w:cs="Calibri"/>
          <w:i/>
          <w:sz w:val="20"/>
          <w:szCs w:val="20"/>
        </w:rPr>
      </w:pPr>
    </w:p>
    <w:p w14:paraId="1B2296CB" w14:textId="77777777" w:rsidR="00FB6BD3" w:rsidRPr="00EF74E5" w:rsidRDefault="00FB6BD3" w:rsidP="00FB6BD3">
      <w:pPr>
        <w:shd w:val="clear" w:color="auto" w:fill="FFFFFF"/>
        <w:tabs>
          <w:tab w:val="left" w:pos="5103"/>
        </w:tabs>
        <w:rPr>
          <w:rFonts w:ascii="Calibri" w:hAnsi="Calibri" w:cs="Calibri"/>
          <w:sz w:val="20"/>
          <w:szCs w:val="20"/>
        </w:rPr>
      </w:pPr>
      <w:r w:rsidRPr="00EF74E5">
        <w:rPr>
          <w:rFonts w:ascii="Calibri" w:hAnsi="Calibri" w:cs="Calibri"/>
          <w:sz w:val="20"/>
          <w:szCs w:val="20"/>
        </w:rPr>
        <w:t>........................... dnia ....................                                                 ..................................................................</w:t>
      </w:r>
    </w:p>
    <w:p w14:paraId="18FFAD42" w14:textId="77777777" w:rsidR="00FB6BD3" w:rsidRPr="00EF74E5" w:rsidRDefault="00FB6BD3" w:rsidP="00FB6BD3">
      <w:pPr>
        <w:shd w:val="clear" w:color="auto" w:fill="FFFFFF"/>
        <w:tabs>
          <w:tab w:val="left" w:pos="4962"/>
        </w:tabs>
        <w:ind w:left="5054"/>
        <w:jc w:val="center"/>
        <w:rPr>
          <w:rFonts w:ascii="Calibri" w:hAnsi="Calibri" w:cs="Calibri"/>
          <w:sz w:val="16"/>
          <w:szCs w:val="16"/>
        </w:rPr>
      </w:pPr>
      <w:r w:rsidRPr="00EF74E5">
        <w:rPr>
          <w:rFonts w:ascii="Calibri" w:hAnsi="Calibri" w:cs="Calibri"/>
          <w:sz w:val="16"/>
          <w:szCs w:val="16"/>
        </w:rPr>
        <w:t>podpisy i pieczęcie osób uprawnionych</w:t>
      </w:r>
    </w:p>
    <w:p w14:paraId="23A689B5" w14:textId="77777777" w:rsidR="00FB6BD3" w:rsidRPr="00EF74E5" w:rsidRDefault="00FB6BD3" w:rsidP="00FB6BD3">
      <w:pPr>
        <w:shd w:val="clear" w:color="auto" w:fill="FFFFFF"/>
        <w:ind w:left="4962" w:right="-257"/>
        <w:jc w:val="center"/>
        <w:rPr>
          <w:rFonts w:ascii="Calibri" w:hAnsi="Calibri" w:cs="Calibri"/>
          <w:sz w:val="16"/>
          <w:szCs w:val="16"/>
        </w:rPr>
      </w:pPr>
      <w:r w:rsidRPr="00EF74E5">
        <w:rPr>
          <w:rFonts w:ascii="Calibri" w:hAnsi="Calibri" w:cs="Calibri"/>
          <w:sz w:val="16"/>
          <w:szCs w:val="16"/>
        </w:rPr>
        <w:t>do składania oświadczeń woli w imieniu Wykonawcy</w:t>
      </w:r>
    </w:p>
    <w:p w14:paraId="46FD983B" w14:textId="77777777" w:rsidR="00FB6BD3" w:rsidRPr="00EF74E5" w:rsidRDefault="00FB6BD3" w:rsidP="00FB6BD3">
      <w:pPr>
        <w:pStyle w:val="NormalnyWeb"/>
        <w:spacing w:before="0" w:after="0" w:line="276" w:lineRule="auto"/>
        <w:rPr>
          <w:rFonts w:ascii="Calibri" w:hAnsi="Calibri" w:cs="Calibri"/>
          <w:b/>
          <w:color w:val="auto"/>
          <w:sz w:val="20"/>
        </w:rPr>
      </w:pPr>
    </w:p>
    <w:p w14:paraId="09C5E11C" w14:textId="77777777" w:rsidR="00FB6BD3" w:rsidRPr="00EF74E5" w:rsidRDefault="00FB6BD3" w:rsidP="00FB6BD3">
      <w:pPr>
        <w:pStyle w:val="NormalnyWeb"/>
        <w:spacing w:before="0" w:after="0" w:line="276" w:lineRule="auto"/>
        <w:rPr>
          <w:rFonts w:ascii="Calibri" w:hAnsi="Calibri" w:cs="Calibri"/>
          <w:b/>
          <w:color w:val="auto"/>
          <w:sz w:val="20"/>
        </w:rPr>
      </w:pPr>
    </w:p>
    <w:p w14:paraId="0759A234" w14:textId="77777777" w:rsidR="00FB6BD3" w:rsidRPr="00EF74E5" w:rsidRDefault="00FB6BD3" w:rsidP="00FB6BD3">
      <w:pPr>
        <w:pStyle w:val="NormalnyWeb"/>
        <w:spacing w:before="0" w:after="0" w:line="276" w:lineRule="auto"/>
        <w:rPr>
          <w:rFonts w:ascii="Calibri" w:hAnsi="Calibri" w:cs="Calibri"/>
          <w:b/>
          <w:color w:val="auto"/>
          <w:sz w:val="20"/>
        </w:rPr>
      </w:pPr>
    </w:p>
    <w:p w14:paraId="14B04CC1" w14:textId="77777777" w:rsidR="00FB6BD3" w:rsidRPr="00EF74E5" w:rsidRDefault="00FB6BD3" w:rsidP="00FB6BD3">
      <w:pPr>
        <w:pStyle w:val="NormalnyWeb"/>
        <w:spacing w:before="0" w:after="0" w:line="276" w:lineRule="auto"/>
        <w:rPr>
          <w:rFonts w:ascii="Calibri" w:hAnsi="Calibri" w:cs="Calibri"/>
          <w:b/>
          <w:color w:val="auto"/>
          <w:sz w:val="20"/>
        </w:rPr>
      </w:pPr>
    </w:p>
    <w:p w14:paraId="4A7D53DE" w14:textId="77777777" w:rsidR="00FB6BD3" w:rsidRPr="00EF74E5" w:rsidRDefault="00FB6BD3" w:rsidP="00FB6BD3">
      <w:pPr>
        <w:pStyle w:val="NormalnyWeb"/>
        <w:spacing w:before="0" w:after="0" w:line="276" w:lineRule="auto"/>
        <w:rPr>
          <w:rFonts w:ascii="Calibri" w:hAnsi="Calibri" w:cs="Calibri"/>
          <w:b/>
          <w:color w:val="auto"/>
          <w:sz w:val="20"/>
        </w:rPr>
      </w:pPr>
    </w:p>
    <w:p w14:paraId="450737A0" w14:textId="77777777" w:rsidR="00FB6BD3" w:rsidRPr="00EF74E5" w:rsidRDefault="00FB6BD3" w:rsidP="00FB6BD3">
      <w:pPr>
        <w:pStyle w:val="NormalnyWeb"/>
        <w:spacing w:before="0" w:after="0" w:line="276" w:lineRule="auto"/>
        <w:rPr>
          <w:rFonts w:ascii="Calibri" w:hAnsi="Calibri" w:cs="Calibri"/>
          <w:b/>
          <w:color w:val="auto"/>
          <w:sz w:val="20"/>
        </w:rPr>
      </w:pPr>
    </w:p>
    <w:p w14:paraId="40EDD602" w14:textId="77777777" w:rsidR="00FB6BD3" w:rsidRPr="00EF74E5" w:rsidRDefault="00FB6BD3" w:rsidP="00FB6BD3">
      <w:pPr>
        <w:pStyle w:val="NormalnyWeb"/>
        <w:spacing w:before="0" w:after="0" w:line="276" w:lineRule="auto"/>
        <w:rPr>
          <w:rFonts w:ascii="Calibri" w:hAnsi="Calibri" w:cs="Calibri"/>
          <w:b/>
          <w:color w:val="auto"/>
          <w:sz w:val="20"/>
        </w:rPr>
      </w:pPr>
    </w:p>
    <w:p w14:paraId="7F37DF3E" w14:textId="77777777" w:rsidR="00FB6BD3" w:rsidRPr="00EF74E5" w:rsidRDefault="00FB6BD3" w:rsidP="00FB6BD3">
      <w:pPr>
        <w:pStyle w:val="NormalnyWeb"/>
        <w:spacing w:before="0" w:after="0" w:line="276" w:lineRule="auto"/>
        <w:rPr>
          <w:rFonts w:ascii="Calibri" w:hAnsi="Calibri" w:cs="Calibri"/>
          <w:b/>
          <w:color w:val="auto"/>
          <w:sz w:val="20"/>
        </w:rPr>
      </w:pPr>
    </w:p>
    <w:p w14:paraId="1D7C4988" w14:textId="77777777" w:rsidR="00FB6BD3" w:rsidRPr="00EF74E5" w:rsidRDefault="00FB6BD3" w:rsidP="00FB6BD3">
      <w:pPr>
        <w:pStyle w:val="NormalnyWeb"/>
        <w:spacing w:before="0" w:after="0" w:line="276" w:lineRule="auto"/>
        <w:rPr>
          <w:rFonts w:ascii="Calibri" w:hAnsi="Calibri" w:cs="Calibri"/>
          <w:b/>
          <w:color w:val="auto"/>
          <w:sz w:val="20"/>
        </w:rPr>
      </w:pPr>
    </w:p>
    <w:p w14:paraId="441DB18F" w14:textId="77777777" w:rsidR="00FB6BD3" w:rsidRPr="00EF74E5" w:rsidRDefault="00FB6BD3" w:rsidP="00FB6BD3">
      <w:pPr>
        <w:pStyle w:val="NormalnyWeb"/>
        <w:spacing w:before="0" w:after="0" w:line="276" w:lineRule="auto"/>
        <w:rPr>
          <w:rFonts w:ascii="Calibri" w:hAnsi="Calibri" w:cs="Calibri"/>
          <w:b/>
          <w:color w:val="auto"/>
          <w:sz w:val="20"/>
        </w:rPr>
      </w:pPr>
    </w:p>
    <w:p w14:paraId="42319BE8" w14:textId="77777777" w:rsidR="00FB6BD3" w:rsidRPr="00EF74E5" w:rsidRDefault="00FB6BD3" w:rsidP="00FB6BD3">
      <w:pPr>
        <w:pStyle w:val="NormalnyWeb"/>
        <w:spacing w:before="0" w:after="0" w:line="276" w:lineRule="auto"/>
        <w:rPr>
          <w:rFonts w:ascii="Calibri" w:hAnsi="Calibri" w:cs="Calibri"/>
          <w:b/>
          <w:color w:val="auto"/>
          <w:sz w:val="20"/>
        </w:rPr>
      </w:pPr>
    </w:p>
    <w:p w14:paraId="0436EEC6" w14:textId="77777777" w:rsidR="00FB6BD3" w:rsidRPr="00EF74E5" w:rsidRDefault="00FB6BD3" w:rsidP="00FB6BD3">
      <w:pPr>
        <w:pStyle w:val="NormalnyWeb"/>
        <w:spacing w:before="0" w:after="0" w:line="276" w:lineRule="auto"/>
        <w:rPr>
          <w:rFonts w:ascii="Calibri" w:hAnsi="Calibri" w:cs="Calibri"/>
          <w:b/>
          <w:color w:val="auto"/>
          <w:sz w:val="20"/>
        </w:rPr>
      </w:pPr>
    </w:p>
    <w:p w14:paraId="4A72CD17" w14:textId="77777777" w:rsidR="00FB6BD3" w:rsidRPr="00EF74E5" w:rsidRDefault="00FB6BD3" w:rsidP="00FB6BD3">
      <w:pPr>
        <w:pStyle w:val="NormalnyWeb"/>
        <w:spacing w:before="0" w:after="0" w:line="276" w:lineRule="auto"/>
        <w:rPr>
          <w:rFonts w:ascii="Calibri" w:hAnsi="Calibri" w:cs="Calibri"/>
          <w:b/>
          <w:color w:val="auto"/>
          <w:sz w:val="20"/>
        </w:rPr>
      </w:pPr>
    </w:p>
    <w:p w14:paraId="3132B6CF" w14:textId="77777777" w:rsidR="00FB6BD3" w:rsidRPr="00EF74E5" w:rsidRDefault="00FB6BD3" w:rsidP="00FB6BD3">
      <w:pPr>
        <w:pStyle w:val="NormalnyWeb"/>
        <w:spacing w:before="0" w:after="0" w:line="276" w:lineRule="auto"/>
        <w:rPr>
          <w:rFonts w:ascii="Calibri" w:hAnsi="Calibri" w:cs="Calibri"/>
          <w:b/>
          <w:color w:val="auto"/>
          <w:sz w:val="20"/>
        </w:rPr>
      </w:pPr>
    </w:p>
    <w:p w14:paraId="019BF9AC" w14:textId="77777777" w:rsidR="00FB6BD3" w:rsidRPr="00EF74E5" w:rsidRDefault="00FB6BD3" w:rsidP="00FB6BD3">
      <w:pPr>
        <w:pStyle w:val="NormalnyWeb"/>
        <w:spacing w:before="0" w:after="0" w:line="276" w:lineRule="auto"/>
        <w:rPr>
          <w:rFonts w:ascii="Calibri" w:hAnsi="Calibri" w:cs="Calibri"/>
          <w:b/>
          <w:color w:val="auto"/>
          <w:sz w:val="20"/>
        </w:rPr>
      </w:pPr>
    </w:p>
    <w:p w14:paraId="57C5E020" w14:textId="77777777" w:rsidR="00FB6BD3" w:rsidRPr="00EF74E5" w:rsidRDefault="00FB6BD3" w:rsidP="00FB6BD3">
      <w:pPr>
        <w:pStyle w:val="NormalnyWeb"/>
        <w:spacing w:before="0" w:after="0" w:line="276" w:lineRule="auto"/>
        <w:rPr>
          <w:rFonts w:ascii="Calibri" w:hAnsi="Calibri" w:cs="Calibri"/>
          <w:b/>
          <w:color w:val="auto"/>
          <w:sz w:val="20"/>
        </w:rPr>
      </w:pPr>
    </w:p>
    <w:p w14:paraId="5D33FEA5" w14:textId="77777777" w:rsidR="00FB6BD3" w:rsidRPr="00EF74E5" w:rsidRDefault="00FB6BD3" w:rsidP="00FB6BD3">
      <w:pPr>
        <w:pStyle w:val="NormalnyWeb"/>
        <w:spacing w:before="0" w:after="0" w:line="276" w:lineRule="auto"/>
        <w:rPr>
          <w:rFonts w:ascii="Calibri" w:hAnsi="Calibri" w:cs="Calibri"/>
          <w:b/>
          <w:color w:val="auto"/>
          <w:sz w:val="20"/>
        </w:rPr>
      </w:pPr>
    </w:p>
    <w:p w14:paraId="2EBCEF23" w14:textId="77777777" w:rsidR="00FB6BD3" w:rsidRPr="00EF74E5" w:rsidRDefault="00FB6BD3" w:rsidP="00FB6BD3">
      <w:pPr>
        <w:pStyle w:val="NormalnyWeb"/>
        <w:spacing w:before="0" w:after="0" w:line="276" w:lineRule="auto"/>
        <w:rPr>
          <w:rFonts w:ascii="Calibri" w:hAnsi="Calibri" w:cs="Calibri"/>
          <w:b/>
          <w:color w:val="auto"/>
          <w:sz w:val="20"/>
        </w:rPr>
      </w:pPr>
    </w:p>
    <w:p w14:paraId="212EDA79" w14:textId="77777777" w:rsidR="00FB6BD3" w:rsidRPr="00EF74E5" w:rsidRDefault="00FB6BD3" w:rsidP="00FB6BD3">
      <w:pPr>
        <w:pStyle w:val="NormalnyWeb"/>
        <w:spacing w:before="0" w:after="0" w:line="276" w:lineRule="auto"/>
        <w:rPr>
          <w:rFonts w:ascii="Calibri" w:hAnsi="Calibri" w:cs="Calibri"/>
          <w:b/>
          <w:color w:val="auto"/>
          <w:sz w:val="20"/>
        </w:rPr>
      </w:pPr>
    </w:p>
    <w:p w14:paraId="1D8015BF" w14:textId="77777777" w:rsidR="00FB6BD3" w:rsidRPr="00EF74E5" w:rsidRDefault="00FB6BD3" w:rsidP="00FB6BD3">
      <w:pPr>
        <w:pStyle w:val="NormalnyWeb"/>
        <w:spacing w:before="0" w:after="0" w:line="276" w:lineRule="auto"/>
        <w:rPr>
          <w:rFonts w:ascii="Calibri" w:hAnsi="Calibri" w:cs="Calibri"/>
          <w:b/>
          <w:color w:val="auto"/>
          <w:sz w:val="20"/>
        </w:rPr>
      </w:pPr>
    </w:p>
    <w:p w14:paraId="55CF064B" w14:textId="77777777" w:rsidR="00FB6BD3" w:rsidRPr="00EF74E5" w:rsidRDefault="00FB6BD3" w:rsidP="00FB6BD3">
      <w:pPr>
        <w:pStyle w:val="NormalnyWeb"/>
        <w:spacing w:before="0" w:after="0" w:line="276" w:lineRule="auto"/>
        <w:rPr>
          <w:rFonts w:ascii="Calibri" w:hAnsi="Calibri" w:cs="Calibri"/>
          <w:b/>
          <w:color w:val="auto"/>
          <w:sz w:val="20"/>
        </w:rPr>
      </w:pPr>
    </w:p>
    <w:p w14:paraId="02315726" w14:textId="77777777" w:rsidR="00FB6BD3" w:rsidRPr="00EF74E5" w:rsidRDefault="00FB6BD3" w:rsidP="00FB6BD3">
      <w:pPr>
        <w:pStyle w:val="NormalnyWeb"/>
        <w:spacing w:before="0" w:after="0" w:line="276" w:lineRule="auto"/>
        <w:rPr>
          <w:rFonts w:ascii="Calibri" w:hAnsi="Calibri" w:cs="Calibri"/>
          <w:b/>
          <w:color w:val="auto"/>
          <w:sz w:val="20"/>
        </w:rPr>
      </w:pPr>
    </w:p>
    <w:p w14:paraId="39E8EF7F" w14:textId="77777777" w:rsidR="00FB6BD3" w:rsidRPr="00EF74E5" w:rsidRDefault="00FB6BD3" w:rsidP="00FB6BD3">
      <w:pPr>
        <w:spacing w:line="276" w:lineRule="auto"/>
        <w:rPr>
          <w:rFonts w:cs="Calibri"/>
          <w:sz w:val="20"/>
          <w:szCs w:val="20"/>
        </w:rPr>
      </w:pPr>
    </w:p>
    <w:p w14:paraId="3838B8CD" w14:textId="77777777" w:rsidR="00FB6BD3" w:rsidRPr="00EF74E5" w:rsidRDefault="00FB6BD3" w:rsidP="00FB6BD3">
      <w:pPr>
        <w:pStyle w:val="NormalnyWeb"/>
        <w:spacing w:before="0" w:after="0" w:line="276" w:lineRule="auto"/>
        <w:rPr>
          <w:rFonts w:ascii="Calibri" w:hAnsi="Calibri" w:cs="Calibri"/>
          <w:color w:val="auto"/>
          <w:sz w:val="16"/>
          <w:szCs w:val="16"/>
        </w:rPr>
      </w:pPr>
      <w:r w:rsidRPr="00EF74E5">
        <w:rPr>
          <w:rFonts w:ascii="Calibri" w:hAnsi="Calibri" w:cs="Calibri"/>
          <w:color w:val="auto"/>
          <w:sz w:val="16"/>
          <w:szCs w:val="16"/>
        </w:rPr>
        <w:t>______________________________</w:t>
      </w:r>
    </w:p>
    <w:p w14:paraId="73165CE6" w14:textId="77777777" w:rsidR="00FB6BD3" w:rsidRPr="00EF74E5" w:rsidRDefault="00FB6BD3" w:rsidP="00FB6BD3">
      <w:pPr>
        <w:pStyle w:val="NormalnyWeb"/>
        <w:spacing w:before="0" w:after="0" w:line="276" w:lineRule="auto"/>
        <w:ind w:left="142" w:hanging="142"/>
        <w:rPr>
          <w:rFonts w:ascii="Calibri" w:hAnsi="Calibri" w:cs="Calibri"/>
          <w:color w:val="auto"/>
          <w:sz w:val="16"/>
          <w:szCs w:val="16"/>
        </w:rPr>
      </w:pPr>
    </w:p>
    <w:p w14:paraId="3BF6C7E2" w14:textId="77777777" w:rsidR="00FB6BD3" w:rsidRPr="00EF74E5" w:rsidRDefault="00FB6BD3" w:rsidP="00FB6BD3">
      <w:pPr>
        <w:pStyle w:val="Tekstprzypisudolnego"/>
        <w:spacing w:line="276" w:lineRule="auto"/>
        <w:jc w:val="both"/>
        <w:rPr>
          <w:rFonts w:ascii="Calibri" w:hAnsi="Calibri" w:cs="Calibri"/>
          <w:sz w:val="16"/>
          <w:szCs w:val="16"/>
        </w:rPr>
      </w:pPr>
      <w:r w:rsidRPr="00EF74E5">
        <w:rPr>
          <w:rFonts w:ascii="Calibri" w:hAnsi="Calibri" w:cs="Calibri"/>
          <w:sz w:val="16"/>
          <w:szCs w:val="16"/>
          <w:vertAlign w:val="superscript"/>
        </w:rPr>
        <w:t xml:space="preserve">1) </w:t>
      </w:r>
      <w:r w:rsidRPr="00EF74E5">
        <w:rPr>
          <w:rFonts w:ascii="Calibri" w:hAnsi="Calibri" w:cs="Calibri"/>
          <w:sz w:val="16"/>
          <w:szCs w:val="16"/>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055F0B56" w14:textId="77777777" w:rsidR="00FB6BD3" w:rsidRPr="00EF74E5" w:rsidRDefault="00FB6BD3" w:rsidP="00FB6BD3">
      <w:pPr>
        <w:pStyle w:val="Tekstpodstawowy2"/>
        <w:ind w:left="0"/>
        <w:rPr>
          <w:rFonts w:ascii="Calibri" w:hAnsi="Calibri" w:cs="Calibri"/>
          <w:sz w:val="16"/>
          <w:szCs w:val="16"/>
        </w:rPr>
      </w:pPr>
      <w:r w:rsidRPr="00EF74E5">
        <w:rPr>
          <w:rFonts w:ascii="Calibri" w:hAnsi="Calibri" w:cs="Calibri"/>
          <w:sz w:val="16"/>
          <w:szCs w:val="16"/>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48CC1269" w14:textId="67051F1C" w:rsidR="007B1238" w:rsidRPr="00EF74E5" w:rsidRDefault="007B1238" w:rsidP="00C642E8">
      <w:pPr>
        <w:rPr>
          <w:rFonts w:ascii="Calibri" w:hAnsi="Calibri" w:cs="Calibri"/>
          <w:b/>
          <w:bCs/>
          <w:sz w:val="16"/>
          <w:szCs w:val="16"/>
        </w:rPr>
      </w:pPr>
      <w:r w:rsidRPr="00EF74E5">
        <w:rPr>
          <w:rFonts w:ascii="Calibri" w:hAnsi="Calibri" w:cs="Calibri"/>
          <w:color w:val="222222"/>
          <w:sz w:val="20"/>
          <w:szCs w:val="20"/>
        </w:rPr>
        <w:br w:type="page"/>
      </w:r>
      <w:bookmarkStart w:id="57" w:name="_Toc3843171"/>
      <w:r w:rsidRPr="00EF74E5">
        <w:rPr>
          <w:rFonts w:ascii="Calibri" w:hAnsi="Calibri"/>
          <w:b/>
          <w:bCs/>
          <w:szCs w:val="28"/>
        </w:rPr>
        <w:lastRenderedPageBreak/>
        <w:t>Część II. Formularz oferty</w:t>
      </w:r>
      <w:bookmarkEnd w:id="57"/>
    </w:p>
    <w:p w14:paraId="57EB13FE" w14:textId="77777777" w:rsidR="007B1238" w:rsidRPr="00EF74E5" w:rsidRDefault="007B1238" w:rsidP="00570621"/>
    <w:p w14:paraId="706AECE9" w14:textId="0E8C5844" w:rsidR="007B1238" w:rsidRPr="00EF74E5" w:rsidRDefault="007B1238" w:rsidP="003A4E3F">
      <w:pPr>
        <w:pStyle w:val="Nagwek2"/>
        <w:numPr>
          <w:ilvl w:val="0"/>
          <w:numId w:val="10"/>
        </w:numPr>
        <w:tabs>
          <w:tab w:val="clear" w:pos="1154"/>
          <w:tab w:val="num" w:pos="543"/>
        </w:tabs>
        <w:suppressAutoHyphens w:val="0"/>
        <w:spacing w:before="120"/>
        <w:ind w:left="543" w:hanging="543"/>
        <w:rPr>
          <w:rFonts w:ascii="Calibri" w:hAnsi="Calibri"/>
          <w:b/>
          <w:sz w:val="20"/>
          <w:szCs w:val="20"/>
        </w:rPr>
      </w:pPr>
      <w:r w:rsidRPr="00EF74E5">
        <w:rPr>
          <w:rFonts w:ascii="Calibri" w:hAnsi="Calibri"/>
          <w:sz w:val="20"/>
          <w:szCs w:val="20"/>
        </w:rPr>
        <w:t>Dotyczy postępowania o udzielenie zamówienia publicznego na: Wykonanie zadania inwestycyjnego</w:t>
      </w:r>
      <w:r w:rsidRPr="00EF74E5">
        <w:rPr>
          <w:rFonts w:ascii="Calibri" w:hAnsi="Calibri"/>
          <w:sz w:val="20"/>
          <w:szCs w:val="20"/>
        </w:rPr>
        <w:br/>
        <w:t xml:space="preserve">pn.: </w:t>
      </w:r>
      <w:r w:rsidRPr="00EF74E5">
        <w:rPr>
          <w:rFonts w:ascii="Calibri" w:hAnsi="Calibri"/>
          <w:b/>
          <w:sz w:val="20"/>
          <w:szCs w:val="20"/>
        </w:rPr>
        <w:t>„</w:t>
      </w:r>
      <w:r w:rsidR="002A4149" w:rsidRPr="002A4149">
        <w:rPr>
          <w:rFonts w:ascii="Calibri" w:hAnsi="Calibri" w:cs="Calibri"/>
          <w:b/>
          <w:bCs w:val="0"/>
          <w:color w:val="000000"/>
          <w:spacing w:val="-2"/>
          <w:sz w:val="20"/>
          <w:szCs w:val="20"/>
          <w:lang w:bidi="en-US"/>
        </w:rPr>
        <w:t>Zapewnienie efektywności energetycznej dla</w:t>
      </w:r>
      <w:r w:rsidR="002A4149" w:rsidRPr="002A4149">
        <w:rPr>
          <w:rFonts w:ascii="Calibri" w:hAnsi="Calibri" w:cs="Calibri"/>
          <w:b/>
          <w:color w:val="000000"/>
          <w:spacing w:val="-2"/>
          <w:sz w:val="20"/>
          <w:szCs w:val="20"/>
          <w:lang w:bidi="en-US"/>
        </w:rPr>
        <w:t xml:space="preserve"> Gminy Wleń</w:t>
      </w:r>
      <w:r w:rsidRPr="00EF74E5">
        <w:rPr>
          <w:rFonts w:ascii="Calibri" w:hAnsi="Calibri"/>
          <w:b/>
          <w:sz w:val="20"/>
          <w:szCs w:val="20"/>
        </w:rPr>
        <w:t>”</w:t>
      </w:r>
    </w:p>
    <w:p w14:paraId="510F873A" w14:textId="77777777" w:rsidR="007B1238" w:rsidRPr="00EF74E5" w:rsidRDefault="007B1238" w:rsidP="003A4E3F">
      <w:pPr>
        <w:pStyle w:val="Nagwek2"/>
        <w:numPr>
          <w:ilvl w:val="0"/>
          <w:numId w:val="10"/>
        </w:numPr>
        <w:tabs>
          <w:tab w:val="clear" w:pos="1154"/>
          <w:tab w:val="num" w:pos="543"/>
        </w:tabs>
        <w:suppressAutoHyphens w:val="0"/>
        <w:spacing w:before="120"/>
        <w:ind w:left="543" w:hanging="543"/>
        <w:rPr>
          <w:rFonts w:ascii="Calibri" w:hAnsi="Calibri"/>
          <w:sz w:val="20"/>
          <w:szCs w:val="20"/>
        </w:rPr>
      </w:pPr>
      <w:r w:rsidRPr="00EF74E5">
        <w:rPr>
          <w:rFonts w:ascii="Calibri" w:hAnsi="Calibri"/>
          <w:sz w:val="20"/>
          <w:szCs w:val="20"/>
        </w:rPr>
        <w:t>Zamawiający:</w:t>
      </w:r>
    </w:p>
    <w:p w14:paraId="5BC39B27" w14:textId="77777777" w:rsidR="0042086D" w:rsidRPr="00EF74E5" w:rsidRDefault="0042086D" w:rsidP="00DD0C05">
      <w:pPr>
        <w:ind w:left="567"/>
        <w:rPr>
          <w:rFonts w:asciiTheme="minorHAnsi" w:hAnsiTheme="minorHAnsi"/>
          <w:b/>
          <w:sz w:val="20"/>
        </w:rPr>
      </w:pPr>
      <w:r w:rsidRPr="00EF74E5">
        <w:rPr>
          <w:rFonts w:asciiTheme="minorHAnsi" w:hAnsiTheme="minorHAnsi"/>
          <w:b/>
          <w:sz w:val="20"/>
        </w:rPr>
        <w:t>Gmina Wleń</w:t>
      </w:r>
    </w:p>
    <w:p w14:paraId="7A241443" w14:textId="77777777" w:rsidR="0042086D" w:rsidRPr="00EF74E5" w:rsidRDefault="0042086D" w:rsidP="00DD0C05">
      <w:pPr>
        <w:ind w:left="567"/>
        <w:rPr>
          <w:rFonts w:asciiTheme="minorHAnsi" w:hAnsiTheme="minorHAnsi"/>
          <w:b/>
          <w:sz w:val="20"/>
        </w:rPr>
      </w:pPr>
      <w:r w:rsidRPr="00EF74E5">
        <w:rPr>
          <w:rFonts w:asciiTheme="minorHAnsi" w:hAnsiTheme="minorHAnsi"/>
          <w:b/>
          <w:sz w:val="20"/>
        </w:rPr>
        <w:t>Pl. Bohaterów Nysy 7</w:t>
      </w:r>
    </w:p>
    <w:p w14:paraId="50061F6B" w14:textId="1676969E" w:rsidR="007B1238" w:rsidRPr="00EF74E5" w:rsidRDefault="0042086D" w:rsidP="00DD0C05">
      <w:pPr>
        <w:ind w:left="567"/>
        <w:rPr>
          <w:rFonts w:ascii="Calibri" w:hAnsi="Calibri"/>
          <w:b/>
          <w:sz w:val="20"/>
        </w:rPr>
      </w:pPr>
      <w:r w:rsidRPr="00EF74E5">
        <w:rPr>
          <w:rFonts w:asciiTheme="minorHAnsi" w:hAnsiTheme="minorHAnsi"/>
          <w:b/>
          <w:sz w:val="20"/>
        </w:rPr>
        <w:t>59-610 Wleń</w:t>
      </w:r>
    </w:p>
    <w:p w14:paraId="3B1F8F0E" w14:textId="26E14020" w:rsidR="007B1238" w:rsidRPr="00EF74E5" w:rsidRDefault="007B1238" w:rsidP="003A4E3F">
      <w:pPr>
        <w:pStyle w:val="Nagwek2"/>
        <w:numPr>
          <w:ilvl w:val="0"/>
          <w:numId w:val="11"/>
        </w:numPr>
        <w:suppressAutoHyphens w:val="0"/>
        <w:spacing w:before="120"/>
        <w:rPr>
          <w:rFonts w:ascii="Calibri" w:hAnsi="Calibri"/>
          <w:sz w:val="20"/>
          <w:szCs w:val="20"/>
        </w:rPr>
      </w:pPr>
      <w:r w:rsidRPr="00EF74E5">
        <w:rPr>
          <w:rFonts w:ascii="Calibri" w:hAnsi="Calibri"/>
          <w:sz w:val="20"/>
          <w:szCs w:val="20"/>
        </w:rPr>
        <w:t>Oferta złożona przez:</w:t>
      </w:r>
    </w:p>
    <w:p w14:paraId="44BFD704" w14:textId="77777777" w:rsidR="007B1238" w:rsidRPr="00EF74E5" w:rsidRDefault="007B1238" w:rsidP="003A4E3F">
      <w:pPr>
        <w:pStyle w:val="Nagwek3"/>
        <w:keepNext w:val="0"/>
        <w:numPr>
          <w:ilvl w:val="1"/>
          <w:numId w:val="16"/>
        </w:numPr>
        <w:suppressAutoHyphens w:val="0"/>
        <w:spacing w:before="120" w:after="0" w:line="240" w:lineRule="auto"/>
        <w:jc w:val="both"/>
        <w:rPr>
          <w:rFonts w:ascii="Calibri" w:hAnsi="Calibri"/>
          <w:sz w:val="20"/>
          <w:szCs w:val="20"/>
        </w:rPr>
      </w:pPr>
      <w:bookmarkStart w:id="58" w:name="_Ref128374914"/>
      <w:r w:rsidRPr="00EF74E5">
        <w:rPr>
          <w:rFonts w:ascii="Calibri" w:hAnsi="Calibri"/>
          <w:b/>
          <w:sz w:val="20"/>
          <w:szCs w:val="20"/>
        </w:rPr>
        <w:t>Zarejestrowana nazwa Wykonawcy</w:t>
      </w:r>
      <w:r w:rsidRPr="00EF74E5">
        <w:rPr>
          <w:rFonts w:ascii="Calibri" w:hAnsi="Calibri"/>
          <w:sz w:val="20"/>
          <w:szCs w:val="20"/>
          <w:vertAlign w:val="superscript"/>
        </w:rPr>
        <w:t>*)</w:t>
      </w:r>
      <w:r w:rsidRPr="00EF74E5">
        <w:rPr>
          <w:rFonts w:ascii="Calibri" w:hAnsi="Calibri"/>
          <w:sz w:val="20"/>
          <w:szCs w:val="20"/>
        </w:rPr>
        <w:t xml:space="preserve"> /</w:t>
      </w:r>
      <w:r w:rsidRPr="00EF74E5">
        <w:rPr>
          <w:rFonts w:ascii="Calibri" w:hAnsi="Calibri"/>
          <w:b/>
          <w:sz w:val="20"/>
          <w:szCs w:val="20"/>
        </w:rPr>
        <w:t>Pełnomocnika podmiotów występujących wspólnie</w:t>
      </w:r>
      <w:r w:rsidRPr="00EF74E5">
        <w:rPr>
          <w:rFonts w:ascii="Calibri" w:hAnsi="Calibri"/>
          <w:sz w:val="20"/>
          <w:szCs w:val="20"/>
          <w:vertAlign w:val="superscript"/>
        </w:rPr>
        <w:t>*)</w:t>
      </w:r>
      <w:r w:rsidRPr="00EF74E5">
        <w:rPr>
          <w:rFonts w:ascii="Calibri" w:hAnsi="Calibri"/>
          <w:sz w:val="20"/>
          <w:szCs w:val="20"/>
        </w:rPr>
        <w:t xml:space="preserve">: </w:t>
      </w:r>
    </w:p>
    <w:p w14:paraId="0EA88082" w14:textId="77777777" w:rsidR="007B1238" w:rsidRPr="00EF74E5" w:rsidRDefault="007B1238" w:rsidP="00570621">
      <w:pPr>
        <w:pStyle w:val="Nagwek3"/>
        <w:numPr>
          <w:ilvl w:val="0"/>
          <w:numId w:val="0"/>
        </w:numPr>
        <w:spacing w:before="120" w:after="0" w:line="240" w:lineRule="auto"/>
        <w:ind w:left="624" w:hanging="624"/>
        <w:jc w:val="center"/>
        <w:rPr>
          <w:rFonts w:ascii="Calibri" w:hAnsi="Calibri"/>
          <w:sz w:val="20"/>
          <w:szCs w:val="20"/>
        </w:rPr>
      </w:pPr>
      <w:r w:rsidRPr="00EF74E5">
        <w:rPr>
          <w:rFonts w:ascii="Calibri" w:hAnsi="Calibri"/>
          <w:sz w:val="20"/>
          <w:szCs w:val="20"/>
        </w:rPr>
        <w:t>……………………………………………………………………………………………………………………………………………………………………</w:t>
      </w:r>
    </w:p>
    <w:p w14:paraId="7156BCB6" w14:textId="77777777" w:rsidR="007B1238" w:rsidRPr="00EF74E5" w:rsidRDefault="007B1238" w:rsidP="00570621">
      <w:pPr>
        <w:pStyle w:val="Nagwek3"/>
        <w:numPr>
          <w:ilvl w:val="0"/>
          <w:numId w:val="0"/>
        </w:numPr>
        <w:spacing w:before="120" w:after="0" w:line="240" w:lineRule="auto"/>
        <w:ind w:left="425"/>
        <w:rPr>
          <w:rFonts w:ascii="Calibri" w:hAnsi="Calibri"/>
          <w:sz w:val="20"/>
          <w:szCs w:val="20"/>
        </w:rPr>
      </w:pPr>
      <w:r w:rsidRPr="00EF74E5">
        <w:rPr>
          <w:rFonts w:ascii="Calibri" w:hAnsi="Calibri"/>
          <w:sz w:val="20"/>
          <w:szCs w:val="20"/>
        </w:rPr>
        <w:t>……………………………………………………………………………………………………………………………………………………………………</w:t>
      </w:r>
    </w:p>
    <w:p w14:paraId="279288E1" w14:textId="77777777" w:rsidR="007B1238" w:rsidRPr="00EF74E5" w:rsidRDefault="007B1238" w:rsidP="00570621">
      <w:pPr>
        <w:spacing w:before="120"/>
        <w:rPr>
          <w:rFonts w:ascii="Calibri" w:hAnsi="Calibri"/>
          <w:sz w:val="20"/>
        </w:rPr>
      </w:pPr>
      <w:r w:rsidRPr="00EF74E5">
        <w:rPr>
          <w:rFonts w:ascii="Calibri" w:hAnsi="Calibri"/>
          <w:b/>
          <w:sz w:val="20"/>
        </w:rPr>
        <w:t>Zarejestrowany adres Wykonawcy</w:t>
      </w:r>
      <w:r w:rsidRPr="00EF74E5">
        <w:rPr>
          <w:rFonts w:ascii="Calibri" w:hAnsi="Calibri"/>
          <w:sz w:val="20"/>
          <w:vertAlign w:val="superscript"/>
        </w:rPr>
        <w:t>*)</w:t>
      </w:r>
      <w:r w:rsidRPr="00EF74E5">
        <w:rPr>
          <w:rFonts w:ascii="Calibri" w:hAnsi="Calibri"/>
          <w:sz w:val="20"/>
        </w:rPr>
        <w:t xml:space="preserve"> /</w:t>
      </w:r>
      <w:r w:rsidRPr="00EF74E5">
        <w:rPr>
          <w:rFonts w:ascii="Calibri" w:hAnsi="Calibri"/>
          <w:b/>
          <w:sz w:val="20"/>
        </w:rPr>
        <w:t>Pełnomocnika podmiotów występujących wspólnie</w:t>
      </w:r>
      <w:r w:rsidRPr="00EF74E5">
        <w:rPr>
          <w:rFonts w:ascii="Calibri" w:hAnsi="Calibri"/>
          <w:sz w:val="20"/>
          <w:vertAlign w:val="superscript"/>
        </w:rPr>
        <w:t>*)</w:t>
      </w:r>
      <w:r w:rsidRPr="00EF74E5">
        <w:rPr>
          <w:rFonts w:ascii="Calibri" w:hAnsi="Calibri"/>
          <w:sz w:val="20"/>
        </w:rPr>
        <w:t>:</w:t>
      </w:r>
    </w:p>
    <w:p w14:paraId="3B99F5D5" w14:textId="77777777" w:rsidR="007B1238" w:rsidRPr="00EF74E5" w:rsidRDefault="007B1238" w:rsidP="00570621">
      <w:pPr>
        <w:pStyle w:val="Nagwek3"/>
        <w:numPr>
          <w:ilvl w:val="0"/>
          <w:numId w:val="0"/>
        </w:numPr>
        <w:spacing w:before="120" w:after="0" w:line="240" w:lineRule="auto"/>
        <w:ind w:left="624" w:hanging="624"/>
        <w:rPr>
          <w:rFonts w:ascii="Calibri" w:hAnsi="Calibri"/>
          <w:sz w:val="20"/>
          <w:szCs w:val="20"/>
        </w:rPr>
      </w:pPr>
      <w:r w:rsidRPr="00EF74E5">
        <w:rPr>
          <w:rFonts w:ascii="Calibri" w:hAnsi="Calibri"/>
          <w:sz w:val="20"/>
          <w:szCs w:val="20"/>
        </w:rPr>
        <w:t>ulica:……………………………………………………………………………………………… nr: ……………………………………………………………</w:t>
      </w:r>
    </w:p>
    <w:p w14:paraId="1C78BAE8" w14:textId="77777777" w:rsidR="007B1238" w:rsidRPr="00EF74E5" w:rsidRDefault="007B1238" w:rsidP="00570621">
      <w:pPr>
        <w:spacing w:before="120"/>
        <w:rPr>
          <w:rFonts w:ascii="Calibri" w:hAnsi="Calibri"/>
          <w:sz w:val="20"/>
        </w:rPr>
      </w:pPr>
      <w:r w:rsidRPr="00EF74E5">
        <w:rPr>
          <w:rFonts w:ascii="Calibri" w:hAnsi="Calibri"/>
          <w:sz w:val="20"/>
        </w:rPr>
        <w:t>kod: …………………………… miejscowość:  ………………………………………………………………………………………………………………</w:t>
      </w:r>
    </w:p>
    <w:p w14:paraId="5EA7178B" w14:textId="77777777" w:rsidR="007B1238" w:rsidRPr="00EF74E5" w:rsidRDefault="007B1238" w:rsidP="00570621">
      <w:pPr>
        <w:spacing w:before="120"/>
        <w:rPr>
          <w:rFonts w:ascii="Calibri" w:hAnsi="Calibri"/>
          <w:sz w:val="20"/>
        </w:rPr>
      </w:pPr>
      <w:r w:rsidRPr="00EF74E5">
        <w:rPr>
          <w:rFonts w:ascii="Calibri" w:hAnsi="Calibri"/>
          <w:sz w:val="20"/>
        </w:rPr>
        <w:t>województwo: …………………………………………………………… e-mail: …………………………………………………………………………</w:t>
      </w:r>
    </w:p>
    <w:p w14:paraId="4B3F115A" w14:textId="77777777" w:rsidR="007B1238" w:rsidRPr="00EF74E5" w:rsidRDefault="007B1238" w:rsidP="00570621">
      <w:pPr>
        <w:spacing w:before="120"/>
        <w:rPr>
          <w:rFonts w:ascii="Calibri" w:hAnsi="Calibri"/>
          <w:sz w:val="20"/>
        </w:rPr>
      </w:pPr>
      <w:r w:rsidRPr="00EF74E5">
        <w:rPr>
          <w:rFonts w:ascii="Calibri" w:hAnsi="Calibri"/>
          <w:sz w:val="20"/>
        </w:rPr>
        <w:t>tel.: ……………………………………………………………………… fax.: ……………………………………………………………………………………</w:t>
      </w:r>
    </w:p>
    <w:p w14:paraId="4D898C13" w14:textId="77777777" w:rsidR="007B1238" w:rsidRPr="00EF74E5" w:rsidRDefault="007B1238" w:rsidP="00570621">
      <w:pPr>
        <w:spacing w:before="120"/>
        <w:rPr>
          <w:rFonts w:ascii="Calibri" w:hAnsi="Calibri"/>
          <w:sz w:val="20"/>
        </w:rPr>
      </w:pPr>
      <w:r w:rsidRPr="00EF74E5">
        <w:rPr>
          <w:rFonts w:ascii="Calibri" w:hAnsi="Calibri"/>
          <w:sz w:val="20"/>
        </w:rPr>
        <w:t>NIP: …………………………………………………………… REGON: …………………………………………………………………………………………</w:t>
      </w:r>
    </w:p>
    <w:p w14:paraId="30CFA1B3" w14:textId="77777777" w:rsidR="007B1238" w:rsidRPr="00EF74E5" w:rsidRDefault="007B1238" w:rsidP="00570621">
      <w:pPr>
        <w:pStyle w:val="Nagwek3"/>
        <w:numPr>
          <w:ilvl w:val="0"/>
          <w:numId w:val="0"/>
        </w:numPr>
        <w:spacing w:before="120" w:after="0" w:line="240" w:lineRule="auto"/>
        <w:ind w:left="624" w:hanging="624"/>
        <w:rPr>
          <w:rFonts w:ascii="Calibri" w:hAnsi="Calibri"/>
          <w:sz w:val="20"/>
          <w:szCs w:val="20"/>
        </w:rPr>
      </w:pPr>
      <w:r w:rsidRPr="00EF74E5">
        <w:rPr>
          <w:rFonts w:ascii="Calibri" w:hAnsi="Calibri"/>
          <w:sz w:val="20"/>
          <w:szCs w:val="20"/>
        </w:rPr>
        <w:t>Nr konta bankowego: …………………………………………………………………………………………………………………………………………</w:t>
      </w:r>
    </w:p>
    <w:p w14:paraId="287B1FFA" w14:textId="77777777" w:rsidR="007B1238" w:rsidRPr="00EF74E5" w:rsidRDefault="007B1238" w:rsidP="00570621">
      <w:pPr>
        <w:pStyle w:val="Nagwek3"/>
        <w:numPr>
          <w:ilvl w:val="0"/>
          <w:numId w:val="0"/>
        </w:numPr>
        <w:spacing w:before="120" w:after="0" w:line="240" w:lineRule="auto"/>
        <w:rPr>
          <w:rFonts w:ascii="Calibri" w:hAnsi="Calibri"/>
          <w:sz w:val="20"/>
          <w:szCs w:val="20"/>
        </w:rPr>
      </w:pPr>
      <w:r w:rsidRPr="00EF74E5">
        <w:rPr>
          <w:rFonts w:ascii="Calibri" w:hAnsi="Calibri"/>
          <w:sz w:val="20"/>
          <w:szCs w:val="20"/>
        </w:rPr>
        <w:t>Do kontaktów z Zamawiającym w czasie trwania postępowania o udzielenie zamówienia wyznaczamy: …………………………………………………</w:t>
      </w:r>
      <w:r w:rsidR="00B10C2D" w:rsidRPr="00EF74E5">
        <w:rPr>
          <w:rFonts w:ascii="Calibri" w:hAnsi="Calibri"/>
          <w:sz w:val="20"/>
          <w:szCs w:val="20"/>
        </w:rPr>
        <w:t xml:space="preserve"> tel. </w:t>
      </w:r>
      <w:r w:rsidRPr="00EF74E5">
        <w:rPr>
          <w:rFonts w:ascii="Calibri" w:hAnsi="Calibri"/>
          <w:sz w:val="20"/>
          <w:szCs w:val="20"/>
        </w:rPr>
        <w:t>……………………………………</w:t>
      </w:r>
      <w:r w:rsidR="00B10C2D" w:rsidRPr="00EF74E5">
        <w:rPr>
          <w:rFonts w:ascii="Calibri" w:hAnsi="Calibri"/>
          <w:sz w:val="20"/>
          <w:szCs w:val="20"/>
        </w:rPr>
        <w:t xml:space="preserve"> e-mail. </w:t>
      </w:r>
      <w:r w:rsidRPr="00EF74E5">
        <w:rPr>
          <w:rFonts w:ascii="Calibri" w:hAnsi="Calibri"/>
          <w:sz w:val="20"/>
          <w:szCs w:val="20"/>
        </w:rPr>
        <w:t>….………………………………………………………….</w:t>
      </w:r>
    </w:p>
    <w:p w14:paraId="16868C65" w14:textId="77777777" w:rsidR="007B1238" w:rsidRPr="00EF74E5" w:rsidRDefault="007B1238" w:rsidP="003A4E3F">
      <w:pPr>
        <w:pStyle w:val="Nagwek3"/>
        <w:keepNext w:val="0"/>
        <w:numPr>
          <w:ilvl w:val="1"/>
          <w:numId w:val="16"/>
        </w:numPr>
        <w:suppressAutoHyphens w:val="0"/>
        <w:spacing w:before="120" w:after="0" w:line="240" w:lineRule="auto"/>
        <w:jc w:val="both"/>
        <w:rPr>
          <w:rFonts w:ascii="Calibri" w:hAnsi="Calibri"/>
          <w:sz w:val="20"/>
          <w:szCs w:val="20"/>
        </w:rPr>
      </w:pPr>
      <w:r w:rsidRPr="00EF74E5">
        <w:rPr>
          <w:rFonts w:ascii="Calibri" w:hAnsi="Calibri"/>
          <w:b/>
          <w:sz w:val="20"/>
          <w:szCs w:val="20"/>
        </w:rPr>
        <w:t>Zarejestrowana nazwa Partnera podmiotów występujących wspólnie</w:t>
      </w:r>
      <w:r w:rsidRPr="00EF74E5">
        <w:rPr>
          <w:rFonts w:ascii="Calibri" w:hAnsi="Calibri"/>
          <w:sz w:val="20"/>
          <w:szCs w:val="20"/>
          <w:vertAlign w:val="superscript"/>
        </w:rPr>
        <w:t>*)</w:t>
      </w:r>
      <w:r w:rsidRPr="00EF74E5">
        <w:rPr>
          <w:rFonts w:ascii="Calibri" w:hAnsi="Calibri"/>
          <w:sz w:val="20"/>
          <w:szCs w:val="20"/>
        </w:rPr>
        <w:t xml:space="preserve">: </w:t>
      </w:r>
    </w:p>
    <w:p w14:paraId="42C4B89C" w14:textId="77777777" w:rsidR="007B1238" w:rsidRPr="00EF74E5" w:rsidRDefault="007B1238" w:rsidP="00570621">
      <w:pPr>
        <w:pStyle w:val="Nagwek3"/>
        <w:numPr>
          <w:ilvl w:val="0"/>
          <w:numId w:val="0"/>
        </w:numPr>
        <w:spacing w:before="120" w:after="0" w:line="240" w:lineRule="auto"/>
        <w:ind w:left="425"/>
        <w:rPr>
          <w:rFonts w:ascii="Calibri" w:hAnsi="Calibri"/>
          <w:sz w:val="20"/>
          <w:szCs w:val="20"/>
        </w:rPr>
      </w:pPr>
      <w:r w:rsidRPr="00EF74E5">
        <w:rPr>
          <w:rFonts w:ascii="Calibri" w:hAnsi="Calibri"/>
          <w:sz w:val="20"/>
          <w:szCs w:val="20"/>
        </w:rPr>
        <w:t>……………………………………………………………………………………………………………………………………………………………………</w:t>
      </w:r>
    </w:p>
    <w:p w14:paraId="0FEB222D" w14:textId="77777777" w:rsidR="007B1238" w:rsidRPr="00EF74E5" w:rsidRDefault="007B1238" w:rsidP="00570621">
      <w:pPr>
        <w:pStyle w:val="Nagwek3"/>
        <w:numPr>
          <w:ilvl w:val="0"/>
          <w:numId w:val="0"/>
        </w:numPr>
        <w:spacing w:before="120" w:after="0" w:line="240" w:lineRule="auto"/>
        <w:ind w:left="425"/>
        <w:rPr>
          <w:rFonts w:ascii="Calibri" w:hAnsi="Calibri"/>
          <w:sz w:val="20"/>
          <w:szCs w:val="20"/>
        </w:rPr>
      </w:pPr>
      <w:r w:rsidRPr="00EF74E5">
        <w:rPr>
          <w:rFonts w:ascii="Calibri" w:hAnsi="Calibri"/>
          <w:sz w:val="20"/>
          <w:szCs w:val="20"/>
        </w:rPr>
        <w:t>……………………………………………………………………………………………………………………………………………………………………</w:t>
      </w:r>
    </w:p>
    <w:p w14:paraId="4A8AC23B" w14:textId="77777777" w:rsidR="007B1238" w:rsidRPr="00EF74E5" w:rsidRDefault="007B1238" w:rsidP="00570621"/>
    <w:p w14:paraId="484A3FE1" w14:textId="77777777" w:rsidR="007B1238" w:rsidRPr="00EF74E5" w:rsidRDefault="007B1238" w:rsidP="00570621">
      <w:pPr>
        <w:spacing w:before="120"/>
        <w:rPr>
          <w:rFonts w:ascii="Calibri" w:hAnsi="Calibri"/>
          <w:sz w:val="20"/>
        </w:rPr>
      </w:pPr>
      <w:r w:rsidRPr="00EF74E5">
        <w:rPr>
          <w:rFonts w:ascii="Calibri" w:hAnsi="Calibri"/>
          <w:b/>
          <w:sz w:val="20"/>
        </w:rPr>
        <w:t>Zarejestrowany adres Partnera podmiotów występujących wspólnie</w:t>
      </w:r>
    </w:p>
    <w:p w14:paraId="63816A89" w14:textId="77777777" w:rsidR="007B1238" w:rsidRPr="00EF74E5" w:rsidRDefault="007B1238" w:rsidP="00570621">
      <w:pPr>
        <w:pStyle w:val="Nagwek3"/>
        <w:numPr>
          <w:ilvl w:val="0"/>
          <w:numId w:val="0"/>
        </w:numPr>
        <w:spacing w:before="120" w:after="0" w:line="240" w:lineRule="auto"/>
        <w:ind w:left="624" w:hanging="624"/>
        <w:rPr>
          <w:rFonts w:ascii="Calibri" w:hAnsi="Calibri"/>
          <w:sz w:val="20"/>
          <w:szCs w:val="20"/>
        </w:rPr>
      </w:pPr>
      <w:r w:rsidRPr="00EF74E5">
        <w:rPr>
          <w:rFonts w:ascii="Calibri" w:hAnsi="Calibri"/>
          <w:sz w:val="20"/>
          <w:szCs w:val="20"/>
        </w:rPr>
        <w:t>ulica: ……………………………………………………………………………………………… nr: ……………………………………………………………</w:t>
      </w:r>
    </w:p>
    <w:p w14:paraId="76E0F4C4" w14:textId="77777777" w:rsidR="007B1238" w:rsidRPr="00EF74E5" w:rsidRDefault="007B1238" w:rsidP="00570621">
      <w:pPr>
        <w:spacing w:before="120"/>
        <w:rPr>
          <w:rFonts w:ascii="Calibri" w:hAnsi="Calibri"/>
          <w:sz w:val="20"/>
        </w:rPr>
      </w:pPr>
      <w:r w:rsidRPr="00EF74E5">
        <w:rPr>
          <w:rFonts w:ascii="Calibri" w:hAnsi="Calibri"/>
          <w:sz w:val="20"/>
        </w:rPr>
        <w:t>kod: …………………………… miejscowość:  ………………………………………………………………………………………………………………</w:t>
      </w:r>
    </w:p>
    <w:p w14:paraId="2F1AEBBB" w14:textId="77777777" w:rsidR="007B1238" w:rsidRPr="00EF74E5" w:rsidRDefault="007B1238" w:rsidP="00570621">
      <w:pPr>
        <w:spacing w:before="120"/>
        <w:rPr>
          <w:rFonts w:ascii="Calibri" w:hAnsi="Calibri"/>
          <w:sz w:val="20"/>
        </w:rPr>
      </w:pPr>
      <w:r w:rsidRPr="00EF74E5">
        <w:rPr>
          <w:rFonts w:ascii="Calibri" w:hAnsi="Calibri"/>
          <w:sz w:val="20"/>
        </w:rPr>
        <w:t>województwo: …………………………………………………………… e-mail: …………………………………………………………………………</w:t>
      </w:r>
    </w:p>
    <w:p w14:paraId="36D22765" w14:textId="77777777" w:rsidR="007B1238" w:rsidRPr="00EF74E5" w:rsidRDefault="007B1238" w:rsidP="00570621">
      <w:pPr>
        <w:spacing w:before="120"/>
        <w:rPr>
          <w:rFonts w:ascii="Calibri" w:hAnsi="Calibri"/>
          <w:sz w:val="20"/>
        </w:rPr>
      </w:pPr>
      <w:r w:rsidRPr="00EF74E5">
        <w:rPr>
          <w:rFonts w:ascii="Calibri" w:hAnsi="Calibri"/>
          <w:sz w:val="20"/>
        </w:rPr>
        <w:t>tel.: ……………………………………………………………………… fax.: ……………………………………………………………………………………</w:t>
      </w:r>
    </w:p>
    <w:p w14:paraId="373E2BF4" w14:textId="77777777" w:rsidR="007B1238" w:rsidRPr="00EF74E5" w:rsidRDefault="007B1238" w:rsidP="00570621">
      <w:pPr>
        <w:spacing w:before="120"/>
        <w:rPr>
          <w:rFonts w:ascii="Calibri" w:hAnsi="Calibri"/>
          <w:sz w:val="20"/>
        </w:rPr>
      </w:pPr>
      <w:r w:rsidRPr="00EF74E5">
        <w:rPr>
          <w:rFonts w:ascii="Calibri" w:hAnsi="Calibri"/>
          <w:sz w:val="20"/>
        </w:rPr>
        <w:t>NIP: …………………………………………………………… REGON: …………………………………………………………………………………………</w:t>
      </w:r>
    </w:p>
    <w:p w14:paraId="6728F672" w14:textId="77777777" w:rsidR="007B1238" w:rsidRPr="00EF74E5" w:rsidRDefault="007B1238" w:rsidP="003A4E3F">
      <w:pPr>
        <w:pStyle w:val="Nagwek3"/>
        <w:numPr>
          <w:ilvl w:val="1"/>
          <w:numId w:val="16"/>
        </w:numPr>
        <w:tabs>
          <w:tab w:val="num" w:pos="567"/>
        </w:tabs>
        <w:spacing w:before="120" w:after="0" w:line="240" w:lineRule="auto"/>
        <w:ind w:hanging="501"/>
        <w:rPr>
          <w:rFonts w:ascii="Calibri" w:hAnsi="Calibri"/>
          <w:sz w:val="20"/>
          <w:szCs w:val="20"/>
        </w:rPr>
      </w:pPr>
      <w:r w:rsidRPr="00EF74E5">
        <w:rPr>
          <w:rFonts w:ascii="Calibri" w:hAnsi="Calibri"/>
          <w:sz w:val="20"/>
          <w:szCs w:val="20"/>
        </w:rPr>
        <w:t>itd.</w:t>
      </w:r>
    </w:p>
    <w:p w14:paraId="29836635" w14:textId="77777777" w:rsidR="00817C32" w:rsidRPr="00EF74E5" w:rsidRDefault="00817C32" w:rsidP="00817C32"/>
    <w:bookmarkEnd w:id="58"/>
    <w:p w14:paraId="0B0B4DEC" w14:textId="27D1211F" w:rsidR="002A4149" w:rsidRPr="002A4149" w:rsidRDefault="00ED2D09" w:rsidP="003A4E3F">
      <w:pPr>
        <w:pStyle w:val="Nagwek2"/>
        <w:numPr>
          <w:ilvl w:val="0"/>
          <w:numId w:val="16"/>
        </w:numPr>
        <w:suppressAutoHyphens w:val="0"/>
        <w:spacing w:before="120"/>
        <w:ind w:left="357" w:hanging="357"/>
        <w:rPr>
          <w:rFonts w:ascii="Calibri" w:hAnsi="Calibri" w:cs="Calibri"/>
          <w:sz w:val="20"/>
          <w:szCs w:val="20"/>
        </w:rPr>
      </w:pPr>
      <w:r w:rsidRPr="00EF74E5">
        <w:rPr>
          <w:rFonts w:ascii="Calibri" w:hAnsi="Calibri" w:cs="Calibri"/>
          <w:sz w:val="20"/>
          <w:szCs w:val="20"/>
        </w:rPr>
        <w:t>Działając w imieniu i na rzecz w/w Wykonawcy oferujemy</w:t>
      </w:r>
      <w:bookmarkStart w:id="59" w:name="_Hlk50284268"/>
      <w:r w:rsidR="00C955C6" w:rsidRPr="00EF74E5">
        <w:rPr>
          <w:rFonts w:ascii="Calibri" w:hAnsi="Calibri" w:cs="Calibri"/>
          <w:sz w:val="20"/>
          <w:szCs w:val="20"/>
        </w:rPr>
        <w:t xml:space="preserve"> </w:t>
      </w:r>
      <w:r w:rsidR="00C955C6" w:rsidRPr="00EF74E5">
        <w:rPr>
          <w:rFonts w:ascii="Calibri" w:hAnsi="Calibri" w:cs="Calibri"/>
          <w:b/>
          <w:sz w:val="20"/>
          <w:szCs w:val="20"/>
        </w:rPr>
        <w:t>wykonanie zamówienia za:</w:t>
      </w:r>
    </w:p>
    <w:p w14:paraId="4BB913E0" w14:textId="77777777" w:rsidR="002A4149" w:rsidRDefault="002A4149" w:rsidP="003A4E3F">
      <w:pPr>
        <w:pStyle w:val="Akapitzlist"/>
        <w:numPr>
          <w:ilvl w:val="0"/>
          <w:numId w:val="39"/>
        </w:numPr>
        <w:suppressAutoHyphens w:val="0"/>
        <w:contextualSpacing/>
        <w:jc w:val="both"/>
        <w:rPr>
          <w:rFonts w:asciiTheme="minorHAnsi" w:hAnsiTheme="minorHAnsi" w:cstheme="minorHAnsi"/>
          <w:sz w:val="22"/>
          <w:lang w:eastAsia="pl-PL"/>
        </w:rPr>
      </w:pPr>
      <w:r>
        <w:rPr>
          <w:rFonts w:asciiTheme="minorHAnsi" w:hAnsiTheme="minorHAnsi" w:cstheme="minorHAnsi"/>
          <w:sz w:val="22"/>
          <w:lang w:eastAsia="pl-PL"/>
        </w:rPr>
        <w:t xml:space="preserve">Za </w:t>
      </w:r>
      <w:proofErr w:type="spellStart"/>
      <w:r>
        <w:rPr>
          <w:rFonts w:asciiTheme="minorHAnsi" w:hAnsiTheme="minorHAnsi" w:cstheme="minorHAnsi"/>
          <w:sz w:val="22"/>
          <w:lang w:eastAsia="pl-PL"/>
        </w:rPr>
        <w:t>cenę</w:t>
      </w:r>
      <w:proofErr w:type="spellEnd"/>
      <w:r>
        <w:rPr>
          <w:rFonts w:asciiTheme="minorHAnsi" w:hAnsiTheme="minorHAnsi" w:cstheme="minorHAnsi"/>
          <w:sz w:val="22"/>
          <w:lang w:eastAsia="pl-PL"/>
        </w:rPr>
        <w:t xml:space="preserve"> </w:t>
      </w:r>
      <w:proofErr w:type="spellStart"/>
      <w:r>
        <w:rPr>
          <w:rFonts w:asciiTheme="minorHAnsi" w:hAnsiTheme="minorHAnsi" w:cstheme="minorHAnsi"/>
          <w:sz w:val="22"/>
          <w:lang w:eastAsia="pl-PL"/>
        </w:rPr>
        <w:t>ryczałtową</w:t>
      </w:r>
      <w:proofErr w:type="spellEnd"/>
      <w:r>
        <w:rPr>
          <w:rFonts w:asciiTheme="minorHAnsi" w:hAnsiTheme="minorHAnsi" w:cstheme="minorHAnsi"/>
          <w:sz w:val="22"/>
          <w:lang w:eastAsia="pl-PL"/>
        </w:rPr>
        <w:t>:</w:t>
      </w:r>
    </w:p>
    <w:p w14:paraId="163C5A9C" w14:textId="77777777" w:rsidR="002A4149" w:rsidRDefault="002A4149" w:rsidP="002A4149">
      <w:pPr>
        <w:pStyle w:val="Akapitzlist"/>
        <w:jc w:val="both"/>
        <w:rPr>
          <w:rFonts w:asciiTheme="minorHAnsi" w:hAnsiTheme="minorHAnsi" w:cstheme="minorHAnsi"/>
          <w:sz w:val="22"/>
          <w:lang w:eastAsia="pl-PL"/>
        </w:rPr>
      </w:pPr>
    </w:p>
    <w:p w14:paraId="246CCB2B" w14:textId="77777777" w:rsidR="002A4149" w:rsidRPr="007A3C69" w:rsidRDefault="002A4149" w:rsidP="002A4149">
      <w:pPr>
        <w:pStyle w:val="Akapitzlist"/>
        <w:ind w:left="426"/>
        <w:jc w:val="both"/>
        <w:rPr>
          <w:rFonts w:asciiTheme="minorHAnsi" w:hAnsiTheme="minorHAnsi" w:cstheme="minorHAnsi"/>
          <w:iCs/>
        </w:rPr>
      </w:pPr>
      <w:proofErr w:type="spellStart"/>
      <w:r w:rsidRPr="007A3C69">
        <w:rPr>
          <w:rFonts w:asciiTheme="minorHAnsi" w:hAnsiTheme="minorHAnsi" w:cstheme="minorHAnsi"/>
          <w:b/>
          <w:iCs/>
        </w:rPr>
        <w:t>brutto</w:t>
      </w:r>
      <w:proofErr w:type="spellEnd"/>
      <w:r w:rsidRPr="007A3C69">
        <w:rPr>
          <w:rFonts w:asciiTheme="minorHAnsi" w:hAnsiTheme="minorHAnsi" w:cstheme="minorHAnsi"/>
          <w:b/>
          <w:iCs/>
        </w:rPr>
        <w:t xml:space="preserve"> ........................................................... </w:t>
      </w:r>
      <w:proofErr w:type="spellStart"/>
      <w:r w:rsidRPr="007A3C69">
        <w:rPr>
          <w:rFonts w:asciiTheme="minorHAnsi" w:hAnsiTheme="minorHAnsi" w:cstheme="minorHAnsi"/>
          <w:b/>
          <w:iCs/>
        </w:rPr>
        <w:t>zł</w:t>
      </w:r>
      <w:proofErr w:type="spellEnd"/>
    </w:p>
    <w:p w14:paraId="7CBB08CF" w14:textId="77777777" w:rsidR="002A4149" w:rsidRPr="007A3C69" w:rsidRDefault="002A4149" w:rsidP="002A4149">
      <w:pPr>
        <w:ind w:left="426"/>
        <w:jc w:val="both"/>
        <w:rPr>
          <w:rFonts w:asciiTheme="minorHAnsi" w:hAnsiTheme="minorHAnsi" w:cstheme="minorHAnsi"/>
          <w:i/>
          <w:iCs/>
          <w:sz w:val="22"/>
        </w:rPr>
      </w:pPr>
      <w:r w:rsidRPr="007A3C69">
        <w:rPr>
          <w:rFonts w:asciiTheme="minorHAnsi" w:hAnsiTheme="minorHAnsi" w:cstheme="minorHAnsi"/>
          <w:i/>
          <w:iCs/>
          <w:sz w:val="22"/>
        </w:rPr>
        <w:t>(słownie brutto:    …………….................................................................................................zł).</w:t>
      </w:r>
    </w:p>
    <w:p w14:paraId="2E4DE563" w14:textId="77777777" w:rsidR="002A4149" w:rsidRPr="007A3C69" w:rsidRDefault="002A4149" w:rsidP="002A4149">
      <w:pPr>
        <w:ind w:firstLine="426"/>
        <w:jc w:val="both"/>
        <w:rPr>
          <w:rFonts w:asciiTheme="minorHAnsi" w:hAnsiTheme="minorHAnsi" w:cstheme="minorHAnsi"/>
          <w:iCs/>
          <w:sz w:val="22"/>
        </w:rPr>
      </w:pPr>
      <w:r w:rsidRPr="007A3C69">
        <w:rPr>
          <w:rFonts w:asciiTheme="minorHAnsi" w:hAnsiTheme="minorHAnsi" w:cstheme="minorHAnsi"/>
          <w:iCs/>
          <w:sz w:val="22"/>
        </w:rPr>
        <w:t>netto........................................................... zł</w:t>
      </w:r>
    </w:p>
    <w:p w14:paraId="7D65C7ED" w14:textId="77777777" w:rsidR="002A4149" w:rsidRPr="007A3C69" w:rsidRDefault="002A4149" w:rsidP="002A4149">
      <w:pPr>
        <w:ind w:firstLine="426"/>
        <w:jc w:val="both"/>
        <w:rPr>
          <w:rFonts w:asciiTheme="minorHAnsi" w:hAnsiTheme="minorHAnsi" w:cstheme="minorHAnsi"/>
          <w:iCs/>
          <w:sz w:val="22"/>
        </w:rPr>
      </w:pPr>
      <w:r w:rsidRPr="007A3C69">
        <w:rPr>
          <w:rFonts w:asciiTheme="minorHAnsi" w:hAnsiTheme="minorHAnsi" w:cstheme="minorHAnsi"/>
          <w:iCs/>
          <w:sz w:val="22"/>
        </w:rPr>
        <w:t>podatek VAT ……… %, .......................................................... zł,</w:t>
      </w:r>
    </w:p>
    <w:p w14:paraId="44B3BB72" w14:textId="43D2DA52" w:rsidR="002A4149" w:rsidRPr="007A3C69" w:rsidRDefault="002A4149" w:rsidP="002A4149">
      <w:pPr>
        <w:ind w:left="426"/>
        <w:jc w:val="both"/>
        <w:rPr>
          <w:rFonts w:asciiTheme="minorHAnsi" w:hAnsiTheme="minorHAnsi" w:cstheme="minorHAnsi"/>
          <w:iCs/>
          <w:sz w:val="22"/>
        </w:rPr>
      </w:pPr>
      <w:r w:rsidRPr="007A3C69">
        <w:rPr>
          <w:rFonts w:asciiTheme="minorHAnsi" w:hAnsiTheme="minorHAnsi" w:cstheme="minorHAnsi"/>
          <w:iCs/>
          <w:sz w:val="22"/>
        </w:rPr>
        <w:t xml:space="preserve">która jest równa wartości </w:t>
      </w:r>
      <w:r>
        <w:rPr>
          <w:rFonts w:asciiTheme="minorHAnsi" w:hAnsiTheme="minorHAnsi" w:cstheme="minorHAnsi"/>
          <w:iCs/>
          <w:sz w:val="22"/>
        </w:rPr>
        <w:t>96</w:t>
      </w:r>
      <w:r w:rsidRPr="007A3C69">
        <w:rPr>
          <w:rFonts w:asciiTheme="minorHAnsi" w:hAnsiTheme="minorHAnsi" w:cstheme="minorHAnsi"/>
          <w:iCs/>
          <w:sz w:val="22"/>
        </w:rPr>
        <w:t xml:space="preserve"> faktur wystawianych co miesiąc od dnia odbioru prac opisanych w dziale </w:t>
      </w:r>
      <w:r w:rsidR="00386213">
        <w:rPr>
          <w:rFonts w:asciiTheme="minorHAnsi" w:hAnsiTheme="minorHAnsi" w:cstheme="minorHAnsi"/>
          <w:iCs/>
          <w:sz w:val="22"/>
        </w:rPr>
        <w:t>7</w:t>
      </w:r>
      <w:r>
        <w:rPr>
          <w:rFonts w:asciiTheme="minorHAnsi" w:hAnsiTheme="minorHAnsi" w:cstheme="minorHAnsi"/>
          <w:iCs/>
          <w:sz w:val="22"/>
        </w:rPr>
        <w:t xml:space="preserve"> OPZ</w:t>
      </w:r>
      <w:r w:rsidRPr="007A3C69">
        <w:rPr>
          <w:rFonts w:asciiTheme="minorHAnsi" w:hAnsiTheme="minorHAnsi" w:cstheme="minorHAnsi"/>
          <w:iCs/>
          <w:sz w:val="22"/>
        </w:rPr>
        <w:t>, każda z faktur o wartości netto: …........ zł (słownie: ……………………………………… zł), brutto …….. zł, (słownie: ………………………………. zł)</w:t>
      </w:r>
    </w:p>
    <w:p w14:paraId="3E2AD111" w14:textId="77777777" w:rsidR="002A4149" w:rsidRDefault="002A4149" w:rsidP="002A4149">
      <w:pPr>
        <w:pStyle w:val="formularz"/>
      </w:pPr>
      <w:r w:rsidRPr="007A3C69">
        <w:lastRenderedPageBreak/>
        <w:t xml:space="preserve">Oferuję/oferujemy: </w:t>
      </w:r>
    </w:p>
    <w:p w14:paraId="0BA34C0D" w14:textId="77777777" w:rsidR="002A4149" w:rsidRDefault="002A4149" w:rsidP="002A4149">
      <w:pPr>
        <w:pStyle w:val="formularz"/>
        <w:numPr>
          <w:ilvl w:val="0"/>
          <w:numId w:val="0"/>
        </w:numPr>
        <w:ind w:left="360"/>
      </w:pPr>
      <w:r>
        <w:t xml:space="preserve">Okres gwarancji na panele fotowoltaiczne i inwertery </w:t>
      </w:r>
      <w:r w:rsidRPr="002775AF">
        <w:rPr>
          <w:b/>
          <w:bCs/>
        </w:rPr>
        <w:t>................ miesięcy</w:t>
      </w:r>
    </w:p>
    <w:p w14:paraId="4C795EC9" w14:textId="77777777" w:rsidR="002A4149" w:rsidRPr="007A3C69" w:rsidRDefault="002A4149" w:rsidP="002A4149">
      <w:pPr>
        <w:pStyle w:val="formularz"/>
      </w:pPr>
      <w:r>
        <w:t>Oferuję/oferujemy:</w:t>
      </w:r>
    </w:p>
    <w:p w14:paraId="673611BE" w14:textId="77777777" w:rsidR="002A4149" w:rsidRPr="003A227A" w:rsidRDefault="002A4149" w:rsidP="002A4149">
      <w:pPr>
        <w:ind w:left="360"/>
        <w:jc w:val="both"/>
        <w:rPr>
          <w:rFonts w:asciiTheme="minorHAnsi" w:hAnsiTheme="minorHAnsi"/>
          <w:sz w:val="22"/>
          <w:lang w:eastAsia="pl-PL"/>
        </w:rPr>
      </w:pPr>
      <w:r w:rsidRPr="003A227A">
        <w:rPr>
          <w:rFonts w:asciiTheme="minorHAnsi" w:hAnsiTheme="minorHAnsi" w:cstheme="minorHAnsi"/>
          <w:bCs/>
          <w:iCs/>
          <w:sz w:val="22"/>
        </w:rPr>
        <w:t xml:space="preserve">Redukcję poboru energii elektrycznej </w:t>
      </w:r>
      <w:r w:rsidRPr="003A227A">
        <w:rPr>
          <w:rFonts w:asciiTheme="minorHAnsi" w:hAnsiTheme="minorHAnsi" w:cstheme="minorHAnsi"/>
          <w:b/>
          <w:bCs/>
          <w:iCs/>
          <w:sz w:val="22"/>
        </w:rPr>
        <w:t>……………… %</w:t>
      </w:r>
    </w:p>
    <w:p w14:paraId="0BB6F5CD" w14:textId="3F58DD0D" w:rsidR="00C955C6" w:rsidRPr="002A4149" w:rsidRDefault="00C955C6" w:rsidP="00C955C6">
      <w:pPr>
        <w:pStyle w:val="western"/>
        <w:tabs>
          <w:tab w:val="left" w:pos="2127"/>
        </w:tabs>
        <w:spacing w:before="0" w:after="0"/>
        <w:jc w:val="both"/>
        <w:rPr>
          <w:rFonts w:asciiTheme="minorHAnsi" w:hAnsiTheme="minorHAnsi" w:cstheme="minorHAnsi"/>
          <w:sz w:val="22"/>
          <w:szCs w:val="22"/>
          <w:lang w:eastAsia="hi-IN"/>
        </w:rPr>
      </w:pPr>
      <w:r w:rsidRPr="002A4149">
        <w:rPr>
          <w:rFonts w:asciiTheme="minorHAnsi" w:hAnsiTheme="minorHAnsi" w:cstheme="minorHAnsi"/>
          <w:sz w:val="22"/>
          <w:szCs w:val="22"/>
          <w:lang w:eastAsia="hi-IN"/>
        </w:rPr>
        <w:t>Oświadczam, że spełniamy wymagania Zamawiającego związane z realizacją przedmiotu zamówienia.</w:t>
      </w:r>
    </w:p>
    <w:bookmarkEnd w:id="59"/>
    <w:p w14:paraId="11D6FC73" w14:textId="77777777" w:rsidR="008A60D4" w:rsidRPr="002A4149" w:rsidRDefault="008A60D4" w:rsidP="00ED2D09">
      <w:pPr>
        <w:spacing w:line="100" w:lineRule="atLeast"/>
        <w:jc w:val="both"/>
        <w:rPr>
          <w:rFonts w:asciiTheme="minorHAnsi" w:hAnsiTheme="minorHAnsi" w:cstheme="minorHAnsi"/>
          <w:sz w:val="22"/>
          <w:szCs w:val="22"/>
        </w:rPr>
      </w:pPr>
    </w:p>
    <w:p w14:paraId="4EA4D7B0" w14:textId="763423DE" w:rsidR="00ED2D09" w:rsidRPr="002A4149" w:rsidRDefault="008A60D4" w:rsidP="00ED2D09">
      <w:pPr>
        <w:spacing w:line="100" w:lineRule="atLeast"/>
        <w:jc w:val="both"/>
        <w:rPr>
          <w:rFonts w:asciiTheme="minorHAnsi" w:hAnsiTheme="minorHAnsi" w:cstheme="minorHAnsi"/>
          <w:sz w:val="22"/>
          <w:szCs w:val="22"/>
        </w:rPr>
      </w:pPr>
      <w:r w:rsidRPr="002A4149">
        <w:rPr>
          <w:rFonts w:asciiTheme="minorHAnsi" w:hAnsiTheme="minorHAnsi" w:cstheme="minorHAnsi"/>
          <w:sz w:val="22"/>
          <w:szCs w:val="22"/>
        </w:rPr>
        <w:t>5</w:t>
      </w:r>
      <w:r w:rsidR="00ED2D09" w:rsidRPr="002A4149">
        <w:rPr>
          <w:rFonts w:asciiTheme="minorHAnsi" w:hAnsiTheme="minorHAnsi" w:cstheme="minorHAnsi"/>
          <w:sz w:val="22"/>
          <w:szCs w:val="22"/>
        </w:rPr>
        <w:t>. Zobowiązujemy się do wykonania przedmiotu umowy w terminach określonych w SWZ i umowie przygotowanej na podstawie zapisów OPZ.</w:t>
      </w:r>
    </w:p>
    <w:p w14:paraId="24F36018" w14:textId="77777777" w:rsidR="00ED2D09" w:rsidRPr="002A4149" w:rsidRDefault="00ED2D09" w:rsidP="00ED2D09">
      <w:pPr>
        <w:rPr>
          <w:rFonts w:asciiTheme="minorHAnsi" w:hAnsiTheme="minorHAnsi" w:cstheme="minorHAnsi"/>
          <w:sz w:val="22"/>
          <w:szCs w:val="22"/>
        </w:rPr>
      </w:pPr>
    </w:p>
    <w:p w14:paraId="27BA3470" w14:textId="268FC409" w:rsidR="00ED2D09" w:rsidRPr="002A4149" w:rsidRDefault="008A60D4" w:rsidP="00ED2D09">
      <w:pPr>
        <w:spacing w:line="100" w:lineRule="atLeast"/>
        <w:jc w:val="both"/>
        <w:rPr>
          <w:rFonts w:asciiTheme="minorHAnsi" w:hAnsiTheme="minorHAnsi" w:cstheme="minorHAnsi"/>
          <w:sz w:val="22"/>
          <w:szCs w:val="22"/>
        </w:rPr>
      </w:pPr>
      <w:r w:rsidRPr="002A4149">
        <w:rPr>
          <w:rFonts w:asciiTheme="minorHAnsi" w:hAnsiTheme="minorHAnsi" w:cstheme="minorHAnsi"/>
          <w:sz w:val="22"/>
          <w:szCs w:val="22"/>
        </w:rPr>
        <w:t>6</w:t>
      </w:r>
      <w:r w:rsidR="00ED2D09" w:rsidRPr="002A4149">
        <w:rPr>
          <w:rFonts w:asciiTheme="minorHAnsi" w:hAnsiTheme="minorHAnsi" w:cstheme="minorHAnsi"/>
          <w:sz w:val="22"/>
          <w:szCs w:val="22"/>
        </w:rPr>
        <w:t xml:space="preserve">. </w:t>
      </w:r>
      <w:r w:rsidR="00ED2D09" w:rsidRPr="002A4149">
        <w:rPr>
          <w:rFonts w:asciiTheme="minorHAnsi" w:hAnsiTheme="minorHAnsi" w:cstheme="minorHAnsi"/>
          <w:b/>
          <w:bCs/>
          <w:sz w:val="22"/>
          <w:szCs w:val="22"/>
        </w:rPr>
        <w:t xml:space="preserve"> </w:t>
      </w:r>
      <w:r w:rsidR="00ED2D09" w:rsidRPr="002A4149">
        <w:rPr>
          <w:rFonts w:asciiTheme="minorHAnsi" w:hAnsiTheme="minorHAnsi" w:cstheme="minorHAnsi"/>
          <w:sz w:val="22"/>
          <w:szCs w:val="22"/>
        </w:rPr>
        <w:t>Uważam/y się za związanego/</w:t>
      </w:r>
      <w:proofErr w:type="spellStart"/>
      <w:r w:rsidR="00ED2D09" w:rsidRPr="002A4149">
        <w:rPr>
          <w:rFonts w:asciiTheme="minorHAnsi" w:hAnsiTheme="minorHAnsi" w:cstheme="minorHAnsi"/>
          <w:sz w:val="22"/>
          <w:szCs w:val="22"/>
        </w:rPr>
        <w:t>ych</w:t>
      </w:r>
      <w:proofErr w:type="spellEnd"/>
      <w:r w:rsidR="00ED2D09" w:rsidRPr="002A4149">
        <w:rPr>
          <w:rFonts w:asciiTheme="minorHAnsi" w:hAnsiTheme="minorHAnsi" w:cstheme="minorHAnsi"/>
          <w:sz w:val="22"/>
          <w:szCs w:val="22"/>
        </w:rPr>
        <w:t xml:space="preserve"> niniejszą ofertą w okresie 30 dni od upływu ostatecznego terminu składania ofert.</w:t>
      </w:r>
    </w:p>
    <w:p w14:paraId="2D7A7D9D" w14:textId="77777777" w:rsidR="00ED2D09" w:rsidRPr="002A4149" w:rsidRDefault="00ED2D09" w:rsidP="00ED2D09">
      <w:pPr>
        <w:spacing w:line="100" w:lineRule="atLeast"/>
        <w:jc w:val="both"/>
        <w:rPr>
          <w:rFonts w:asciiTheme="minorHAnsi" w:hAnsiTheme="minorHAnsi" w:cstheme="minorHAnsi"/>
          <w:sz w:val="22"/>
          <w:szCs w:val="22"/>
        </w:rPr>
      </w:pPr>
    </w:p>
    <w:p w14:paraId="3F579EE2" w14:textId="54B88A96" w:rsidR="00ED2D09" w:rsidRPr="002A4149" w:rsidRDefault="008A60D4" w:rsidP="008A60D4">
      <w:pPr>
        <w:pStyle w:val="Tekstpodstawowy32"/>
        <w:spacing w:line="100" w:lineRule="atLeast"/>
        <w:ind w:left="15" w:hanging="30"/>
        <w:jc w:val="both"/>
        <w:rPr>
          <w:rFonts w:asciiTheme="minorHAnsi" w:hAnsiTheme="minorHAnsi" w:cstheme="minorHAnsi"/>
          <w:sz w:val="22"/>
          <w:szCs w:val="22"/>
        </w:rPr>
      </w:pPr>
      <w:r w:rsidRPr="002A4149">
        <w:rPr>
          <w:rFonts w:asciiTheme="minorHAnsi" w:hAnsiTheme="minorHAnsi" w:cstheme="minorHAnsi"/>
          <w:sz w:val="22"/>
          <w:szCs w:val="22"/>
        </w:rPr>
        <w:t>7</w:t>
      </w:r>
      <w:r w:rsidR="00ED2D09" w:rsidRPr="002A4149">
        <w:rPr>
          <w:rFonts w:asciiTheme="minorHAnsi" w:hAnsiTheme="minorHAnsi" w:cstheme="minorHAnsi"/>
          <w:sz w:val="22"/>
          <w:szCs w:val="22"/>
        </w:rPr>
        <w:t xml:space="preserve">. W razie wyboru naszej oferty zobowiązujemy się do zawarcia umowy zgodnie z warunkami opisanymi w OPZ stanowiącym </w:t>
      </w:r>
      <w:r w:rsidR="00C955C6" w:rsidRPr="002A4149">
        <w:rPr>
          <w:rFonts w:asciiTheme="minorHAnsi" w:hAnsiTheme="minorHAnsi" w:cstheme="minorHAnsi"/>
          <w:sz w:val="22"/>
          <w:szCs w:val="22"/>
        </w:rPr>
        <w:t>Dział III</w:t>
      </w:r>
      <w:r w:rsidR="00ED2D09" w:rsidRPr="002A4149">
        <w:rPr>
          <w:rFonts w:asciiTheme="minorHAnsi" w:hAnsiTheme="minorHAnsi" w:cstheme="minorHAnsi"/>
          <w:sz w:val="22"/>
          <w:szCs w:val="22"/>
        </w:rPr>
        <w:t xml:space="preserve"> SWZ.</w:t>
      </w:r>
    </w:p>
    <w:p w14:paraId="1F770C1C" w14:textId="2B651852" w:rsidR="00ED2D09" w:rsidRPr="002A4149" w:rsidRDefault="008A60D4" w:rsidP="00ED2D09">
      <w:pPr>
        <w:spacing w:line="100" w:lineRule="atLeast"/>
        <w:jc w:val="both"/>
        <w:rPr>
          <w:rFonts w:asciiTheme="minorHAnsi" w:hAnsiTheme="minorHAnsi" w:cstheme="minorHAnsi"/>
          <w:sz w:val="22"/>
          <w:szCs w:val="22"/>
        </w:rPr>
      </w:pPr>
      <w:r w:rsidRPr="002A4149">
        <w:rPr>
          <w:rFonts w:asciiTheme="minorHAnsi" w:hAnsiTheme="minorHAnsi" w:cstheme="minorHAnsi"/>
          <w:bCs/>
          <w:sz w:val="22"/>
          <w:szCs w:val="22"/>
        </w:rPr>
        <w:t>8</w:t>
      </w:r>
      <w:r w:rsidR="00ED2D09" w:rsidRPr="002A4149">
        <w:rPr>
          <w:rFonts w:asciiTheme="minorHAnsi" w:hAnsiTheme="minorHAnsi" w:cstheme="minorHAnsi"/>
          <w:bCs/>
          <w:sz w:val="22"/>
          <w:szCs w:val="22"/>
        </w:rPr>
        <w:t>.</w:t>
      </w:r>
      <w:r w:rsidR="00ED2D09" w:rsidRPr="002A4149">
        <w:rPr>
          <w:rFonts w:asciiTheme="minorHAnsi" w:hAnsiTheme="minorHAnsi" w:cstheme="minorHAnsi"/>
          <w:sz w:val="22"/>
          <w:szCs w:val="22"/>
        </w:rPr>
        <w:t xml:space="preserve"> Oświadczam/my, że złożenie oferty oznacza przyjęcie przez nas wszystkich warunków i ustaleń zawartych w specyfikacji istotnych warunków zamówienia.</w:t>
      </w:r>
    </w:p>
    <w:p w14:paraId="35185701" w14:textId="77777777" w:rsidR="00ED2D09" w:rsidRPr="002A4149" w:rsidRDefault="00ED2D09" w:rsidP="00ED2D09">
      <w:pPr>
        <w:autoSpaceDE w:val="0"/>
        <w:spacing w:line="100" w:lineRule="atLeast"/>
        <w:jc w:val="both"/>
        <w:rPr>
          <w:rFonts w:asciiTheme="minorHAnsi" w:hAnsiTheme="minorHAnsi" w:cstheme="minorHAnsi"/>
          <w:sz w:val="22"/>
          <w:szCs w:val="22"/>
        </w:rPr>
      </w:pPr>
    </w:p>
    <w:p w14:paraId="01CE8A1F" w14:textId="46AE196B" w:rsidR="00ED2D09" w:rsidRPr="002A4149" w:rsidRDefault="008A60D4" w:rsidP="00ED2D09">
      <w:pPr>
        <w:autoSpaceDE w:val="0"/>
        <w:spacing w:line="100" w:lineRule="atLeast"/>
        <w:jc w:val="both"/>
        <w:rPr>
          <w:rFonts w:asciiTheme="minorHAnsi" w:hAnsiTheme="minorHAnsi" w:cstheme="minorHAnsi"/>
          <w:sz w:val="22"/>
          <w:szCs w:val="22"/>
        </w:rPr>
      </w:pPr>
      <w:r w:rsidRPr="002A4149">
        <w:rPr>
          <w:rFonts w:asciiTheme="minorHAnsi" w:hAnsiTheme="minorHAnsi" w:cstheme="minorHAnsi"/>
          <w:sz w:val="22"/>
          <w:szCs w:val="22"/>
        </w:rPr>
        <w:t>9</w:t>
      </w:r>
      <w:r w:rsidR="00ED2D09" w:rsidRPr="002A4149">
        <w:rPr>
          <w:rFonts w:asciiTheme="minorHAnsi" w:hAnsiTheme="minorHAnsi" w:cstheme="minorHAnsi"/>
          <w:sz w:val="22"/>
          <w:szCs w:val="22"/>
        </w:rPr>
        <w:t xml:space="preserve">. </w:t>
      </w:r>
      <w:r w:rsidR="00ED2D09" w:rsidRPr="002A4149">
        <w:rPr>
          <w:rFonts w:asciiTheme="minorHAnsi" w:hAnsiTheme="minorHAnsi" w:cstheme="minorHAnsi"/>
          <w:b/>
          <w:bCs/>
          <w:sz w:val="22"/>
          <w:szCs w:val="22"/>
        </w:rPr>
        <w:t xml:space="preserve"> </w:t>
      </w:r>
      <w:r w:rsidR="00ED2D09" w:rsidRPr="002A4149">
        <w:rPr>
          <w:rFonts w:asciiTheme="minorHAnsi" w:hAnsiTheme="minorHAnsi" w:cstheme="minorHAnsi"/>
          <w:sz w:val="22"/>
          <w:szCs w:val="22"/>
        </w:rPr>
        <w:t>Oświadczam/my, że zapoznaliśmy się z dokumentacją przetargową dla całości zadania i nie wnosimy uwag.</w:t>
      </w:r>
    </w:p>
    <w:p w14:paraId="6B95890C" w14:textId="77777777" w:rsidR="00ED2D09" w:rsidRPr="002A4149" w:rsidRDefault="00ED2D09" w:rsidP="00ED2D09">
      <w:pPr>
        <w:autoSpaceDE w:val="0"/>
        <w:spacing w:line="100" w:lineRule="atLeast"/>
        <w:jc w:val="both"/>
        <w:rPr>
          <w:rFonts w:asciiTheme="minorHAnsi" w:hAnsiTheme="minorHAnsi" w:cstheme="minorHAnsi"/>
          <w:sz w:val="22"/>
          <w:szCs w:val="22"/>
        </w:rPr>
      </w:pPr>
    </w:p>
    <w:p w14:paraId="62B77DA2" w14:textId="30B96EA1" w:rsidR="00ED2D09" w:rsidRPr="002A4149" w:rsidRDefault="008A60D4" w:rsidP="00ED2D09">
      <w:pPr>
        <w:autoSpaceDE w:val="0"/>
        <w:spacing w:line="100" w:lineRule="atLeast"/>
        <w:jc w:val="both"/>
        <w:rPr>
          <w:rFonts w:asciiTheme="minorHAnsi" w:hAnsiTheme="minorHAnsi" w:cstheme="minorHAnsi"/>
          <w:sz w:val="22"/>
          <w:szCs w:val="22"/>
        </w:rPr>
      </w:pPr>
      <w:r w:rsidRPr="002A4149">
        <w:rPr>
          <w:rFonts w:asciiTheme="minorHAnsi" w:hAnsiTheme="minorHAnsi" w:cstheme="minorHAnsi"/>
          <w:sz w:val="22"/>
          <w:szCs w:val="22"/>
        </w:rPr>
        <w:t>10</w:t>
      </w:r>
      <w:r w:rsidR="00ED2D09" w:rsidRPr="002A4149">
        <w:rPr>
          <w:rFonts w:asciiTheme="minorHAnsi" w:hAnsiTheme="minorHAnsi" w:cstheme="minorHAnsi"/>
          <w:sz w:val="22"/>
          <w:szCs w:val="22"/>
        </w:rPr>
        <w:t xml:space="preserve">. </w:t>
      </w:r>
      <w:r w:rsidR="00ED2D09" w:rsidRPr="002A4149">
        <w:rPr>
          <w:rFonts w:asciiTheme="minorHAnsi" w:eastAsia="Calibri" w:hAnsiTheme="minorHAnsi" w:cstheme="minorHAnsi"/>
          <w:b/>
          <w:sz w:val="22"/>
          <w:szCs w:val="22"/>
        </w:rPr>
        <w:t xml:space="preserve">Wykaz części zamówienia, których (której) wykonawca ma zamiar powierzyć podwykonawcom </w:t>
      </w:r>
      <w:r w:rsidR="00ED2D09" w:rsidRPr="002A4149">
        <w:rPr>
          <w:rFonts w:asciiTheme="minorHAnsi" w:eastAsia="Calibri" w:hAnsiTheme="minorHAnsi" w:cstheme="minorHAnsi"/>
          <w:sz w:val="22"/>
          <w:szCs w:val="22"/>
          <w:u w:val="single"/>
        </w:rPr>
        <w:t>(jeżeli wykonawca przewiduje ich udział w realizacji zamówienia)</w:t>
      </w:r>
      <w:r w:rsidR="00ED2D09" w:rsidRPr="002A4149">
        <w:rPr>
          <w:rFonts w:asciiTheme="minorHAnsi" w:eastAsia="Calibri" w:hAnsiTheme="minorHAnsi" w:cstheme="minorHAnsi"/>
          <w:sz w:val="22"/>
          <w:szCs w:val="22"/>
        </w:rPr>
        <w:t xml:space="preserve"> – wypełniają wykonawcy składający ofertę na dowolną część zamówienia.</w:t>
      </w:r>
    </w:p>
    <w:p w14:paraId="345B8C64" w14:textId="77777777" w:rsidR="00ED2D09" w:rsidRPr="002A4149" w:rsidRDefault="00ED2D09" w:rsidP="00ED2D09">
      <w:pPr>
        <w:spacing w:line="100" w:lineRule="atLeast"/>
        <w:jc w:val="both"/>
        <w:textAlignment w:val="baseline"/>
        <w:rPr>
          <w:rFonts w:asciiTheme="minorHAnsi" w:hAnsiTheme="minorHAnsi" w:cstheme="minorHAnsi"/>
          <w:sz w:val="22"/>
          <w:szCs w:val="22"/>
        </w:rPr>
      </w:pPr>
    </w:p>
    <w:tbl>
      <w:tblPr>
        <w:tblW w:w="9356" w:type="dxa"/>
        <w:tblInd w:w="152" w:type="dxa"/>
        <w:tblLayout w:type="fixed"/>
        <w:tblCellMar>
          <w:left w:w="10" w:type="dxa"/>
          <w:right w:w="10" w:type="dxa"/>
        </w:tblCellMar>
        <w:tblLook w:val="0000" w:firstRow="0" w:lastRow="0" w:firstColumn="0" w:lastColumn="0" w:noHBand="0" w:noVBand="0"/>
      </w:tblPr>
      <w:tblGrid>
        <w:gridCol w:w="567"/>
        <w:gridCol w:w="5103"/>
        <w:gridCol w:w="3686"/>
      </w:tblGrid>
      <w:tr w:rsidR="00ED2D09" w:rsidRPr="00EF74E5" w14:paraId="0C835018" w14:textId="77777777" w:rsidTr="00A46929">
        <w:trPr>
          <w:trHeight w:val="570"/>
        </w:trPr>
        <w:tc>
          <w:tcPr>
            <w:tcW w:w="567" w:type="dxa"/>
            <w:tcBorders>
              <w:top w:val="single" w:sz="4" w:space="0" w:color="000000"/>
              <w:left w:val="single" w:sz="4" w:space="0" w:color="000000"/>
              <w:bottom w:val="single" w:sz="4" w:space="0" w:color="000000"/>
            </w:tcBorders>
            <w:shd w:val="clear" w:color="auto" w:fill="auto"/>
            <w:vAlign w:val="center"/>
          </w:tcPr>
          <w:p w14:paraId="37259851" w14:textId="77777777" w:rsidR="00ED2D09" w:rsidRPr="002A4149" w:rsidRDefault="00ED2D09" w:rsidP="00A46929">
            <w:pPr>
              <w:snapToGrid w:val="0"/>
              <w:spacing w:after="200" w:line="100" w:lineRule="atLeast"/>
              <w:jc w:val="center"/>
              <w:textAlignment w:val="baseline"/>
              <w:rPr>
                <w:rFonts w:asciiTheme="minorHAnsi" w:hAnsiTheme="minorHAnsi" w:cstheme="minorHAnsi"/>
                <w:sz w:val="22"/>
                <w:szCs w:val="22"/>
              </w:rPr>
            </w:pPr>
            <w:r w:rsidRPr="002A4149">
              <w:rPr>
                <w:rFonts w:asciiTheme="minorHAnsi" w:eastAsia="Calibri" w:hAnsiTheme="minorHAnsi" w:cstheme="minorHAnsi"/>
                <w:sz w:val="22"/>
                <w:szCs w:val="22"/>
              </w:rPr>
              <w:t>Lp.</w:t>
            </w:r>
          </w:p>
        </w:tc>
        <w:tc>
          <w:tcPr>
            <w:tcW w:w="5103" w:type="dxa"/>
            <w:tcBorders>
              <w:top w:val="single" w:sz="4" w:space="0" w:color="000000"/>
              <w:left w:val="single" w:sz="4" w:space="0" w:color="000000"/>
              <w:bottom w:val="single" w:sz="4" w:space="0" w:color="000000"/>
            </w:tcBorders>
            <w:shd w:val="clear" w:color="auto" w:fill="auto"/>
            <w:vAlign w:val="center"/>
          </w:tcPr>
          <w:p w14:paraId="385139E9" w14:textId="77777777" w:rsidR="00ED2D09" w:rsidRPr="002A4149" w:rsidRDefault="00ED2D09" w:rsidP="00A46929">
            <w:pPr>
              <w:snapToGrid w:val="0"/>
              <w:spacing w:line="100" w:lineRule="atLeast"/>
              <w:textAlignment w:val="baseline"/>
              <w:rPr>
                <w:rFonts w:asciiTheme="minorHAnsi" w:eastAsia="Calibri" w:hAnsiTheme="minorHAnsi" w:cstheme="minorHAnsi"/>
                <w:sz w:val="22"/>
                <w:szCs w:val="22"/>
              </w:rPr>
            </w:pPr>
            <w:r w:rsidRPr="002A4149">
              <w:rPr>
                <w:rFonts w:asciiTheme="minorHAnsi" w:eastAsia="Calibri" w:hAnsiTheme="minorHAnsi" w:cstheme="minorHAnsi"/>
                <w:sz w:val="22"/>
                <w:szCs w:val="22"/>
              </w:rPr>
              <w:t xml:space="preserve">Część - Zakres wykonywanych czynności, </w:t>
            </w:r>
          </w:p>
          <w:p w14:paraId="1F277B5C" w14:textId="77777777" w:rsidR="00ED2D09" w:rsidRPr="002A4149" w:rsidRDefault="00ED2D09" w:rsidP="00A46929">
            <w:pPr>
              <w:snapToGrid w:val="0"/>
              <w:spacing w:line="100" w:lineRule="atLeast"/>
              <w:textAlignment w:val="baseline"/>
              <w:rPr>
                <w:rFonts w:asciiTheme="minorHAnsi" w:hAnsiTheme="minorHAnsi" w:cstheme="minorHAnsi"/>
                <w:sz w:val="22"/>
                <w:szCs w:val="22"/>
              </w:rPr>
            </w:pPr>
            <w:r w:rsidRPr="002A4149">
              <w:rPr>
                <w:rFonts w:asciiTheme="minorHAnsi" w:eastAsia="Calibri" w:hAnsiTheme="minorHAnsi" w:cstheme="minorHAnsi"/>
                <w:sz w:val="22"/>
                <w:szCs w:val="22"/>
              </w:rPr>
              <w:t>nazwa Podwykonawcy</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4387C" w14:textId="77777777" w:rsidR="00ED2D09" w:rsidRPr="002A4149" w:rsidRDefault="00ED2D09" w:rsidP="00A46929">
            <w:pPr>
              <w:autoSpaceDE w:val="0"/>
              <w:snapToGrid w:val="0"/>
              <w:jc w:val="center"/>
              <w:textAlignment w:val="baseline"/>
              <w:rPr>
                <w:rFonts w:asciiTheme="minorHAnsi" w:eastAsia="Calibri" w:hAnsiTheme="minorHAnsi" w:cstheme="minorHAnsi"/>
                <w:color w:val="000000"/>
                <w:sz w:val="22"/>
                <w:szCs w:val="22"/>
              </w:rPr>
            </w:pPr>
            <w:r w:rsidRPr="002A4149">
              <w:rPr>
                <w:rFonts w:asciiTheme="minorHAnsi" w:eastAsia="Calibri" w:hAnsiTheme="minorHAnsi" w:cstheme="minorHAnsi"/>
                <w:color w:val="000000"/>
                <w:sz w:val="22"/>
                <w:szCs w:val="22"/>
              </w:rPr>
              <w:t>Określenie wartości</w:t>
            </w:r>
          </w:p>
          <w:p w14:paraId="44E7D280" w14:textId="77777777" w:rsidR="00ED2D09" w:rsidRPr="002A4149" w:rsidRDefault="00ED2D09" w:rsidP="00A46929">
            <w:pPr>
              <w:autoSpaceDE w:val="0"/>
              <w:snapToGrid w:val="0"/>
              <w:jc w:val="center"/>
              <w:textAlignment w:val="baseline"/>
              <w:rPr>
                <w:rFonts w:asciiTheme="minorHAnsi" w:hAnsiTheme="minorHAnsi" w:cstheme="minorHAnsi"/>
                <w:sz w:val="22"/>
                <w:szCs w:val="22"/>
              </w:rPr>
            </w:pPr>
            <w:r w:rsidRPr="002A4149">
              <w:rPr>
                <w:rFonts w:asciiTheme="minorHAnsi" w:eastAsia="Calibri" w:hAnsiTheme="minorHAnsi" w:cstheme="minorHAnsi"/>
                <w:color w:val="000000"/>
                <w:sz w:val="22"/>
                <w:szCs w:val="22"/>
              </w:rPr>
              <w:t>powierzonej części zamówienia</w:t>
            </w:r>
            <w:r w:rsidRPr="002A4149">
              <w:rPr>
                <w:rFonts w:asciiTheme="minorHAnsi" w:eastAsia="Calibri" w:hAnsiTheme="minorHAnsi" w:cstheme="minorHAnsi"/>
                <w:color w:val="000000"/>
                <w:sz w:val="22"/>
                <w:szCs w:val="22"/>
              </w:rPr>
              <w:br/>
              <w:t>w zł lub w %</w:t>
            </w:r>
          </w:p>
        </w:tc>
      </w:tr>
      <w:tr w:rsidR="00ED2D09" w:rsidRPr="00EF74E5" w14:paraId="05324BA9" w14:textId="77777777" w:rsidTr="00A46929">
        <w:trPr>
          <w:trHeight w:val="480"/>
        </w:trPr>
        <w:tc>
          <w:tcPr>
            <w:tcW w:w="567" w:type="dxa"/>
            <w:tcBorders>
              <w:top w:val="single" w:sz="4" w:space="0" w:color="000000"/>
              <w:left w:val="single" w:sz="4" w:space="0" w:color="000000"/>
              <w:bottom w:val="single" w:sz="4" w:space="0" w:color="000000"/>
            </w:tcBorders>
            <w:shd w:val="clear" w:color="auto" w:fill="auto"/>
            <w:vAlign w:val="center"/>
          </w:tcPr>
          <w:p w14:paraId="24A46929" w14:textId="77777777" w:rsidR="00ED2D09" w:rsidRPr="002A4149" w:rsidRDefault="00ED2D09" w:rsidP="00A46929">
            <w:pPr>
              <w:snapToGrid w:val="0"/>
              <w:spacing w:after="200" w:line="100" w:lineRule="atLeast"/>
              <w:jc w:val="center"/>
              <w:textAlignment w:val="baseline"/>
              <w:rPr>
                <w:rFonts w:asciiTheme="minorHAnsi" w:hAnsiTheme="minorHAnsi" w:cstheme="minorHAnsi"/>
                <w:sz w:val="22"/>
                <w:szCs w:val="22"/>
              </w:rPr>
            </w:pPr>
            <w:r w:rsidRPr="002A4149">
              <w:rPr>
                <w:rFonts w:asciiTheme="minorHAnsi" w:eastAsia="Calibri" w:hAnsiTheme="minorHAnsi" w:cstheme="minorHAnsi"/>
                <w:sz w:val="22"/>
                <w:szCs w:val="22"/>
              </w:rPr>
              <w:t>1.</w:t>
            </w:r>
          </w:p>
        </w:tc>
        <w:tc>
          <w:tcPr>
            <w:tcW w:w="5103" w:type="dxa"/>
            <w:tcBorders>
              <w:top w:val="single" w:sz="4" w:space="0" w:color="000000"/>
              <w:left w:val="single" w:sz="4" w:space="0" w:color="000000"/>
              <w:bottom w:val="single" w:sz="4" w:space="0" w:color="000000"/>
            </w:tcBorders>
            <w:shd w:val="clear" w:color="auto" w:fill="auto"/>
          </w:tcPr>
          <w:p w14:paraId="52630576" w14:textId="77777777" w:rsidR="00ED2D09" w:rsidRPr="002A4149" w:rsidRDefault="00ED2D09" w:rsidP="00A46929">
            <w:pPr>
              <w:snapToGrid w:val="0"/>
              <w:spacing w:after="200" w:line="100" w:lineRule="atLeast"/>
              <w:textAlignment w:val="baseline"/>
              <w:rPr>
                <w:rFonts w:asciiTheme="minorHAnsi" w:eastAsia="Calibri" w:hAnsiTheme="minorHAnsi" w:cstheme="minorHAnsi"/>
                <w:sz w:val="22"/>
                <w:szCs w:val="2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BD56938" w14:textId="77777777" w:rsidR="00ED2D09" w:rsidRPr="002A4149" w:rsidRDefault="00ED2D09" w:rsidP="00A46929">
            <w:pPr>
              <w:snapToGrid w:val="0"/>
              <w:spacing w:after="200" w:line="100" w:lineRule="atLeast"/>
              <w:textAlignment w:val="baseline"/>
              <w:rPr>
                <w:rFonts w:asciiTheme="minorHAnsi" w:eastAsia="Calibri" w:hAnsiTheme="minorHAnsi" w:cstheme="minorHAnsi"/>
                <w:sz w:val="22"/>
                <w:szCs w:val="22"/>
              </w:rPr>
            </w:pPr>
          </w:p>
        </w:tc>
      </w:tr>
      <w:tr w:rsidR="00ED2D09" w:rsidRPr="00EF74E5" w14:paraId="6879E713" w14:textId="77777777" w:rsidTr="00A46929">
        <w:trPr>
          <w:trHeight w:val="499"/>
        </w:trPr>
        <w:tc>
          <w:tcPr>
            <w:tcW w:w="567" w:type="dxa"/>
            <w:tcBorders>
              <w:top w:val="single" w:sz="4" w:space="0" w:color="000000"/>
              <w:left w:val="single" w:sz="4" w:space="0" w:color="000000"/>
              <w:bottom w:val="single" w:sz="4" w:space="0" w:color="000000"/>
            </w:tcBorders>
            <w:shd w:val="clear" w:color="auto" w:fill="auto"/>
            <w:vAlign w:val="center"/>
          </w:tcPr>
          <w:p w14:paraId="758D3C5A" w14:textId="77777777" w:rsidR="00ED2D09" w:rsidRPr="002A4149" w:rsidRDefault="00ED2D09" w:rsidP="00A46929">
            <w:pPr>
              <w:snapToGrid w:val="0"/>
              <w:spacing w:after="200" w:line="100" w:lineRule="atLeast"/>
              <w:jc w:val="center"/>
              <w:textAlignment w:val="baseline"/>
              <w:rPr>
                <w:rFonts w:asciiTheme="minorHAnsi" w:hAnsiTheme="minorHAnsi" w:cstheme="minorHAnsi"/>
                <w:sz w:val="22"/>
                <w:szCs w:val="22"/>
              </w:rPr>
            </w:pPr>
            <w:r w:rsidRPr="002A4149">
              <w:rPr>
                <w:rFonts w:asciiTheme="minorHAnsi" w:eastAsia="Calibri" w:hAnsiTheme="minorHAnsi" w:cstheme="minorHAnsi"/>
                <w:sz w:val="22"/>
                <w:szCs w:val="22"/>
              </w:rPr>
              <w:t>2.</w:t>
            </w:r>
          </w:p>
        </w:tc>
        <w:tc>
          <w:tcPr>
            <w:tcW w:w="5103" w:type="dxa"/>
            <w:tcBorders>
              <w:top w:val="single" w:sz="4" w:space="0" w:color="000000"/>
              <w:left w:val="single" w:sz="4" w:space="0" w:color="000000"/>
              <w:bottom w:val="single" w:sz="4" w:space="0" w:color="000000"/>
            </w:tcBorders>
            <w:shd w:val="clear" w:color="auto" w:fill="auto"/>
          </w:tcPr>
          <w:p w14:paraId="46513E1C" w14:textId="77777777" w:rsidR="00ED2D09" w:rsidRPr="002A4149" w:rsidRDefault="00ED2D09" w:rsidP="00A46929">
            <w:pPr>
              <w:snapToGrid w:val="0"/>
              <w:spacing w:after="200" w:line="100" w:lineRule="atLeast"/>
              <w:textAlignment w:val="baseline"/>
              <w:rPr>
                <w:rFonts w:asciiTheme="minorHAnsi" w:eastAsia="Calibri" w:hAnsiTheme="minorHAnsi" w:cstheme="minorHAnsi"/>
                <w:sz w:val="22"/>
                <w:szCs w:val="2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5C883ED" w14:textId="77777777" w:rsidR="00ED2D09" w:rsidRPr="002A4149" w:rsidRDefault="00ED2D09" w:rsidP="00A46929">
            <w:pPr>
              <w:snapToGrid w:val="0"/>
              <w:spacing w:after="200" w:line="100" w:lineRule="atLeast"/>
              <w:textAlignment w:val="baseline"/>
              <w:rPr>
                <w:rFonts w:asciiTheme="minorHAnsi" w:eastAsia="Calibri" w:hAnsiTheme="minorHAnsi" w:cstheme="minorHAnsi"/>
                <w:sz w:val="22"/>
                <w:szCs w:val="22"/>
              </w:rPr>
            </w:pPr>
          </w:p>
        </w:tc>
      </w:tr>
    </w:tbl>
    <w:p w14:paraId="27A2A4C9" w14:textId="77777777" w:rsidR="00ED2D09" w:rsidRPr="002A4149" w:rsidRDefault="00ED2D09" w:rsidP="00ED2D09">
      <w:pPr>
        <w:autoSpaceDE w:val="0"/>
        <w:spacing w:after="200" w:line="100" w:lineRule="atLeast"/>
        <w:textAlignment w:val="baseline"/>
        <w:rPr>
          <w:rFonts w:asciiTheme="minorHAnsi" w:hAnsiTheme="minorHAnsi" w:cstheme="minorHAnsi"/>
          <w:sz w:val="22"/>
          <w:szCs w:val="22"/>
        </w:rPr>
      </w:pPr>
      <w:r w:rsidRPr="002A4149">
        <w:rPr>
          <w:rFonts w:asciiTheme="minorHAnsi" w:eastAsia="Calibri" w:hAnsiTheme="minorHAnsi" w:cstheme="minorHAnsi"/>
          <w:sz w:val="22"/>
          <w:szCs w:val="22"/>
        </w:rPr>
        <w:t>Jeżeli Wykonawca nie wypełni ww. tabeli lub nie zamieści tabeli w formularzu oferty Zamawiający uzna, że wykona on roboty bez udziału podwykonawców.</w:t>
      </w:r>
    </w:p>
    <w:p w14:paraId="2598878A" w14:textId="51B00B10" w:rsidR="00ED2D09" w:rsidRPr="002A4149" w:rsidRDefault="008A60D4" w:rsidP="00ED2D09">
      <w:pPr>
        <w:autoSpaceDE w:val="0"/>
        <w:spacing w:line="100" w:lineRule="atLeast"/>
        <w:jc w:val="both"/>
        <w:rPr>
          <w:rFonts w:asciiTheme="minorHAnsi" w:hAnsiTheme="minorHAnsi" w:cstheme="minorHAnsi"/>
          <w:sz w:val="22"/>
          <w:szCs w:val="22"/>
        </w:rPr>
      </w:pPr>
      <w:r w:rsidRPr="002A4149">
        <w:rPr>
          <w:rFonts w:asciiTheme="minorHAnsi" w:hAnsiTheme="minorHAnsi" w:cstheme="minorHAnsi"/>
          <w:sz w:val="22"/>
          <w:szCs w:val="22"/>
        </w:rPr>
        <w:t>11</w:t>
      </w:r>
      <w:r w:rsidR="00ED2D09" w:rsidRPr="002A4149">
        <w:rPr>
          <w:rFonts w:asciiTheme="minorHAnsi" w:hAnsiTheme="minorHAnsi" w:cstheme="minorHAnsi"/>
          <w:sz w:val="22"/>
          <w:szCs w:val="22"/>
        </w:rPr>
        <w:t>. Zastrzeżenia wykonawcy</w:t>
      </w:r>
    </w:p>
    <w:p w14:paraId="67948EC6" w14:textId="77777777" w:rsidR="00ED2D09" w:rsidRPr="002A4149" w:rsidRDefault="00ED2D09" w:rsidP="00ED2D09">
      <w:pPr>
        <w:spacing w:line="100" w:lineRule="atLeast"/>
        <w:jc w:val="both"/>
        <w:rPr>
          <w:rFonts w:asciiTheme="minorHAnsi" w:hAnsiTheme="minorHAnsi" w:cstheme="minorHAnsi"/>
          <w:sz w:val="22"/>
          <w:szCs w:val="22"/>
        </w:rPr>
      </w:pPr>
      <w:r w:rsidRPr="002A4149">
        <w:rPr>
          <w:rFonts w:asciiTheme="minorHAnsi" w:hAnsiTheme="minorHAnsi" w:cstheme="minorHAnsi"/>
          <w:sz w:val="22"/>
          <w:szCs w:val="22"/>
        </w:rPr>
        <w:t>Niżej wymienione dokumenty składające się na ofertę nie mogą być ogólnie udostępnione, zgodnie</w:t>
      </w:r>
      <w:r w:rsidRPr="002A4149">
        <w:rPr>
          <w:rFonts w:asciiTheme="minorHAnsi" w:hAnsiTheme="minorHAnsi" w:cstheme="minorHAnsi"/>
          <w:sz w:val="22"/>
          <w:szCs w:val="22"/>
        </w:rPr>
        <w:br/>
        <w:t>art. 11 ust. 4 ustawy o nieujawnianiu informacji stanowiących tajemnicę przedsiębiorstwa w rozumieniu przepisów o zwalczaniu nieuczciwej konkurencji:</w:t>
      </w:r>
    </w:p>
    <w:p w14:paraId="4936335F" w14:textId="77777777" w:rsidR="00ED2D09" w:rsidRPr="002A4149" w:rsidRDefault="00ED2D09" w:rsidP="00ED2D09">
      <w:pPr>
        <w:spacing w:line="100" w:lineRule="atLeast"/>
        <w:rPr>
          <w:rFonts w:asciiTheme="minorHAnsi" w:hAnsiTheme="minorHAnsi" w:cstheme="minorHAnsi"/>
          <w:sz w:val="22"/>
          <w:szCs w:val="22"/>
        </w:rPr>
      </w:pPr>
      <w:r w:rsidRPr="002A4149">
        <w:rPr>
          <w:rFonts w:asciiTheme="minorHAnsi" w:hAnsiTheme="minorHAnsi" w:cstheme="minorHAnsi"/>
          <w:sz w:val="22"/>
          <w:szCs w:val="22"/>
        </w:rPr>
        <w:t>................................................................................................................................................................................................................................................................................................</w:t>
      </w:r>
    </w:p>
    <w:p w14:paraId="3F5D9D80" w14:textId="77777777" w:rsidR="00ED2D09" w:rsidRPr="002A4149" w:rsidRDefault="00ED2D09" w:rsidP="00ED2D09">
      <w:pPr>
        <w:spacing w:line="100" w:lineRule="atLeast"/>
        <w:rPr>
          <w:rFonts w:asciiTheme="minorHAnsi" w:hAnsiTheme="minorHAnsi" w:cstheme="minorHAnsi"/>
          <w:sz w:val="22"/>
          <w:szCs w:val="22"/>
        </w:rPr>
      </w:pPr>
    </w:p>
    <w:p w14:paraId="0570171D" w14:textId="7F0773A6" w:rsidR="00ED2D09" w:rsidRPr="002A4149" w:rsidRDefault="008A60D4" w:rsidP="00ED2D09">
      <w:pPr>
        <w:pStyle w:val="Akapitzlist"/>
        <w:spacing w:line="100" w:lineRule="atLeast"/>
        <w:ind w:left="0"/>
        <w:jc w:val="both"/>
        <w:rPr>
          <w:rFonts w:asciiTheme="minorHAnsi" w:hAnsiTheme="minorHAnsi" w:cstheme="minorHAnsi"/>
          <w:sz w:val="22"/>
          <w:szCs w:val="22"/>
          <w:lang w:val="pl-PL"/>
        </w:rPr>
      </w:pPr>
      <w:r w:rsidRPr="002A4149">
        <w:rPr>
          <w:rFonts w:asciiTheme="minorHAnsi" w:hAnsiTheme="minorHAnsi" w:cstheme="minorHAnsi"/>
          <w:sz w:val="22"/>
          <w:szCs w:val="22"/>
          <w:lang w:val="pl-PL"/>
        </w:rPr>
        <w:t>12</w:t>
      </w:r>
      <w:r w:rsidR="00ED2D09" w:rsidRPr="002A4149">
        <w:rPr>
          <w:rFonts w:asciiTheme="minorHAnsi" w:hAnsiTheme="minorHAnsi" w:cstheme="minorHAnsi"/>
          <w:sz w:val="22"/>
          <w:szCs w:val="22"/>
          <w:lang w:val="pl-PL"/>
        </w:rPr>
        <w:t>. Oświadczam, że wypełniłem obowiązki informacyjne przewidziane w art. 13 lub art. 14 RODO wobec osób fizycznych, od których dane osobowe bezpośrednio lub pośrednio pozyskałem w celu ubiegania się o udzielenie zamówienia publicznego w niniejszym postęp</w:t>
      </w:r>
      <w:r w:rsidRPr="002A4149">
        <w:rPr>
          <w:rFonts w:asciiTheme="minorHAnsi" w:hAnsiTheme="minorHAnsi" w:cstheme="minorHAnsi"/>
          <w:sz w:val="22"/>
          <w:szCs w:val="22"/>
          <w:lang w:val="pl-PL"/>
        </w:rPr>
        <w:t>ow</w:t>
      </w:r>
      <w:r w:rsidR="00ED2D09" w:rsidRPr="002A4149">
        <w:rPr>
          <w:rFonts w:asciiTheme="minorHAnsi" w:hAnsiTheme="minorHAnsi" w:cstheme="minorHAnsi"/>
          <w:sz w:val="22"/>
          <w:szCs w:val="22"/>
          <w:lang w:val="pl-PL"/>
        </w:rPr>
        <w:t>aniu.</w:t>
      </w:r>
    </w:p>
    <w:p w14:paraId="270A8161" w14:textId="77777777" w:rsidR="008A60D4" w:rsidRPr="002A4149" w:rsidRDefault="008A60D4" w:rsidP="00ED2D09">
      <w:pPr>
        <w:spacing w:line="100" w:lineRule="atLeast"/>
        <w:jc w:val="both"/>
        <w:rPr>
          <w:rFonts w:asciiTheme="minorHAnsi" w:hAnsiTheme="minorHAnsi" w:cstheme="minorHAnsi"/>
          <w:sz w:val="22"/>
          <w:szCs w:val="22"/>
        </w:rPr>
      </w:pPr>
    </w:p>
    <w:p w14:paraId="38335E52" w14:textId="6DB791DA" w:rsidR="00ED2D09" w:rsidRPr="002A4149" w:rsidRDefault="00ED2D09" w:rsidP="00ED2D09">
      <w:pPr>
        <w:spacing w:line="100" w:lineRule="atLeast"/>
        <w:jc w:val="both"/>
        <w:rPr>
          <w:rFonts w:asciiTheme="minorHAnsi" w:hAnsiTheme="minorHAnsi" w:cstheme="minorHAnsi"/>
          <w:sz w:val="22"/>
          <w:szCs w:val="22"/>
        </w:rPr>
      </w:pPr>
      <w:r w:rsidRPr="002A4149">
        <w:rPr>
          <w:rFonts w:asciiTheme="minorHAnsi" w:hAnsiTheme="minorHAnsi" w:cstheme="minorHAnsi"/>
          <w:sz w:val="22"/>
          <w:szCs w:val="22"/>
        </w:rPr>
        <w:t>1</w:t>
      </w:r>
      <w:r w:rsidR="008A60D4" w:rsidRPr="002A4149">
        <w:rPr>
          <w:rFonts w:asciiTheme="minorHAnsi" w:hAnsiTheme="minorHAnsi" w:cstheme="minorHAnsi"/>
          <w:sz w:val="22"/>
          <w:szCs w:val="22"/>
        </w:rPr>
        <w:t>3</w:t>
      </w:r>
      <w:r w:rsidRPr="002A4149">
        <w:rPr>
          <w:rFonts w:asciiTheme="minorHAnsi" w:hAnsiTheme="minorHAnsi" w:cstheme="minorHAnsi"/>
          <w:sz w:val="22"/>
          <w:szCs w:val="22"/>
        </w:rPr>
        <w:t xml:space="preserve">. Świadomy odpowiedzialności karnej wynikającej z art. 297 § 1 Kodeksu karnego, dotyczącego złożenia podrobionego, przerobionego, poświadczającego nieprawdę albo nierzetelnego dokumentu lub nierzetelnego pisemnego oświadczenia dotyczącego okoliczności o istotnym znaczeniu dla </w:t>
      </w:r>
      <w:r w:rsidRPr="002A4149">
        <w:rPr>
          <w:rFonts w:asciiTheme="minorHAnsi" w:hAnsiTheme="minorHAnsi" w:cstheme="minorHAnsi"/>
          <w:sz w:val="22"/>
          <w:szCs w:val="22"/>
        </w:rPr>
        <w:lastRenderedPageBreak/>
        <w:t>uzyskania zamówienia publicznego, oświadczam/my że informacje zawarte w ofercie oraz dokumentach</w:t>
      </w:r>
      <w:r w:rsidR="00C955C6" w:rsidRPr="002A4149">
        <w:rPr>
          <w:rFonts w:asciiTheme="minorHAnsi" w:hAnsiTheme="minorHAnsi" w:cstheme="minorHAnsi"/>
          <w:sz w:val="22"/>
          <w:szCs w:val="22"/>
        </w:rPr>
        <w:t xml:space="preserve"> </w:t>
      </w:r>
      <w:r w:rsidRPr="002A4149">
        <w:rPr>
          <w:rFonts w:asciiTheme="minorHAnsi" w:hAnsiTheme="minorHAnsi" w:cstheme="minorHAnsi"/>
          <w:sz w:val="22"/>
          <w:szCs w:val="22"/>
        </w:rPr>
        <w:t>i oświadczeniach złożonych z ofertą są aktualne i zgodne ze stanem faktycznym.</w:t>
      </w:r>
    </w:p>
    <w:p w14:paraId="277CA720" w14:textId="77777777" w:rsidR="008A60D4" w:rsidRPr="002A4149" w:rsidRDefault="008A60D4" w:rsidP="00ED2D09">
      <w:pPr>
        <w:spacing w:line="100" w:lineRule="atLeast"/>
        <w:rPr>
          <w:rFonts w:asciiTheme="minorHAnsi" w:hAnsiTheme="minorHAnsi" w:cstheme="minorHAnsi"/>
          <w:sz w:val="22"/>
          <w:szCs w:val="22"/>
        </w:rPr>
      </w:pPr>
    </w:p>
    <w:p w14:paraId="25B63EC4" w14:textId="591220AE" w:rsidR="00ED2D09" w:rsidRPr="002A4149" w:rsidRDefault="00ED2D09" w:rsidP="00ED2D09">
      <w:pPr>
        <w:spacing w:line="100" w:lineRule="atLeast"/>
        <w:rPr>
          <w:rFonts w:asciiTheme="minorHAnsi" w:hAnsiTheme="minorHAnsi" w:cstheme="minorHAnsi"/>
          <w:sz w:val="22"/>
          <w:szCs w:val="22"/>
        </w:rPr>
      </w:pPr>
      <w:r w:rsidRPr="002A4149">
        <w:rPr>
          <w:rFonts w:asciiTheme="minorHAnsi" w:hAnsiTheme="minorHAnsi" w:cstheme="minorHAnsi"/>
          <w:sz w:val="22"/>
          <w:szCs w:val="22"/>
        </w:rPr>
        <w:t>1</w:t>
      </w:r>
      <w:r w:rsidR="008A60D4" w:rsidRPr="002A4149">
        <w:rPr>
          <w:rFonts w:asciiTheme="minorHAnsi" w:hAnsiTheme="minorHAnsi" w:cstheme="minorHAnsi"/>
          <w:sz w:val="22"/>
          <w:szCs w:val="22"/>
        </w:rPr>
        <w:t>4</w:t>
      </w:r>
      <w:r w:rsidRPr="002A4149">
        <w:rPr>
          <w:rFonts w:asciiTheme="minorHAnsi" w:hAnsiTheme="minorHAnsi" w:cstheme="minorHAnsi"/>
          <w:sz w:val="22"/>
          <w:szCs w:val="22"/>
        </w:rPr>
        <w:t>. Termin płatności: zgodnie z zapisami umowy.</w:t>
      </w:r>
    </w:p>
    <w:p w14:paraId="302CD708" w14:textId="77777777" w:rsidR="008A60D4" w:rsidRPr="00EF74E5" w:rsidRDefault="008A60D4" w:rsidP="00ED2D09">
      <w:pPr>
        <w:spacing w:line="100" w:lineRule="atLeast"/>
        <w:rPr>
          <w:rFonts w:ascii="Calibri" w:hAnsi="Calibri" w:cs="Calibri"/>
          <w:sz w:val="20"/>
          <w:szCs w:val="20"/>
        </w:rPr>
      </w:pPr>
    </w:p>
    <w:p w14:paraId="5B92A9E9" w14:textId="74245063" w:rsidR="00ED2D09" w:rsidRPr="002A4149" w:rsidRDefault="00ED2D09" w:rsidP="00ED2D09">
      <w:pPr>
        <w:spacing w:line="100" w:lineRule="atLeast"/>
        <w:rPr>
          <w:rFonts w:asciiTheme="minorHAnsi" w:hAnsiTheme="minorHAnsi" w:cstheme="minorHAnsi"/>
          <w:sz w:val="22"/>
          <w:szCs w:val="22"/>
        </w:rPr>
      </w:pPr>
      <w:r w:rsidRPr="002A4149">
        <w:rPr>
          <w:rFonts w:asciiTheme="minorHAnsi" w:hAnsiTheme="minorHAnsi" w:cstheme="minorHAnsi"/>
          <w:sz w:val="22"/>
          <w:szCs w:val="22"/>
        </w:rPr>
        <w:t>1</w:t>
      </w:r>
      <w:r w:rsidR="008A60D4" w:rsidRPr="002A4149">
        <w:rPr>
          <w:rFonts w:asciiTheme="minorHAnsi" w:hAnsiTheme="minorHAnsi" w:cstheme="minorHAnsi"/>
          <w:sz w:val="22"/>
          <w:szCs w:val="22"/>
        </w:rPr>
        <w:t>5</w:t>
      </w:r>
      <w:r w:rsidRPr="002A4149">
        <w:rPr>
          <w:rFonts w:asciiTheme="minorHAnsi" w:hAnsiTheme="minorHAnsi" w:cstheme="minorHAnsi"/>
          <w:sz w:val="22"/>
          <w:szCs w:val="22"/>
        </w:rPr>
        <w:t>. Inne informacje wykonawcy:</w:t>
      </w:r>
    </w:p>
    <w:p w14:paraId="5C8B5597" w14:textId="77777777" w:rsidR="008A60D4" w:rsidRPr="002A4149" w:rsidRDefault="008A60D4" w:rsidP="00ED2D09">
      <w:pPr>
        <w:spacing w:line="100" w:lineRule="atLeast"/>
        <w:jc w:val="both"/>
        <w:rPr>
          <w:rFonts w:asciiTheme="minorHAnsi" w:hAnsiTheme="minorHAnsi" w:cstheme="minorHAnsi"/>
          <w:sz w:val="22"/>
          <w:szCs w:val="22"/>
        </w:rPr>
      </w:pPr>
    </w:p>
    <w:p w14:paraId="248D3F24" w14:textId="43422B7E" w:rsidR="00ED2D09" w:rsidRPr="002A4149" w:rsidRDefault="00ED2D09" w:rsidP="00ED2D09">
      <w:pPr>
        <w:spacing w:line="100" w:lineRule="atLeast"/>
        <w:jc w:val="both"/>
        <w:rPr>
          <w:rFonts w:asciiTheme="minorHAnsi" w:hAnsiTheme="minorHAnsi" w:cstheme="minorHAnsi"/>
          <w:sz w:val="22"/>
          <w:szCs w:val="22"/>
        </w:rPr>
      </w:pPr>
      <w:r w:rsidRPr="002A4149">
        <w:rPr>
          <w:rFonts w:asciiTheme="minorHAnsi" w:hAnsiTheme="minorHAnsi" w:cstheme="minorHAnsi"/>
          <w:sz w:val="22"/>
          <w:szCs w:val="22"/>
        </w:rPr>
        <w:t>Osoba do kontaktów z Zamawiającym......................................................................</w:t>
      </w:r>
    </w:p>
    <w:p w14:paraId="30D9E478" w14:textId="77777777" w:rsidR="008A60D4" w:rsidRPr="002A4149" w:rsidRDefault="008A60D4" w:rsidP="00ED2D09">
      <w:pPr>
        <w:spacing w:line="100" w:lineRule="atLeast"/>
        <w:rPr>
          <w:rFonts w:asciiTheme="minorHAnsi" w:hAnsiTheme="minorHAnsi" w:cstheme="minorHAnsi"/>
          <w:sz w:val="22"/>
          <w:szCs w:val="22"/>
        </w:rPr>
      </w:pPr>
    </w:p>
    <w:p w14:paraId="59BC0658" w14:textId="685F735F" w:rsidR="00ED2D09" w:rsidRPr="002A4149" w:rsidRDefault="00ED2D09" w:rsidP="00ED2D09">
      <w:pPr>
        <w:spacing w:line="100" w:lineRule="atLeast"/>
        <w:rPr>
          <w:rFonts w:asciiTheme="minorHAnsi" w:hAnsiTheme="minorHAnsi" w:cstheme="minorHAnsi"/>
          <w:sz w:val="22"/>
          <w:szCs w:val="22"/>
        </w:rPr>
      </w:pPr>
      <w:r w:rsidRPr="002A4149">
        <w:rPr>
          <w:rFonts w:asciiTheme="minorHAnsi" w:hAnsiTheme="minorHAnsi" w:cstheme="minorHAnsi"/>
          <w:sz w:val="22"/>
          <w:szCs w:val="22"/>
        </w:rPr>
        <w:t>Nr telefonu..............................................................................................................</w:t>
      </w:r>
    </w:p>
    <w:p w14:paraId="3CEFD964" w14:textId="77777777" w:rsidR="00817C32" w:rsidRPr="002A4149" w:rsidRDefault="00817C32" w:rsidP="00817C32">
      <w:pPr>
        <w:rPr>
          <w:rFonts w:asciiTheme="minorHAnsi" w:hAnsiTheme="minorHAnsi" w:cstheme="minorHAnsi"/>
          <w:sz w:val="22"/>
          <w:szCs w:val="22"/>
          <w:lang w:eastAsia="pl-PL"/>
        </w:rPr>
      </w:pPr>
    </w:p>
    <w:p w14:paraId="02583127" w14:textId="03E6B77C" w:rsidR="007B1238" w:rsidRPr="002A4149" w:rsidRDefault="008A60D4" w:rsidP="008A60D4">
      <w:pPr>
        <w:spacing w:before="120"/>
        <w:jc w:val="both"/>
        <w:rPr>
          <w:rFonts w:asciiTheme="minorHAnsi" w:hAnsiTheme="minorHAnsi" w:cstheme="minorHAnsi"/>
          <w:sz w:val="22"/>
          <w:szCs w:val="22"/>
        </w:rPr>
      </w:pPr>
      <w:r w:rsidRPr="002A4149">
        <w:rPr>
          <w:rFonts w:asciiTheme="minorHAnsi" w:hAnsiTheme="minorHAnsi" w:cstheme="minorHAnsi"/>
          <w:sz w:val="22"/>
          <w:szCs w:val="22"/>
        </w:rPr>
        <w:t xml:space="preserve">16. </w:t>
      </w:r>
      <w:r w:rsidR="007B1238" w:rsidRPr="002A4149">
        <w:rPr>
          <w:rFonts w:asciiTheme="minorHAnsi" w:hAnsiTheme="minorHAnsi" w:cstheme="minorHAnsi"/>
          <w:sz w:val="22"/>
          <w:szCs w:val="22"/>
        </w:rPr>
        <w:t xml:space="preserve">Zgodnie z zaleceniem Komisji z dnia 6 maja 2003 r. dotyczącym definicji przedsiębiorstw mikro, małych i średnich jesteśmy: </w:t>
      </w:r>
      <w:r w:rsidR="007B1238" w:rsidRPr="002A4149">
        <w:rPr>
          <w:rFonts w:asciiTheme="minorHAnsi" w:hAnsiTheme="minorHAnsi" w:cstheme="minorHAnsi"/>
          <w:sz w:val="22"/>
          <w:szCs w:val="22"/>
          <w:vertAlign w:val="superscript"/>
        </w:rPr>
        <w:t>*)</w:t>
      </w:r>
    </w:p>
    <w:p w14:paraId="0C62599F" w14:textId="77777777" w:rsidR="007B1238" w:rsidRPr="002A4149" w:rsidRDefault="007B1238" w:rsidP="003A4E3F">
      <w:pPr>
        <w:numPr>
          <w:ilvl w:val="0"/>
          <w:numId w:val="12"/>
        </w:numPr>
        <w:spacing w:before="120"/>
        <w:jc w:val="both"/>
        <w:rPr>
          <w:rFonts w:asciiTheme="minorHAnsi" w:hAnsiTheme="minorHAnsi" w:cstheme="minorHAnsi"/>
          <w:sz w:val="22"/>
          <w:szCs w:val="22"/>
        </w:rPr>
      </w:pPr>
      <w:r w:rsidRPr="002A4149">
        <w:rPr>
          <w:rFonts w:asciiTheme="minorHAnsi" w:hAnsiTheme="minorHAnsi" w:cstheme="minorHAnsi"/>
          <w:sz w:val="22"/>
          <w:szCs w:val="22"/>
        </w:rPr>
        <w:t xml:space="preserve">średnim przedsiębiorstwem </w:t>
      </w:r>
      <w:r w:rsidRPr="002A4149">
        <w:rPr>
          <w:rFonts w:asciiTheme="minorHAnsi" w:hAnsiTheme="minorHAnsi" w:cstheme="minorHAnsi"/>
          <w:sz w:val="22"/>
          <w:szCs w:val="22"/>
          <w:vertAlign w:val="superscript"/>
        </w:rPr>
        <w:t>**)</w:t>
      </w:r>
    </w:p>
    <w:p w14:paraId="3414ED6F" w14:textId="77777777" w:rsidR="007B1238" w:rsidRPr="002A4149" w:rsidRDefault="007B1238" w:rsidP="003A4E3F">
      <w:pPr>
        <w:numPr>
          <w:ilvl w:val="0"/>
          <w:numId w:val="12"/>
        </w:numPr>
        <w:spacing w:before="120"/>
        <w:jc w:val="both"/>
        <w:rPr>
          <w:rFonts w:asciiTheme="minorHAnsi" w:hAnsiTheme="minorHAnsi" w:cstheme="minorHAnsi"/>
          <w:sz w:val="22"/>
          <w:szCs w:val="22"/>
        </w:rPr>
      </w:pPr>
      <w:r w:rsidRPr="002A4149">
        <w:rPr>
          <w:rFonts w:asciiTheme="minorHAnsi" w:hAnsiTheme="minorHAnsi" w:cstheme="minorHAnsi"/>
          <w:sz w:val="22"/>
          <w:szCs w:val="22"/>
        </w:rPr>
        <w:t xml:space="preserve">małym przedsiębiorstwem </w:t>
      </w:r>
      <w:r w:rsidRPr="002A4149">
        <w:rPr>
          <w:rFonts w:asciiTheme="minorHAnsi" w:hAnsiTheme="minorHAnsi" w:cstheme="minorHAnsi"/>
          <w:sz w:val="22"/>
          <w:szCs w:val="22"/>
          <w:vertAlign w:val="superscript"/>
        </w:rPr>
        <w:t>**)</w:t>
      </w:r>
    </w:p>
    <w:p w14:paraId="21E57D29" w14:textId="77777777" w:rsidR="007B1238" w:rsidRPr="002A4149" w:rsidRDefault="007B1238" w:rsidP="003A4E3F">
      <w:pPr>
        <w:numPr>
          <w:ilvl w:val="0"/>
          <w:numId w:val="12"/>
        </w:numPr>
        <w:spacing w:before="120"/>
        <w:jc w:val="both"/>
        <w:rPr>
          <w:rFonts w:asciiTheme="minorHAnsi" w:hAnsiTheme="minorHAnsi" w:cstheme="minorHAnsi"/>
          <w:sz w:val="22"/>
          <w:szCs w:val="22"/>
        </w:rPr>
      </w:pPr>
      <w:r w:rsidRPr="002A4149">
        <w:rPr>
          <w:rFonts w:asciiTheme="minorHAnsi" w:hAnsiTheme="minorHAnsi" w:cstheme="minorHAnsi"/>
          <w:sz w:val="22"/>
          <w:szCs w:val="22"/>
        </w:rPr>
        <w:t>mikroprzedsiębiorstwem</w:t>
      </w:r>
      <w:r w:rsidRPr="002A4149">
        <w:rPr>
          <w:rFonts w:asciiTheme="minorHAnsi" w:hAnsiTheme="minorHAnsi" w:cstheme="minorHAnsi"/>
          <w:sz w:val="22"/>
          <w:szCs w:val="22"/>
          <w:vertAlign w:val="superscript"/>
        </w:rPr>
        <w:t>**)</w:t>
      </w:r>
    </w:p>
    <w:p w14:paraId="7BFF535A" w14:textId="77777777" w:rsidR="007B1238" w:rsidRPr="002A4149" w:rsidRDefault="007B1238" w:rsidP="00570621">
      <w:pPr>
        <w:spacing w:before="120"/>
        <w:rPr>
          <w:rFonts w:asciiTheme="minorHAnsi" w:hAnsiTheme="minorHAnsi" w:cstheme="minorHAnsi"/>
          <w:i/>
          <w:sz w:val="22"/>
          <w:szCs w:val="22"/>
        </w:rPr>
      </w:pPr>
      <w:r w:rsidRPr="002A4149">
        <w:rPr>
          <w:rFonts w:asciiTheme="minorHAnsi" w:hAnsiTheme="minorHAnsi" w:cstheme="minorHAnsi"/>
          <w:i/>
          <w:sz w:val="22"/>
          <w:szCs w:val="22"/>
          <w:vertAlign w:val="superscript"/>
        </w:rPr>
        <w:t xml:space="preserve">*) </w:t>
      </w:r>
      <w:r w:rsidRPr="002A4149">
        <w:rPr>
          <w:rFonts w:asciiTheme="minorHAnsi" w:hAnsiTheme="minorHAnsi" w:cstheme="minorHAnsi"/>
          <w:i/>
          <w:sz w:val="22"/>
          <w:szCs w:val="22"/>
        </w:rPr>
        <w:t>niepotrzebne skreślić</w:t>
      </w:r>
    </w:p>
    <w:p w14:paraId="0D2D8C26" w14:textId="77777777" w:rsidR="007B1238" w:rsidRPr="002A4149" w:rsidRDefault="007B1238" w:rsidP="00570621">
      <w:pPr>
        <w:spacing w:before="120"/>
        <w:ind w:left="142" w:hanging="142"/>
        <w:jc w:val="both"/>
        <w:rPr>
          <w:rFonts w:asciiTheme="minorHAnsi" w:hAnsiTheme="minorHAnsi" w:cstheme="minorHAnsi"/>
          <w:i/>
          <w:sz w:val="22"/>
          <w:szCs w:val="22"/>
        </w:rPr>
      </w:pPr>
      <w:r w:rsidRPr="002A4149">
        <w:rPr>
          <w:rFonts w:asciiTheme="minorHAnsi" w:hAnsiTheme="minorHAnsi" w:cstheme="minorHAnsi"/>
          <w:i/>
          <w:sz w:val="22"/>
          <w:szCs w:val="22"/>
          <w:vertAlign w:val="superscript"/>
        </w:rPr>
        <w:t>**)</w:t>
      </w:r>
      <w:r w:rsidRPr="002A4149">
        <w:rPr>
          <w:rFonts w:asciiTheme="minorHAnsi" w:hAnsiTheme="minorHAnsi" w:cstheme="minorHAnsi"/>
          <w:i/>
          <w:sz w:val="22"/>
          <w:szCs w:val="22"/>
        </w:rPr>
        <w:t xml:space="preserve"> - </w:t>
      </w:r>
      <w:r w:rsidRPr="002A4149">
        <w:rPr>
          <w:rFonts w:asciiTheme="minorHAnsi" w:hAnsiTheme="minorHAnsi" w:cstheme="minorHAnsi"/>
          <w:i/>
          <w:sz w:val="22"/>
          <w:szCs w:val="22"/>
          <w:u w:val="single"/>
        </w:rPr>
        <w:t>średnie przedsiębiorstwo</w:t>
      </w:r>
      <w:r w:rsidRPr="002A4149">
        <w:rPr>
          <w:rFonts w:asciiTheme="minorHAnsi" w:hAnsiTheme="minorHAnsi" w:cstheme="minorHAnsi"/>
          <w:i/>
          <w:sz w:val="22"/>
          <w:szCs w:val="22"/>
        </w:rPr>
        <w:t xml:space="preserve"> zatrudnia mniej niż 250 pracowników oraz jego roczny obrót nie przekracza 50 milionów euro lub roczna suma bilansowa nie przekracza 43 milionów euro;</w:t>
      </w:r>
    </w:p>
    <w:p w14:paraId="27664960" w14:textId="77777777" w:rsidR="007B1238" w:rsidRPr="002A4149" w:rsidRDefault="007B1238" w:rsidP="00570621">
      <w:pPr>
        <w:spacing w:before="120"/>
        <w:ind w:left="142"/>
        <w:jc w:val="both"/>
        <w:rPr>
          <w:rFonts w:asciiTheme="minorHAnsi" w:hAnsiTheme="minorHAnsi" w:cstheme="minorHAnsi"/>
          <w:i/>
          <w:sz w:val="22"/>
          <w:szCs w:val="22"/>
        </w:rPr>
      </w:pPr>
      <w:r w:rsidRPr="002A4149">
        <w:rPr>
          <w:rFonts w:asciiTheme="minorHAnsi" w:hAnsiTheme="minorHAnsi" w:cstheme="minorHAnsi"/>
          <w:i/>
          <w:sz w:val="22"/>
          <w:szCs w:val="22"/>
        </w:rPr>
        <w:t xml:space="preserve">- </w:t>
      </w:r>
      <w:r w:rsidRPr="002A4149">
        <w:rPr>
          <w:rFonts w:asciiTheme="minorHAnsi" w:hAnsiTheme="minorHAnsi" w:cstheme="minorHAnsi"/>
          <w:i/>
          <w:sz w:val="22"/>
          <w:szCs w:val="22"/>
          <w:u w:val="single"/>
        </w:rPr>
        <w:t>małe przedsiębiorstwo</w:t>
      </w:r>
      <w:r w:rsidRPr="002A4149">
        <w:rPr>
          <w:rFonts w:asciiTheme="minorHAnsi" w:hAnsiTheme="minorHAnsi" w:cstheme="minorHAnsi"/>
          <w:i/>
          <w:sz w:val="22"/>
          <w:szCs w:val="22"/>
        </w:rPr>
        <w:t xml:space="preserve"> zatrudnia mniej niż 50 pracowników oraz jego roczny obrót nie przekracza 10 milionów euro lub roczna suma bilansowa nie przekracza 10 milionów euro;</w:t>
      </w:r>
    </w:p>
    <w:p w14:paraId="1A19AADD" w14:textId="77777777" w:rsidR="007B1238" w:rsidRPr="002A4149" w:rsidRDefault="007B1238" w:rsidP="00570621">
      <w:pPr>
        <w:spacing w:before="120"/>
        <w:ind w:left="142"/>
        <w:jc w:val="both"/>
        <w:rPr>
          <w:rFonts w:asciiTheme="minorHAnsi" w:hAnsiTheme="minorHAnsi" w:cstheme="minorHAnsi"/>
          <w:i/>
          <w:sz w:val="22"/>
          <w:szCs w:val="22"/>
        </w:rPr>
      </w:pPr>
      <w:r w:rsidRPr="002A4149">
        <w:rPr>
          <w:rFonts w:asciiTheme="minorHAnsi" w:hAnsiTheme="minorHAnsi" w:cstheme="minorHAnsi"/>
          <w:i/>
          <w:sz w:val="22"/>
          <w:szCs w:val="22"/>
        </w:rPr>
        <w:t xml:space="preserve">- </w:t>
      </w:r>
      <w:r w:rsidRPr="002A4149">
        <w:rPr>
          <w:rFonts w:asciiTheme="minorHAnsi" w:hAnsiTheme="minorHAnsi" w:cstheme="minorHAnsi"/>
          <w:i/>
          <w:sz w:val="22"/>
          <w:szCs w:val="22"/>
          <w:u w:val="single"/>
        </w:rPr>
        <w:t>mikroprzedsiębiorstwo</w:t>
      </w:r>
      <w:r w:rsidRPr="002A4149">
        <w:rPr>
          <w:rFonts w:asciiTheme="minorHAnsi" w:hAnsiTheme="minorHAnsi" w:cstheme="minorHAnsi"/>
          <w:i/>
          <w:sz w:val="22"/>
          <w:szCs w:val="22"/>
        </w:rPr>
        <w:t xml:space="preserve"> zatrudnia mniej niż 10 pracowników oraz jego roczny obrót nie przekracza 2 milionów euro lub roczna suma bilansowa nie przekracza 2 milionów euro.</w:t>
      </w:r>
    </w:p>
    <w:p w14:paraId="65BCA298" w14:textId="77777777" w:rsidR="007B1238" w:rsidRPr="002A4149" w:rsidRDefault="007B1238" w:rsidP="00570621">
      <w:pPr>
        <w:spacing w:before="120"/>
        <w:jc w:val="both"/>
        <w:rPr>
          <w:rFonts w:asciiTheme="minorHAnsi" w:hAnsiTheme="minorHAnsi" w:cstheme="minorHAnsi"/>
          <w:sz w:val="22"/>
          <w:szCs w:val="22"/>
        </w:rPr>
      </w:pPr>
      <w:r w:rsidRPr="002A4149">
        <w:rPr>
          <w:rFonts w:asciiTheme="minorHAnsi" w:hAnsiTheme="minorHAnsi" w:cstheme="minorHAnsi"/>
          <w:sz w:val="22"/>
          <w:szCs w:val="22"/>
        </w:rPr>
        <w:t>Oferta zawiera następujące załączniki:</w:t>
      </w:r>
    </w:p>
    <w:p w14:paraId="10B697E9" w14:textId="77777777" w:rsidR="007B1238" w:rsidRPr="002A4149" w:rsidRDefault="007B1238" w:rsidP="00570621">
      <w:pPr>
        <w:spacing w:before="120"/>
        <w:jc w:val="both"/>
        <w:rPr>
          <w:rFonts w:asciiTheme="minorHAnsi" w:hAnsiTheme="minorHAnsi" w:cstheme="minorHAnsi"/>
          <w:sz w:val="22"/>
          <w:szCs w:val="22"/>
        </w:rPr>
      </w:pPr>
      <w:r w:rsidRPr="002A4149">
        <w:rPr>
          <w:rFonts w:asciiTheme="minorHAnsi" w:hAnsiTheme="minorHAnsi" w:cstheme="minorHAnsi"/>
          <w:sz w:val="22"/>
          <w:szCs w:val="22"/>
        </w:rPr>
        <w:t>……………………………………………………………………………………………………………………………………………………………………………</w:t>
      </w:r>
    </w:p>
    <w:p w14:paraId="47EE6E55" w14:textId="77777777" w:rsidR="007B1238" w:rsidRPr="002A4149" w:rsidRDefault="007B1238" w:rsidP="00570621">
      <w:pPr>
        <w:spacing w:before="120"/>
        <w:jc w:val="both"/>
        <w:rPr>
          <w:rFonts w:asciiTheme="minorHAnsi" w:hAnsiTheme="minorHAnsi" w:cstheme="minorHAnsi"/>
          <w:sz w:val="22"/>
          <w:szCs w:val="22"/>
        </w:rPr>
      </w:pPr>
      <w:r w:rsidRPr="002A4149">
        <w:rPr>
          <w:rFonts w:asciiTheme="minorHAnsi" w:hAnsiTheme="minorHAnsi" w:cstheme="minorHAnsi"/>
          <w:sz w:val="22"/>
          <w:szCs w:val="22"/>
        </w:rPr>
        <w:t>……………………………………………………………………………………………………………………………………………………………………………</w:t>
      </w:r>
    </w:p>
    <w:p w14:paraId="210B7E8F" w14:textId="77777777" w:rsidR="007B1238" w:rsidRPr="002A4149" w:rsidRDefault="007B1238" w:rsidP="00570621">
      <w:pPr>
        <w:spacing w:before="120"/>
        <w:jc w:val="both"/>
        <w:rPr>
          <w:rFonts w:asciiTheme="minorHAnsi" w:hAnsiTheme="minorHAnsi" w:cstheme="minorHAnsi"/>
          <w:sz w:val="22"/>
          <w:szCs w:val="22"/>
        </w:rPr>
      </w:pPr>
      <w:r w:rsidRPr="002A4149">
        <w:rPr>
          <w:rFonts w:asciiTheme="minorHAnsi" w:hAnsiTheme="minorHAnsi" w:cstheme="minorHAnsi"/>
          <w:sz w:val="22"/>
          <w:szCs w:val="22"/>
        </w:rPr>
        <w:t>……………………………………………………………………………………………………………………………………………………………………………</w:t>
      </w:r>
    </w:p>
    <w:p w14:paraId="13D5D2EA" w14:textId="77777777" w:rsidR="007B1238" w:rsidRPr="002A4149" w:rsidRDefault="007B1238" w:rsidP="00570621">
      <w:pPr>
        <w:spacing w:before="120"/>
        <w:jc w:val="both"/>
        <w:rPr>
          <w:rFonts w:asciiTheme="minorHAnsi" w:hAnsiTheme="minorHAnsi" w:cstheme="minorHAnsi"/>
          <w:sz w:val="22"/>
          <w:szCs w:val="22"/>
        </w:rPr>
      </w:pPr>
      <w:r w:rsidRPr="002A4149">
        <w:rPr>
          <w:rFonts w:asciiTheme="minorHAnsi" w:hAnsiTheme="minorHAnsi" w:cstheme="minorHAnsi"/>
          <w:sz w:val="22"/>
          <w:szCs w:val="22"/>
        </w:rPr>
        <w:t>Oferta została złożona na ……… kolejno ponumerowanych stronach.</w:t>
      </w:r>
    </w:p>
    <w:p w14:paraId="0D09263D" w14:textId="77777777" w:rsidR="007B1238" w:rsidRPr="002A4149" w:rsidRDefault="007B1238" w:rsidP="00570621">
      <w:pPr>
        <w:spacing w:before="120"/>
        <w:jc w:val="both"/>
        <w:rPr>
          <w:rFonts w:asciiTheme="minorHAnsi" w:hAnsiTheme="minorHAnsi" w:cstheme="minorHAnsi"/>
          <w:sz w:val="22"/>
          <w:szCs w:val="22"/>
        </w:rPr>
      </w:pPr>
      <w:r w:rsidRPr="002A4149">
        <w:rPr>
          <w:rFonts w:asciiTheme="minorHAnsi" w:hAnsiTheme="minorHAnsi" w:cstheme="minorHAnsi"/>
          <w:sz w:val="22"/>
          <w:szCs w:val="22"/>
        </w:rPr>
        <w:t>Informacje zawarte na stronach od ……… do ………… stanowią tajemnicę przedsiębiorstwa w rozumieniu przepisów ustawy o zwalczaniu nieuczciwej konkurencji i jako takie nie mogą być udostępniane innym uczestnikom niniejszego postępowania.</w:t>
      </w:r>
    </w:p>
    <w:p w14:paraId="330CB3B9" w14:textId="77777777" w:rsidR="007B1238" w:rsidRPr="002A4149" w:rsidRDefault="007B1238" w:rsidP="00570621">
      <w:pPr>
        <w:spacing w:before="120"/>
        <w:jc w:val="both"/>
        <w:rPr>
          <w:rFonts w:asciiTheme="minorHAnsi" w:hAnsiTheme="minorHAnsi" w:cstheme="minorHAnsi"/>
          <w:sz w:val="22"/>
          <w:szCs w:val="22"/>
        </w:rPr>
      </w:pPr>
    </w:p>
    <w:p w14:paraId="09579794" w14:textId="77777777" w:rsidR="007B1238" w:rsidRPr="00EF74E5" w:rsidRDefault="007B1238" w:rsidP="00570621">
      <w:pPr>
        <w:spacing w:before="120"/>
        <w:rPr>
          <w:rFonts w:ascii="Calibri" w:hAnsi="Calibri"/>
          <w:sz w:val="22"/>
          <w:szCs w:val="22"/>
        </w:rPr>
      </w:pPr>
      <w:r w:rsidRPr="00EF74E5">
        <w:rPr>
          <w:rFonts w:ascii="Calibri" w:hAnsi="Calibri"/>
          <w:sz w:val="22"/>
          <w:szCs w:val="22"/>
        </w:rPr>
        <w:t>………………………………………………………</w:t>
      </w:r>
      <w:r w:rsidRPr="00EF74E5">
        <w:rPr>
          <w:rFonts w:ascii="Calibri" w:hAnsi="Calibri"/>
          <w:sz w:val="22"/>
          <w:szCs w:val="22"/>
        </w:rPr>
        <w:tab/>
      </w:r>
      <w:r w:rsidRPr="00EF74E5">
        <w:rPr>
          <w:rFonts w:ascii="Calibri" w:hAnsi="Calibri"/>
          <w:sz w:val="22"/>
          <w:szCs w:val="22"/>
        </w:rPr>
        <w:tab/>
      </w:r>
      <w:r w:rsidRPr="00EF74E5">
        <w:rPr>
          <w:rFonts w:ascii="Calibri" w:hAnsi="Calibri"/>
          <w:sz w:val="22"/>
          <w:szCs w:val="22"/>
        </w:rPr>
        <w:tab/>
        <w:t>……………………………………………………</w:t>
      </w:r>
    </w:p>
    <w:p w14:paraId="005EB44E" w14:textId="77777777" w:rsidR="007B1238" w:rsidRPr="00EF74E5" w:rsidRDefault="007B1238" w:rsidP="00A3611C">
      <w:pPr>
        <w:ind w:left="1134"/>
        <w:rPr>
          <w:rFonts w:ascii="Calibri" w:hAnsi="Calibri"/>
          <w:sz w:val="14"/>
          <w:szCs w:val="14"/>
        </w:rPr>
      </w:pPr>
      <w:r w:rsidRPr="00EF74E5">
        <w:rPr>
          <w:rFonts w:ascii="Calibri" w:hAnsi="Calibri"/>
          <w:sz w:val="14"/>
          <w:szCs w:val="14"/>
        </w:rPr>
        <w:t xml:space="preserve">Pieczątka firmy </w:t>
      </w:r>
      <w:r w:rsidRPr="00EF74E5">
        <w:rPr>
          <w:rFonts w:ascii="Calibri" w:hAnsi="Calibri"/>
          <w:sz w:val="14"/>
          <w:szCs w:val="14"/>
        </w:rPr>
        <w:tab/>
      </w:r>
      <w:r w:rsidRPr="00EF74E5">
        <w:rPr>
          <w:rFonts w:ascii="Calibri" w:hAnsi="Calibri"/>
          <w:sz w:val="14"/>
          <w:szCs w:val="14"/>
        </w:rPr>
        <w:tab/>
      </w:r>
      <w:r w:rsidRPr="00EF74E5">
        <w:rPr>
          <w:rFonts w:ascii="Calibri" w:hAnsi="Calibri"/>
          <w:sz w:val="14"/>
          <w:szCs w:val="14"/>
        </w:rPr>
        <w:tab/>
      </w:r>
      <w:r w:rsidRPr="00EF74E5">
        <w:rPr>
          <w:rFonts w:ascii="Calibri" w:hAnsi="Calibri"/>
          <w:sz w:val="14"/>
          <w:szCs w:val="14"/>
        </w:rPr>
        <w:tab/>
      </w:r>
      <w:r w:rsidRPr="00EF74E5">
        <w:rPr>
          <w:rFonts w:ascii="Calibri" w:hAnsi="Calibri"/>
          <w:sz w:val="14"/>
          <w:szCs w:val="14"/>
        </w:rPr>
        <w:tab/>
      </w:r>
      <w:r w:rsidRPr="00EF74E5">
        <w:rPr>
          <w:rFonts w:ascii="Calibri" w:hAnsi="Calibri"/>
          <w:sz w:val="14"/>
          <w:szCs w:val="14"/>
        </w:rPr>
        <w:tab/>
        <w:t xml:space="preserve">Podpisy (pieczątki) osób, </w:t>
      </w:r>
    </w:p>
    <w:p w14:paraId="4C37B5E7" w14:textId="77777777" w:rsidR="007B1238" w:rsidRPr="00EF74E5" w:rsidRDefault="007B1238" w:rsidP="00A3611C">
      <w:pPr>
        <w:ind w:left="5103"/>
        <w:rPr>
          <w:rFonts w:ascii="Calibri" w:hAnsi="Calibri"/>
          <w:sz w:val="14"/>
          <w:szCs w:val="14"/>
        </w:rPr>
      </w:pPr>
      <w:r w:rsidRPr="00EF74E5">
        <w:rPr>
          <w:rFonts w:ascii="Calibri" w:hAnsi="Calibri"/>
          <w:sz w:val="14"/>
          <w:szCs w:val="14"/>
        </w:rPr>
        <w:t>upoważnionych do reprezentowania Wykonawcy</w:t>
      </w:r>
    </w:p>
    <w:p w14:paraId="104A4726" w14:textId="77777777" w:rsidR="007B1238" w:rsidRPr="00EF74E5" w:rsidRDefault="007B1238" w:rsidP="00570621">
      <w:pPr>
        <w:spacing w:before="120"/>
        <w:rPr>
          <w:rFonts w:ascii="Calibri" w:hAnsi="Calibri"/>
          <w:sz w:val="22"/>
          <w:szCs w:val="22"/>
        </w:rPr>
      </w:pPr>
      <w:r w:rsidRPr="00EF74E5">
        <w:rPr>
          <w:rFonts w:ascii="Calibri" w:hAnsi="Calibri"/>
          <w:sz w:val="22"/>
          <w:szCs w:val="22"/>
        </w:rPr>
        <w:t>……………………………………………………………</w:t>
      </w:r>
    </w:p>
    <w:p w14:paraId="0C9831B5" w14:textId="77777777" w:rsidR="007B1238" w:rsidRPr="00EF74E5" w:rsidRDefault="0077036C" w:rsidP="00E32CB4">
      <w:pPr>
        <w:shd w:val="clear" w:color="auto" w:fill="FFFFFF"/>
        <w:spacing w:before="120"/>
        <w:ind w:firstLine="737"/>
        <w:rPr>
          <w:rFonts w:ascii="Calibri" w:hAnsi="Calibri"/>
          <w:sz w:val="14"/>
          <w:szCs w:val="14"/>
        </w:rPr>
      </w:pPr>
      <w:r w:rsidRPr="00EF74E5">
        <w:rPr>
          <w:rFonts w:ascii="Calibri" w:hAnsi="Calibri"/>
          <w:sz w:val="14"/>
          <w:szCs w:val="14"/>
        </w:rPr>
        <w:t xml:space="preserve">         </w:t>
      </w:r>
      <w:r w:rsidR="007B1238" w:rsidRPr="00EF74E5">
        <w:rPr>
          <w:rFonts w:ascii="Calibri" w:hAnsi="Calibri"/>
          <w:sz w:val="14"/>
          <w:szCs w:val="14"/>
        </w:rPr>
        <w:t>(miejscowość, data)</w:t>
      </w:r>
    </w:p>
    <w:p w14:paraId="7DE0C454" w14:textId="77777777" w:rsidR="002A4149" w:rsidRPr="002A4149" w:rsidRDefault="002A4149" w:rsidP="002A4149">
      <w:bookmarkStart w:id="60" w:name="_Toc3843172"/>
    </w:p>
    <w:p w14:paraId="2B80D4DE" w14:textId="2A65C625" w:rsidR="007B1238" w:rsidRPr="00864251" w:rsidRDefault="007B1238" w:rsidP="00E32CB4">
      <w:pPr>
        <w:pStyle w:val="Nagwek1"/>
        <w:numPr>
          <w:ilvl w:val="0"/>
          <w:numId w:val="0"/>
        </w:numPr>
        <w:spacing w:before="0"/>
        <w:rPr>
          <w:rFonts w:asciiTheme="minorHAnsi" w:hAnsiTheme="minorHAnsi" w:cstheme="minorHAnsi"/>
        </w:rPr>
      </w:pPr>
      <w:r w:rsidRPr="00864251">
        <w:rPr>
          <w:rFonts w:asciiTheme="minorHAnsi" w:hAnsiTheme="minorHAnsi" w:cstheme="minorHAnsi"/>
        </w:rPr>
        <w:t>Część III.</w:t>
      </w:r>
      <w:bookmarkStart w:id="61" w:name="_Ref128536351"/>
      <w:bookmarkStart w:id="62" w:name="_Ref128536408"/>
      <w:bookmarkStart w:id="63" w:name="_Toc139083230"/>
      <w:r w:rsidRPr="00864251">
        <w:rPr>
          <w:rFonts w:asciiTheme="minorHAnsi" w:hAnsiTheme="minorHAnsi" w:cstheme="minorHAnsi"/>
        </w:rPr>
        <w:t xml:space="preserve"> </w:t>
      </w:r>
      <w:bookmarkEnd w:id="60"/>
      <w:bookmarkEnd w:id="61"/>
      <w:bookmarkEnd w:id="62"/>
      <w:bookmarkEnd w:id="63"/>
      <w:r w:rsidR="008A60D4" w:rsidRPr="00864251">
        <w:rPr>
          <w:rFonts w:asciiTheme="minorHAnsi" w:hAnsiTheme="minorHAnsi" w:cstheme="minorHAnsi"/>
        </w:rPr>
        <w:t>Opis Przedmiotu Zamówienia</w:t>
      </w:r>
    </w:p>
    <w:p w14:paraId="35533075" w14:textId="77777777" w:rsidR="008A60D4" w:rsidRPr="00864251" w:rsidRDefault="008A60D4" w:rsidP="002F11E3">
      <w:pPr>
        <w:spacing w:line="259" w:lineRule="auto"/>
        <w:ind w:left="5"/>
        <w:rPr>
          <w:rFonts w:asciiTheme="minorHAnsi" w:hAnsiTheme="minorHAnsi" w:cstheme="minorHAnsi"/>
        </w:rPr>
      </w:pPr>
      <w:r w:rsidRPr="00864251">
        <w:rPr>
          <w:rFonts w:asciiTheme="minorHAnsi" w:hAnsiTheme="minorHAnsi" w:cstheme="minorHAnsi"/>
          <w:i/>
        </w:rPr>
        <w:t xml:space="preserve">Tytuł postępowania : </w:t>
      </w:r>
    </w:p>
    <w:p w14:paraId="10DAA6DC" w14:textId="1F867E69" w:rsidR="008A60D4" w:rsidRDefault="008A60D4" w:rsidP="002F11E3">
      <w:pPr>
        <w:spacing w:line="259" w:lineRule="auto"/>
        <w:ind w:left="5"/>
        <w:rPr>
          <w:rFonts w:asciiTheme="minorHAnsi" w:hAnsiTheme="minorHAnsi" w:cstheme="minorHAnsi"/>
          <w:b/>
          <w:i/>
          <w:iCs/>
        </w:rPr>
      </w:pPr>
      <w:r w:rsidRPr="00864251">
        <w:rPr>
          <w:rFonts w:asciiTheme="minorHAnsi" w:hAnsiTheme="minorHAnsi" w:cstheme="minorHAnsi"/>
          <w:b/>
          <w:i/>
          <w:iCs/>
        </w:rPr>
        <w:lastRenderedPageBreak/>
        <w:t>„</w:t>
      </w:r>
      <w:r w:rsidR="002A4149" w:rsidRPr="00864251">
        <w:rPr>
          <w:rFonts w:asciiTheme="minorHAnsi" w:hAnsiTheme="minorHAnsi" w:cstheme="minorHAnsi"/>
          <w:b/>
          <w:i/>
          <w:iCs/>
        </w:rPr>
        <w:t>Zapewnienie efektywności energetycznej dla</w:t>
      </w:r>
      <w:r w:rsidRPr="00864251">
        <w:rPr>
          <w:rFonts w:asciiTheme="minorHAnsi" w:hAnsiTheme="minorHAnsi" w:cstheme="minorHAnsi"/>
          <w:b/>
          <w:i/>
          <w:iCs/>
        </w:rPr>
        <w:t xml:space="preserve"> Gminy Wleń”</w:t>
      </w:r>
    </w:p>
    <w:p w14:paraId="05AC3327" w14:textId="77777777" w:rsidR="002F11E3" w:rsidRPr="002F11E3" w:rsidRDefault="002F11E3" w:rsidP="002F11E3">
      <w:pPr>
        <w:spacing w:line="259" w:lineRule="auto"/>
        <w:ind w:left="5"/>
        <w:rPr>
          <w:rFonts w:asciiTheme="minorHAnsi" w:hAnsiTheme="minorHAnsi" w:cstheme="minorHAnsi"/>
          <w:b/>
          <w:i/>
          <w:iCs/>
        </w:rPr>
      </w:pPr>
    </w:p>
    <w:p w14:paraId="4463AED2" w14:textId="1F226DB8" w:rsidR="008A60D4" w:rsidRPr="00864251" w:rsidRDefault="008A60D4" w:rsidP="008A60D4">
      <w:pPr>
        <w:spacing w:after="227" w:line="259" w:lineRule="auto"/>
        <w:ind w:left="57"/>
        <w:jc w:val="center"/>
        <w:rPr>
          <w:rFonts w:asciiTheme="minorHAnsi" w:hAnsiTheme="minorHAnsi" w:cstheme="minorHAnsi"/>
          <w:b/>
          <w:bCs/>
        </w:rPr>
      </w:pPr>
      <w:r w:rsidRPr="00864251">
        <w:rPr>
          <w:rFonts w:asciiTheme="minorHAnsi" w:hAnsiTheme="minorHAnsi" w:cstheme="minorHAnsi"/>
          <w:b/>
          <w:bCs/>
        </w:rPr>
        <w:t xml:space="preserve">OPIS PRZEDMIOTU ZAMÓWIENIA – SPECYFIKACJA  SPOSOBU  I  ROZLICZANIA  </w:t>
      </w:r>
      <w:r w:rsidR="00864251" w:rsidRPr="00864251">
        <w:rPr>
          <w:rFonts w:asciiTheme="minorHAnsi" w:hAnsiTheme="minorHAnsi" w:cstheme="minorHAnsi"/>
          <w:b/>
          <w:bCs/>
        </w:rPr>
        <w:t>USŁUGI</w:t>
      </w:r>
    </w:p>
    <w:p w14:paraId="25372097" w14:textId="4F9A522A" w:rsidR="00864251" w:rsidRPr="00864251" w:rsidRDefault="00864251" w:rsidP="003A4E3F">
      <w:pPr>
        <w:numPr>
          <w:ilvl w:val="0"/>
          <w:numId w:val="43"/>
        </w:numPr>
        <w:suppressAutoHyphens w:val="0"/>
        <w:autoSpaceDE w:val="0"/>
        <w:autoSpaceDN w:val="0"/>
        <w:adjustRightInd w:val="0"/>
        <w:ind w:left="357" w:hanging="357"/>
        <w:jc w:val="both"/>
        <w:rPr>
          <w:rFonts w:asciiTheme="minorHAnsi" w:hAnsiTheme="minorHAnsi" w:cstheme="minorHAnsi"/>
          <w:sz w:val="22"/>
          <w:szCs w:val="22"/>
        </w:rPr>
      </w:pPr>
      <w:r w:rsidRPr="00864251">
        <w:rPr>
          <w:rFonts w:asciiTheme="minorHAnsi" w:hAnsiTheme="minorHAnsi" w:cstheme="minorHAnsi"/>
          <w:bCs/>
          <w:sz w:val="22"/>
          <w:szCs w:val="22"/>
        </w:rPr>
        <w:t xml:space="preserve">Przedmiotem zamówienia jest zapewnienie usługi światła oraz </w:t>
      </w:r>
      <w:r w:rsidRPr="00864251">
        <w:rPr>
          <w:rFonts w:asciiTheme="minorHAnsi" w:hAnsiTheme="minorHAnsi" w:cstheme="minorHAnsi"/>
          <w:sz w:val="22"/>
          <w:szCs w:val="22"/>
        </w:rPr>
        <w:t xml:space="preserve">wykonywanie stałych usług utrzymania efektywności energetycznej dla Gminy </w:t>
      </w:r>
      <w:r w:rsidR="00CE4A7F">
        <w:rPr>
          <w:rFonts w:asciiTheme="minorHAnsi" w:hAnsiTheme="minorHAnsi" w:cstheme="minorHAnsi"/>
          <w:sz w:val="22"/>
          <w:szCs w:val="22"/>
        </w:rPr>
        <w:t>Wleń</w:t>
      </w:r>
      <w:r w:rsidRPr="00864251">
        <w:rPr>
          <w:rFonts w:asciiTheme="minorHAnsi" w:hAnsiTheme="minorHAnsi" w:cstheme="minorHAnsi"/>
          <w:sz w:val="22"/>
          <w:szCs w:val="22"/>
        </w:rPr>
        <w:t xml:space="preserve"> w okresie 96 miesięcy, na bazie urządzeń udostępnionych Zamawiającemu przez Wykonawcę umożliwiających realizację tych usług, w zakresie opisanym poniżej.</w:t>
      </w:r>
    </w:p>
    <w:p w14:paraId="4EE9FB00" w14:textId="77777777" w:rsidR="00864251" w:rsidRPr="00864251" w:rsidRDefault="00864251" w:rsidP="00864251">
      <w:pPr>
        <w:pStyle w:val="Akapitzlist11"/>
        <w:autoSpaceDE w:val="0"/>
        <w:autoSpaceDN w:val="0"/>
        <w:adjustRightInd w:val="0"/>
        <w:ind w:left="0"/>
        <w:jc w:val="both"/>
        <w:rPr>
          <w:rFonts w:asciiTheme="minorHAnsi" w:hAnsiTheme="minorHAnsi" w:cstheme="minorHAnsi"/>
          <w:b/>
          <w:sz w:val="22"/>
          <w:szCs w:val="22"/>
        </w:rPr>
      </w:pPr>
      <w:r w:rsidRPr="00864251">
        <w:rPr>
          <w:rFonts w:asciiTheme="minorHAnsi" w:hAnsiTheme="minorHAnsi" w:cstheme="minorHAnsi"/>
          <w:b/>
          <w:sz w:val="22"/>
          <w:szCs w:val="22"/>
        </w:rPr>
        <w:t>Zakres prac obejmuje następujące elementy:</w:t>
      </w:r>
      <w:bookmarkStart w:id="64" w:name="_Hlk41137954"/>
    </w:p>
    <w:p w14:paraId="014F070B" w14:textId="46AE007C" w:rsidR="00864251" w:rsidRPr="00864251" w:rsidRDefault="00864251" w:rsidP="003A4E3F">
      <w:pPr>
        <w:pStyle w:val="Akapitzlist"/>
        <w:numPr>
          <w:ilvl w:val="1"/>
          <w:numId w:val="50"/>
        </w:numPr>
        <w:suppressAutoHyphens w:val="0"/>
        <w:autoSpaceDE w:val="0"/>
        <w:autoSpaceDN w:val="0"/>
        <w:adjustRightInd w:val="0"/>
        <w:ind w:left="357" w:hanging="357"/>
        <w:contextualSpacing/>
        <w:jc w:val="both"/>
        <w:rPr>
          <w:rFonts w:asciiTheme="minorHAnsi" w:hAnsiTheme="minorHAnsi" w:cstheme="minorHAnsi"/>
          <w:b/>
          <w:sz w:val="22"/>
          <w:szCs w:val="22"/>
          <w:lang w:val="pl-PL"/>
        </w:rPr>
      </w:pPr>
      <w:r w:rsidRPr="00864251">
        <w:rPr>
          <w:rFonts w:asciiTheme="minorHAnsi" w:hAnsiTheme="minorHAnsi" w:cstheme="minorHAnsi"/>
          <w:b/>
          <w:bCs/>
          <w:sz w:val="22"/>
          <w:szCs w:val="22"/>
          <w:lang w:val="pl-PL"/>
        </w:rPr>
        <w:t xml:space="preserve">zapewnienie efektywności energetycznej w zakresie zmniejszenia zapotrzebowania na energię elektryczną pozyskiwanej z sieci dzięki udostępnieniu przez Wykonawcę do korzystania przez Zamawiającego </w:t>
      </w:r>
      <w:r>
        <w:rPr>
          <w:rFonts w:asciiTheme="minorHAnsi" w:hAnsiTheme="minorHAnsi" w:cstheme="minorHAnsi"/>
          <w:b/>
          <w:bCs/>
          <w:sz w:val="22"/>
          <w:szCs w:val="22"/>
          <w:lang w:val="pl-PL"/>
        </w:rPr>
        <w:t>instalacji</w:t>
      </w:r>
      <w:r w:rsidRPr="00864251">
        <w:rPr>
          <w:rFonts w:asciiTheme="minorHAnsi" w:hAnsiTheme="minorHAnsi" w:cstheme="minorHAnsi"/>
          <w:b/>
          <w:bCs/>
          <w:sz w:val="22"/>
          <w:szCs w:val="22"/>
          <w:lang w:val="pl-PL"/>
        </w:rPr>
        <w:t xml:space="preserve"> fotowoltaiczn</w:t>
      </w:r>
      <w:r>
        <w:rPr>
          <w:rFonts w:asciiTheme="minorHAnsi" w:hAnsiTheme="minorHAnsi" w:cstheme="minorHAnsi"/>
          <w:b/>
          <w:bCs/>
          <w:sz w:val="22"/>
          <w:szCs w:val="22"/>
          <w:lang w:val="pl-PL"/>
        </w:rPr>
        <w:t>ych</w:t>
      </w:r>
      <w:r w:rsidRPr="00864251">
        <w:rPr>
          <w:rFonts w:asciiTheme="minorHAnsi" w:hAnsiTheme="minorHAnsi" w:cstheme="minorHAnsi"/>
          <w:b/>
          <w:bCs/>
          <w:sz w:val="22"/>
          <w:szCs w:val="22"/>
          <w:lang w:val="pl-PL"/>
        </w:rPr>
        <w:t xml:space="preserve"> o łącznej mocy maksymalnej 1</w:t>
      </w:r>
      <w:r>
        <w:rPr>
          <w:rFonts w:asciiTheme="minorHAnsi" w:hAnsiTheme="minorHAnsi" w:cstheme="minorHAnsi"/>
          <w:b/>
          <w:bCs/>
          <w:sz w:val="22"/>
          <w:szCs w:val="22"/>
          <w:lang w:val="pl-PL"/>
        </w:rPr>
        <w:t>50</w:t>
      </w:r>
      <w:r w:rsidRPr="00864251">
        <w:rPr>
          <w:rFonts w:asciiTheme="minorHAnsi" w:hAnsiTheme="minorHAnsi" w:cstheme="minorHAnsi"/>
          <w:b/>
          <w:bCs/>
          <w:sz w:val="22"/>
          <w:szCs w:val="22"/>
          <w:lang w:val="pl-PL"/>
        </w:rPr>
        <w:t xml:space="preserve"> </w:t>
      </w:r>
      <w:proofErr w:type="spellStart"/>
      <w:r w:rsidRPr="00864251">
        <w:rPr>
          <w:rFonts w:asciiTheme="minorHAnsi" w:hAnsiTheme="minorHAnsi" w:cstheme="minorHAnsi"/>
          <w:b/>
          <w:bCs/>
          <w:sz w:val="22"/>
          <w:szCs w:val="22"/>
          <w:lang w:val="pl-PL"/>
        </w:rPr>
        <w:t>kWp</w:t>
      </w:r>
      <w:proofErr w:type="spellEnd"/>
      <w:r w:rsidRPr="00864251">
        <w:rPr>
          <w:rFonts w:asciiTheme="minorHAnsi" w:hAnsiTheme="minorHAnsi" w:cstheme="minorHAnsi"/>
          <w:sz w:val="22"/>
          <w:szCs w:val="22"/>
          <w:lang w:val="pl-PL"/>
        </w:rPr>
        <w:t xml:space="preserve"> (moc minimalna to </w:t>
      </w:r>
      <w:r>
        <w:rPr>
          <w:rFonts w:asciiTheme="minorHAnsi" w:hAnsiTheme="minorHAnsi" w:cstheme="minorHAnsi"/>
          <w:sz w:val="22"/>
          <w:szCs w:val="22"/>
          <w:lang w:val="pl-PL"/>
        </w:rPr>
        <w:t>1</w:t>
      </w:r>
      <w:r w:rsidRPr="00864251">
        <w:rPr>
          <w:rFonts w:asciiTheme="minorHAnsi" w:hAnsiTheme="minorHAnsi" w:cstheme="minorHAnsi"/>
          <w:sz w:val="22"/>
          <w:szCs w:val="22"/>
          <w:lang w:val="pl-PL"/>
        </w:rPr>
        <w:t>4</w:t>
      </w:r>
      <w:r>
        <w:rPr>
          <w:rFonts w:asciiTheme="minorHAnsi" w:hAnsiTheme="minorHAnsi" w:cstheme="minorHAnsi"/>
          <w:sz w:val="22"/>
          <w:szCs w:val="22"/>
          <w:lang w:val="pl-PL"/>
        </w:rPr>
        <w:t>9</w:t>
      </w:r>
      <w:r w:rsidRPr="00864251">
        <w:rPr>
          <w:rFonts w:asciiTheme="minorHAnsi" w:hAnsiTheme="minorHAnsi" w:cstheme="minorHAnsi"/>
          <w:sz w:val="22"/>
          <w:szCs w:val="22"/>
          <w:lang w:val="pl-PL"/>
        </w:rPr>
        <w:t xml:space="preserve">,5 </w:t>
      </w:r>
      <w:proofErr w:type="spellStart"/>
      <w:r w:rsidRPr="00864251">
        <w:rPr>
          <w:rFonts w:asciiTheme="minorHAnsi" w:hAnsiTheme="minorHAnsi" w:cstheme="minorHAnsi"/>
          <w:sz w:val="22"/>
          <w:szCs w:val="22"/>
          <w:lang w:val="pl-PL"/>
        </w:rPr>
        <w:t>kWp</w:t>
      </w:r>
      <w:proofErr w:type="spellEnd"/>
      <w:r w:rsidRPr="00864251">
        <w:rPr>
          <w:rFonts w:asciiTheme="minorHAnsi" w:hAnsiTheme="minorHAnsi" w:cstheme="minorHAnsi"/>
          <w:sz w:val="22"/>
          <w:szCs w:val="22"/>
          <w:lang w:val="pl-PL"/>
        </w:rPr>
        <w:t>), zamontowan</w:t>
      </w:r>
      <w:r>
        <w:rPr>
          <w:rFonts w:asciiTheme="minorHAnsi" w:hAnsiTheme="minorHAnsi" w:cstheme="minorHAnsi"/>
          <w:sz w:val="22"/>
          <w:szCs w:val="22"/>
          <w:lang w:val="pl-PL"/>
        </w:rPr>
        <w:t>ych</w:t>
      </w:r>
      <w:r w:rsidRPr="00864251">
        <w:rPr>
          <w:rFonts w:asciiTheme="minorHAnsi" w:hAnsiTheme="minorHAnsi" w:cstheme="minorHAnsi"/>
          <w:sz w:val="22"/>
          <w:szCs w:val="22"/>
          <w:lang w:val="pl-PL"/>
        </w:rPr>
        <w:t xml:space="preserve"> na w</w:t>
      </w:r>
      <w:r>
        <w:rPr>
          <w:rFonts w:asciiTheme="minorHAnsi" w:hAnsiTheme="minorHAnsi" w:cstheme="minorHAnsi"/>
          <w:sz w:val="22"/>
          <w:szCs w:val="22"/>
          <w:lang w:val="pl-PL"/>
        </w:rPr>
        <w:t>skazanych terenach Zamawiającego</w:t>
      </w:r>
      <w:r w:rsidRPr="00864251">
        <w:rPr>
          <w:rFonts w:asciiTheme="minorHAnsi" w:hAnsiTheme="minorHAnsi" w:cstheme="minorHAnsi"/>
          <w:sz w:val="22"/>
          <w:szCs w:val="22"/>
          <w:lang w:val="pl-PL"/>
        </w:rPr>
        <w:t xml:space="preserve">. Wykonawca zamontuje przy </w:t>
      </w:r>
      <w:r>
        <w:rPr>
          <w:rFonts w:asciiTheme="minorHAnsi" w:hAnsiTheme="minorHAnsi" w:cstheme="minorHAnsi"/>
          <w:sz w:val="22"/>
          <w:szCs w:val="22"/>
          <w:lang w:val="pl-PL"/>
        </w:rPr>
        <w:t>instalacjach</w:t>
      </w:r>
      <w:r w:rsidRPr="00864251">
        <w:rPr>
          <w:rFonts w:asciiTheme="minorHAnsi" w:hAnsiTheme="minorHAnsi" w:cstheme="minorHAnsi"/>
          <w:sz w:val="22"/>
          <w:szCs w:val="22"/>
          <w:lang w:val="pl-PL"/>
        </w:rPr>
        <w:t xml:space="preserve"> fotowoltaiczn</w:t>
      </w:r>
      <w:r>
        <w:rPr>
          <w:rFonts w:asciiTheme="minorHAnsi" w:hAnsiTheme="minorHAnsi" w:cstheme="minorHAnsi"/>
          <w:sz w:val="22"/>
          <w:szCs w:val="22"/>
          <w:lang w:val="pl-PL"/>
        </w:rPr>
        <w:t>ych</w:t>
      </w:r>
      <w:r w:rsidRPr="00864251">
        <w:rPr>
          <w:rFonts w:asciiTheme="minorHAnsi" w:hAnsiTheme="minorHAnsi" w:cstheme="minorHAnsi"/>
          <w:sz w:val="22"/>
          <w:szCs w:val="22"/>
          <w:lang w:val="pl-PL"/>
        </w:rPr>
        <w:t xml:space="preserve"> licznik</w:t>
      </w:r>
      <w:r>
        <w:rPr>
          <w:rFonts w:asciiTheme="minorHAnsi" w:hAnsiTheme="minorHAnsi" w:cstheme="minorHAnsi"/>
          <w:sz w:val="22"/>
          <w:szCs w:val="22"/>
          <w:lang w:val="pl-PL"/>
        </w:rPr>
        <w:t>i</w:t>
      </w:r>
      <w:r w:rsidRPr="00864251">
        <w:rPr>
          <w:rFonts w:asciiTheme="minorHAnsi" w:hAnsiTheme="minorHAnsi" w:cstheme="minorHAnsi"/>
          <w:sz w:val="22"/>
          <w:szCs w:val="22"/>
          <w:lang w:val="pl-PL"/>
        </w:rPr>
        <w:t xml:space="preserve"> jednokierunkow</w:t>
      </w:r>
      <w:r>
        <w:rPr>
          <w:rFonts w:asciiTheme="minorHAnsi" w:hAnsiTheme="minorHAnsi" w:cstheme="minorHAnsi"/>
          <w:sz w:val="22"/>
          <w:szCs w:val="22"/>
          <w:lang w:val="pl-PL"/>
        </w:rPr>
        <w:t>e</w:t>
      </w:r>
      <w:r w:rsidRPr="00864251">
        <w:rPr>
          <w:rFonts w:asciiTheme="minorHAnsi" w:hAnsiTheme="minorHAnsi" w:cstheme="minorHAnsi"/>
          <w:sz w:val="22"/>
          <w:szCs w:val="22"/>
          <w:lang w:val="pl-PL"/>
        </w:rPr>
        <w:t xml:space="preserve"> zarejestrowan</w:t>
      </w:r>
      <w:r>
        <w:rPr>
          <w:rFonts w:asciiTheme="minorHAnsi" w:hAnsiTheme="minorHAnsi" w:cstheme="minorHAnsi"/>
          <w:sz w:val="22"/>
          <w:szCs w:val="22"/>
          <w:lang w:val="pl-PL"/>
        </w:rPr>
        <w:t>e</w:t>
      </w:r>
      <w:r w:rsidRPr="00864251">
        <w:rPr>
          <w:rFonts w:asciiTheme="minorHAnsi" w:hAnsiTheme="minorHAnsi" w:cstheme="minorHAnsi"/>
          <w:sz w:val="22"/>
          <w:szCs w:val="22"/>
          <w:lang w:val="pl-PL"/>
        </w:rPr>
        <w:t xml:space="preserve"> na Zamawiającego i z numerem NIP Zamawiającego. Zamawiając</w:t>
      </w:r>
      <w:r>
        <w:rPr>
          <w:rFonts w:asciiTheme="minorHAnsi" w:hAnsiTheme="minorHAnsi" w:cstheme="minorHAnsi"/>
          <w:sz w:val="22"/>
          <w:szCs w:val="22"/>
          <w:lang w:val="pl-PL"/>
        </w:rPr>
        <w:t>y posiada</w:t>
      </w:r>
      <w:r w:rsidRPr="00864251">
        <w:rPr>
          <w:rFonts w:asciiTheme="minorHAnsi" w:hAnsiTheme="minorHAnsi" w:cstheme="minorHAnsi"/>
          <w:sz w:val="22"/>
          <w:szCs w:val="22"/>
          <w:lang w:val="pl-PL"/>
        </w:rPr>
        <w:t xml:space="preserve"> możliwości bilansowania energii produkowanej przez </w:t>
      </w:r>
      <w:r>
        <w:rPr>
          <w:rFonts w:asciiTheme="minorHAnsi" w:hAnsiTheme="minorHAnsi" w:cstheme="minorHAnsi"/>
          <w:sz w:val="22"/>
          <w:szCs w:val="22"/>
          <w:lang w:val="pl-PL"/>
        </w:rPr>
        <w:t>instalacje</w:t>
      </w:r>
      <w:r w:rsidRPr="00864251">
        <w:rPr>
          <w:rFonts w:asciiTheme="minorHAnsi" w:hAnsiTheme="minorHAnsi" w:cstheme="minorHAnsi"/>
          <w:sz w:val="22"/>
          <w:szCs w:val="22"/>
          <w:lang w:val="pl-PL"/>
        </w:rPr>
        <w:t xml:space="preserve"> fotowoltaiczn</w:t>
      </w:r>
      <w:r>
        <w:rPr>
          <w:rFonts w:asciiTheme="minorHAnsi" w:hAnsiTheme="minorHAnsi" w:cstheme="minorHAnsi"/>
          <w:sz w:val="22"/>
          <w:szCs w:val="22"/>
          <w:lang w:val="pl-PL"/>
        </w:rPr>
        <w:t>e</w:t>
      </w:r>
      <w:r w:rsidRPr="00864251">
        <w:rPr>
          <w:rFonts w:asciiTheme="minorHAnsi" w:hAnsiTheme="minorHAnsi" w:cstheme="minorHAnsi"/>
          <w:sz w:val="22"/>
          <w:szCs w:val="22"/>
          <w:lang w:val="pl-PL"/>
        </w:rPr>
        <w:t xml:space="preserve"> ze zużyciem w jednostkach Zamawiającego. Parametry urządzeń oraz zakres odpowiedzialności Wykonawcy zostały opisane poniżej w dziale 3 OPZ.</w:t>
      </w:r>
    </w:p>
    <w:p w14:paraId="1C555D21" w14:textId="353BF721" w:rsidR="00864251" w:rsidRDefault="00864251" w:rsidP="00864251">
      <w:pPr>
        <w:pStyle w:val="Akapitzlist"/>
        <w:suppressAutoHyphens w:val="0"/>
        <w:autoSpaceDE w:val="0"/>
        <w:autoSpaceDN w:val="0"/>
        <w:adjustRightInd w:val="0"/>
        <w:ind w:left="357"/>
        <w:contextualSpacing/>
        <w:jc w:val="both"/>
        <w:rPr>
          <w:rFonts w:asciiTheme="minorHAnsi" w:hAnsiTheme="minorHAnsi" w:cstheme="minorHAnsi"/>
          <w:b/>
          <w:bCs/>
          <w:sz w:val="22"/>
          <w:szCs w:val="22"/>
          <w:lang w:val="pl-PL"/>
        </w:rPr>
      </w:pPr>
      <w:r>
        <w:rPr>
          <w:rFonts w:asciiTheme="minorHAnsi" w:hAnsiTheme="minorHAnsi" w:cstheme="minorHAnsi"/>
          <w:b/>
          <w:bCs/>
          <w:sz w:val="22"/>
          <w:szCs w:val="22"/>
          <w:lang w:val="pl-PL"/>
        </w:rPr>
        <w:t>Planowane miejsca posadowienia instalacji:</w:t>
      </w:r>
    </w:p>
    <w:p w14:paraId="29C49BED" w14:textId="15C9D4F1" w:rsidR="00864251" w:rsidRPr="00864251" w:rsidRDefault="00864251" w:rsidP="00864251">
      <w:pPr>
        <w:suppressAutoHyphens w:val="0"/>
        <w:ind w:firstLine="357"/>
        <w:rPr>
          <w:rFonts w:asciiTheme="minorHAnsi" w:hAnsiTheme="minorHAnsi" w:cstheme="minorHAnsi"/>
          <w:sz w:val="22"/>
          <w:szCs w:val="22"/>
          <w:lang w:eastAsia="pl-PL"/>
        </w:rPr>
      </w:pPr>
      <w:r w:rsidRPr="00864251">
        <w:rPr>
          <w:rFonts w:asciiTheme="minorHAnsi" w:hAnsiTheme="minorHAnsi" w:cstheme="minorHAnsi"/>
          <w:sz w:val="22"/>
          <w:szCs w:val="22"/>
          <w:lang w:eastAsia="pl-PL"/>
        </w:rPr>
        <w:t xml:space="preserve">1. teren UZOM - działka nr 369/7 </w:t>
      </w:r>
      <w:r w:rsidR="002A73C5">
        <w:rPr>
          <w:rFonts w:asciiTheme="minorHAnsi" w:hAnsiTheme="minorHAnsi" w:cstheme="minorHAnsi"/>
          <w:sz w:val="22"/>
          <w:szCs w:val="22"/>
          <w:lang w:eastAsia="pl-PL"/>
        </w:rPr>
        <w:t>i 369/5</w:t>
      </w:r>
    </w:p>
    <w:p w14:paraId="769E95A2" w14:textId="77777777" w:rsidR="00864251" w:rsidRPr="00864251" w:rsidRDefault="00864251" w:rsidP="00864251">
      <w:pPr>
        <w:suppressAutoHyphens w:val="0"/>
        <w:ind w:firstLine="357"/>
        <w:rPr>
          <w:rFonts w:asciiTheme="minorHAnsi" w:hAnsiTheme="minorHAnsi" w:cstheme="minorHAnsi"/>
          <w:sz w:val="22"/>
          <w:szCs w:val="22"/>
          <w:lang w:eastAsia="pl-PL"/>
        </w:rPr>
      </w:pPr>
      <w:r w:rsidRPr="00864251">
        <w:rPr>
          <w:rFonts w:asciiTheme="minorHAnsi" w:hAnsiTheme="minorHAnsi" w:cstheme="minorHAnsi"/>
          <w:sz w:val="22"/>
          <w:szCs w:val="22"/>
          <w:lang w:eastAsia="pl-PL"/>
        </w:rPr>
        <w:t xml:space="preserve">2. teren Wodociągów - działka 303/6 </w:t>
      </w:r>
    </w:p>
    <w:p w14:paraId="58847093" w14:textId="3C63BBE8" w:rsidR="00864251" w:rsidRPr="00864251" w:rsidRDefault="00864251" w:rsidP="00864251">
      <w:pPr>
        <w:suppressAutoHyphens w:val="0"/>
        <w:ind w:firstLine="357"/>
        <w:rPr>
          <w:rFonts w:asciiTheme="minorHAnsi" w:hAnsiTheme="minorHAnsi" w:cstheme="minorHAnsi"/>
          <w:sz w:val="22"/>
          <w:szCs w:val="22"/>
          <w:lang w:eastAsia="pl-PL"/>
        </w:rPr>
      </w:pPr>
      <w:r w:rsidRPr="00864251">
        <w:rPr>
          <w:rFonts w:asciiTheme="minorHAnsi" w:hAnsiTheme="minorHAnsi" w:cstheme="minorHAnsi"/>
          <w:sz w:val="22"/>
          <w:szCs w:val="22"/>
          <w:lang w:eastAsia="pl-PL"/>
        </w:rPr>
        <w:t xml:space="preserve">3. teren Oczyszczalni - działka 17/1 </w:t>
      </w:r>
    </w:p>
    <w:p w14:paraId="4FCDF4E1" w14:textId="77777777" w:rsidR="00864251" w:rsidRPr="00864251" w:rsidRDefault="00864251" w:rsidP="00864251">
      <w:pPr>
        <w:pStyle w:val="Akapitzlist"/>
        <w:autoSpaceDE w:val="0"/>
        <w:autoSpaceDN w:val="0"/>
        <w:adjustRightInd w:val="0"/>
        <w:ind w:left="360"/>
        <w:jc w:val="both"/>
        <w:rPr>
          <w:rFonts w:asciiTheme="minorHAnsi" w:hAnsiTheme="minorHAnsi" w:cstheme="minorHAnsi"/>
          <w:b/>
          <w:sz w:val="22"/>
          <w:szCs w:val="22"/>
          <w:lang w:val="pl-PL"/>
        </w:rPr>
      </w:pPr>
      <w:r w:rsidRPr="00864251">
        <w:rPr>
          <w:rFonts w:asciiTheme="minorHAnsi" w:hAnsiTheme="minorHAnsi" w:cstheme="minorHAnsi"/>
          <w:b/>
          <w:sz w:val="22"/>
          <w:szCs w:val="22"/>
          <w:lang w:val="pl-PL"/>
        </w:rPr>
        <w:t>Brak zapoznania się z warunkami w terenie nie będzie skutkował możliwością zmiany ceny ryczałtowej za wykonanie usługi. W zakresie zamówienia jest również zakup niezbędnego osprzętu przez Wykonawcę i uruchomienie instalacji PV.</w:t>
      </w:r>
    </w:p>
    <w:p w14:paraId="2B384B4F" w14:textId="2625FFBD" w:rsidR="00864251" w:rsidRPr="00864251" w:rsidRDefault="00864251" w:rsidP="003A4E3F">
      <w:pPr>
        <w:pStyle w:val="Akapitzlist"/>
        <w:numPr>
          <w:ilvl w:val="1"/>
          <w:numId w:val="50"/>
        </w:numPr>
        <w:suppressAutoHyphens w:val="0"/>
        <w:autoSpaceDE w:val="0"/>
        <w:autoSpaceDN w:val="0"/>
        <w:adjustRightInd w:val="0"/>
        <w:ind w:left="357" w:hanging="357"/>
        <w:contextualSpacing/>
        <w:jc w:val="both"/>
        <w:rPr>
          <w:rFonts w:asciiTheme="minorHAnsi" w:hAnsiTheme="minorHAnsi" w:cstheme="minorHAnsi"/>
          <w:b/>
          <w:sz w:val="22"/>
          <w:szCs w:val="22"/>
          <w:lang w:val="pl-PL"/>
        </w:rPr>
      </w:pPr>
      <w:r w:rsidRPr="00864251">
        <w:rPr>
          <w:rFonts w:asciiTheme="minorHAnsi" w:hAnsiTheme="minorHAnsi" w:cstheme="minorHAnsi"/>
          <w:b/>
          <w:bCs/>
          <w:sz w:val="22"/>
          <w:szCs w:val="22"/>
          <w:lang w:val="pl-PL"/>
        </w:rPr>
        <w:t xml:space="preserve">usługę utrzymania efektywności energetycznej w zakresie oszczędności energetycznych wynikających z udostępnienia urządzeń opisanych w </w:t>
      </w:r>
      <w:proofErr w:type="spellStart"/>
      <w:r w:rsidRPr="00864251">
        <w:rPr>
          <w:rFonts w:asciiTheme="minorHAnsi" w:hAnsiTheme="minorHAnsi" w:cstheme="minorHAnsi"/>
          <w:b/>
          <w:bCs/>
          <w:sz w:val="22"/>
          <w:szCs w:val="22"/>
          <w:lang w:val="pl-PL"/>
        </w:rPr>
        <w:t>ppkt</w:t>
      </w:r>
      <w:proofErr w:type="spellEnd"/>
      <w:r w:rsidRPr="00864251">
        <w:rPr>
          <w:rFonts w:asciiTheme="minorHAnsi" w:hAnsiTheme="minorHAnsi" w:cstheme="minorHAnsi"/>
          <w:b/>
          <w:bCs/>
          <w:sz w:val="22"/>
          <w:szCs w:val="22"/>
          <w:lang w:val="pl-PL"/>
        </w:rPr>
        <w:t xml:space="preserve"> 1.1 niniejszego ustępu przez okres 96 miesięcy od dnia udostępnienia.</w:t>
      </w:r>
      <w:r w:rsidRPr="00864251">
        <w:rPr>
          <w:rFonts w:asciiTheme="minorHAnsi" w:hAnsiTheme="minorHAnsi" w:cstheme="minorHAnsi"/>
          <w:sz w:val="22"/>
          <w:szCs w:val="22"/>
          <w:lang w:val="pl-PL"/>
        </w:rPr>
        <w:t xml:space="preserve"> Wartość oferty za realizację usługi musi wynikać z uzyskanych przez Zamawiającego oszczędności energetycznych oraz finansowych przedstawionych w audycie do zaakceptowania przez Zamawiającego. Wzór audytu stanowi załącznik Nr 11 do SWZ. Zamawiający potwierdza, że dane podane do wyliczeń audytowych w OPZ zostały przez niego wskazane i zaakceptowane. Zamawiający zastrzega sobie prawo do odrzucenia oferty, której wartość przekracza poziom prognozowanych oszczędności o więcej niż </w:t>
      </w:r>
      <w:r w:rsidR="00DE2C09">
        <w:rPr>
          <w:rFonts w:asciiTheme="minorHAnsi" w:hAnsiTheme="minorHAnsi" w:cstheme="minorHAnsi"/>
          <w:sz w:val="22"/>
          <w:szCs w:val="22"/>
          <w:lang w:val="pl-PL"/>
        </w:rPr>
        <w:t>3</w:t>
      </w:r>
      <w:r w:rsidRPr="00864251">
        <w:rPr>
          <w:rFonts w:asciiTheme="minorHAnsi" w:hAnsiTheme="minorHAnsi" w:cstheme="minorHAnsi"/>
          <w:sz w:val="22"/>
          <w:szCs w:val="22"/>
          <w:lang w:val="pl-PL"/>
        </w:rPr>
        <w:t>0%.</w:t>
      </w:r>
    </w:p>
    <w:p w14:paraId="29ADE666" w14:textId="77777777" w:rsidR="00864251" w:rsidRPr="00864251" w:rsidRDefault="00864251" w:rsidP="003A4E3F">
      <w:pPr>
        <w:pStyle w:val="Akapitzlist"/>
        <w:numPr>
          <w:ilvl w:val="1"/>
          <w:numId w:val="50"/>
        </w:numPr>
        <w:suppressAutoHyphens w:val="0"/>
        <w:autoSpaceDE w:val="0"/>
        <w:autoSpaceDN w:val="0"/>
        <w:adjustRightInd w:val="0"/>
        <w:ind w:left="357" w:hanging="357"/>
        <w:contextualSpacing/>
        <w:jc w:val="both"/>
        <w:rPr>
          <w:rFonts w:asciiTheme="minorHAnsi" w:hAnsiTheme="minorHAnsi" w:cstheme="minorHAnsi"/>
          <w:b/>
          <w:sz w:val="22"/>
          <w:szCs w:val="22"/>
          <w:lang w:val="pl-PL"/>
        </w:rPr>
      </w:pPr>
      <w:r w:rsidRPr="00864251">
        <w:rPr>
          <w:rFonts w:asciiTheme="minorHAnsi" w:hAnsiTheme="minorHAnsi" w:cstheme="minorHAnsi"/>
          <w:b/>
          <w:bCs/>
          <w:sz w:val="22"/>
          <w:szCs w:val="22"/>
          <w:lang w:val="pl-PL"/>
        </w:rPr>
        <w:t>Wykonanie dokumentacji powykonawczej</w:t>
      </w:r>
      <w:r w:rsidRPr="00864251">
        <w:rPr>
          <w:rFonts w:asciiTheme="minorHAnsi" w:hAnsiTheme="minorHAnsi" w:cstheme="minorHAnsi"/>
          <w:sz w:val="22"/>
          <w:szCs w:val="22"/>
          <w:lang w:val="pl-PL"/>
        </w:rPr>
        <w:t xml:space="preserve"> – format zapisu *.xls, *.</w:t>
      </w:r>
      <w:proofErr w:type="spellStart"/>
      <w:r w:rsidRPr="00864251">
        <w:rPr>
          <w:rFonts w:asciiTheme="minorHAnsi" w:hAnsiTheme="minorHAnsi" w:cstheme="minorHAnsi"/>
          <w:sz w:val="22"/>
          <w:szCs w:val="22"/>
          <w:lang w:val="pl-PL"/>
        </w:rPr>
        <w:t>xlsx</w:t>
      </w:r>
      <w:proofErr w:type="spellEnd"/>
      <w:r w:rsidRPr="00864251">
        <w:rPr>
          <w:rFonts w:asciiTheme="minorHAnsi" w:hAnsiTheme="minorHAnsi" w:cstheme="minorHAnsi"/>
          <w:sz w:val="22"/>
          <w:szCs w:val="22"/>
          <w:lang w:val="pl-PL"/>
        </w:rPr>
        <w:t>,  zawierającą szczegółową inwentaryzację nowo zainstalowanej farmy PV, będący podstawą do świadczenia usługi utrzymania efektywności energetycznej.</w:t>
      </w:r>
    </w:p>
    <w:p w14:paraId="0F6CA296" w14:textId="3D1C3A63" w:rsidR="00864251" w:rsidRPr="00864251" w:rsidRDefault="00864251" w:rsidP="003A4E3F">
      <w:pPr>
        <w:pStyle w:val="Akapitzlist"/>
        <w:numPr>
          <w:ilvl w:val="1"/>
          <w:numId w:val="50"/>
        </w:numPr>
        <w:suppressAutoHyphens w:val="0"/>
        <w:autoSpaceDE w:val="0"/>
        <w:autoSpaceDN w:val="0"/>
        <w:adjustRightInd w:val="0"/>
        <w:ind w:left="357" w:hanging="357"/>
        <w:contextualSpacing/>
        <w:jc w:val="both"/>
        <w:rPr>
          <w:rFonts w:asciiTheme="minorHAnsi" w:hAnsiTheme="minorHAnsi" w:cstheme="minorHAnsi"/>
          <w:b/>
          <w:sz w:val="22"/>
          <w:szCs w:val="22"/>
          <w:lang w:val="pl-PL"/>
        </w:rPr>
      </w:pPr>
      <w:r w:rsidRPr="00864251">
        <w:rPr>
          <w:rFonts w:asciiTheme="minorHAnsi" w:hAnsiTheme="minorHAnsi" w:cstheme="minorHAnsi"/>
          <w:b/>
          <w:bCs/>
          <w:sz w:val="22"/>
          <w:szCs w:val="22"/>
          <w:lang w:val="pl-PL"/>
        </w:rPr>
        <w:t xml:space="preserve">Wymagania dla </w:t>
      </w:r>
      <w:bookmarkStart w:id="65" w:name="_Hlk52385231"/>
      <w:r w:rsidRPr="00864251">
        <w:rPr>
          <w:rFonts w:asciiTheme="minorHAnsi" w:hAnsiTheme="minorHAnsi" w:cstheme="minorHAnsi"/>
          <w:b/>
          <w:bCs/>
          <w:sz w:val="22"/>
          <w:szCs w:val="22"/>
          <w:lang w:val="pl-PL"/>
        </w:rPr>
        <w:t xml:space="preserve">zapewnienia oraz utrzymania efektywności energetycznej dla Gminy </w:t>
      </w:r>
      <w:r w:rsidR="00CE4A7F">
        <w:rPr>
          <w:rFonts w:asciiTheme="minorHAnsi" w:hAnsiTheme="minorHAnsi" w:cstheme="minorHAnsi"/>
          <w:b/>
          <w:bCs/>
          <w:sz w:val="22"/>
          <w:szCs w:val="22"/>
          <w:lang w:val="pl-PL"/>
        </w:rPr>
        <w:t>Wleń</w:t>
      </w:r>
      <w:r w:rsidRPr="00864251">
        <w:rPr>
          <w:rFonts w:asciiTheme="minorHAnsi" w:hAnsiTheme="minorHAnsi" w:cstheme="minorHAnsi"/>
          <w:b/>
          <w:bCs/>
          <w:sz w:val="22"/>
          <w:szCs w:val="22"/>
          <w:lang w:val="pl-PL"/>
        </w:rPr>
        <w:t xml:space="preserve"> w okresie 96 miesięcy od dnia udostępnienia urządzeń warunkujących możliwość świadczenia usług</w:t>
      </w:r>
      <w:bookmarkEnd w:id="65"/>
      <w:r w:rsidRPr="00864251">
        <w:rPr>
          <w:rFonts w:asciiTheme="minorHAnsi" w:hAnsiTheme="minorHAnsi" w:cstheme="minorHAnsi"/>
          <w:b/>
          <w:bCs/>
          <w:sz w:val="22"/>
          <w:szCs w:val="22"/>
          <w:lang w:val="pl-PL"/>
        </w:rPr>
        <w:t>.</w:t>
      </w:r>
    </w:p>
    <w:p w14:paraId="55A60B90" w14:textId="77777777" w:rsidR="00864251" w:rsidRPr="00864251" w:rsidRDefault="00864251" w:rsidP="00864251">
      <w:pPr>
        <w:pStyle w:val="Akapitzlist"/>
        <w:spacing w:after="40"/>
        <w:ind w:left="357"/>
        <w:jc w:val="both"/>
        <w:rPr>
          <w:rFonts w:asciiTheme="minorHAnsi" w:hAnsiTheme="minorHAnsi" w:cstheme="minorHAnsi"/>
          <w:sz w:val="22"/>
          <w:szCs w:val="22"/>
          <w:lang w:val="pl-PL"/>
        </w:rPr>
      </w:pPr>
      <w:r w:rsidRPr="00864251">
        <w:rPr>
          <w:rFonts w:asciiTheme="minorHAnsi" w:hAnsiTheme="minorHAnsi" w:cstheme="minorHAnsi"/>
          <w:sz w:val="22"/>
          <w:szCs w:val="22"/>
          <w:lang w:val="pl-PL"/>
        </w:rPr>
        <w:t>Przez wykonywanie usługi utrzymania efektywności energetycznej w zakresie instalacji PV Zamawiający rozumie wykonywanie wszelkich prac konserwacyjnych, wymiany urządzeń i elementów instalacji PV, zapewniających w sposób ciągły produkcję energii elektrycznej na potrzeby Zamawiającego oraz sprawność dostarczonych instalacji PV gwarantujących minimalne poziomy uzysku energetycznego określone w OPZ.</w:t>
      </w:r>
    </w:p>
    <w:p w14:paraId="204EC159" w14:textId="624B98B7" w:rsidR="00864251" w:rsidRPr="002F11E3" w:rsidRDefault="00864251" w:rsidP="002F11E3">
      <w:pPr>
        <w:pStyle w:val="Akapitzlist"/>
        <w:spacing w:after="40" w:line="265" w:lineRule="auto"/>
        <w:ind w:left="360"/>
        <w:jc w:val="both"/>
        <w:rPr>
          <w:rFonts w:asciiTheme="minorHAnsi" w:hAnsiTheme="minorHAnsi" w:cstheme="minorHAnsi"/>
          <w:sz w:val="22"/>
          <w:szCs w:val="22"/>
          <w:lang w:val="pl-PL"/>
        </w:rPr>
      </w:pPr>
      <w:r w:rsidRPr="00864251">
        <w:rPr>
          <w:rFonts w:asciiTheme="minorHAnsi" w:hAnsiTheme="minorHAnsi" w:cstheme="minorHAnsi"/>
          <w:sz w:val="22"/>
          <w:szCs w:val="22"/>
          <w:lang w:val="pl-PL"/>
        </w:rPr>
        <w:t>Za wykonywanie tych usług Wykonawca będzie wystawiał co miesiąc fakturę w kwocie określonej w ofercie Wykonawcy. W okresie trwania umowy Zamawiający nie będzie ponosił żadnych dodatkowych kosztów związanych z utrzymaniem w sprawności udostępnionych urządzeń i instalacji. Kwota określona w ofercie wykonawcy obejmuje wszelkie koszty związane z utrzymaniem dostarczonych elementów infrastruktury instalacji PV w stanie sprawności w okresie obowiązywania umowy.</w:t>
      </w:r>
    </w:p>
    <w:p w14:paraId="085C2D2E" w14:textId="77777777" w:rsidR="00864251" w:rsidRPr="00864251" w:rsidRDefault="00864251" w:rsidP="00864251">
      <w:pPr>
        <w:autoSpaceDE w:val="0"/>
        <w:adjustRightInd w:val="0"/>
        <w:spacing w:line="247" w:lineRule="auto"/>
        <w:ind w:hanging="11"/>
        <w:jc w:val="both"/>
        <w:rPr>
          <w:rFonts w:asciiTheme="minorHAnsi" w:hAnsiTheme="minorHAnsi" w:cstheme="minorHAnsi"/>
          <w:b/>
          <w:bCs/>
          <w:sz w:val="22"/>
          <w:szCs w:val="22"/>
        </w:rPr>
      </w:pPr>
      <w:r w:rsidRPr="00864251">
        <w:rPr>
          <w:rFonts w:asciiTheme="minorHAnsi" w:hAnsiTheme="minorHAnsi" w:cstheme="minorHAnsi"/>
          <w:b/>
          <w:bCs/>
          <w:sz w:val="22"/>
          <w:szCs w:val="22"/>
        </w:rPr>
        <w:lastRenderedPageBreak/>
        <w:t xml:space="preserve">Rozliczenie pomiędzy stronami za wykonywanie przedmiotu zamówienia nastąpi po udostępnieniu urządzeń i zrealizowaniu prac opisanych w p. 1.1. - 1.4. niniejszego ustępu, na podstawie comiesięcznych faktur wystawianych cyklicznie przez Wykonawcę. </w:t>
      </w:r>
    </w:p>
    <w:p w14:paraId="533DF9E1" w14:textId="77719517" w:rsidR="00864251" w:rsidRPr="00864251" w:rsidRDefault="00864251" w:rsidP="00864251">
      <w:pPr>
        <w:pStyle w:val="Default"/>
        <w:spacing w:line="276" w:lineRule="auto"/>
        <w:jc w:val="both"/>
        <w:rPr>
          <w:rFonts w:asciiTheme="minorHAnsi" w:hAnsiTheme="minorHAnsi" w:cstheme="minorHAnsi"/>
          <w:sz w:val="22"/>
          <w:szCs w:val="22"/>
        </w:rPr>
      </w:pPr>
      <w:r w:rsidRPr="00864251">
        <w:rPr>
          <w:rFonts w:asciiTheme="minorHAnsi" w:hAnsiTheme="minorHAnsi" w:cstheme="minorHAnsi"/>
          <w:sz w:val="22"/>
          <w:szCs w:val="22"/>
        </w:rPr>
        <w:t xml:space="preserve">Płatność za wykonywanie przedmiotu zamówienia będzie następowała cyklicznie w kwotach wynikających z wystawianych comiesięcznie faktur za realizację usługi zapewnienia efektywności energetycznej. W przypadku gdy Wykonawca zlecił wykonanie części robót lub usług podwykonawcom (dotyczy prac opisanych w p. 1.1. - 1.4. niniejszego ustępu) – to zapłata wynagrodzenia wykonawcy, uwarunkowana będzie od przedstawienia przez niego dowodów potwierdzających zapłatę wymagalnego wynagrodzenia podwykonawcom lub dalszym podwykonawcom. </w:t>
      </w:r>
    </w:p>
    <w:p w14:paraId="0BA8011C" w14:textId="77777777" w:rsidR="00864251" w:rsidRPr="00864251" w:rsidRDefault="00864251" w:rsidP="00864251">
      <w:pPr>
        <w:shd w:val="clear" w:color="auto" w:fill="FFFFFF"/>
        <w:tabs>
          <w:tab w:val="left" w:pos="426"/>
        </w:tabs>
        <w:jc w:val="both"/>
        <w:rPr>
          <w:rFonts w:asciiTheme="minorHAnsi" w:hAnsiTheme="minorHAnsi" w:cstheme="minorHAnsi"/>
          <w:sz w:val="22"/>
          <w:szCs w:val="22"/>
        </w:rPr>
      </w:pPr>
      <w:r w:rsidRPr="00864251">
        <w:rPr>
          <w:rFonts w:asciiTheme="minorHAnsi" w:hAnsiTheme="minorHAnsi" w:cstheme="minorHAnsi"/>
          <w:sz w:val="22"/>
          <w:szCs w:val="22"/>
        </w:rPr>
        <w:t>Przedmiotowe zamówienie należy zrealizować zgodnie z niniejszym Opisem przedmiotu zamówienia.</w:t>
      </w:r>
      <w:r w:rsidRPr="00864251">
        <w:rPr>
          <w:rFonts w:asciiTheme="minorHAnsi" w:hAnsiTheme="minorHAnsi" w:cstheme="minorHAnsi"/>
          <w:b/>
          <w:sz w:val="22"/>
          <w:szCs w:val="22"/>
        </w:rPr>
        <w:t xml:space="preserve"> </w:t>
      </w:r>
      <w:r w:rsidRPr="00864251">
        <w:rPr>
          <w:rFonts w:asciiTheme="minorHAnsi" w:hAnsiTheme="minorHAnsi" w:cstheme="minorHAnsi"/>
          <w:bCs/>
          <w:sz w:val="22"/>
          <w:szCs w:val="22"/>
        </w:rPr>
        <w:t>Wykonawca odpowiedzialny jest za jakość oraz zgodność wykonanych prac z ustaleniami technicznymi i jakościowymi określonymi dla przedmiotu zamówienia. Wymagana jest należyta staranność przy realizacji zobowiązań umowy</w:t>
      </w:r>
      <w:r w:rsidRPr="00864251">
        <w:rPr>
          <w:rFonts w:asciiTheme="minorHAnsi" w:hAnsiTheme="minorHAnsi" w:cstheme="minorHAnsi"/>
          <w:sz w:val="22"/>
          <w:szCs w:val="22"/>
        </w:rPr>
        <w:t>.</w:t>
      </w:r>
      <w:bookmarkEnd w:id="64"/>
    </w:p>
    <w:p w14:paraId="473F56E1" w14:textId="77777777" w:rsidR="00864251" w:rsidRPr="00864251" w:rsidRDefault="00864251" w:rsidP="00864251">
      <w:pPr>
        <w:ind w:right="-468"/>
        <w:rPr>
          <w:rFonts w:asciiTheme="minorHAnsi" w:hAnsiTheme="minorHAnsi" w:cstheme="minorHAnsi"/>
          <w:sz w:val="22"/>
          <w:szCs w:val="22"/>
        </w:rPr>
      </w:pPr>
    </w:p>
    <w:p w14:paraId="6D0BBD60" w14:textId="77777777" w:rsidR="002F11E3" w:rsidRDefault="00864251" w:rsidP="002F11E3">
      <w:pPr>
        <w:ind w:right="-468"/>
        <w:rPr>
          <w:rFonts w:asciiTheme="minorHAnsi" w:hAnsiTheme="minorHAnsi" w:cstheme="minorHAnsi"/>
          <w:b/>
          <w:bCs/>
          <w:sz w:val="22"/>
          <w:szCs w:val="22"/>
        </w:rPr>
      </w:pPr>
      <w:r w:rsidRPr="00864251">
        <w:rPr>
          <w:rFonts w:asciiTheme="minorHAnsi" w:hAnsiTheme="minorHAnsi" w:cstheme="minorHAnsi"/>
          <w:b/>
          <w:bCs/>
          <w:sz w:val="22"/>
          <w:szCs w:val="22"/>
        </w:rPr>
        <w:t>Kody Wspólnego Słownika Zamówień (CPV)</w:t>
      </w:r>
    </w:p>
    <w:p w14:paraId="40D21DB0" w14:textId="74B55F08" w:rsidR="00864251" w:rsidRPr="00864251" w:rsidRDefault="00864251" w:rsidP="002F11E3">
      <w:pPr>
        <w:ind w:right="-468"/>
        <w:rPr>
          <w:rFonts w:asciiTheme="minorHAnsi" w:hAnsiTheme="minorHAnsi" w:cstheme="minorHAnsi"/>
          <w:b/>
          <w:bCs/>
          <w:sz w:val="22"/>
          <w:szCs w:val="22"/>
        </w:rPr>
      </w:pPr>
      <w:r w:rsidRPr="00864251">
        <w:rPr>
          <w:rFonts w:asciiTheme="minorHAnsi" w:hAnsiTheme="minorHAnsi" w:cstheme="minorHAnsi"/>
          <w:noProof/>
          <w:sz w:val="22"/>
          <w:szCs w:val="22"/>
        </w:rPr>
        <w:drawing>
          <wp:anchor distT="0" distB="0" distL="114300" distR="114300" simplePos="0" relativeHeight="251685888" behindDoc="0" locked="0" layoutInCell="1" allowOverlap="0" wp14:anchorId="36AAB4AF" wp14:editId="4DE278D6">
            <wp:simplePos x="0" y="0"/>
            <wp:positionH relativeFrom="column">
              <wp:posOffset>2432050</wp:posOffset>
            </wp:positionH>
            <wp:positionV relativeFrom="paragraph">
              <wp:posOffset>146685</wp:posOffset>
            </wp:positionV>
            <wp:extent cx="6350" cy="6350"/>
            <wp:effectExtent l="0" t="0" r="0" b="0"/>
            <wp:wrapSquare wrapText="bothSides"/>
            <wp:docPr id="18" name="Picture 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C9CF97" w14:textId="77777777" w:rsidR="00864251" w:rsidRPr="00864251" w:rsidRDefault="00864251" w:rsidP="00864251">
      <w:pPr>
        <w:pStyle w:val="Akapitzlist"/>
        <w:widowControl w:val="0"/>
        <w:autoSpaceDE w:val="0"/>
        <w:spacing w:line="276" w:lineRule="auto"/>
        <w:ind w:left="57" w:right="142" w:firstLine="420"/>
        <w:rPr>
          <w:rFonts w:asciiTheme="minorHAnsi" w:hAnsiTheme="minorHAnsi" w:cstheme="minorHAnsi"/>
          <w:sz w:val="22"/>
          <w:szCs w:val="22"/>
          <w:lang w:val="pl-PL"/>
        </w:rPr>
      </w:pPr>
      <w:r w:rsidRPr="00864251">
        <w:rPr>
          <w:rFonts w:asciiTheme="minorHAnsi" w:hAnsiTheme="minorHAnsi" w:cstheme="minorHAnsi"/>
          <w:sz w:val="22"/>
          <w:szCs w:val="22"/>
          <w:lang w:val="pl-PL"/>
        </w:rPr>
        <w:t xml:space="preserve">66133000-1  Usługi w zakresie przetwarzania i rozliczania  </w:t>
      </w:r>
    </w:p>
    <w:p w14:paraId="742DA7D9" w14:textId="77777777" w:rsidR="00864251" w:rsidRPr="00864251" w:rsidRDefault="007960A6" w:rsidP="00864251">
      <w:pPr>
        <w:pStyle w:val="Akapitzlist"/>
        <w:widowControl w:val="0"/>
        <w:autoSpaceDE w:val="0"/>
        <w:spacing w:line="276" w:lineRule="auto"/>
        <w:ind w:left="57" w:right="142" w:firstLine="420"/>
        <w:rPr>
          <w:rFonts w:asciiTheme="minorHAnsi" w:hAnsiTheme="minorHAnsi" w:cstheme="minorHAnsi"/>
          <w:sz w:val="22"/>
          <w:szCs w:val="22"/>
          <w:lang w:val="pl-PL"/>
        </w:rPr>
      </w:pPr>
      <w:hyperlink r:id="rId21" w:history="1">
        <w:r w:rsidR="00864251" w:rsidRPr="00864251">
          <w:rPr>
            <w:rFonts w:asciiTheme="minorHAnsi" w:hAnsiTheme="minorHAnsi" w:cstheme="minorHAnsi"/>
            <w:sz w:val="22"/>
            <w:szCs w:val="22"/>
            <w:lang w:val="pl-PL"/>
          </w:rPr>
          <w:t>09331200-0</w:t>
        </w:r>
      </w:hyperlink>
      <w:r w:rsidR="00864251" w:rsidRPr="00864251">
        <w:rPr>
          <w:rFonts w:asciiTheme="minorHAnsi" w:hAnsiTheme="minorHAnsi" w:cstheme="minorHAnsi"/>
          <w:sz w:val="22"/>
          <w:szCs w:val="22"/>
          <w:lang w:val="pl-PL"/>
        </w:rPr>
        <w:t xml:space="preserve">  Słoneczne moduły fotoelektryczne </w:t>
      </w:r>
    </w:p>
    <w:p w14:paraId="168D216D" w14:textId="77777777" w:rsidR="00864251" w:rsidRPr="00864251" w:rsidRDefault="007960A6" w:rsidP="00864251">
      <w:pPr>
        <w:pStyle w:val="Akapitzlist"/>
        <w:widowControl w:val="0"/>
        <w:autoSpaceDE w:val="0"/>
        <w:spacing w:line="276" w:lineRule="auto"/>
        <w:ind w:left="57" w:right="142" w:firstLine="420"/>
        <w:rPr>
          <w:rFonts w:asciiTheme="minorHAnsi" w:hAnsiTheme="minorHAnsi" w:cstheme="minorHAnsi"/>
          <w:sz w:val="22"/>
          <w:szCs w:val="22"/>
          <w:lang w:val="pl-PL"/>
        </w:rPr>
      </w:pPr>
      <w:hyperlink r:id="rId22" w:history="1">
        <w:r w:rsidR="00864251" w:rsidRPr="00864251">
          <w:rPr>
            <w:rFonts w:asciiTheme="minorHAnsi" w:hAnsiTheme="minorHAnsi" w:cstheme="minorHAnsi"/>
            <w:sz w:val="22"/>
            <w:szCs w:val="22"/>
            <w:lang w:val="pl-PL"/>
          </w:rPr>
          <w:t>31600000-2</w:t>
        </w:r>
      </w:hyperlink>
      <w:r w:rsidR="00864251" w:rsidRPr="00864251">
        <w:rPr>
          <w:rFonts w:asciiTheme="minorHAnsi" w:hAnsiTheme="minorHAnsi" w:cstheme="minorHAnsi"/>
          <w:sz w:val="22"/>
          <w:szCs w:val="22"/>
          <w:lang w:val="pl-PL"/>
        </w:rPr>
        <w:t xml:space="preserve">  Sprzęt i aparatura elektryczna</w:t>
      </w:r>
    </w:p>
    <w:p w14:paraId="3F481429" w14:textId="77777777" w:rsidR="00864251" w:rsidRPr="00864251" w:rsidRDefault="007960A6" w:rsidP="00864251">
      <w:pPr>
        <w:pStyle w:val="Akapitzlist"/>
        <w:widowControl w:val="0"/>
        <w:autoSpaceDE w:val="0"/>
        <w:spacing w:line="276" w:lineRule="auto"/>
        <w:ind w:left="57" w:right="142" w:firstLine="420"/>
        <w:rPr>
          <w:rFonts w:asciiTheme="minorHAnsi" w:hAnsiTheme="minorHAnsi" w:cstheme="minorHAnsi"/>
          <w:sz w:val="22"/>
          <w:szCs w:val="22"/>
          <w:lang w:val="pl-PL"/>
        </w:rPr>
      </w:pPr>
      <w:hyperlink r:id="rId23" w:history="1">
        <w:r w:rsidR="00864251" w:rsidRPr="00864251">
          <w:rPr>
            <w:rFonts w:asciiTheme="minorHAnsi" w:hAnsiTheme="minorHAnsi" w:cstheme="minorHAnsi"/>
            <w:sz w:val="22"/>
            <w:szCs w:val="22"/>
            <w:lang w:val="pl-PL"/>
          </w:rPr>
          <w:t>31700000-3</w:t>
        </w:r>
      </w:hyperlink>
      <w:r w:rsidR="00864251" w:rsidRPr="00864251">
        <w:rPr>
          <w:rFonts w:asciiTheme="minorHAnsi" w:hAnsiTheme="minorHAnsi" w:cstheme="minorHAnsi"/>
          <w:sz w:val="22"/>
          <w:szCs w:val="22"/>
          <w:lang w:val="pl-PL"/>
        </w:rPr>
        <w:t xml:space="preserve">  Urządzenia elektroniczne, elektromechaniczne i elektrotechniczne</w:t>
      </w:r>
    </w:p>
    <w:p w14:paraId="4B3A4043" w14:textId="77777777" w:rsidR="00864251" w:rsidRPr="00864251" w:rsidRDefault="00864251" w:rsidP="00864251">
      <w:pPr>
        <w:pStyle w:val="Akapitzlist"/>
        <w:widowControl w:val="0"/>
        <w:autoSpaceDE w:val="0"/>
        <w:spacing w:line="276" w:lineRule="auto"/>
        <w:ind w:left="57" w:right="142" w:firstLine="420"/>
        <w:rPr>
          <w:rFonts w:asciiTheme="minorHAnsi" w:hAnsiTheme="minorHAnsi" w:cstheme="minorHAnsi"/>
          <w:sz w:val="22"/>
          <w:szCs w:val="22"/>
          <w:lang w:val="pl-PL"/>
        </w:rPr>
      </w:pPr>
      <w:r w:rsidRPr="00864251">
        <w:rPr>
          <w:rFonts w:asciiTheme="minorHAnsi" w:hAnsiTheme="minorHAnsi" w:cstheme="minorHAnsi"/>
          <w:sz w:val="22"/>
          <w:szCs w:val="22"/>
          <w:lang w:val="pl-PL"/>
        </w:rPr>
        <w:t xml:space="preserve">45311200-2  Roboty w zakresie instalacji elektrycznych </w:t>
      </w:r>
    </w:p>
    <w:p w14:paraId="14C01C3D" w14:textId="77777777" w:rsidR="00864251" w:rsidRPr="00864251" w:rsidRDefault="00864251" w:rsidP="00864251">
      <w:pPr>
        <w:pStyle w:val="Akapitzlist"/>
        <w:widowControl w:val="0"/>
        <w:autoSpaceDE w:val="0"/>
        <w:spacing w:line="276" w:lineRule="auto"/>
        <w:ind w:left="57" w:right="142" w:firstLine="420"/>
        <w:rPr>
          <w:rFonts w:asciiTheme="minorHAnsi" w:hAnsiTheme="minorHAnsi" w:cstheme="minorHAnsi"/>
          <w:sz w:val="22"/>
          <w:szCs w:val="22"/>
          <w:lang w:val="pl-PL"/>
        </w:rPr>
      </w:pPr>
      <w:r w:rsidRPr="00864251">
        <w:rPr>
          <w:rFonts w:asciiTheme="minorHAnsi" w:hAnsiTheme="minorHAnsi" w:cstheme="minorHAnsi"/>
          <w:sz w:val="22"/>
          <w:szCs w:val="22"/>
          <w:lang w:val="pl-PL"/>
        </w:rPr>
        <w:t>45262000-1  Instalacja fotowoltaiczna</w:t>
      </w:r>
    </w:p>
    <w:p w14:paraId="29081818" w14:textId="77777777" w:rsidR="00864251" w:rsidRPr="00864251" w:rsidRDefault="00864251" w:rsidP="00864251">
      <w:pPr>
        <w:pStyle w:val="Akapitzlist"/>
        <w:widowControl w:val="0"/>
        <w:autoSpaceDE w:val="0"/>
        <w:spacing w:line="276" w:lineRule="auto"/>
        <w:ind w:left="57" w:right="142" w:firstLine="420"/>
        <w:rPr>
          <w:rFonts w:asciiTheme="minorHAnsi" w:hAnsiTheme="minorHAnsi" w:cstheme="minorHAnsi"/>
          <w:sz w:val="22"/>
          <w:szCs w:val="22"/>
          <w:lang w:val="pl-PL"/>
        </w:rPr>
      </w:pPr>
      <w:r w:rsidRPr="00864251">
        <w:rPr>
          <w:rFonts w:asciiTheme="minorHAnsi" w:hAnsiTheme="minorHAnsi" w:cstheme="minorHAnsi"/>
          <w:sz w:val="22"/>
          <w:szCs w:val="22"/>
          <w:lang w:val="pl-PL"/>
        </w:rPr>
        <w:t>45311000-0  Roboty w zakresie okablowania oraz instalacji elektrycznych</w:t>
      </w:r>
    </w:p>
    <w:p w14:paraId="36911295" w14:textId="77777777" w:rsidR="00864251" w:rsidRPr="00864251" w:rsidRDefault="007960A6" w:rsidP="00864251">
      <w:pPr>
        <w:pStyle w:val="Akapitzlist"/>
        <w:autoSpaceDE w:val="0"/>
        <w:spacing w:line="276" w:lineRule="auto"/>
        <w:ind w:left="57" w:right="142" w:firstLine="420"/>
        <w:rPr>
          <w:rFonts w:asciiTheme="minorHAnsi" w:hAnsiTheme="minorHAnsi" w:cstheme="minorHAnsi"/>
          <w:sz w:val="22"/>
          <w:szCs w:val="22"/>
          <w:lang w:val="pl-PL"/>
        </w:rPr>
      </w:pPr>
      <w:hyperlink r:id="rId24" w:history="1">
        <w:r w:rsidR="00864251" w:rsidRPr="00864251">
          <w:rPr>
            <w:rFonts w:asciiTheme="minorHAnsi" w:hAnsiTheme="minorHAnsi" w:cstheme="minorHAnsi"/>
            <w:sz w:val="22"/>
            <w:szCs w:val="22"/>
            <w:lang w:val="pl-PL"/>
          </w:rPr>
          <w:t>51000000-9</w:t>
        </w:r>
      </w:hyperlink>
      <w:r w:rsidR="00864251" w:rsidRPr="00864251">
        <w:rPr>
          <w:rFonts w:asciiTheme="minorHAnsi" w:hAnsiTheme="minorHAnsi" w:cstheme="minorHAnsi"/>
          <w:sz w:val="22"/>
          <w:szCs w:val="22"/>
          <w:lang w:val="pl-PL"/>
        </w:rPr>
        <w:t xml:space="preserve">  Usługi instalowania (z wyjątkiem oprogramowania komputerowego)</w:t>
      </w:r>
    </w:p>
    <w:p w14:paraId="7682AB01" w14:textId="77777777" w:rsidR="00864251" w:rsidRPr="00864251" w:rsidRDefault="00864251" w:rsidP="00864251">
      <w:pPr>
        <w:spacing w:line="259" w:lineRule="auto"/>
        <w:rPr>
          <w:rFonts w:asciiTheme="minorHAnsi" w:hAnsiTheme="minorHAnsi" w:cstheme="minorHAnsi"/>
          <w:i/>
          <w:iCs/>
          <w:sz w:val="22"/>
          <w:szCs w:val="22"/>
        </w:rPr>
      </w:pPr>
    </w:p>
    <w:p w14:paraId="0DE72D24" w14:textId="77777777" w:rsidR="00864251" w:rsidRPr="00864251" w:rsidRDefault="00864251" w:rsidP="00864251">
      <w:pPr>
        <w:spacing w:after="5" w:line="265" w:lineRule="auto"/>
        <w:rPr>
          <w:rFonts w:asciiTheme="minorHAnsi" w:hAnsiTheme="minorHAnsi" w:cstheme="minorHAnsi"/>
          <w:sz w:val="22"/>
          <w:szCs w:val="22"/>
        </w:rPr>
      </w:pPr>
      <w:r w:rsidRPr="00864251">
        <w:rPr>
          <w:rFonts w:asciiTheme="minorHAnsi" w:hAnsiTheme="minorHAnsi" w:cstheme="minorHAnsi"/>
          <w:b/>
          <w:sz w:val="22"/>
          <w:szCs w:val="22"/>
        </w:rPr>
        <w:t xml:space="preserve">Zakres prac zawarty jest w: </w:t>
      </w:r>
    </w:p>
    <w:p w14:paraId="78BB8794" w14:textId="77777777" w:rsidR="00864251" w:rsidRPr="00864251" w:rsidRDefault="00864251" w:rsidP="003A4E3F">
      <w:pPr>
        <w:numPr>
          <w:ilvl w:val="1"/>
          <w:numId w:val="40"/>
        </w:numPr>
        <w:suppressAutoHyphens w:val="0"/>
        <w:spacing w:after="6" w:line="264" w:lineRule="auto"/>
        <w:ind w:hanging="300"/>
        <w:jc w:val="both"/>
        <w:rPr>
          <w:rFonts w:asciiTheme="minorHAnsi" w:hAnsiTheme="minorHAnsi" w:cstheme="minorHAnsi"/>
          <w:sz w:val="22"/>
          <w:szCs w:val="22"/>
        </w:rPr>
      </w:pPr>
      <w:r w:rsidRPr="00864251">
        <w:rPr>
          <w:rFonts w:asciiTheme="minorHAnsi" w:hAnsiTheme="minorHAnsi" w:cstheme="minorHAnsi"/>
          <w:sz w:val="22"/>
          <w:szCs w:val="22"/>
        </w:rPr>
        <w:t xml:space="preserve"> SWZ</w:t>
      </w:r>
    </w:p>
    <w:p w14:paraId="27A62739" w14:textId="07019206" w:rsidR="00864251" w:rsidRPr="002F11E3" w:rsidRDefault="00864251" w:rsidP="003A4E3F">
      <w:pPr>
        <w:numPr>
          <w:ilvl w:val="1"/>
          <w:numId w:val="40"/>
        </w:numPr>
        <w:suppressAutoHyphens w:val="0"/>
        <w:spacing w:after="6" w:line="264" w:lineRule="auto"/>
        <w:ind w:hanging="300"/>
        <w:jc w:val="both"/>
        <w:rPr>
          <w:rFonts w:asciiTheme="minorHAnsi" w:hAnsiTheme="minorHAnsi" w:cstheme="minorHAnsi"/>
          <w:sz w:val="22"/>
          <w:szCs w:val="22"/>
        </w:rPr>
      </w:pPr>
      <w:r w:rsidRPr="00864251">
        <w:rPr>
          <w:rFonts w:asciiTheme="minorHAnsi" w:hAnsiTheme="minorHAnsi" w:cstheme="minorHAnsi"/>
          <w:sz w:val="22"/>
          <w:szCs w:val="22"/>
        </w:rPr>
        <w:t xml:space="preserve"> Niniejszym opisie przedmiotu zamówienia</w:t>
      </w:r>
    </w:p>
    <w:p w14:paraId="2C3B7EFD" w14:textId="77777777" w:rsidR="00864251" w:rsidRPr="00864251" w:rsidRDefault="00864251" w:rsidP="003A4E3F">
      <w:pPr>
        <w:numPr>
          <w:ilvl w:val="0"/>
          <w:numId w:val="40"/>
        </w:numPr>
        <w:suppressAutoHyphens w:val="0"/>
        <w:spacing w:after="40" w:line="265" w:lineRule="auto"/>
        <w:ind w:hanging="418"/>
        <w:jc w:val="both"/>
        <w:rPr>
          <w:rFonts w:asciiTheme="minorHAnsi" w:hAnsiTheme="minorHAnsi" w:cstheme="minorHAnsi"/>
          <w:sz w:val="22"/>
          <w:szCs w:val="22"/>
        </w:rPr>
      </w:pPr>
      <w:r w:rsidRPr="00864251">
        <w:rPr>
          <w:rFonts w:asciiTheme="minorHAnsi" w:hAnsiTheme="minorHAnsi" w:cstheme="minorHAnsi"/>
          <w:b/>
          <w:sz w:val="22"/>
          <w:szCs w:val="22"/>
        </w:rPr>
        <w:t xml:space="preserve">Wytyczne do wykonania prac montażowych: </w:t>
      </w:r>
    </w:p>
    <w:p w14:paraId="01837C1E" w14:textId="77777777" w:rsidR="00864251" w:rsidRPr="00864251" w:rsidRDefault="00864251" w:rsidP="003A4E3F">
      <w:pPr>
        <w:numPr>
          <w:ilvl w:val="0"/>
          <w:numId w:val="41"/>
        </w:numPr>
        <w:suppressAutoHyphens w:val="0"/>
        <w:ind w:hanging="360"/>
        <w:jc w:val="both"/>
        <w:rPr>
          <w:rFonts w:asciiTheme="minorHAnsi" w:hAnsiTheme="minorHAnsi" w:cstheme="minorHAnsi"/>
          <w:sz w:val="22"/>
          <w:szCs w:val="22"/>
        </w:rPr>
      </w:pPr>
      <w:r w:rsidRPr="00864251">
        <w:rPr>
          <w:rFonts w:asciiTheme="minorHAnsi" w:hAnsiTheme="minorHAnsi" w:cstheme="minorHAnsi"/>
          <w:sz w:val="22"/>
          <w:szCs w:val="22"/>
        </w:rPr>
        <w:t xml:space="preserve">roboty należy wykonywać zgodnie z: </w:t>
      </w:r>
    </w:p>
    <w:p w14:paraId="2C3D33F6" w14:textId="77777777" w:rsidR="00864251" w:rsidRPr="00864251" w:rsidRDefault="00864251" w:rsidP="003A4E3F">
      <w:pPr>
        <w:numPr>
          <w:ilvl w:val="1"/>
          <w:numId w:val="41"/>
        </w:numPr>
        <w:suppressAutoHyphens w:val="0"/>
        <w:ind w:hanging="360"/>
        <w:jc w:val="both"/>
        <w:rPr>
          <w:rFonts w:asciiTheme="minorHAnsi" w:hAnsiTheme="minorHAnsi" w:cstheme="minorHAnsi"/>
          <w:sz w:val="22"/>
          <w:szCs w:val="22"/>
        </w:rPr>
      </w:pPr>
      <w:r w:rsidRPr="00864251">
        <w:rPr>
          <w:rFonts w:asciiTheme="minorHAnsi" w:hAnsiTheme="minorHAnsi" w:cstheme="minorHAnsi"/>
          <w:sz w:val="22"/>
          <w:szCs w:val="22"/>
        </w:rPr>
        <w:t xml:space="preserve">ustawą z dnia 7 lipca 1994 r. - Prawo budowlane (Dz. U. z 2017 r., poz. 1332 ze zm.), </w:t>
      </w:r>
    </w:p>
    <w:p w14:paraId="42FF2C86" w14:textId="77777777" w:rsidR="00864251" w:rsidRPr="00864251" w:rsidRDefault="00864251" w:rsidP="003A4E3F">
      <w:pPr>
        <w:numPr>
          <w:ilvl w:val="1"/>
          <w:numId w:val="41"/>
        </w:numPr>
        <w:suppressAutoHyphens w:val="0"/>
        <w:ind w:hanging="360"/>
        <w:jc w:val="both"/>
        <w:rPr>
          <w:rFonts w:asciiTheme="minorHAnsi" w:hAnsiTheme="minorHAnsi" w:cstheme="minorHAnsi"/>
          <w:sz w:val="22"/>
          <w:szCs w:val="22"/>
        </w:rPr>
      </w:pPr>
      <w:r w:rsidRPr="00864251">
        <w:rPr>
          <w:rFonts w:asciiTheme="minorHAnsi" w:hAnsiTheme="minorHAnsi" w:cstheme="minorHAnsi"/>
          <w:sz w:val="22"/>
          <w:szCs w:val="22"/>
        </w:rPr>
        <w:t xml:space="preserve">ustawą z dnia 16 kwietnia 2004 r. - o wyrobach budowlanych (Dz. U. z 2016 r., poz. 1570 ze zm.), </w:t>
      </w:r>
    </w:p>
    <w:p w14:paraId="525BF2F3" w14:textId="77777777" w:rsidR="00864251" w:rsidRPr="00864251" w:rsidRDefault="00864251" w:rsidP="003A4E3F">
      <w:pPr>
        <w:numPr>
          <w:ilvl w:val="1"/>
          <w:numId w:val="41"/>
        </w:numPr>
        <w:suppressAutoHyphens w:val="0"/>
        <w:ind w:hanging="360"/>
        <w:jc w:val="both"/>
        <w:rPr>
          <w:rFonts w:asciiTheme="minorHAnsi" w:hAnsiTheme="minorHAnsi" w:cstheme="minorHAnsi"/>
          <w:sz w:val="22"/>
          <w:szCs w:val="22"/>
        </w:rPr>
      </w:pPr>
      <w:r w:rsidRPr="00864251">
        <w:rPr>
          <w:rFonts w:asciiTheme="minorHAnsi" w:hAnsiTheme="minorHAnsi" w:cstheme="minorHAnsi"/>
          <w:sz w:val="22"/>
          <w:szCs w:val="22"/>
        </w:rPr>
        <w:t xml:space="preserve">warunkami i wymaganiami dla poszczególnych asortymentów robót określonymi w OPZ; </w:t>
      </w:r>
    </w:p>
    <w:p w14:paraId="2C842367" w14:textId="77777777" w:rsidR="00864251" w:rsidRPr="00864251" w:rsidRDefault="00864251" w:rsidP="003A4E3F">
      <w:pPr>
        <w:numPr>
          <w:ilvl w:val="0"/>
          <w:numId w:val="41"/>
        </w:numPr>
        <w:suppressAutoHyphens w:val="0"/>
        <w:ind w:hanging="360"/>
        <w:jc w:val="both"/>
        <w:rPr>
          <w:rFonts w:asciiTheme="minorHAnsi" w:hAnsiTheme="minorHAnsi" w:cstheme="minorHAnsi"/>
          <w:sz w:val="22"/>
          <w:szCs w:val="22"/>
        </w:rPr>
      </w:pPr>
      <w:r w:rsidRPr="00864251">
        <w:rPr>
          <w:rFonts w:asciiTheme="minorHAnsi" w:hAnsiTheme="minorHAnsi" w:cstheme="minorHAnsi"/>
          <w:sz w:val="22"/>
          <w:szCs w:val="22"/>
        </w:rPr>
        <w:t xml:space="preserve">Wykonawca zobowiązany jest do przekazania kompletnej dokumentacji powykonawczej wykonywanych prac; </w:t>
      </w:r>
    </w:p>
    <w:p w14:paraId="644EF910" w14:textId="77777777" w:rsidR="00864251" w:rsidRPr="00864251" w:rsidRDefault="00864251" w:rsidP="00864251">
      <w:pPr>
        <w:spacing w:after="112" w:line="259" w:lineRule="auto"/>
        <w:ind w:left="10"/>
        <w:rPr>
          <w:rFonts w:asciiTheme="minorHAnsi" w:hAnsiTheme="minorHAnsi" w:cstheme="minorHAnsi"/>
          <w:sz w:val="22"/>
          <w:szCs w:val="22"/>
        </w:rPr>
      </w:pPr>
    </w:p>
    <w:p w14:paraId="44B5C210" w14:textId="77777777" w:rsidR="00864251" w:rsidRPr="00864251" w:rsidRDefault="00864251" w:rsidP="003A4E3F">
      <w:pPr>
        <w:numPr>
          <w:ilvl w:val="0"/>
          <w:numId w:val="42"/>
        </w:numPr>
        <w:suppressAutoHyphens w:val="0"/>
        <w:spacing w:after="40" w:line="265" w:lineRule="auto"/>
        <w:ind w:hanging="540"/>
        <w:jc w:val="both"/>
        <w:rPr>
          <w:rFonts w:asciiTheme="minorHAnsi" w:hAnsiTheme="minorHAnsi" w:cstheme="minorHAnsi"/>
          <w:b/>
          <w:bCs/>
          <w:sz w:val="22"/>
          <w:szCs w:val="22"/>
        </w:rPr>
      </w:pPr>
      <w:r w:rsidRPr="00864251">
        <w:rPr>
          <w:rFonts w:asciiTheme="minorHAnsi" w:hAnsiTheme="minorHAnsi" w:cstheme="minorHAnsi"/>
          <w:b/>
          <w:bCs/>
          <w:sz w:val="22"/>
          <w:szCs w:val="22"/>
        </w:rPr>
        <w:t>Wymagania dla instalacji fotowoltaicznej – farmy zewnętrznej:</w:t>
      </w:r>
    </w:p>
    <w:p w14:paraId="0BE2C532" w14:textId="7BB16B3B" w:rsidR="00864251" w:rsidRPr="00386213" w:rsidRDefault="00864251" w:rsidP="00864251">
      <w:pPr>
        <w:pStyle w:val="NormalnyWeb"/>
        <w:spacing w:before="0" w:after="0"/>
        <w:jc w:val="both"/>
        <w:rPr>
          <w:rFonts w:asciiTheme="minorHAnsi" w:hAnsiTheme="minorHAnsi" w:cstheme="minorHAnsi"/>
          <w:color w:val="auto"/>
          <w:sz w:val="22"/>
          <w:szCs w:val="22"/>
        </w:rPr>
      </w:pPr>
      <w:r w:rsidRPr="00386213">
        <w:rPr>
          <w:rFonts w:asciiTheme="minorHAnsi" w:hAnsiTheme="minorHAnsi" w:cstheme="minorHAnsi"/>
          <w:color w:val="auto"/>
          <w:sz w:val="22"/>
          <w:szCs w:val="22"/>
        </w:rPr>
        <w:t xml:space="preserve">Instalacja fotowoltaiczna na terenie zewnętrznym powinna składać się z dedykowanej certyfikowanej konstrukcji wsporczej w układzie południowym (lub </w:t>
      </w:r>
      <w:proofErr w:type="spellStart"/>
      <w:r w:rsidRPr="00386213">
        <w:rPr>
          <w:rFonts w:asciiTheme="minorHAnsi" w:hAnsiTheme="minorHAnsi" w:cstheme="minorHAnsi"/>
          <w:color w:val="auto"/>
          <w:sz w:val="22"/>
          <w:szCs w:val="22"/>
        </w:rPr>
        <w:t>wsch</w:t>
      </w:r>
      <w:proofErr w:type="spellEnd"/>
      <w:r w:rsidRPr="00386213">
        <w:rPr>
          <w:rFonts w:asciiTheme="minorHAnsi" w:hAnsiTheme="minorHAnsi" w:cstheme="minorHAnsi"/>
          <w:color w:val="auto"/>
          <w:sz w:val="22"/>
          <w:szCs w:val="22"/>
        </w:rPr>
        <w:t>/</w:t>
      </w:r>
      <w:proofErr w:type="spellStart"/>
      <w:r w:rsidRPr="00386213">
        <w:rPr>
          <w:rFonts w:asciiTheme="minorHAnsi" w:hAnsiTheme="minorHAnsi" w:cstheme="minorHAnsi"/>
          <w:color w:val="auto"/>
          <w:sz w:val="22"/>
          <w:szCs w:val="22"/>
        </w:rPr>
        <w:t>zach</w:t>
      </w:r>
      <w:proofErr w:type="spellEnd"/>
      <w:r w:rsidRPr="00386213">
        <w:rPr>
          <w:rFonts w:asciiTheme="minorHAnsi" w:hAnsiTheme="minorHAnsi" w:cstheme="minorHAnsi"/>
          <w:color w:val="auto"/>
          <w:sz w:val="22"/>
          <w:szCs w:val="22"/>
        </w:rPr>
        <w:t>, opcjonalnie) oraz nie więcej niż 1</w:t>
      </w:r>
      <w:r w:rsidR="00CE4A7F" w:rsidRPr="00386213">
        <w:rPr>
          <w:rFonts w:asciiTheme="minorHAnsi" w:hAnsiTheme="minorHAnsi" w:cstheme="minorHAnsi"/>
          <w:color w:val="auto"/>
          <w:sz w:val="22"/>
          <w:szCs w:val="22"/>
        </w:rPr>
        <w:t xml:space="preserve">33 </w:t>
      </w:r>
      <w:r w:rsidRPr="00386213">
        <w:rPr>
          <w:rFonts w:asciiTheme="minorHAnsi" w:hAnsiTheme="minorHAnsi" w:cstheme="minorHAnsi"/>
          <w:color w:val="auto"/>
          <w:sz w:val="22"/>
          <w:szCs w:val="22"/>
        </w:rPr>
        <w:t xml:space="preserve"> szt. modułów o łącznej mocy maksymalnej nie przekraczającej </w:t>
      </w:r>
      <w:r w:rsidR="00CE4A7F" w:rsidRPr="00386213">
        <w:rPr>
          <w:rFonts w:asciiTheme="minorHAnsi" w:hAnsiTheme="minorHAnsi" w:cstheme="minorHAnsi"/>
          <w:color w:val="auto"/>
          <w:sz w:val="22"/>
          <w:szCs w:val="22"/>
        </w:rPr>
        <w:t>50</w:t>
      </w:r>
      <w:r w:rsidRPr="00386213">
        <w:rPr>
          <w:rFonts w:asciiTheme="minorHAnsi" w:hAnsiTheme="minorHAnsi" w:cstheme="minorHAnsi"/>
          <w:color w:val="auto"/>
          <w:sz w:val="22"/>
          <w:szCs w:val="22"/>
        </w:rPr>
        <w:t xml:space="preserve"> </w:t>
      </w:r>
      <w:proofErr w:type="spellStart"/>
      <w:r w:rsidRPr="00386213">
        <w:rPr>
          <w:rFonts w:asciiTheme="minorHAnsi" w:hAnsiTheme="minorHAnsi" w:cstheme="minorHAnsi"/>
          <w:color w:val="auto"/>
          <w:sz w:val="22"/>
          <w:szCs w:val="22"/>
        </w:rPr>
        <w:t>kWp</w:t>
      </w:r>
      <w:proofErr w:type="spellEnd"/>
      <w:r w:rsidR="00386213" w:rsidRPr="00386213">
        <w:rPr>
          <w:rFonts w:asciiTheme="minorHAnsi" w:hAnsiTheme="minorHAnsi" w:cstheme="minorHAnsi"/>
          <w:color w:val="auto"/>
          <w:sz w:val="22"/>
          <w:szCs w:val="22"/>
        </w:rPr>
        <w:t xml:space="preserve"> (dla każdej z trzech instalacji)</w:t>
      </w:r>
      <w:r w:rsidRPr="00386213">
        <w:rPr>
          <w:rFonts w:asciiTheme="minorHAnsi" w:hAnsiTheme="minorHAnsi" w:cstheme="minorHAnsi"/>
          <w:color w:val="auto"/>
          <w:sz w:val="22"/>
          <w:szCs w:val="22"/>
        </w:rPr>
        <w:t xml:space="preserve">, minimalna średnioroczna produkcja energii </w:t>
      </w:r>
      <w:r w:rsidR="00386213" w:rsidRPr="00386213">
        <w:rPr>
          <w:rFonts w:asciiTheme="minorHAnsi" w:hAnsiTheme="minorHAnsi" w:cstheme="minorHAnsi"/>
          <w:color w:val="auto"/>
          <w:sz w:val="22"/>
          <w:szCs w:val="22"/>
        </w:rPr>
        <w:t xml:space="preserve">każdej z trzech instalacji </w:t>
      </w:r>
      <w:r w:rsidRPr="00386213">
        <w:rPr>
          <w:rFonts w:asciiTheme="minorHAnsi" w:hAnsiTheme="minorHAnsi" w:cstheme="minorHAnsi"/>
          <w:color w:val="auto"/>
          <w:sz w:val="22"/>
          <w:szCs w:val="22"/>
        </w:rPr>
        <w:t xml:space="preserve">w okresie umowy na poziomie </w:t>
      </w:r>
      <w:r w:rsidR="00386213" w:rsidRPr="00386213">
        <w:rPr>
          <w:rFonts w:asciiTheme="minorHAnsi" w:hAnsiTheme="minorHAnsi" w:cstheme="minorHAnsi"/>
          <w:color w:val="auto"/>
          <w:sz w:val="22"/>
          <w:szCs w:val="22"/>
        </w:rPr>
        <w:t>47</w:t>
      </w:r>
      <w:r w:rsidRPr="00386213">
        <w:rPr>
          <w:rFonts w:asciiTheme="minorHAnsi" w:hAnsiTheme="minorHAnsi" w:cstheme="minorHAnsi"/>
          <w:color w:val="auto"/>
          <w:sz w:val="22"/>
          <w:szCs w:val="22"/>
        </w:rPr>
        <w:t> </w:t>
      </w:r>
      <w:r w:rsidR="00386213" w:rsidRPr="00386213">
        <w:rPr>
          <w:rFonts w:asciiTheme="minorHAnsi" w:hAnsiTheme="minorHAnsi" w:cstheme="minorHAnsi"/>
          <w:color w:val="auto"/>
          <w:sz w:val="22"/>
          <w:szCs w:val="22"/>
        </w:rPr>
        <w:t>411</w:t>
      </w:r>
      <w:r w:rsidRPr="00386213">
        <w:rPr>
          <w:rFonts w:asciiTheme="minorHAnsi" w:hAnsiTheme="minorHAnsi" w:cstheme="minorHAnsi"/>
          <w:color w:val="auto"/>
          <w:sz w:val="22"/>
          <w:szCs w:val="22"/>
        </w:rPr>
        <w:t xml:space="preserve"> kWh, podłączonej do zespołu falowników o mocy maksymalnej </w:t>
      </w:r>
      <w:r w:rsidR="00386213" w:rsidRPr="00386213">
        <w:rPr>
          <w:rFonts w:asciiTheme="minorHAnsi" w:hAnsiTheme="minorHAnsi" w:cstheme="minorHAnsi"/>
          <w:color w:val="auto"/>
          <w:sz w:val="22"/>
          <w:szCs w:val="22"/>
        </w:rPr>
        <w:t>5</w:t>
      </w:r>
      <w:r w:rsidRPr="00386213">
        <w:rPr>
          <w:rFonts w:asciiTheme="minorHAnsi" w:hAnsiTheme="minorHAnsi" w:cstheme="minorHAnsi"/>
          <w:color w:val="auto"/>
          <w:sz w:val="22"/>
          <w:szCs w:val="22"/>
        </w:rPr>
        <w:t>0kVA przy pomocy kabli solarnych min 4 mm2.</w:t>
      </w:r>
    </w:p>
    <w:p w14:paraId="15B3B96D" w14:textId="4FB20059" w:rsidR="00864251" w:rsidRPr="00386213" w:rsidRDefault="00864251" w:rsidP="00864251">
      <w:pPr>
        <w:pStyle w:val="NormalnyWeb"/>
        <w:spacing w:before="0" w:after="0"/>
        <w:jc w:val="both"/>
        <w:rPr>
          <w:rFonts w:asciiTheme="minorHAnsi" w:hAnsiTheme="minorHAnsi" w:cstheme="minorHAnsi"/>
          <w:color w:val="auto"/>
          <w:sz w:val="22"/>
          <w:szCs w:val="22"/>
        </w:rPr>
      </w:pPr>
      <w:r w:rsidRPr="00386213">
        <w:rPr>
          <w:rFonts w:asciiTheme="minorHAnsi" w:hAnsiTheme="minorHAnsi" w:cstheme="minorHAnsi"/>
          <w:color w:val="auto"/>
          <w:sz w:val="22"/>
          <w:szCs w:val="22"/>
        </w:rPr>
        <w:t xml:space="preserve">Moduły: moc min. </w:t>
      </w:r>
      <w:r w:rsidR="00386213" w:rsidRPr="00386213">
        <w:rPr>
          <w:rFonts w:asciiTheme="minorHAnsi" w:hAnsiTheme="minorHAnsi" w:cstheme="minorHAnsi"/>
          <w:color w:val="auto"/>
          <w:sz w:val="22"/>
          <w:szCs w:val="22"/>
        </w:rPr>
        <w:t>375</w:t>
      </w:r>
      <w:r w:rsidRPr="00386213">
        <w:rPr>
          <w:rFonts w:asciiTheme="minorHAnsi" w:hAnsiTheme="minorHAnsi" w:cstheme="minorHAnsi"/>
          <w:color w:val="auto"/>
          <w:sz w:val="22"/>
          <w:szCs w:val="22"/>
        </w:rPr>
        <w:t xml:space="preserve"> W z technologią PERC, powłoka samoczyszcząca, posiadające wszystkie certyfikaty dopuszczające do pracy na terenie PL</w:t>
      </w:r>
    </w:p>
    <w:p w14:paraId="2ADD4F29" w14:textId="77777777" w:rsidR="00864251" w:rsidRPr="00386213" w:rsidRDefault="00864251" w:rsidP="00864251">
      <w:pPr>
        <w:pStyle w:val="NormalnyWeb"/>
        <w:spacing w:before="0" w:after="0"/>
        <w:jc w:val="both"/>
        <w:rPr>
          <w:rFonts w:asciiTheme="minorHAnsi" w:hAnsiTheme="minorHAnsi" w:cstheme="minorHAnsi"/>
          <w:color w:val="auto"/>
          <w:sz w:val="22"/>
          <w:szCs w:val="22"/>
        </w:rPr>
      </w:pPr>
      <w:r w:rsidRPr="00386213">
        <w:rPr>
          <w:rFonts w:asciiTheme="minorHAnsi" w:hAnsiTheme="minorHAnsi" w:cstheme="minorHAnsi"/>
          <w:color w:val="auto"/>
          <w:sz w:val="22"/>
          <w:szCs w:val="22"/>
        </w:rPr>
        <w:t xml:space="preserve">Inwertery : beztransformatorowe, </w:t>
      </w:r>
      <w:proofErr w:type="spellStart"/>
      <w:r w:rsidRPr="00386213">
        <w:rPr>
          <w:rFonts w:asciiTheme="minorHAnsi" w:hAnsiTheme="minorHAnsi" w:cstheme="minorHAnsi"/>
          <w:color w:val="auto"/>
          <w:sz w:val="22"/>
          <w:szCs w:val="22"/>
        </w:rPr>
        <w:t>ongrid</w:t>
      </w:r>
      <w:proofErr w:type="spellEnd"/>
      <w:r w:rsidRPr="00386213">
        <w:rPr>
          <w:rFonts w:asciiTheme="minorHAnsi" w:hAnsiTheme="minorHAnsi" w:cstheme="minorHAnsi"/>
          <w:color w:val="auto"/>
          <w:sz w:val="22"/>
          <w:szCs w:val="22"/>
        </w:rPr>
        <w:t>, efektywność inwertera min (EU) - 98.2 %,  umożliwiający komunikację za pomocą wifi, RS 485, konsumpcja na potrzeby własne poniżej 1 %,</w:t>
      </w:r>
    </w:p>
    <w:p w14:paraId="07329317" w14:textId="77777777" w:rsidR="00864251" w:rsidRPr="00386213" w:rsidRDefault="00864251" w:rsidP="00864251">
      <w:pPr>
        <w:pStyle w:val="NormalnyWeb"/>
        <w:spacing w:before="0" w:after="0"/>
        <w:jc w:val="both"/>
        <w:rPr>
          <w:rFonts w:asciiTheme="minorHAnsi" w:hAnsiTheme="minorHAnsi" w:cstheme="minorHAnsi"/>
          <w:color w:val="auto"/>
          <w:sz w:val="22"/>
          <w:szCs w:val="22"/>
        </w:rPr>
      </w:pPr>
      <w:r w:rsidRPr="00386213">
        <w:rPr>
          <w:rFonts w:asciiTheme="minorHAnsi" w:hAnsiTheme="minorHAnsi" w:cstheme="minorHAnsi"/>
          <w:color w:val="auto"/>
          <w:sz w:val="22"/>
          <w:szCs w:val="22"/>
        </w:rPr>
        <w:lastRenderedPageBreak/>
        <w:t xml:space="preserve">Konstrukcja nośna: certyfikowana konstrukcja pod systemy fotowoltaiczne, zapewniająca pełną </w:t>
      </w:r>
      <w:proofErr w:type="spellStart"/>
      <w:r w:rsidRPr="00386213">
        <w:rPr>
          <w:rFonts w:asciiTheme="minorHAnsi" w:hAnsiTheme="minorHAnsi" w:cstheme="minorHAnsi"/>
          <w:color w:val="auto"/>
          <w:sz w:val="22"/>
          <w:szCs w:val="22"/>
        </w:rPr>
        <w:t>ekwipotencjalizację</w:t>
      </w:r>
      <w:proofErr w:type="spellEnd"/>
      <w:r w:rsidRPr="00386213">
        <w:rPr>
          <w:rFonts w:asciiTheme="minorHAnsi" w:hAnsiTheme="minorHAnsi" w:cstheme="minorHAnsi"/>
          <w:color w:val="auto"/>
          <w:sz w:val="22"/>
          <w:szCs w:val="22"/>
        </w:rPr>
        <w:t xml:space="preserve"> modułów,</w:t>
      </w:r>
    </w:p>
    <w:p w14:paraId="3A419FDD" w14:textId="77777777" w:rsidR="00864251" w:rsidRPr="00386213" w:rsidRDefault="00864251" w:rsidP="00864251">
      <w:pPr>
        <w:pStyle w:val="NormalnyWeb"/>
        <w:spacing w:before="0" w:after="0"/>
        <w:jc w:val="both"/>
        <w:rPr>
          <w:rFonts w:asciiTheme="minorHAnsi" w:hAnsiTheme="minorHAnsi" w:cstheme="minorHAnsi"/>
          <w:color w:val="auto"/>
          <w:sz w:val="22"/>
          <w:szCs w:val="22"/>
        </w:rPr>
      </w:pPr>
      <w:r w:rsidRPr="00386213">
        <w:rPr>
          <w:rFonts w:asciiTheme="minorHAnsi" w:hAnsiTheme="minorHAnsi" w:cstheme="minorHAnsi"/>
          <w:color w:val="auto"/>
          <w:sz w:val="22"/>
          <w:szCs w:val="22"/>
        </w:rPr>
        <w:t>Zabezpieczenia: strona prądu stałego: zabezpieczenia przeciwprzepięciowe, zabezpieczenie przepływu prądu zwrotnego na każdy obwód, dedykowane dla prądu stałego</w:t>
      </w:r>
    </w:p>
    <w:p w14:paraId="029EB835" w14:textId="77777777" w:rsidR="00864251" w:rsidRPr="00386213" w:rsidRDefault="00864251" w:rsidP="00864251">
      <w:pPr>
        <w:pStyle w:val="NormalnyWeb"/>
        <w:spacing w:before="0" w:after="0"/>
        <w:jc w:val="both"/>
        <w:rPr>
          <w:rFonts w:asciiTheme="minorHAnsi" w:hAnsiTheme="minorHAnsi" w:cstheme="minorHAnsi"/>
          <w:color w:val="auto"/>
          <w:sz w:val="22"/>
          <w:szCs w:val="22"/>
        </w:rPr>
      </w:pPr>
      <w:r w:rsidRPr="00386213">
        <w:rPr>
          <w:rFonts w:asciiTheme="minorHAnsi" w:hAnsiTheme="minorHAnsi" w:cstheme="minorHAnsi"/>
          <w:color w:val="auto"/>
          <w:sz w:val="22"/>
          <w:szCs w:val="22"/>
        </w:rPr>
        <w:t>Strona prądu przemiennego: zabezpieczenie przeciwprzepięciowe, nadprądowe, różnicowoprądowe, rozdzielnie certyfikowane dla prądu stałego do 1000 V, w klasie szczelności IP 65,</w:t>
      </w:r>
    </w:p>
    <w:p w14:paraId="1E0D7158" w14:textId="77777777" w:rsidR="00864251" w:rsidRPr="00386213" w:rsidRDefault="00864251" w:rsidP="00864251">
      <w:pPr>
        <w:pStyle w:val="NormalnyWeb"/>
        <w:spacing w:before="0" w:after="0"/>
        <w:jc w:val="both"/>
        <w:rPr>
          <w:rFonts w:asciiTheme="minorHAnsi" w:hAnsiTheme="minorHAnsi" w:cstheme="minorHAnsi"/>
          <w:color w:val="auto"/>
          <w:sz w:val="22"/>
          <w:szCs w:val="22"/>
        </w:rPr>
      </w:pPr>
      <w:r w:rsidRPr="00386213">
        <w:rPr>
          <w:rFonts w:asciiTheme="minorHAnsi" w:hAnsiTheme="minorHAnsi" w:cstheme="minorHAnsi"/>
          <w:color w:val="auto"/>
          <w:sz w:val="22"/>
          <w:szCs w:val="22"/>
        </w:rPr>
        <w:t>Projekt budowlany i wykonawczy instalacji, uzgodniony i zatwierdzony przez odpowiednie służby, wraz z podaniem producentów poszczególnych elementów musi zostać zatwierdzony przez Zamawiającego przed przystąpieniem do prac przez Wykonawcą, pod groźbą nieodebrania przedmiotu zamówienia.</w:t>
      </w:r>
    </w:p>
    <w:p w14:paraId="04C1F745" w14:textId="77777777" w:rsidR="00864251" w:rsidRPr="00386213" w:rsidRDefault="00864251" w:rsidP="00864251">
      <w:pPr>
        <w:pStyle w:val="NormalnyWeb"/>
        <w:spacing w:before="0" w:after="0"/>
        <w:jc w:val="both"/>
        <w:rPr>
          <w:rFonts w:asciiTheme="minorHAnsi" w:hAnsiTheme="minorHAnsi" w:cstheme="minorHAnsi"/>
          <w:color w:val="auto"/>
          <w:sz w:val="22"/>
          <w:szCs w:val="22"/>
        </w:rPr>
      </w:pPr>
      <w:r w:rsidRPr="00386213">
        <w:rPr>
          <w:rFonts w:asciiTheme="minorHAnsi" w:hAnsiTheme="minorHAnsi" w:cstheme="minorHAnsi"/>
          <w:color w:val="auto"/>
          <w:sz w:val="22"/>
          <w:szCs w:val="22"/>
        </w:rPr>
        <w:t>W ramach budowy farmy PV Wykonawca zapewni ogrodzenie terenu wraz z systemem monitoringu, przyłącze energetyczne i podłączenie instalacji do licznika, uruchomienie instalacji. Odbiór instalacji odbędzie się po rzeczywistym rozpoczęciu produkcji energii i wprowadzaniu jej do sieci właściwego Operatora Sieci Dystrybucyjnej.</w:t>
      </w:r>
    </w:p>
    <w:p w14:paraId="2037C253" w14:textId="77777777" w:rsidR="00864251" w:rsidRPr="00386213" w:rsidRDefault="00864251" w:rsidP="00864251">
      <w:pPr>
        <w:pStyle w:val="NormalnyWeb"/>
        <w:spacing w:before="0" w:after="0"/>
        <w:jc w:val="both"/>
        <w:rPr>
          <w:rFonts w:asciiTheme="minorHAnsi" w:hAnsiTheme="minorHAnsi" w:cstheme="minorHAnsi"/>
          <w:color w:val="auto"/>
          <w:sz w:val="22"/>
          <w:szCs w:val="22"/>
        </w:rPr>
      </w:pPr>
      <w:r w:rsidRPr="00386213">
        <w:rPr>
          <w:rFonts w:asciiTheme="minorHAnsi" w:hAnsiTheme="minorHAnsi" w:cstheme="minorHAnsi"/>
          <w:color w:val="auto"/>
          <w:sz w:val="22"/>
          <w:szCs w:val="22"/>
        </w:rPr>
        <w:t>W zakresie utrzymania bieżącego farmy PV Wykonawca musi zapewnić i finansować następujące elementy:</w:t>
      </w:r>
    </w:p>
    <w:p w14:paraId="16269CBB" w14:textId="77777777" w:rsidR="00864251" w:rsidRPr="00386213" w:rsidRDefault="00864251" w:rsidP="003A4E3F">
      <w:pPr>
        <w:pStyle w:val="NormalnyWeb"/>
        <w:numPr>
          <w:ilvl w:val="0"/>
          <w:numId w:val="55"/>
        </w:numPr>
        <w:spacing w:before="0" w:after="0"/>
        <w:jc w:val="both"/>
        <w:rPr>
          <w:rFonts w:asciiTheme="minorHAnsi" w:hAnsiTheme="minorHAnsi" w:cstheme="minorHAnsi"/>
          <w:color w:val="auto"/>
          <w:sz w:val="22"/>
          <w:szCs w:val="22"/>
        </w:rPr>
      </w:pPr>
      <w:r w:rsidRPr="00386213">
        <w:rPr>
          <w:rFonts w:asciiTheme="minorHAnsi" w:hAnsiTheme="minorHAnsi" w:cstheme="minorHAnsi"/>
          <w:color w:val="auto"/>
          <w:sz w:val="22"/>
          <w:szCs w:val="22"/>
        </w:rPr>
        <w:t>Ubezpieczenie majątkowe farmy od żywiołów i zdarzeń, w tym kradzieży, wandalizmu i innych;</w:t>
      </w:r>
    </w:p>
    <w:p w14:paraId="62577CB6" w14:textId="77777777" w:rsidR="00864251" w:rsidRPr="00386213" w:rsidRDefault="00864251" w:rsidP="003A4E3F">
      <w:pPr>
        <w:pStyle w:val="NormalnyWeb"/>
        <w:numPr>
          <w:ilvl w:val="0"/>
          <w:numId w:val="55"/>
        </w:numPr>
        <w:spacing w:before="0" w:after="0"/>
        <w:jc w:val="both"/>
        <w:rPr>
          <w:rFonts w:asciiTheme="minorHAnsi" w:hAnsiTheme="minorHAnsi" w:cstheme="minorHAnsi"/>
          <w:color w:val="auto"/>
          <w:sz w:val="22"/>
          <w:szCs w:val="22"/>
        </w:rPr>
      </w:pPr>
      <w:r w:rsidRPr="00386213">
        <w:rPr>
          <w:rFonts w:asciiTheme="minorHAnsi" w:hAnsiTheme="minorHAnsi" w:cstheme="minorHAnsi"/>
          <w:color w:val="auto"/>
          <w:sz w:val="22"/>
          <w:szCs w:val="22"/>
        </w:rPr>
        <w:t>Administrowanie farmą;</w:t>
      </w:r>
    </w:p>
    <w:p w14:paraId="51583698" w14:textId="77777777" w:rsidR="00864251" w:rsidRPr="00386213" w:rsidRDefault="00864251" w:rsidP="003A4E3F">
      <w:pPr>
        <w:pStyle w:val="NormalnyWeb"/>
        <w:numPr>
          <w:ilvl w:val="0"/>
          <w:numId w:val="55"/>
        </w:numPr>
        <w:spacing w:before="0" w:after="0"/>
        <w:jc w:val="both"/>
        <w:rPr>
          <w:rFonts w:asciiTheme="minorHAnsi" w:hAnsiTheme="minorHAnsi" w:cstheme="minorHAnsi"/>
          <w:color w:val="auto"/>
          <w:sz w:val="22"/>
          <w:szCs w:val="22"/>
        </w:rPr>
      </w:pPr>
      <w:r w:rsidRPr="00386213">
        <w:rPr>
          <w:rFonts w:asciiTheme="minorHAnsi" w:hAnsiTheme="minorHAnsi" w:cstheme="minorHAnsi"/>
          <w:color w:val="auto"/>
          <w:sz w:val="22"/>
          <w:szCs w:val="22"/>
        </w:rPr>
        <w:t>Dokonywanie bieżących przeglądów, napraw, konserwacji, czyszczenia i innych elementów utrzymania farmy we właściwym stanie umożliwiającym bezawaryjną pracę modułów i inwerterów;</w:t>
      </w:r>
    </w:p>
    <w:p w14:paraId="40335550" w14:textId="77777777" w:rsidR="00864251" w:rsidRPr="00386213" w:rsidRDefault="00864251" w:rsidP="003A4E3F">
      <w:pPr>
        <w:pStyle w:val="NormalnyWeb"/>
        <w:numPr>
          <w:ilvl w:val="0"/>
          <w:numId w:val="55"/>
        </w:numPr>
        <w:spacing w:before="0" w:after="0"/>
        <w:jc w:val="both"/>
        <w:rPr>
          <w:rFonts w:asciiTheme="minorHAnsi" w:hAnsiTheme="minorHAnsi" w:cstheme="minorHAnsi"/>
          <w:color w:val="auto"/>
          <w:sz w:val="22"/>
          <w:szCs w:val="22"/>
        </w:rPr>
      </w:pPr>
      <w:r w:rsidRPr="00386213">
        <w:rPr>
          <w:rFonts w:asciiTheme="minorHAnsi" w:hAnsiTheme="minorHAnsi" w:cstheme="minorHAnsi"/>
          <w:color w:val="auto"/>
          <w:sz w:val="22"/>
          <w:szCs w:val="22"/>
        </w:rPr>
        <w:t>Nadzór grupy interwencyjnej i sprawność monitoringu;</w:t>
      </w:r>
    </w:p>
    <w:p w14:paraId="0C5CADB7" w14:textId="77777777" w:rsidR="00864251" w:rsidRPr="00386213" w:rsidRDefault="00864251" w:rsidP="003A4E3F">
      <w:pPr>
        <w:pStyle w:val="NormalnyWeb"/>
        <w:numPr>
          <w:ilvl w:val="0"/>
          <w:numId w:val="55"/>
        </w:numPr>
        <w:spacing w:before="0" w:after="0"/>
        <w:jc w:val="both"/>
        <w:rPr>
          <w:rFonts w:asciiTheme="minorHAnsi" w:hAnsiTheme="minorHAnsi" w:cstheme="minorHAnsi"/>
          <w:color w:val="auto"/>
          <w:sz w:val="22"/>
          <w:szCs w:val="22"/>
        </w:rPr>
      </w:pPr>
      <w:r w:rsidRPr="00386213">
        <w:rPr>
          <w:rFonts w:asciiTheme="minorHAnsi" w:hAnsiTheme="minorHAnsi" w:cstheme="minorHAnsi"/>
          <w:color w:val="auto"/>
          <w:sz w:val="22"/>
          <w:szCs w:val="22"/>
        </w:rPr>
        <w:t>Serwis elektryczny i energetyczny związany z utrzymaniem sprawności elementów farmy;</w:t>
      </w:r>
    </w:p>
    <w:p w14:paraId="5A80FC2D" w14:textId="77777777" w:rsidR="00864251" w:rsidRPr="00386213" w:rsidRDefault="00864251" w:rsidP="003A4E3F">
      <w:pPr>
        <w:pStyle w:val="NormalnyWeb"/>
        <w:numPr>
          <w:ilvl w:val="0"/>
          <w:numId w:val="55"/>
        </w:numPr>
        <w:spacing w:before="0" w:after="0"/>
        <w:jc w:val="both"/>
        <w:rPr>
          <w:rFonts w:asciiTheme="minorHAnsi" w:hAnsiTheme="minorHAnsi" w:cstheme="minorHAnsi"/>
          <w:color w:val="auto"/>
          <w:sz w:val="22"/>
          <w:szCs w:val="22"/>
        </w:rPr>
      </w:pPr>
      <w:r w:rsidRPr="00386213">
        <w:rPr>
          <w:rFonts w:asciiTheme="minorHAnsi" w:hAnsiTheme="minorHAnsi" w:cstheme="minorHAnsi"/>
          <w:color w:val="auto"/>
          <w:sz w:val="22"/>
          <w:szCs w:val="22"/>
        </w:rPr>
        <w:t>Dokonywanie wszelkich wymaganych opłat, w tym opłat za dzierżawę terenu farmy.</w:t>
      </w:r>
    </w:p>
    <w:p w14:paraId="21573B1E" w14:textId="77777777" w:rsidR="00864251" w:rsidRPr="00864251" w:rsidRDefault="00864251" w:rsidP="002F11E3">
      <w:pPr>
        <w:autoSpaceDE w:val="0"/>
        <w:autoSpaceDN w:val="0"/>
        <w:adjustRightInd w:val="0"/>
        <w:spacing w:beforeLines="60" w:before="144" w:afterLines="60" w:after="144"/>
        <w:rPr>
          <w:rFonts w:asciiTheme="minorHAnsi" w:hAnsiTheme="minorHAnsi" w:cstheme="minorHAnsi"/>
          <w:b/>
          <w:bCs/>
          <w:sz w:val="22"/>
          <w:szCs w:val="22"/>
        </w:rPr>
      </w:pPr>
      <w:r w:rsidRPr="00864251">
        <w:rPr>
          <w:rFonts w:asciiTheme="minorHAnsi" w:hAnsiTheme="minorHAnsi" w:cstheme="minorHAnsi"/>
          <w:b/>
          <w:bCs/>
          <w:sz w:val="22"/>
          <w:szCs w:val="22"/>
        </w:rPr>
        <w:t xml:space="preserve">3.1 Minimalne </w:t>
      </w:r>
      <w:r w:rsidRPr="00864251">
        <w:rPr>
          <w:rFonts w:asciiTheme="minorHAnsi" w:hAnsiTheme="minorHAnsi" w:cstheme="minorHAnsi"/>
          <w:b/>
          <w:sz w:val="22"/>
          <w:szCs w:val="22"/>
        </w:rPr>
        <w:t xml:space="preserve">wymagania w zakresie modułów fotowoltaicznych. </w:t>
      </w:r>
    </w:p>
    <w:p w14:paraId="2A83AF8A" w14:textId="77777777" w:rsidR="00864251" w:rsidRPr="00864251" w:rsidRDefault="00864251" w:rsidP="003A4E3F">
      <w:pPr>
        <w:numPr>
          <w:ilvl w:val="0"/>
          <w:numId w:val="44"/>
        </w:numPr>
        <w:suppressAutoHyphens w:val="0"/>
        <w:ind w:left="731" w:hanging="360"/>
        <w:jc w:val="both"/>
        <w:rPr>
          <w:rFonts w:asciiTheme="minorHAnsi" w:hAnsiTheme="minorHAnsi" w:cstheme="minorHAnsi"/>
          <w:sz w:val="22"/>
          <w:szCs w:val="22"/>
        </w:rPr>
      </w:pPr>
      <w:r w:rsidRPr="00864251">
        <w:rPr>
          <w:rFonts w:asciiTheme="minorHAnsi" w:hAnsiTheme="minorHAnsi" w:cstheme="minorHAnsi"/>
          <w:sz w:val="22"/>
          <w:szCs w:val="22"/>
        </w:rPr>
        <w:t>Łączna moce paneli dla każdej z instalacji zgodne z opisem powyżej</w:t>
      </w:r>
    </w:p>
    <w:p w14:paraId="18F1F91B" w14:textId="5A03EB44" w:rsidR="00864251" w:rsidRPr="00864251" w:rsidRDefault="00864251" w:rsidP="003A4E3F">
      <w:pPr>
        <w:numPr>
          <w:ilvl w:val="0"/>
          <w:numId w:val="44"/>
        </w:numPr>
        <w:suppressAutoHyphens w:val="0"/>
        <w:ind w:left="731" w:hanging="360"/>
        <w:jc w:val="both"/>
        <w:rPr>
          <w:rFonts w:asciiTheme="minorHAnsi" w:hAnsiTheme="minorHAnsi" w:cstheme="minorHAnsi"/>
          <w:sz w:val="22"/>
          <w:szCs w:val="22"/>
        </w:rPr>
      </w:pPr>
      <w:r w:rsidRPr="00864251">
        <w:rPr>
          <w:rFonts w:asciiTheme="minorHAnsi" w:hAnsiTheme="minorHAnsi" w:cstheme="minorHAnsi"/>
          <w:sz w:val="22"/>
          <w:szCs w:val="22"/>
        </w:rPr>
        <w:t xml:space="preserve">Moduły muszą być o mocy nominalnej pojedynczego modułu </w:t>
      </w:r>
      <w:r w:rsidRPr="00864251">
        <w:rPr>
          <w:rFonts w:asciiTheme="minorHAnsi" w:hAnsiTheme="minorHAnsi" w:cstheme="minorHAnsi"/>
          <w:b/>
          <w:sz w:val="22"/>
          <w:szCs w:val="22"/>
        </w:rPr>
        <w:t xml:space="preserve">nie mniejszej niż </w:t>
      </w:r>
      <w:r w:rsidR="00386213">
        <w:rPr>
          <w:rFonts w:asciiTheme="minorHAnsi" w:hAnsiTheme="minorHAnsi" w:cstheme="minorHAnsi"/>
          <w:b/>
          <w:sz w:val="22"/>
          <w:szCs w:val="22"/>
        </w:rPr>
        <w:t>375</w:t>
      </w:r>
      <w:r w:rsidRPr="00864251">
        <w:rPr>
          <w:rFonts w:asciiTheme="minorHAnsi" w:hAnsiTheme="minorHAnsi" w:cstheme="minorHAnsi"/>
          <w:b/>
          <w:sz w:val="22"/>
          <w:szCs w:val="22"/>
        </w:rPr>
        <w:t xml:space="preserve"> </w:t>
      </w:r>
      <w:proofErr w:type="spellStart"/>
      <w:r w:rsidRPr="00864251">
        <w:rPr>
          <w:rFonts w:asciiTheme="minorHAnsi" w:hAnsiTheme="minorHAnsi" w:cstheme="minorHAnsi"/>
          <w:b/>
          <w:sz w:val="22"/>
          <w:szCs w:val="22"/>
        </w:rPr>
        <w:t>Wp</w:t>
      </w:r>
      <w:proofErr w:type="spellEnd"/>
      <w:r w:rsidRPr="00864251">
        <w:rPr>
          <w:rFonts w:asciiTheme="minorHAnsi" w:hAnsiTheme="minorHAnsi" w:cstheme="minorHAnsi"/>
          <w:sz w:val="22"/>
          <w:szCs w:val="22"/>
        </w:rPr>
        <w:t xml:space="preserve">; roczna produkcja energii z jednego modułu nie niższa niż 350 kWh (na koniec okresu żywotności)  </w:t>
      </w:r>
    </w:p>
    <w:p w14:paraId="15EE4E96" w14:textId="77777777" w:rsidR="00864251" w:rsidRPr="00864251" w:rsidRDefault="00864251" w:rsidP="003A4E3F">
      <w:pPr>
        <w:numPr>
          <w:ilvl w:val="0"/>
          <w:numId w:val="44"/>
        </w:numPr>
        <w:suppressAutoHyphens w:val="0"/>
        <w:ind w:left="731" w:hanging="360"/>
        <w:jc w:val="both"/>
        <w:rPr>
          <w:rFonts w:asciiTheme="minorHAnsi" w:hAnsiTheme="minorHAnsi" w:cstheme="minorHAnsi"/>
          <w:sz w:val="22"/>
          <w:szCs w:val="22"/>
        </w:rPr>
      </w:pPr>
      <w:r w:rsidRPr="00864251">
        <w:rPr>
          <w:rFonts w:asciiTheme="minorHAnsi" w:hAnsiTheme="minorHAnsi" w:cstheme="minorHAnsi"/>
          <w:sz w:val="22"/>
          <w:szCs w:val="22"/>
        </w:rPr>
        <w:t xml:space="preserve">Każdy moduł musi posiadać świadectwo spełnienia aktualnych norm w szczególności IEC 61215, IEC 61730, IEC 62716 oraz IEC 61701;   </w:t>
      </w:r>
    </w:p>
    <w:p w14:paraId="724998CC" w14:textId="77777777" w:rsidR="00864251" w:rsidRPr="00864251" w:rsidRDefault="00864251" w:rsidP="003A4E3F">
      <w:pPr>
        <w:numPr>
          <w:ilvl w:val="0"/>
          <w:numId w:val="44"/>
        </w:numPr>
        <w:suppressAutoHyphens w:val="0"/>
        <w:ind w:left="731" w:hanging="360"/>
        <w:jc w:val="both"/>
        <w:rPr>
          <w:rFonts w:asciiTheme="minorHAnsi" w:hAnsiTheme="minorHAnsi" w:cstheme="minorHAnsi"/>
          <w:sz w:val="22"/>
          <w:szCs w:val="22"/>
        </w:rPr>
      </w:pPr>
      <w:r w:rsidRPr="00864251">
        <w:rPr>
          <w:rFonts w:asciiTheme="minorHAnsi" w:hAnsiTheme="minorHAnsi" w:cstheme="minorHAnsi"/>
          <w:sz w:val="22"/>
          <w:szCs w:val="22"/>
        </w:rPr>
        <w:t xml:space="preserve">Każdy moduł musi mieć dodatnią tolerancję mocy. Moduły muszą być fabrycznie nowe i pochodzić z bieżącej produkcji tzn. nie starsze niż 6 miesięcy od daty dostarczenia na plac budowy;  </w:t>
      </w:r>
    </w:p>
    <w:p w14:paraId="0C77AED1" w14:textId="77777777" w:rsidR="00864251" w:rsidRPr="00864251" w:rsidRDefault="00864251" w:rsidP="003A4E3F">
      <w:pPr>
        <w:numPr>
          <w:ilvl w:val="0"/>
          <w:numId w:val="44"/>
        </w:numPr>
        <w:suppressAutoHyphens w:val="0"/>
        <w:ind w:left="731" w:hanging="360"/>
        <w:jc w:val="both"/>
        <w:rPr>
          <w:rFonts w:asciiTheme="minorHAnsi" w:hAnsiTheme="minorHAnsi" w:cstheme="minorHAnsi"/>
          <w:sz w:val="22"/>
          <w:szCs w:val="22"/>
        </w:rPr>
      </w:pPr>
      <w:r w:rsidRPr="00864251">
        <w:rPr>
          <w:rFonts w:asciiTheme="minorHAnsi" w:hAnsiTheme="minorHAnsi" w:cstheme="minorHAnsi"/>
          <w:sz w:val="22"/>
          <w:szCs w:val="22"/>
        </w:rPr>
        <w:t xml:space="preserve">Wraz z modułami należy dostarczyć listę </w:t>
      </w:r>
      <w:proofErr w:type="spellStart"/>
      <w:r w:rsidRPr="00864251">
        <w:rPr>
          <w:rFonts w:asciiTheme="minorHAnsi" w:hAnsiTheme="minorHAnsi" w:cstheme="minorHAnsi"/>
          <w:sz w:val="22"/>
          <w:szCs w:val="22"/>
        </w:rPr>
        <w:t>flash</w:t>
      </w:r>
      <w:proofErr w:type="spellEnd"/>
      <w:r w:rsidRPr="00864251">
        <w:rPr>
          <w:rFonts w:asciiTheme="minorHAnsi" w:hAnsiTheme="minorHAnsi" w:cstheme="minorHAnsi"/>
          <w:sz w:val="22"/>
          <w:szCs w:val="22"/>
        </w:rPr>
        <w:t xml:space="preserve"> test modułów w wersji papierowej i/lub elektronicznej i gwarancje producenta dostarczonych modułów na zachowanie przez nie min. 80% sprawności nominalnej przez co najmniej 25 lat licząc od dnia dostawy;  </w:t>
      </w:r>
    </w:p>
    <w:p w14:paraId="667A4032" w14:textId="615A8844" w:rsidR="00864251" w:rsidRPr="00864251" w:rsidRDefault="00864251" w:rsidP="003A4E3F">
      <w:pPr>
        <w:numPr>
          <w:ilvl w:val="0"/>
          <w:numId w:val="44"/>
        </w:numPr>
        <w:suppressAutoHyphens w:val="0"/>
        <w:ind w:left="731" w:hanging="360"/>
        <w:jc w:val="both"/>
        <w:rPr>
          <w:rFonts w:asciiTheme="minorHAnsi" w:hAnsiTheme="minorHAnsi" w:cstheme="minorHAnsi"/>
          <w:b/>
          <w:bCs/>
          <w:sz w:val="22"/>
          <w:szCs w:val="22"/>
        </w:rPr>
      </w:pPr>
      <w:r w:rsidRPr="00864251">
        <w:rPr>
          <w:rFonts w:asciiTheme="minorHAnsi" w:hAnsiTheme="minorHAnsi" w:cstheme="minorHAnsi"/>
          <w:b/>
          <w:bCs/>
          <w:sz w:val="22"/>
          <w:szCs w:val="22"/>
        </w:rPr>
        <w:t xml:space="preserve">Gwarancja producenta minimum </w:t>
      </w:r>
      <w:r w:rsidR="00386213">
        <w:rPr>
          <w:rFonts w:asciiTheme="minorHAnsi" w:hAnsiTheme="minorHAnsi" w:cstheme="minorHAnsi"/>
          <w:b/>
          <w:bCs/>
          <w:sz w:val="22"/>
          <w:szCs w:val="22"/>
        </w:rPr>
        <w:t>8</w:t>
      </w:r>
      <w:r w:rsidRPr="00864251">
        <w:rPr>
          <w:rFonts w:asciiTheme="minorHAnsi" w:hAnsiTheme="minorHAnsi" w:cstheme="minorHAnsi"/>
          <w:b/>
          <w:bCs/>
          <w:sz w:val="22"/>
          <w:szCs w:val="22"/>
        </w:rPr>
        <w:t xml:space="preserve"> lat</w:t>
      </w:r>
    </w:p>
    <w:p w14:paraId="7AFDA7CF" w14:textId="77777777" w:rsidR="00864251" w:rsidRPr="00864251" w:rsidRDefault="00864251" w:rsidP="00864251">
      <w:pPr>
        <w:spacing w:after="59" w:line="259" w:lineRule="auto"/>
        <w:ind w:left="16"/>
        <w:jc w:val="both"/>
        <w:rPr>
          <w:rFonts w:asciiTheme="minorHAnsi" w:hAnsiTheme="minorHAnsi" w:cstheme="minorHAnsi"/>
          <w:sz w:val="22"/>
          <w:szCs w:val="22"/>
        </w:rPr>
      </w:pPr>
      <w:r w:rsidRPr="00864251">
        <w:rPr>
          <w:rFonts w:asciiTheme="minorHAnsi" w:hAnsiTheme="minorHAnsi" w:cstheme="minorHAnsi"/>
          <w:sz w:val="22"/>
          <w:szCs w:val="22"/>
        </w:rPr>
        <w:t xml:space="preserve"> </w:t>
      </w:r>
    </w:p>
    <w:p w14:paraId="701BB4BF" w14:textId="77777777" w:rsidR="00864251" w:rsidRPr="00864251" w:rsidRDefault="00864251" w:rsidP="00864251">
      <w:pPr>
        <w:jc w:val="both"/>
        <w:rPr>
          <w:rFonts w:asciiTheme="minorHAnsi" w:hAnsiTheme="minorHAnsi" w:cstheme="minorHAnsi"/>
          <w:sz w:val="22"/>
          <w:szCs w:val="22"/>
        </w:rPr>
      </w:pPr>
      <w:r w:rsidRPr="00864251">
        <w:rPr>
          <w:rFonts w:asciiTheme="minorHAnsi" w:hAnsiTheme="minorHAnsi" w:cstheme="minorHAnsi"/>
          <w:sz w:val="22"/>
          <w:szCs w:val="22"/>
        </w:rPr>
        <w:t>Minimalne parametry modułu w warunkach standardowych STC (AM 1,5; 1000W/m2; 25</w:t>
      </w:r>
      <w:r w:rsidRPr="00864251">
        <w:rPr>
          <w:rFonts w:asciiTheme="minorHAnsi" w:hAnsiTheme="minorHAnsi" w:cstheme="minorHAnsi"/>
          <w:sz w:val="22"/>
          <w:szCs w:val="22"/>
          <w:vertAlign w:val="superscript"/>
        </w:rPr>
        <w:t>o</w:t>
      </w:r>
      <w:r w:rsidRPr="00864251">
        <w:rPr>
          <w:rFonts w:asciiTheme="minorHAnsi" w:hAnsiTheme="minorHAnsi" w:cstheme="minorHAnsi"/>
          <w:sz w:val="22"/>
          <w:szCs w:val="22"/>
        </w:rPr>
        <w:t xml:space="preserve">C): </w:t>
      </w:r>
    </w:p>
    <w:p w14:paraId="71F1E9A9" w14:textId="77777777" w:rsidR="00864251" w:rsidRPr="00864251" w:rsidRDefault="00864251" w:rsidP="00864251">
      <w:pPr>
        <w:spacing w:line="259" w:lineRule="auto"/>
        <w:jc w:val="both"/>
        <w:rPr>
          <w:rFonts w:asciiTheme="minorHAnsi" w:hAnsiTheme="minorHAnsi" w:cstheme="minorHAnsi"/>
          <w:sz w:val="22"/>
          <w:szCs w:val="22"/>
        </w:rPr>
      </w:pPr>
      <w:r w:rsidRPr="00864251">
        <w:rPr>
          <w:rFonts w:asciiTheme="minorHAnsi" w:hAnsiTheme="minorHAnsi" w:cstheme="minorHAnsi"/>
          <w:sz w:val="22"/>
          <w:szCs w:val="22"/>
        </w:rPr>
        <w:t xml:space="preserve"> </w:t>
      </w:r>
    </w:p>
    <w:tbl>
      <w:tblPr>
        <w:tblW w:w="8390" w:type="dxa"/>
        <w:tblInd w:w="652" w:type="dxa"/>
        <w:tblCellMar>
          <w:top w:w="20" w:type="dxa"/>
          <w:left w:w="72" w:type="dxa"/>
          <w:right w:w="88" w:type="dxa"/>
        </w:tblCellMar>
        <w:tblLook w:val="04A0" w:firstRow="1" w:lastRow="0" w:firstColumn="1" w:lastColumn="0" w:noHBand="0" w:noVBand="1"/>
      </w:tblPr>
      <w:tblGrid>
        <w:gridCol w:w="4974"/>
        <w:gridCol w:w="1639"/>
        <w:gridCol w:w="1777"/>
      </w:tblGrid>
      <w:tr w:rsidR="00864251" w:rsidRPr="00864251" w14:paraId="68EAA265" w14:textId="77777777" w:rsidTr="007960A6">
        <w:trPr>
          <w:trHeight w:val="345"/>
        </w:trPr>
        <w:tc>
          <w:tcPr>
            <w:tcW w:w="4974" w:type="dxa"/>
            <w:tcBorders>
              <w:top w:val="single" w:sz="3" w:space="0" w:color="000000"/>
              <w:left w:val="single" w:sz="3" w:space="0" w:color="000000"/>
              <w:bottom w:val="single" w:sz="3" w:space="0" w:color="000000"/>
              <w:right w:val="single" w:sz="3" w:space="0" w:color="000000"/>
            </w:tcBorders>
            <w:shd w:val="clear" w:color="auto" w:fill="auto"/>
          </w:tcPr>
          <w:p w14:paraId="689DF659" w14:textId="77777777" w:rsidR="00864251" w:rsidRPr="00864251" w:rsidRDefault="00864251" w:rsidP="007960A6">
            <w:pPr>
              <w:spacing w:line="259" w:lineRule="auto"/>
              <w:jc w:val="both"/>
              <w:rPr>
                <w:rFonts w:asciiTheme="minorHAnsi" w:hAnsiTheme="minorHAnsi" w:cstheme="minorHAnsi"/>
                <w:sz w:val="22"/>
                <w:szCs w:val="22"/>
              </w:rPr>
            </w:pPr>
            <w:r w:rsidRPr="00864251">
              <w:rPr>
                <w:rFonts w:asciiTheme="minorHAnsi" w:hAnsiTheme="minorHAnsi" w:cstheme="minorHAnsi"/>
                <w:sz w:val="22"/>
                <w:szCs w:val="22"/>
              </w:rPr>
              <w:t xml:space="preserve">Moc w warunkach STC  </w:t>
            </w:r>
          </w:p>
        </w:tc>
        <w:tc>
          <w:tcPr>
            <w:tcW w:w="1639" w:type="dxa"/>
            <w:tcBorders>
              <w:top w:val="single" w:sz="3" w:space="0" w:color="000000"/>
              <w:left w:val="single" w:sz="3" w:space="0" w:color="000000"/>
              <w:bottom w:val="single" w:sz="3" w:space="0" w:color="000000"/>
              <w:right w:val="single" w:sz="3" w:space="0" w:color="000000"/>
            </w:tcBorders>
            <w:shd w:val="clear" w:color="auto" w:fill="auto"/>
          </w:tcPr>
          <w:p w14:paraId="0F009B36" w14:textId="77777777" w:rsidR="00864251" w:rsidRPr="00864251" w:rsidRDefault="00864251" w:rsidP="007960A6">
            <w:pPr>
              <w:spacing w:line="259" w:lineRule="auto"/>
              <w:ind w:left="52"/>
              <w:jc w:val="both"/>
              <w:rPr>
                <w:rFonts w:asciiTheme="minorHAnsi" w:hAnsiTheme="minorHAnsi" w:cstheme="minorHAnsi"/>
                <w:sz w:val="22"/>
                <w:szCs w:val="22"/>
              </w:rPr>
            </w:pPr>
            <w:proofErr w:type="spellStart"/>
            <w:r w:rsidRPr="00864251">
              <w:rPr>
                <w:rFonts w:asciiTheme="minorHAnsi" w:hAnsiTheme="minorHAnsi" w:cstheme="minorHAnsi"/>
                <w:sz w:val="22"/>
                <w:szCs w:val="22"/>
              </w:rPr>
              <w:t>Pmax</w:t>
            </w:r>
            <w:proofErr w:type="spellEnd"/>
            <w:r w:rsidRPr="00864251">
              <w:rPr>
                <w:rFonts w:asciiTheme="minorHAnsi" w:hAnsiTheme="minorHAnsi" w:cstheme="minorHAnsi"/>
                <w:sz w:val="22"/>
                <w:szCs w:val="22"/>
              </w:rPr>
              <w:t xml:space="preserve">[W]  </w:t>
            </w:r>
          </w:p>
        </w:tc>
        <w:tc>
          <w:tcPr>
            <w:tcW w:w="1777" w:type="dxa"/>
            <w:tcBorders>
              <w:top w:val="single" w:sz="3" w:space="0" w:color="000000"/>
              <w:left w:val="single" w:sz="3" w:space="0" w:color="000000"/>
              <w:bottom w:val="single" w:sz="3" w:space="0" w:color="000000"/>
              <w:right w:val="single" w:sz="3" w:space="0" w:color="000000"/>
            </w:tcBorders>
            <w:shd w:val="clear" w:color="auto" w:fill="auto"/>
          </w:tcPr>
          <w:p w14:paraId="254F2928" w14:textId="3AED7D7A" w:rsidR="00864251" w:rsidRPr="00864251" w:rsidRDefault="00864251" w:rsidP="007960A6">
            <w:pPr>
              <w:spacing w:line="259" w:lineRule="auto"/>
              <w:ind w:left="40"/>
              <w:jc w:val="both"/>
              <w:rPr>
                <w:rFonts w:asciiTheme="minorHAnsi" w:hAnsiTheme="minorHAnsi" w:cstheme="minorHAnsi"/>
                <w:sz w:val="22"/>
                <w:szCs w:val="22"/>
              </w:rPr>
            </w:pPr>
            <w:r w:rsidRPr="00864251">
              <w:rPr>
                <w:rFonts w:asciiTheme="minorHAnsi" w:hAnsiTheme="minorHAnsi" w:cstheme="minorHAnsi"/>
                <w:sz w:val="22"/>
                <w:szCs w:val="22"/>
              </w:rPr>
              <w:t>3</w:t>
            </w:r>
            <w:r w:rsidR="00386213">
              <w:rPr>
                <w:rFonts w:asciiTheme="minorHAnsi" w:hAnsiTheme="minorHAnsi" w:cstheme="minorHAnsi"/>
                <w:sz w:val="22"/>
                <w:szCs w:val="22"/>
              </w:rPr>
              <w:t>75</w:t>
            </w:r>
            <w:r w:rsidRPr="00864251">
              <w:rPr>
                <w:rFonts w:asciiTheme="minorHAnsi" w:hAnsiTheme="minorHAnsi" w:cstheme="minorHAnsi"/>
                <w:sz w:val="22"/>
                <w:szCs w:val="22"/>
              </w:rPr>
              <w:t xml:space="preserve">,00  </w:t>
            </w:r>
          </w:p>
        </w:tc>
      </w:tr>
      <w:tr w:rsidR="00864251" w:rsidRPr="00864251" w14:paraId="2B5B456B" w14:textId="77777777" w:rsidTr="007960A6">
        <w:trPr>
          <w:trHeight w:val="341"/>
        </w:trPr>
        <w:tc>
          <w:tcPr>
            <w:tcW w:w="4974" w:type="dxa"/>
            <w:tcBorders>
              <w:top w:val="single" w:sz="3" w:space="0" w:color="000000"/>
              <w:left w:val="single" w:sz="3" w:space="0" w:color="000000"/>
              <w:bottom w:val="single" w:sz="3" w:space="0" w:color="000000"/>
              <w:right w:val="single" w:sz="3" w:space="0" w:color="000000"/>
            </w:tcBorders>
            <w:shd w:val="clear" w:color="auto" w:fill="auto"/>
          </w:tcPr>
          <w:p w14:paraId="0C64E5BF" w14:textId="77777777" w:rsidR="00864251" w:rsidRPr="00864251" w:rsidRDefault="00864251" w:rsidP="007960A6">
            <w:pPr>
              <w:spacing w:line="259" w:lineRule="auto"/>
              <w:jc w:val="both"/>
              <w:rPr>
                <w:rFonts w:asciiTheme="minorHAnsi" w:hAnsiTheme="minorHAnsi" w:cstheme="minorHAnsi"/>
                <w:sz w:val="22"/>
                <w:szCs w:val="22"/>
              </w:rPr>
            </w:pPr>
            <w:r w:rsidRPr="00864251">
              <w:rPr>
                <w:rFonts w:asciiTheme="minorHAnsi" w:hAnsiTheme="minorHAnsi" w:cstheme="minorHAnsi"/>
                <w:sz w:val="22"/>
                <w:szCs w:val="22"/>
              </w:rPr>
              <w:t xml:space="preserve">Tolerancja mocy  </w:t>
            </w:r>
          </w:p>
        </w:tc>
        <w:tc>
          <w:tcPr>
            <w:tcW w:w="1639" w:type="dxa"/>
            <w:tcBorders>
              <w:top w:val="single" w:sz="3" w:space="0" w:color="000000"/>
              <w:left w:val="single" w:sz="3" w:space="0" w:color="000000"/>
              <w:bottom w:val="single" w:sz="3" w:space="0" w:color="000000"/>
              <w:right w:val="single" w:sz="3" w:space="0" w:color="000000"/>
            </w:tcBorders>
            <w:shd w:val="clear" w:color="auto" w:fill="auto"/>
          </w:tcPr>
          <w:p w14:paraId="15CE76D4" w14:textId="77777777" w:rsidR="00864251" w:rsidRPr="00864251" w:rsidRDefault="00864251" w:rsidP="007960A6">
            <w:pPr>
              <w:spacing w:line="259" w:lineRule="auto"/>
              <w:ind w:left="48"/>
              <w:jc w:val="both"/>
              <w:rPr>
                <w:rFonts w:asciiTheme="minorHAnsi" w:hAnsiTheme="minorHAnsi" w:cstheme="minorHAnsi"/>
                <w:sz w:val="22"/>
                <w:szCs w:val="22"/>
              </w:rPr>
            </w:pPr>
            <w:r w:rsidRPr="00864251">
              <w:rPr>
                <w:rFonts w:asciiTheme="minorHAnsi" w:hAnsiTheme="minorHAnsi" w:cstheme="minorHAnsi"/>
                <w:sz w:val="22"/>
                <w:szCs w:val="22"/>
              </w:rPr>
              <w:t xml:space="preserve">%  </w:t>
            </w:r>
          </w:p>
        </w:tc>
        <w:tc>
          <w:tcPr>
            <w:tcW w:w="1777" w:type="dxa"/>
            <w:tcBorders>
              <w:top w:val="single" w:sz="3" w:space="0" w:color="000000"/>
              <w:left w:val="single" w:sz="3" w:space="0" w:color="000000"/>
              <w:bottom w:val="single" w:sz="3" w:space="0" w:color="000000"/>
              <w:right w:val="single" w:sz="3" w:space="0" w:color="000000"/>
            </w:tcBorders>
            <w:shd w:val="clear" w:color="auto" w:fill="auto"/>
          </w:tcPr>
          <w:p w14:paraId="2CB15D76" w14:textId="77777777" w:rsidR="00864251" w:rsidRPr="00864251" w:rsidRDefault="00864251" w:rsidP="007960A6">
            <w:pPr>
              <w:spacing w:line="259" w:lineRule="auto"/>
              <w:ind w:left="40"/>
              <w:jc w:val="both"/>
              <w:rPr>
                <w:rFonts w:asciiTheme="minorHAnsi" w:hAnsiTheme="minorHAnsi" w:cstheme="minorHAnsi"/>
                <w:sz w:val="22"/>
                <w:szCs w:val="22"/>
              </w:rPr>
            </w:pPr>
            <w:r w:rsidRPr="00864251">
              <w:rPr>
                <w:rFonts w:asciiTheme="minorHAnsi" w:hAnsiTheme="minorHAnsi" w:cstheme="minorHAnsi"/>
                <w:sz w:val="22"/>
                <w:szCs w:val="22"/>
              </w:rPr>
              <w:t xml:space="preserve">-0 / +5  </w:t>
            </w:r>
          </w:p>
        </w:tc>
      </w:tr>
      <w:tr w:rsidR="00864251" w:rsidRPr="00864251" w14:paraId="0DD7DDF5" w14:textId="77777777" w:rsidTr="007960A6">
        <w:trPr>
          <w:trHeight w:val="345"/>
        </w:trPr>
        <w:tc>
          <w:tcPr>
            <w:tcW w:w="4974" w:type="dxa"/>
            <w:tcBorders>
              <w:top w:val="single" w:sz="3" w:space="0" w:color="000000"/>
              <w:left w:val="single" w:sz="3" w:space="0" w:color="000000"/>
              <w:bottom w:val="single" w:sz="3" w:space="0" w:color="000000"/>
              <w:right w:val="single" w:sz="3" w:space="0" w:color="000000"/>
            </w:tcBorders>
            <w:shd w:val="clear" w:color="auto" w:fill="auto"/>
          </w:tcPr>
          <w:p w14:paraId="6782F3A2" w14:textId="77777777" w:rsidR="00864251" w:rsidRPr="00864251" w:rsidRDefault="00864251" w:rsidP="007960A6">
            <w:pPr>
              <w:spacing w:line="259" w:lineRule="auto"/>
              <w:jc w:val="both"/>
              <w:rPr>
                <w:rFonts w:asciiTheme="minorHAnsi" w:hAnsiTheme="minorHAnsi" w:cstheme="minorHAnsi"/>
                <w:sz w:val="22"/>
                <w:szCs w:val="22"/>
              </w:rPr>
            </w:pPr>
            <w:r w:rsidRPr="00864251">
              <w:rPr>
                <w:rFonts w:asciiTheme="minorHAnsi" w:hAnsiTheme="minorHAnsi" w:cstheme="minorHAnsi"/>
                <w:sz w:val="22"/>
                <w:szCs w:val="22"/>
              </w:rPr>
              <w:t xml:space="preserve">Moc w warunkach NOCT  </w:t>
            </w:r>
          </w:p>
        </w:tc>
        <w:tc>
          <w:tcPr>
            <w:tcW w:w="1639" w:type="dxa"/>
            <w:tcBorders>
              <w:top w:val="single" w:sz="3" w:space="0" w:color="000000"/>
              <w:left w:val="single" w:sz="3" w:space="0" w:color="000000"/>
              <w:bottom w:val="single" w:sz="3" w:space="0" w:color="000000"/>
              <w:right w:val="single" w:sz="3" w:space="0" w:color="000000"/>
            </w:tcBorders>
            <w:shd w:val="clear" w:color="auto" w:fill="auto"/>
          </w:tcPr>
          <w:p w14:paraId="25C97EEC" w14:textId="77777777" w:rsidR="00864251" w:rsidRPr="00864251" w:rsidRDefault="00864251" w:rsidP="007960A6">
            <w:pPr>
              <w:spacing w:line="259" w:lineRule="auto"/>
              <w:ind w:left="52"/>
              <w:jc w:val="both"/>
              <w:rPr>
                <w:rFonts w:asciiTheme="minorHAnsi" w:hAnsiTheme="minorHAnsi" w:cstheme="minorHAnsi"/>
                <w:sz w:val="22"/>
                <w:szCs w:val="22"/>
              </w:rPr>
            </w:pPr>
            <w:proofErr w:type="spellStart"/>
            <w:r w:rsidRPr="00864251">
              <w:rPr>
                <w:rFonts w:asciiTheme="minorHAnsi" w:hAnsiTheme="minorHAnsi" w:cstheme="minorHAnsi"/>
                <w:sz w:val="22"/>
                <w:szCs w:val="22"/>
              </w:rPr>
              <w:t>Pmax</w:t>
            </w:r>
            <w:proofErr w:type="spellEnd"/>
            <w:r w:rsidRPr="00864251">
              <w:rPr>
                <w:rFonts w:asciiTheme="minorHAnsi" w:hAnsiTheme="minorHAnsi" w:cstheme="minorHAnsi"/>
                <w:sz w:val="22"/>
                <w:szCs w:val="22"/>
              </w:rPr>
              <w:t xml:space="preserve">[W]  </w:t>
            </w:r>
          </w:p>
        </w:tc>
        <w:tc>
          <w:tcPr>
            <w:tcW w:w="1777" w:type="dxa"/>
            <w:tcBorders>
              <w:top w:val="single" w:sz="3" w:space="0" w:color="000000"/>
              <w:left w:val="single" w:sz="3" w:space="0" w:color="000000"/>
              <w:bottom w:val="single" w:sz="3" w:space="0" w:color="000000"/>
              <w:right w:val="single" w:sz="3" w:space="0" w:color="000000"/>
            </w:tcBorders>
            <w:shd w:val="clear" w:color="auto" w:fill="auto"/>
          </w:tcPr>
          <w:p w14:paraId="3E16DAE2" w14:textId="77777777" w:rsidR="00864251" w:rsidRPr="00864251" w:rsidRDefault="00864251" w:rsidP="007960A6">
            <w:pPr>
              <w:spacing w:line="259" w:lineRule="auto"/>
              <w:ind w:left="40"/>
              <w:jc w:val="both"/>
              <w:rPr>
                <w:rFonts w:asciiTheme="minorHAnsi" w:hAnsiTheme="minorHAnsi" w:cstheme="minorHAnsi"/>
                <w:sz w:val="22"/>
                <w:szCs w:val="22"/>
              </w:rPr>
            </w:pPr>
            <w:r w:rsidRPr="00864251">
              <w:rPr>
                <w:rFonts w:asciiTheme="minorHAnsi" w:hAnsiTheme="minorHAnsi" w:cstheme="minorHAnsi"/>
                <w:sz w:val="22"/>
                <w:szCs w:val="22"/>
              </w:rPr>
              <w:t xml:space="preserve">244,40  </w:t>
            </w:r>
          </w:p>
        </w:tc>
      </w:tr>
      <w:tr w:rsidR="00864251" w:rsidRPr="00864251" w14:paraId="76D3A869" w14:textId="77777777" w:rsidTr="007960A6">
        <w:trPr>
          <w:trHeight w:val="341"/>
        </w:trPr>
        <w:tc>
          <w:tcPr>
            <w:tcW w:w="4974" w:type="dxa"/>
            <w:tcBorders>
              <w:top w:val="single" w:sz="3" w:space="0" w:color="000000"/>
              <w:left w:val="single" w:sz="3" w:space="0" w:color="000000"/>
              <w:bottom w:val="single" w:sz="3" w:space="0" w:color="000000"/>
              <w:right w:val="single" w:sz="3" w:space="0" w:color="000000"/>
            </w:tcBorders>
            <w:shd w:val="clear" w:color="auto" w:fill="auto"/>
          </w:tcPr>
          <w:p w14:paraId="2D6AA8EB" w14:textId="77777777" w:rsidR="00864251" w:rsidRPr="00864251" w:rsidRDefault="00864251" w:rsidP="007960A6">
            <w:pPr>
              <w:spacing w:line="259" w:lineRule="auto"/>
              <w:jc w:val="both"/>
              <w:rPr>
                <w:rFonts w:asciiTheme="minorHAnsi" w:hAnsiTheme="minorHAnsi" w:cstheme="minorHAnsi"/>
                <w:sz w:val="22"/>
                <w:szCs w:val="22"/>
              </w:rPr>
            </w:pPr>
            <w:r w:rsidRPr="00864251">
              <w:rPr>
                <w:rFonts w:asciiTheme="minorHAnsi" w:hAnsiTheme="minorHAnsi" w:cstheme="minorHAnsi"/>
                <w:sz w:val="22"/>
                <w:szCs w:val="22"/>
              </w:rPr>
              <w:t xml:space="preserve">Napięcie obwodu otwartego  </w:t>
            </w:r>
          </w:p>
        </w:tc>
        <w:tc>
          <w:tcPr>
            <w:tcW w:w="1639" w:type="dxa"/>
            <w:tcBorders>
              <w:top w:val="single" w:sz="3" w:space="0" w:color="000000"/>
              <w:left w:val="single" w:sz="3" w:space="0" w:color="000000"/>
              <w:bottom w:val="single" w:sz="3" w:space="0" w:color="000000"/>
              <w:right w:val="single" w:sz="3" w:space="0" w:color="000000"/>
            </w:tcBorders>
            <w:shd w:val="clear" w:color="auto" w:fill="auto"/>
          </w:tcPr>
          <w:p w14:paraId="6FDEF996" w14:textId="77777777" w:rsidR="00864251" w:rsidRPr="00864251" w:rsidRDefault="00864251" w:rsidP="007960A6">
            <w:pPr>
              <w:spacing w:line="259" w:lineRule="auto"/>
              <w:ind w:left="44"/>
              <w:jc w:val="both"/>
              <w:rPr>
                <w:rFonts w:asciiTheme="minorHAnsi" w:hAnsiTheme="minorHAnsi" w:cstheme="minorHAnsi"/>
                <w:sz w:val="22"/>
                <w:szCs w:val="22"/>
              </w:rPr>
            </w:pPr>
            <w:proofErr w:type="spellStart"/>
            <w:r w:rsidRPr="00864251">
              <w:rPr>
                <w:rFonts w:asciiTheme="minorHAnsi" w:hAnsiTheme="minorHAnsi" w:cstheme="minorHAnsi"/>
                <w:sz w:val="22"/>
                <w:szCs w:val="22"/>
              </w:rPr>
              <w:t>Voc</w:t>
            </w:r>
            <w:proofErr w:type="spellEnd"/>
            <w:r w:rsidRPr="00864251">
              <w:rPr>
                <w:rFonts w:asciiTheme="minorHAnsi" w:hAnsiTheme="minorHAnsi" w:cstheme="minorHAnsi"/>
                <w:sz w:val="22"/>
                <w:szCs w:val="22"/>
              </w:rPr>
              <w:t xml:space="preserve">[V]  </w:t>
            </w:r>
          </w:p>
        </w:tc>
        <w:tc>
          <w:tcPr>
            <w:tcW w:w="1777" w:type="dxa"/>
            <w:tcBorders>
              <w:top w:val="single" w:sz="3" w:space="0" w:color="000000"/>
              <w:left w:val="single" w:sz="3" w:space="0" w:color="000000"/>
              <w:bottom w:val="single" w:sz="3" w:space="0" w:color="000000"/>
              <w:right w:val="single" w:sz="3" w:space="0" w:color="000000"/>
            </w:tcBorders>
            <w:shd w:val="clear" w:color="auto" w:fill="auto"/>
          </w:tcPr>
          <w:p w14:paraId="5819F4DD" w14:textId="77777777" w:rsidR="00864251" w:rsidRPr="00864251" w:rsidRDefault="00864251" w:rsidP="007960A6">
            <w:pPr>
              <w:spacing w:line="259" w:lineRule="auto"/>
              <w:jc w:val="both"/>
              <w:rPr>
                <w:rFonts w:asciiTheme="minorHAnsi" w:hAnsiTheme="minorHAnsi" w:cstheme="minorHAnsi"/>
                <w:sz w:val="22"/>
                <w:szCs w:val="22"/>
              </w:rPr>
            </w:pPr>
            <w:r w:rsidRPr="00864251">
              <w:rPr>
                <w:rFonts w:asciiTheme="minorHAnsi" w:hAnsiTheme="minorHAnsi" w:cstheme="minorHAnsi"/>
                <w:sz w:val="22"/>
                <w:szCs w:val="22"/>
              </w:rPr>
              <w:t xml:space="preserve">40,9  </w:t>
            </w:r>
          </w:p>
        </w:tc>
      </w:tr>
      <w:tr w:rsidR="00864251" w:rsidRPr="00864251" w14:paraId="767E711E" w14:textId="77777777" w:rsidTr="007960A6">
        <w:trPr>
          <w:trHeight w:val="341"/>
        </w:trPr>
        <w:tc>
          <w:tcPr>
            <w:tcW w:w="4974" w:type="dxa"/>
            <w:tcBorders>
              <w:top w:val="single" w:sz="3" w:space="0" w:color="000000"/>
              <w:left w:val="single" w:sz="3" w:space="0" w:color="000000"/>
              <w:bottom w:val="single" w:sz="3" w:space="0" w:color="000000"/>
              <w:right w:val="single" w:sz="3" w:space="0" w:color="000000"/>
            </w:tcBorders>
            <w:shd w:val="clear" w:color="auto" w:fill="auto"/>
          </w:tcPr>
          <w:p w14:paraId="30F0B417" w14:textId="77777777" w:rsidR="00864251" w:rsidRPr="00864251" w:rsidRDefault="00864251" w:rsidP="007960A6">
            <w:pPr>
              <w:spacing w:line="259" w:lineRule="auto"/>
              <w:jc w:val="both"/>
              <w:rPr>
                <w:rFonts w:asciiTheme="minorHAnsi" w:hAnsiTheme="minorHAnsi" w:cstheme="minorHAnsi"/>
                <w:sz w:val="22"/>
                <w:szCs w:val="22"/>
              </w:rPr>
            </w:pPr>
            <w:r w:rsidRPr="00864251">
              <w:rPr>
                <w:rFonts w:asciiTheme="minorHAnsi" w:hAnsiTheme="minorHAnsi" w:cstheme="minorHAnsi"/>
                <w:sz w:val="22"/>
                <w:szCs w:val="22"/>
              </w:rPr>
              <w:t xml:space="preserve">Napięcie mocy maksymalnej  </w:t>
            </w:r>
          </w:p>
        </w:tc>
        <w:tc>
          <w:tcPr>
            <w:tcW w:w="1639" w:type="dxa"/>
            <w:tcBorders>
              <w:top w:val="single" w:sz="3" w:space="0" w:color="000000"/>
              <w:left w:val="single" w:sz="3" w:space="0" w:color="000000"/>
              <w:bottom w:val="single" w:sz="3" w:space="0" w:color="000000"/>
              <w:right w:val="single" w:sz="3" w:space="0" w:color="000000"/>
            </w:tcBorders>
            <w:shd w:val="clear" w:color="auto" w:fill="auto"/>
          </w:tcPr>
          <w:p w14:paraId="1D399838" w14:textId="77777777" w:rsidR="00864251" w:rsidRPr="00864251" w:rsidRDefault="00864251" w:rsidP="007960A6">
            <w:pPr>
              <w:spacing w:line="259" w:lineRule="auto"/>
              <w:ind w:left="40"/>
              <w:jc w:val="both"/>
              <w:rPr>
                <w:rFonts w:asciiTheme="minorHAnsi" w:hAnsiTheme="minorHAnsi" w:cstheme="minorHAnsi"/>
                <w:sz w:val="22"/>
                <w:szCs w:val="22"/>
              </w:rPr>
            </w:pPr>
            <w:proofErr w:type="spellStart"/>
            <w:r w:rsidRPr="00864251">
              <w:rPr>
                <w:rFonts w:asciiTheme="minorHAnsi" w:hAnsiTheme="minorHAnsi" w:cstheme="minorHAnsi"/>
                <w:sz w:val="22"/>
                <w:szCs w:val="22"/>
              </w:rPr>
              <w:t>Vmpp</w:t>
            </w:r>
            <w:proofErr w:type="spellEnd"/>
            <w:r w:rsidRPr="00864251">
              <w:rPr>
                <w:rFonts w:asciiTheme="minorHAnsi" w:hAnsiTheme="minorHAnsi" w:cstheme="minorHAnsi"/>
                <w:sz w:val="22"/>
                <w:szCs w:val="22"/>
              </w:rPr>
              <w:t xml:space="preserve"> [V]  </w:t>
            </w:r>
          </w:p>
        </w:tc>
        <w:tc>
          <w:tcPr>
            <w:tcW w:w="1777" w:type="dxa"/>
            <w:tcBorders>
              <w:top w:val="single" w:sz="3" w:space="0" w:color="000000"/>
              <w:left w:val="single" w:sz="3" w:space="0" w:color="000000"/>
              <w:bottom w:val="single" w:sz="3" w:space="0" w:color="000000"/>
              <w:right w:val="single" w:sz="3" w:space="0" w:color="000000"/>
            </w:tcBorders>
            <w:shd w:val="clear" w:color="auto" w:fill="auto"/>
          </w:tcPr>
          <w:p w14:paraId="45916938" w14:textId="77777777" w:rsidR="00864251" w:rsidRPr="00864251" w:rsidRDefault="00864251" w:rsidP="007960A6">
            <w:pPr>
              <w:spacing w:line="259" w:lineRule="auto"/>
              <w:ind w:left="40"/>
              <w:jc w:val="both"/>
              <w:rPr>
                <w:rFonts w:asciiTheme="minorHAnsi" w:hAnsiTheme="minorHAnsi" w:cstheme="minorHAnsi"/>
                <w:sz w:val="22"/>
                <w:szCs w:val="22"/>
              </w:rPr>
            </w:pPr>
            <w:r w:rsidRPr="00864251">
              <w:rPr>
                <w:rFonts w:asciiTheme="minorHAnsi" w:hAnsiTheme="minorHAnsi" w:cstheme="minorHAnsi"/>
                <w:sz w:val="22"/>
                <w:szCs w:val="22"/>
              </w:rPr>
              <w:t>34,4</w:t>
            </w:r>
          </w:p>
        </w:tc>
      </w:tr>
      <w:tr w:rsidR="00864251" w:rsidRPr="00864251" w14:paraId="6DAA8B92" w14:textId="77777777" w:rsidTr="007960A6">
        <w:trPr>
          <w:trHeight w:val="345"/>
        </w:trPr>
        <w:tc>
          <w:tcPr>
            <w:tcW w:w="4974" w:type="dxa"/>
            <w:tcBorders>
              <w:top w:val="single" w:sz="3" w:space="0" w:color="000000"/>
              <w:left w:val="single" w:sz="3" w:space="0" w:color="000000"/>
              <w:bottom w:val="single" w:sz="3" w:space="0" w:color="000000"/>
              <w:right w:val="single" w:sz="3" w:space="0" w:color="000000"/>
            </w:tcBorders>
            <w:shd w:val="clear" w:color="auto" w:fill="auto"/>
          </w:tcPr>
          <w:p w14:paraId="6BC67BB0" w14:textId="77777777" w:rsidR="00864251" w:rsidRPr="00864251" w:rsidRDefault="00864251" w:rsidP="007960A6">
            <w:pPr>
              <w:spacing w:line="259" w:lineRule="auto"/>
              <w:jc w:val="both"/>
              <w:rPr>
                <w:rFonts w:asciiTheme="minorHAnsi" w:hAnsiTheme="minorHAnsi" w:cstheme="minorHAnsi"/>
                <w:sz w:val="22"/>
                <w:szCs w:val="22"/>
              </w:rPr>
            </w:pPr>
            <w:r w:rsidRPr="00864251">
              <w:rPr>
                <w:rFonts w:asciiTheme="minorHAnsi" w:hAnsiTheme="minorHAnsi" w:cstheme="minorHAnsi"/>
                <w:sz w:val="22"/>
                <w:szCs w:val="22"/>
              </w:rPr>
              <w:lastRenderedPageBreak/>
              <w:t xml:space="preserve">Prąd zwarcia  </w:t>
            </w:r>
          </w:p>
        </w:tc>
        <w:tc>
          <w:tcPr>
            <w:tcW w:w="1639" w:type="dxa"/>
            <w:tcBorders>
              <w:top w:val="single" w:sz="3" w:space="0" w:color="000000"/>
              <w:left w:val="single" w:sz="3" w:space="0" w:color="000000"/>
              <w:bottom w:val="single" w:sz="3" w:space="0" w:color="000000"/>
              <w:right w:val="single" w:sz="3" w:space="0" w:color="000000"/>
            </w:tcBorders>
            <w:shd w:val="clear" w:color="auto" w:fill="auto"/>
          </w:tcPr>
          <w:p w14:paraId="38840F71" w14:textId="77777777" w:rsidR="00864251" w:rsidRPr="00864251" w:rsidRDefault="00864251" w:rsidP="007960A6">
            <w:pPr>
              <w:spacing w:line="259" w:lineRule="auto"/>
              <w:ind w:left="48"/>
              <w:jc w:val="both"/>
              <w:rPr>
                <w:rFonts w:asciiTheme="minorHAnsi" w:hAnsiTheme="minorHAnsi" w:cstheme="minorHAnsi"/>
                <w:sz w:val="22"/>
                <w:szCs w:val="22"/>
              </w:rPr>
            </w:pPr>
            <w:proofErr w:type="spellStart"/>
            <w:r w:rsidRPr="00864251">
              <w:rPr>
                <w:rFonts w:asciiTheme="minorHAnsi" w:hAnsiTheme="minorHAnsi" w:cstheme="minorHAnsi"/>
                <w:sz w:val="22"/>
                <w:szCs w:val="22"/>
              </w:rPr>
              <w:t>Isc</w:t>
            </w:r>
            <w:proofErr w:type="spellEnd"/>
            <w:r w:rsidRPr="00864251">
              <w:rPr>
                <w:rFonts w:asciiTheme="minorHAnsi" w:hAnsiTheme="minorHAnsi" w:cstheme="minorHAnsi"/>
                <w:sz w:val="22"/>
                <w:szCs w:val="22"/>
              </w:rPr>
              <w:t xml:space="preserve">[A]  </w:t>
            </w:r>
          </w:p>
        </w:tc>
        <w:tc>
          <w:tcPr>
            <w:tcW w:w="1777" w:type="dxa"/>
            <w:tcBorders>
              <w:top w:val="single" w:sz="3" w:space="0" w:color="000000"/>
              <w:left w:val="single" w:sz="3" w:space="0" w:color="000000"/>
              <w:bottom w:val="single" w:sz="3" w:space="0" w:color="000000"/>
              <w:right w:val="single" w:sz="3" w:space="0" w:color="000000"/>
            </w:tcBorders>
            <w:shd w:val="clear" w:color="auto" w:fill="auto"/>
          </w:tcPr>
          <w:p w14:paraId="3D51294F" w14:textId="77777777" w:rsidR="00864251" w:rsidRPr="00864251" w:rsidRDefault="00864251" w:rsidP="007960A6">
            <w:pPr>
              <w:spacing w:line="259" w:lineRule="auto"/>
              <w:ind w:left="44"/>
              <w:jc w:val="both"/>
              <w:rPr>
                <w:rFonts w:asciiTheme="minorHAnsi" w:hAnsiTheme="minorHAnsi" w:cstheme="minorHAnsi"/>
                <w:sz w:val="22"/>
                <w:szCs w:val="22"/>
              </w:rPr>
            </w:pPr>
            <w:r w:rsidRPr="00864251">
              <w:rPr>
                <w:rFonts w:asciiTheme="minorHAnsi" w:hAnsiTheme="minorHAnsi" w:cstheme="minorHAnsi"/>
                <w:sz w:val="22"/>
                <w:szCs w:val="22"/>
              </w:rPr>
              <w:t>11,52</w:t>
            </w:r>
          </w:p>
        </w:tc>
      </w:tr>
      <w:tr w:rsidR="00864251" w:rsidRPr="00864251" w14:paraId="2DB9702D" w14:textId="77777777" w:rsidTr="007960A6">
        <w:trPr>
          <w:trHeight w:val="342"/>
        </w:trPr>
        <w:tc>
          <w:tcPr>
            <w:tcW w:w="4974" w:type="dxa"/>
            <w:tcBorders>
              <w:top w:val="single" w:sz="3" w:space="0" w:color="000000"/>
              <w:left w:val="single" w:sz="3" w:space="0" w:color="000000"/>
              <w:bottom w:val="single" w:sz="3" w:space="0" w:color="000000"/>
              <w:right w:val="single" w:sz="3" w:space="0" w:color="000000"/>
            </w:tcBorders>
            <w:shd w:val="clear" w:color="auto" w:fill="auto"/>
          </w:tcPr>
          <w:p w14:paraId="42B95201" w14:textId="77777777" w:rsidR="00864251" w:rsidRPr="00864251" w:rsidRDefault="00864251" w:rsidP="007960A6">
            <w:pPr>
              <w:spacing w:line="259" w:lineRule="auto"/>
              <w:jc w:val="both"/>
              <w:rPr>
                <w:rFonts w:asciiTheme="minorHAnsi" w:hAnsiTheme="minorHAnsi" w:cstheme="minorHAnsi"/>
                <w:sz w:val="22"/>
                <w:szCs w:val="22"/>
              </w:rPr>
            </w:pPr>
            <w:r w:rsidRPr="00864251">
              <w:rPr>
                <w:rFonts w:asciiTheme="minorHAnsi" w:hAnsiTheme="minorHAnsi" w:cstheme="minorHAnsi"/>
                <w:sz w:val="22"/>
                <w:szCs w:val="22"/>
              </w:rPr>
              <w:t xml:space="preserve">Natężenie prądu mocy maksymalnej  </w:t>
            </w:r>
          </w:p>
        </w:tc>
        <w:tc>
          <w:tcPr>
            <w:tcW w:w="1639" w:type="dxa"/>
            <w:tcBorders>
              <w:top w:val="single" w:sz="3" w:space="0" w:color="000000"/>
              <w:left w:val="single" w:sz="3" w:space="0" w:color="000000"/>
              <w:bottom w:val="single" w:sz="3" w:space="0" w:color="000000"/>
              <w:right w:val="single" w:sz="3" w:space="0" w:color="000000"/>
            </w:tcBorders>
            <w:shd w:val="clear" w:color="auto" w:fill="auto"/>
          </w:tcPr>
          <w:p w14:paraId="5A8BD4D7" w14:textId="77777777" w:rsidR="00864251" w:rsidRPr="00864251" w:rsidRDefault="00864251" w:rsidP="007960A6">
            <w:pPr>
              <w:spacing w:line="259" w:lineRule="auto"/>
              <w:ind w:left="44"/>
              <w:jc w:val="both"/>
              <w:rPr>
                <w:rFonts w:asciiTheme="minorHAnsi" w:hAnsiTheme="minorHAnsi" w:cstheme="minorHAnsi"/>
                <w:sz w:val="22"/>
                <w:szCs w:val="22"/>
              </w:rPr>
            </w:pPr>
            <w:proofErr w:type="spellStart"/>
            <w:r w:rsidRPr="00864251">
              <w:rPr>
                <w:rFonts w:asciiTheme="minorHAnsi" w:hAnsiTheme="minorHAnsi" w:cstheme="minorHAnsi"/>
                <w:sz w:val="22"/>
                <w:szCs w:val="22"/>
              </w:rPr>
              <w:t>Impp</w:t>
            </w:r>
            <w:proofErr w:type="spellEnd"/>
            <w:r w:rsidRPr="00864251">
              <w:rPr>
                <w:rFonts w:asciiTheme="minorHAnsi" w:hAnsiTheme="minorHAnsi" w:cstheme="minorHAnsi"/>
                <w:sz w:val="22"/>
                <w:szCs w:val="22"/>
              </w:rPr>
              <w:t xml:space="preserve">[A]  </w:t>
            </w:r>
          </w:p>
        </w:tc>
        <w:tc>
          <w:tcPr>
            <w:tcW w:w="1777" w:type="dxa"/>
            <w:tcBorders>
              <w:top w:val="single" w:sz="3" w:space="0" w:color="000000"/>
              <w:left w:val="single" w:sz="3" w:space="0" w:color="000000"/>
              <w:bottom w:val="single" w:sz="3" w:space="0" w:color="000000"/>
              <w:right w:val="single" w:sz="3" w:space="0" w:color="000000"/>
            </w:tcBorders>
            <w:shd w:val="clear" w:color="auto" w:fill="auto"/>
          </w:tcPr>
          <w:p w14:paraId="41712C33" w14:textId="77777777" w:rsidR="00864251" w:rsidRPr="00864251" w:rsidRDefault="00864251" w:rsidP="007960A6">
            <w:pPr>
              <w:spacing w:line="259" w:lineRule="auto"/>
              <w:ind w:left="44"/>
              <w:jc w:val="both"/>
              <w:rPr>
                <w:rFonts w:asciiTheme="minorHAnsi" w:hAnsiTheme="minorHAnsi" w:cstheme="minorHAnsi"/>
                <w:sz w:val="22"/>
                <w:szCs w:val="22"/>
              </w:rPr>
            </w:pPr>
            <w:r w:rsidRPr="00864251">
              <w:rPr>
                <w:rFonts w:asciiTheme="minorHAnsi" w:hAnsiTheme="minorHAnsi" w:cstheme="minorHAnsi"/>
                <w:sz w:val="22"/>
                <w:szCs w:val="22"/>
              </w:rPr>
              <w:t xml:space="preserve">10,76  </w:t>
            </w:r>
          </w:p>
        </w:tc>
      </w:tr>
      <w:tr w:rsidR="00864251" w:rsidRPr="00864251" w14:paraId="5A4A9D41" w14:textId="77777777" w:rsidTr="007960A6">
        <w:trPr>
          <w:trHeight w:val="345"/>
        </w:trPr>
        <w:tc>
          <w:tcPr>
            <w:tcW w:w="4974" w:type="dxa"/>
            <w:tcBorders>
              <w:top w:val="single" w:sz="3" w:space="0" w:color="000000"/>
              <w:left w:val="single" w:sz="3" w:space="0" w:color="000000"/>
              <w:bottom w:val="single" w:sz="3" w:space="0" w:color="000000"/>
              <w:right w:val="single" w:sz="3" w:space="0" w:color="000000"/>
            </w:tcBorders>
            <w:shd w:val="clear" w:color="auto" w:fill="auto"/>
          </w:tcPr>
          <w:p w14:paraId="3E114B69" w14:textId="77777777" w:rsidR="00864251" w:rsidRPr="00864251" w:rsidRDefault="00864251" w:rsidP="007960A6">
            <w:pPr>
              <w:spacing w:line="259" w:lineRule="auto"/>
              <w:jc w:val="both"/>
              <w:rPr>
                <w:rFonts w:asciiTheme="minorHAnsi" w:hAnsiTheme="minorHAnsi" w:cstheme="minorHAnsi"/>
                <w:sz w:val="22"/>
                <w:szCs w:val="22"/>
              </w:rPr>
            </w:pPr>
            <w:r w:rsidRPr="00864251">
              <w:rPr>
                <w:rFonts w:asciiTheme="minorHAnsi" w:hAnsiTheme="minorHAnsi" w:cstheme="minorHAnsi"/>
                <w:sz w:val="22"/>
                <w:szCs w:val="22"/>
              </w:rPr>
              <w:t xml:space="preserve">Współczynnik wypełnienia  </w:t>
            </w:r>
          </w:p>
        </w:tc>
        <w:tc>
          <w:tcPr>
            <w:tcW w:w="1639" w:type="dxa"/>
            <w:tcBorders>
              <w:top w:val="single" w:sz="3" w:space="0" w:color="000000"/>
              <w:left w:val="single" w:sz="3" w:space="0" w:color="000000"/>
              <w:bottom w:val="single" w:sz="3" w:space="0" w:color="000000"/>
              <w:right w:val="single" w:sz="3" w:space="0" w:color="000000"/>
            </w:tcBorders>
            <w:shd w:val="clear" w:color="auto" w:fill="auto"/>
          </w:tcPr>
          <w:p w14:paraId="3886C58D" w14:textId="77777777" w:rsidR="00864251" w:rsidRPr="00864251" w:rsidRDefault="00864251" w:rsidP="007960A6">
            <w:pPr>
              <w:spacing w:line="259" w:lineRule="auto"/>
              <w:ind w:left="44"/>
              <w:jc w:val="both"/>
              <w:rPr>
                <w:rFonts w:asciiTheme="minorHAnsi" w:hAnsiTheme="minorHAnsi" w:cstheme="minorHAnsi"/>
                <w:sz w:val="22"/>
                <w:szCs w:val="22"/>
              </w:rPr>
            </w:pPr>
            <w:r w:rsidRPr="00864251">
              <w:rPr>
                <w:rFonts w:asciiTheme="minorHAnsi" w:hAnsiTheme="minorHAnsi" w:cstheme="minorHAnsi"/>
                <w:sz w:val="22"/>
                <w:szCs w:val="22"/>
              </w:rPr>
              <w:t xml:space="preserve">FF [%]  </w:t>
            </w:r>
          </w:p>
        </w:tc>
        <w:tc>
          <w:tcPr>
            <w:tcW w:w="1777" w:type="dxa"/>
            <w:tcBorders>
              <w:top w:val="single" w:sz="3" w:space="0" w:color="000000"/>
              <w:left w:val="single" w:sz="3" w:space="0" w:color="000000"/>
              <w:bottom w:val="single" w:sz="3" w:space="0" w:color="000000"/>
              <w:right w:val="single" w:sz="3" w:space="0" w:color="000000"/>
            </w:tcBorders>
            <w:shd w:val="clear" w:color="auto" w:fill="auto"/>
          </w:tcPr>
          <w:p w14:paraId="255573DD" w14:textId="77777777" w:rsidR="00864251" w:rsidRPr="00864251" w:rsidRDefault="00864251" w:rsidP="007960A6">
            <w:pPr>
              <w:spacing w:line="259" w:lineRule="auto"/>
              <w:ind w:left="40"/>
              <w:jc w:val="both"/>
              <w:rPr>
                <w:rFonts w:asciiTheme="minorHAnsi" w:hAnsiTheme="minorHAnsi" w:cstheme="minorHAnsi"/>
                <w:sz w:val="22"/>
                <w:szCs w:val="22"/>
              </w:rPr>
            </w:pPr>
            <w:r w:rsidRPr="00864251">
              <w:rPr>
                <w:rFonts w:asciiTheme="minorHAnsi" w:hAnsiTheme="minorHAnsi" w:cstheme="minorHAnsi"/>
                <w:sz w:val="22"/>
                <w:szCs w:val="22"/>
              </w:rPr>
              <w:t xml:space="preserve">76,16  </w:t>
            </w:r>
          </w:p>
        </w:tc>
      </w:tr>
      <w:tr w:rsidR="00864251" w:rsidRPr="00864251" w14:paraId="2A46D4FC" w14:textId="77777777" w:rsidTr="007960A6">
        <w:trPr>
          <w:trHeight w:val="341"/>
        </w:trPr>
        <w:tc>
          <w:tcPr>
            <w:tcW w:w="4974" w:type="dxa"/>
            <w:tcBorders>
              <w:top w:val="single" w:sz="3" w:space="0" w:color="000000"/>
              <w:left w:val="single" w:sz="3" w:space="0" w:color="000000"/>
              <w:bottom w:val="single" w:sz="3" w:space="0" w:color="000000"/>
              <w:right w:val="single" w:sz="3" w:space="0" w:color="000000"/>
            </w:tcBorders>
            <w:shd w:val="clear" w:color="auto" w:fill="auto"/>
          </w:tcPr>
          <w:p w14:paraId="7B7FBAC0" w14:textId="77777777" w:rsidR="00864251" w:rsidRPr="00864251" w:rsidRDefault="00864251" w:rsidP="007960A6">
            <w:pPr>
              <w:spacing w:line="259" w:lineRule="auto"/>
              <w:jc w:val="both"/>
              <w:rPr>
                <w:rFonts w:asciiTheme="minorHAnsi" w:hAnsiTheme="minorHAnsi" w:cstheme="minorHAnsi"/>
                <w:sz w:val="22"/>
                <w:szCs w:val="22"/>
              </w:rPr>
            </w:pPr>
            <w:r w:rsidRPr="00864251">
              <w:rPr>
                <w:rFonts w:asciiTheme="minorHAnsi" w:hAnsiTheme="minorHAnsi" w:cstheme="minorHAnsi"/>
                <w:sz w:val="22"/>
                <w:szCs w:val="22"/>
              </w:rPr>
              <w:t xml:space="preserve">Wydajność modułu  </w:t>
            </w:r>
          </w:p>
        </w:tc>
        <w:tc>
          <w:tcPr>
            <w:tcW w:w="1639" w:type="dxa"/>
            <w:tcBorders>
              <w:top w:val="single" w:sz="3" w:space="0" w:color="000000"/>
              <w:left w:val="single" w:sz="3" w:space="0" w:color="000000"/>
              <w:bottom w:val="single" w:sz="3" w:space="0" w:color="000000"/>
              <w:right w:val="single" w:sz="3" w:space="0" w:color="000000"/>
            </w:tcBorders>
            <w:shd w:val="clear" w:color="auto" w:fill="auto"/>
          </w:tcPr>
          <w:p w14:paraId="6E2C466B" w14:textId="77777777" w:rsidR="00864251" w:rsidRPr="00864251" w:rsidRDefault="00864251" w:rsidP="007960A6">
            <w:pPr>
              <w:spacing w:line="259" w:lineRule="auto"/>
              <w:ind w:left="48"/>
              <w:jc w:val="both"/>
              <w:rPr>
                <w:rFonts w:asciiTheme="minorHAnsi" w:hAnsiTheme="minorHAnsi" w:cstheme="minorHAnsi"/>
                <w:sz w:val="22"/>
                <w:szCs w:val="22"/>
              </w:rPr>
            </w:pPr>
            <w:r w:rsidRPr="00864251">
              <w:rPr>
                <w:rFonts w:asciiTheme="minorHAnsi" w:hAnsiTheme="minorHAnsi" w:cstheme="minorHAnsi"/>
                <w:sz w:val="22"/>
                <w:szCs w:val="22"/>
              </w:rPr>
              <w:t xml:space="preserve">[%]  </w:t>
            </w:r>
          </w:p>
        </w:tc>
        <w:tc>
          <w:tcPr>
            <w:tcW w:w="1777" w:type="dxa"/>
            <w:tcBorders>
              <w:top w:val="single" w:sz="3" w:space="0" w:color="000000"/>
              <w:left w:val="single" w:sz="3" w:space="0" w:color="000000"/>
              <w:bottom w:val="single" w:sz="3" w:space="0" w:color="000000"/>
              <w:right w:val="single" w:sz="3" w:space="0" w:color="000000"/>
            </w:tcBorders>
            <w:shd w:val="clear" w:color="auto" w:fill="auto"/>
          </w:tcPr>
          <w:p w14:paraId="33965BA7" w14:textId="77777777" w:rsidR="00864251" w:rsidRPr="00864251" w:rsidRDefault="00864251" w:rsidP="007960A6">
            <w:pPr>
              <w:spacing w:line="259" w:lineRule="auto"/>
              <w:ind w:left="40"/>
              <w:jc w:val="both"/>
              <w:rPr>
                <w:rFonts w:asciiTheme="minorHAnsi" w:hAnsiTheme="minorHAnsi" w:cstheme="minorHAnsi"/>
                <w:sz w:val="22"/>
                <w:szCs w:val="22"/>
              </w:rPr>
            </w:pPr>
            <w:r w:rsidRPr="00864251">
              <w:rPr>
                <w:rFonts w:asciiTheme="minorHAnsi" w:hAnsiTheme="minorHAnsi" w:cstheme="minorHAnsi"/>
                <w:sz w:val="22"/>
                <w:szCs w:val="22"/>
              </w:rPr>
              <w:t>20,09</w:t>
            </w:r>
          </w:p>
        </w:tc>
      </w:tr>
      <w:tr w:rsidR="00864251" w:rsidRPr="00864251" w14:paraId="65743513" w14:textId="77777777" w:rsidTr="007960A6">
        <w:trPr>
          <w:trHeight w:val="345"/>
        </w:trPr>
        <w:tc>
          <w:tcPr>
            <w:tcW w:w="4974" w:type="dxa"/>
            <w:tcBorders>
              <w:top w:val="single" w:sz="3" w:space="0" w:color="000000"/>
              <w:left w:val="single" w:sz="3" w:space="0" w:color="000000"/>
              <w:bottom w:val="single" w:sz="3" w:space="0" w:color="000000"/>
              <w:right w:val="single" w:sz="3" w:space="0" w:color="000000"/>
            </w:tcBorders>
            <w:shd w:val="clear" w:color="auto" w:fill="auto"/>
          </w:tcPr>
          <w:p w14:paraId="7A658DAD" w14:textId="77777777" w:rsidR="00864251" w:rsidRPr="00864251" w:rsidRDefault="00864251" w:rsidP="007960A6">
            <w:pPr>
              <w:spacing w:line="259" w:lineRule="auto"/>
              <w:jc w:val="both"/>
              <w:rPr>
                <w:rFonts w:asciiTheme="minorHAnsi" w:hAnsiTheme="minorHAnsi" w:cstheme="minorHAnsi"/>
                <w:sz w:val="22"/>
                <w:szCs w:val="22"/>
              </w:rPr>
            </w:pPr>
            <w:r w:rsidRPr="00864251">
              <w:rPr>
                <w:rFonts w:asciiTheme="minorHAnsi" w:hAnsiTheme="minorHAnsi" w:cstheme="minorHAnsi"/>
                <w:sz w:val="22"/>
                <w:szCs w:val="22"/>
              </w:rPr>
              <w:t xml:space="preserve">Ilość ogniw  </w:t>
            </w:r>
          </w:p>
        </w:tc>
        <w:tc>
          <w:tcPr>
            <w:tcW w:w="1639" w:type="dxa"/>
            <w:tcBorders>
              <w:top w:val="single" w:sz="3" w:space="0" w:color="000000"/>
              <w:left w:val="single" w:sz="3" w:space="0" w:color="000000"/>
              <w:bottom w:val="single" w:sz="3" w:space="0" w:color="000000"/>
              <w:right w:val="single" w:sz="3" w:space="0" w:color="000000"/>
            </w:tcBorders>
            <w:shd w:val="clear" w:color="auto" w:fill="auto"/>
          </w:tcPr>
          <w:p w14:paraId="24F926A7" w14:textId="77777777" w:rsidR="00864251" w:rsidRPr="00864251" w:rsidRDefault="00864251" w:rsidP="007960A6">
            <w:pPr>
              <w:spacing w:line="259" w:lineRule="auto"/>
              <w:ind w:left="44"/>
              <w:jc w:val="both"/>
              <w:rPr>
                <w:rFonts w:asciiTheme="minorHAnsi" w:hAnsiTheme="minorHAnsi" w:cstheme="minorHAnsi"/>
                <w:sz w:val="22"/>
                <w:szCs w:val="22"/>
              </w:rPr>
            </w:pPr>
            <w:r w:rsidRPr="00864251">
              <w:rPr>
                <w:rFonts w:asciiTheme="minorHAnsi" w:hAnsiTheme="minorHAnsi" w:cstheme="minorHAnsi"/>
                <w:sz w:val="22"/>
                <w:szCs w:val="22"/>
              </w:rPr>
              <w:t xml:space="preserve">szt.  </w:t>
            </w:r>
          </w:p>
        </w:tc>
        <w:tc>
          <w:tcPr>
            <w:tcW w:w="1777" w:type="dxa"/>
            <w:tcBorders>
              <w:top w:val="single" w:sz="3" w:space="0" w:color="000000"/>
              <w:left w:val="single" w:sz="3" w:space="0" w:color="000000"/>
              <w:bottom w:val="single" w:sz="3" w:space="0" w:color="000000"/>
              <w:right w:val="single" w:sz="3" w:space="0" w:color="000000"/>
            </w:tcBorders>
            <w:shd w:val="clear" w:color="auto" w:fill="auto"/>
          </w:tcPr>
          <w:p w14:paraId="054C9170" w14:textId="77777777" w:rsidR="00864251" w:rsidRPr="00864251" w:rsidRDefault="00864251" w:rsidP="007960A6">
            <w:pPr>
              <w:spacing w:line="259" w:lineRule="auto"/>
              <w:jc w:val="both"/>
              <w:rPr>
                <w:rFonts w:asciiTheme="minorHAnsi" w:hAnsiTheme="minorHAnsi" w:cstheme="minorHAnsi"/>
                <w:sz w:val="22"/>
                <w:szCs w:val="22"/>
              </w:rPr>
            </w:pPr>
            <w:r w:rsidRPr="00864251">
              <w:rPr>
                <w:rFonts w:asciiTheme="minorHAnsi" w:hAnsiTheme="minorHAnsi" w:cstheme="minorHAnsi"/>
                <w:sz w:val="22"/>
                <w:szCs w:val="22"/>
              </w:rPr>
              <w:t xml:space="preserve">120  </w:t>
            </w:r>
          </w:p>
        </w:tc>
      </w:tr>
      <w:tr w:rsidR="00864251" w:rsidRPr="00864251" w14:paraId="78DF93A7" w14:textId="77777777" w:rsidTr="007960A6">
        <w:trPr>
          <w:trHeight w:val="345"/>
        </w:trPr>
        <w:tc>
          <w:tcPr>
            <w:tcW w:w="4974" w:type="dxa"/>
            <w:tcBorders>
              <w:top w:val="single" w:sz="3" w:space="0" w:color="000000"/>
              <w:left w:val="single" w:sz="3" w:space="0" w:color="000000"/>
              <w:bottom w:val="single" w:sz="3" w:space="0" w:color="000000"/>
              <w:right w:val="single" w:sz="3" w:space="0" w:color="000000"/>
            </w:tcBorders>
            <w:shd w:val="clear" w:color="auto" w:fill="auto"/>
          </w:tcPr>
          <w:p w14:paraId="36250D5E" w14:textId="77777777" w:rsidR="00864251" w:rsidRPr="00864251" w:rsidRDefault="00864251" w:rsidP="007960A6">
            <w:pPr>
              <w:spacing w:line="259" w:lineRule="auto"/>
              <w:jc w:val="both"/>
              <w:rPr>
                <w:rFonts w:asciiTheme="minorHAnsi" w:hAnsiTheme="minorHAnsi" w:cstheme="minorHAnsi"/>
                <w:sz w:val="22"/>
                <w:szCs w:val="22"/>
              </w:rPr>
            </w:pPr>
            <w:r w:rsidRPr="00864251">
              <w:rPr>
                <w:rFonts w:asciiTheme="minorHAnsi" w:hAnsiTheme="minorHAnsi" w:cstheme="minorHAnsi"/>
                <w:sz w:val="22"/>
                <w:szCs w:val="22"/>
              </w:rPr>
              <w:t xml:space="preserve">obciążalność mechaniczna statyczna  </w:t>
            </w:r>
          </w:p>
        </w:tc>
        <w:tc>
          <w:tcPr>
            <w:tcW w:w="1639" w:type="dxa"/>
            <w:tcBorders>
              <w:top w:val="single" w:sz="3" w:space="0" w:color="000000"/>
              <w:left w:val="single" w:sz="3" w:space="0" w:color="000000"/>
              <w:bottom w:val="single" w:sz="3" w:space="0" w:color="000000"/>
              <w:right w:val="single" w:sz="3" w:space="0" w:color="000000"/>
            </w:tcBorders>
            <w:shd w:val="clear" w:color="auto" w:fill="auto"/>
          </w:tcPr>
          <w:p w14:paraId="467EA577" w14:textId="77777777" w:rsidR="00864251" w:rsidRPr="00864251" w:rsidRDefault="00864251" w:rsidP="007960A6">
            <w:pPr>
              <w:spacing w:line="259" w:lineRule="auto"/>
              <w:ind w:left="44"/>
              <w:jc w:val="both"/>
              <w:rPr>
                <w:rFonts w:asciiTheme="minorHAnsi" w:hAnsiTheme="minorHAnsi" w:cstheme="minorHAnsi"/>
                <w:sz w:val="22"/>
                <w:szCs w:val="22"/>
              </w:rPr>
            </w:pPr>
            <w:r w:rsidRPr="00864251">
              <w:rPr>
                <w:rFonts w:asciiTheme="minorHAnsi" w:hAnsiTheme="minorHAnsi" w:cstheme="minorHAnsi"/>
                <w:sz w:val="22"/>
                <w:szCs w:val="22"/>
              </w:rPr>
              <w:t xml:space="preserve">Pa/m2  </w:t>
            </w:r>
          </w:p>
        </w:tc>
        <w:tc>
          <w:tcPr>
            <w:tcW w:w="1777" w:type="dxa"/>
            <w:tcBorders>
              <w:top w:val="single" w:sz="3" w:space="0" w:color="000000"/>
              <w:left w:val="single" w:sz="3" w:space="0" w:color="000000"/>
              <w:bottom w:val="single" w:sz="3" w:space="0" w:color="000000"/>
              <w:right w:val="single" w:sz="3" w:space="0" w:color="000000"/>
            </w:tcBorders>
            <w:shd w:val="clear" w:color="auto" w:fill="auto"/>
          </w:tcPr>
          <w:p w14:paraId="039EA9AA" w14:textId="77777777" w:rsidR="00864251" w:rsidRPr="00864251" w:rsidRDefault="00864251" w:rsidP="007960A6">
            <w:pPr>
              <w:spacing w:line="259" w:lineRule="auto"/>
              <w:ind w:left="40"/>
              <w:jc w:val="both"/>
              <w:rPr>
                <w:rFonts w:asciiTheme="minorHAnsi" w:hAnsiTheme="minorHAnsi" w:cstheme="minorHAnsi"/>
                <w:sz w:val="22"/>
                <w:szCs w:val="22"/>
              </w:rPr>
            </w:pPr>
            <w:r w:rsidRPr="00864251">
              <w:rPr>
                <w:rFonts w:asciiTheme="minorHAnsi" w:hAnsiTheme="minorHAnsi" w:cstheme="minorHAnsi"/>
                <w:sz w:val="22"/>
                <w:szCs w:val="22"/>
              </w:rPr>
              <w:t xml:space="preserve">5400  </w:t>
            </w:r>
          </w:p>
        </w:tc>
      </w:tr>
      <w:tr w:rsidR="00864251" w:rsidRPr="00864251" w14:paraId="34673B96" w14:textId="77777777" w:rsidTr="007960A6">
        <w:trPr>
          <w:trHeight w:val="341"/>
        </w:trPr>
        <w:tc>
          <w:tcPr>
            <w:tcW w:w="4974" w:type="dxa"/>
            <w:tcBorders>
              <w:top w:val="single" w:sz="3" w:space="0" w:color="000000"/>
              <w:left w:val="single" w:sz="3" w:space="0" w:color="000000"/>
              <w:bottom w:val="single" w:sz="3" w:space="0" w:color="000000"/>
              <w:right w:val="single" w:sz="3" w:space="0" w:color="000000"/>
            </w:tcBorders>
            <w:shd w:val="clear" w:color="auto" w:fill="auto"/>
          </w:tcPr>
          <w:p w14:paraId="34307703" w14:textId="77777777" w:rsidR="00864251" w:rsidRPr="00864251" w:rsidRDefault="00864251" w:rsidP="007960A6">
            <w:pPr>
              <w:spacing w:line="259" w:lineRule="auto"/>
              <w:jc w:val="both"/>
              <w:rPr>
                <w:rFonts w:asciiTheme="minorHAnsi" w:hAnsiTheme="minorHAnsi" w:cstheme="minorHAnsi"/>
                <w:sz w:val="22"/>
                <w:szCs w:val="22"/>
              </w:rPr>
            </w:pPr>
            <w:r w:rsidRPr="00864251">
              <w:rPr>
                <w:rFonts w:asciiTheme="minorHAnsi" w:hAnsiTheme="minorHAnsi" w:cstheme="minorHAnsi"/>
                <w:sz w:val="22"/>
                <w:szCs w:val="22"/>
              </w:rPr>
              <w:t xml:space="preserve">obciążalność mechaniczna dynamiczna  </w:t>
            </w:r>
          </w:p>
        </w:tc>
        <w:tc>
          <w:tcPr>
            <w:tcW w:w="1639" w:type="dxa"/>
            <w:tcBorders>
              <w:top w:val="single" w:sz="3" w:space="0" w:color="000000"/>
              <w:left w:val="single" w:sz="3" w:space="0" w:color="000000"/>
              <w:bottom w:val="single" w:sz="3" w:space="0" w:color="000000"/>
              <w:right w:val="single" w:sz="3" w:space="0" w:color="000000"/>
            </w:tcBorders>
            <w:shd w:val="clear" w:color="auto" w:fill="auto"/>
          </w:tcPr>
          <w:p w14:paraId="425285FB" w14:textId="77777777" w:rsidR="00864251" w:rsidRPr="00864251" w:rsidRDefault="00864251" w:rsidP="007960A6">
            <w:pPr>
              <w:spacing w:line="259" w:lineRule="auto"/>
              <w:ind w:left="44"/>
              <w:jc w:val="both"/>
              <w:rPr>
                <w:rFonts w:asciiTheme="minorHAnsi" w:hAnsiTheme="minorHAnsi" w:cstheme="minorHAnsi"/>
                <w:sz w:val="22"/>
                <w:szCs w:val="22"/>
              </w:rPr>
            </w:pPr>
            <w:r w:rsidRPr="00864251">
              <w:rPr>
                <w:rFonts w:asciiTheme="minorHAnsi" w:hAnsiTheme="minorHAnsi" w:cstheme="minorHAnsi"/>
                <w:sz w:val="22"/>
                <w:szCs w:val="22"/>
              </w:rPr>
              <w:t xml:space="preserve">Pa/m2  </w:t>
            </w:r>
          </w:p>
        </w:tc>
        <w:tc>
          <w:tcPr>
            <w:tcW w:w="1777" w:type="dxa"/>
            <w:tcBorders>
              <w:top w:val="single" w:sz="3" w:space="0" w:color="000000"/>
              <w:left w:val="single" w:sz="3" w:space="0" w:color="000000"/>
              <w:bottom w:val="single" w:sz="3" w:space="0" w:color="000000"/>
              <w:right w:val="single" w:sz="3" w:space="0" w:color="000000"/>
            </w:tcBorders>
            <w:shd w:val="clear" w:color="auto" w:fill="auto"/>
          </w:tcPr>
          <w:p w14:paraId="72EACA7E" w14:textId="77777777" w:rsidR="00864251" w:rsidRPr="00864251" w:rsidRDefault="00864251" w:rsidP="007960A6">
            <w:pPr>
              <w:spacing w:line="259" w:lineRule="auto"/>
              <w:ind w:left="40"/>
              <w:jc w:val="both"/>
              <w:rPr>
                <w:rFonts w:asciiTheme="minorHAnsi" w:hAnsiTheme="minorHAnsi" w:cstheme="minorHAnsi"/>
                <w:sz w:val="22"/>
                <w:szCs w:val="22"/>
              </w:rPr>
            </w:pPr>
            <w:r w:rsidRPr="00864251">
              <w:rPr>
                <w:rFonts w:asciiTheme="minorHAnsi" w:hAnsiTheme="minorHAnsi" w:cstheme="minorHAnsi"/>
                <w:sz w:val="22"/>
                <w:szCs w:val="22"/>
              </w:rPr>
              <w:t xml:space="preserve">2400  </w:t>
            </w:r>
          </w:p>
        </w:tc>
      </w:tr>
      <w:tr w:rsidR="00864251" w:rsidRPr="00864251" w14:paraId="7E303A6A" w14:textId="77777777" w:rsidTr="007960A6">
        <w:trPr>
          <w:trHeight w:val="345"/>
        </w:trPr>
        <w:tc>
          <w:tcPr>
            <w:tcW w:w="4974" w:type="dxa"/>
            <w:tcBorders>
              <w:top w:val="single" w:sz="3" w:space="0" w:color="000000"/>
              <w:left w:val="single" w:sz="3" w:space="0" w:color="000000"/>
              <w:bottom w:val="single" w:sz="3" w:space="0" w:color="000000"/>
              <w:right w:val="single" w:sz="3" w:space="0" w:color="000000"/>
            </w:tcBorders>
            <w:shd w:val="clear" w:color="auto" w:fill="auto"/>
          </w:tcPr>
          <w:p w14:paraId="7765AE0C" w14:textId="77777777" w:rsidR="00864251" w:rsidRPr="00864251" w:rsidRDefault="00864251" w:rsidP="007960A6">
            <w:pPr>
              <w:spacing w:line="259" w:lineRule="auto"/>
              <w:jc w:val="both"/>
              <w:rPr>
                <w:rFonts w:asciiTheme="minorHAnsi" w:hAnsiTheme="minorHAnsi" w:cstheme="minorHAnsi"/>
                <w:sz w:val="22"/>
                <w:szCs w:val="22"/>
              </w:rPr>
            </w:pPr>
            <w:r w:rsidRPr="00864251">
              <w:rPr>
                <w:rFonts w:asciiTheme="minorHAnsi" w:hAnsiTheme="minorHAnsi" w:cstheme="minorHAnsi"/>
                <w:sz w:val="22"/>
                <w:szCs w:val="22"/>
              </w:rPr>
              <w:t xml:space="preserve">Współczynnik temperaturowy dla </w:t>
            </w:r>
            <w:proofErr w:type="spellStart"/>
            <w:r w:rsidRPr="00864251">
              <w:rPr>
                <w:rFonts w:asciiTheme="minorHAnsi" w:hAnsiTheme="minorHAnsi" w:cstheme="minorHAnsi"/>
                <w:sz w:val="22"/>
                <w:szCs w:val="22"/>
              </w:rPr>
              <w:t>Pmax</w:t>
            </w:r>
            <w:proofErr w:type="spellEnd"/>
            <w:r w:rsidRPr="00864251">
              <w:rPr>
                <w:rFonts w:asciiTheme="minorHAnsi" w:hAnsiTheme="minorHAnsi" w:cstheme="minorHAnsi"/>
                <w:sz w:val="22"/>
                <w:szCs w:val="22"/>
              </w:rPr>
              <w:t xml:space="preserve">  </w:t>
            </w:r>
          </w:p>
        </w:tc>
        <w:tc>
          <w:tcPr>
            <w:tcW w:w="1639" w:type="dxa"/>
            <w:tcBorders>
              <w:top w:val="single" w:sz="3" w:space="0" w:color="000000"/>
              <w:left w:val="single" w:sz="3" w:space="0" w:color="000000"/>
              <w:bottom w:val="single" w:sz="3" w:space="0" w:color="000000"/>
              <w:right w:val="single" w:sz="3" w:space="0" w:color="000000"/>
            </w:tcBorders>
            <w:shd w:val="clear" w:color="auto" w:fill="auto"/>
          </w:tcPr>
          <w:p w14:paraId="12D30A48" w14:textId="77777777" w:rsidR="00864251" w:rsidRPr="00864251" w:rsidRDefault="00864251" w:rsidP="007960A6">
            <w:pPr>
              <w:spacing w:line="259" w:lineRule="auto"/>
              <w:ind w:left="40"/>
              <w:jc w:val="both"/>
              <w:rPr>
                <w:rFonts w:asciiTheme="minorHAnsi" w:hAnsiTheme="minorHAnsi" w:cstheme="minorHAnsi"/>
                <w:sz w:val="22"/>
                <w:szCs w:val="22"/>
              </w:rPr>
            </w:pPr>
            <w:r w:rsidRPr="00864251">
              <w:rPr>
                <w:rFonts w:asciiTheme="minorHAnsi" w:hAnsiTheme="minorHAnsi" w:cstheme="minorHAnsi"/>
                <w:sz w:val="22"/>
                <w:szCs w:val="22"/>
              </w:rPr>
              <w:t>% /</w:t>
            </w:r>
            <w:proofErr w:type="spellStart"/>
            <w:r w:rsidRPr="00864251">
              <w:rPr>
                <w:rFonts w:asciiTheme="minorHAnsi" w:hAnsiTheme="minorHAnsi" w:cstheme="minorHAnsi"/>
                <w:sz w:val="22"/>
                <w:szCs w:val="22"/>
                <w:vertAlign w:val="superscript"/>
              </w:rPr>
              <w:t>o</w:t>
            </w:r>
            <w:r w:rsidRPr="00864251">
              <w:rPr>
                <w:rFonts w:asciiTheme="minorHAnsi" w:hAnsiTheme="minorHAnsi" w:cstheme="minorHAnsi"/>
                <w:sz w:val="22"/>
                <w:szCs w:val="22"/>
              </w:rPr>
              <w:t>C</w:t>
            </w:r>
            <w:proofErr w:type="spellEnd"/>
            <w:r w:rsidRPr="00864251">
              <w:rPr>
                <w:rFonts w:asciiTheme="minorHAnsi" w:hAnsiTheme="minorHAnsi" w:cstheme="minorHAnsi"/>
                <w:sz w:val="22"/>
                <w:szCs w:val="22"/>
              </w:rPr>
              <w:t xml:space="preserve">  </w:t>
            </w:r>
          </w:p>
        </w:tc>
        <w:tc>
          <w:tcPr>
            <w:tcW w:w="1777" w:type="dxa"/>
            <w:tcBorders>
              <w:top w:val="single" w:sz="3" w:space="0" w:color="000000"/>
              <w:left w:val="single" w:sz="3" w:space="0" w:color="000000"/>
              <w:bottom w:val="single" w:sz="3" w:space="0" w:color="000000"/>
              <w:right w:val="single" w:sz="3" w:space="0" w:color="000000"/>
            </w:tcBorders>
            <w:shd w:val="clear" w:color="auto" w:fill="auto"/>
          </w:tcPr>
          <w:p w14:paraId="453E32D0" w14:textId="77777777" w:rsidR="00864251" w:rsidRPr="00864251" w:rsidRDefault="00864251" w:rsidP="007960A6">
            <w:pPr>
              <w:spacing w:line="259" w:lineRule="auto"/>
              <w:ind w:left="44"/>
              <w:jc w:val="both"/>
              <w:rPr>
                <w:rFonts w:asciiTheme="minorHAnsi" w:hAnsiTheme="minorHAnsi" w:cstheme="minorHAnsi"/>
                <w:sz w:val="22"/>
                <w:szCs w:val="22"/>
              </w:rPr>
            </w:pPr>
            <w:r w:rsidRPr="00864251">
              <w:rPr>
                <w:rFonts w:asciiTheme="minorHAnsi" w:hAnsiTheme="minorHAnsi" w:cstheme="minorHAnsi"/>
                <w:sz w:val="22"/>
                <w:szCs w:val="22"/>
              </w:rPr>
              <w:t>-0,350%/C</w:t>
            </w:r>
          </w:p>
        </w:tc>
      </w:tr>
      <w:tr w:rsidR="00864251" w:rsidRPr="00864251" w14:paraId="0DBF87ED" w14:textId="77777777" w:rsidTr="007960A6">
        <w:trPr>
          <w:trHeight w:val="341"/>
        </w:trPr>
        <w:tc>
          <w:tcPr>
            <w:tcW w:w="4974" w:type="dxa"/>
            <w:tcBorders>
              <w:top w:val="single" w:sz="3" w:space="0" w:color="000000"/>
              <w:left w:val="single" w:sz="3" w:space="0" w:color="000000"/>
              <w:bottom w:val="single" w:sz="3" w:space="0" w:color="000000"/>
              <w:right w:val="single" w:sz="3" w:space="0" w:color="000000"/>
            </w:tcBorders>
            <w:shd w:val="clear" w:color="auto" w:fill="auto"/>
          </w:tcPr>
          <w:p w14:paraId="1B3DE115" w14:textId="77777777" w:rsidR="00864251" w:rsidRPr="00864251" w:rsidRDefault="00864251" w:rsidP="007960A6">
            <w:pPr>
              <w:spacing w:line="259" w:lineRule="auto"/>
              <w:jc w:val="both"/>
              <w:rPr>
                <w:rFonts w:asciiTheme="minorHAnsi" w:hAnsiTheme="minorHAnsi" w:cstheme="minorHAnsi"/>
                <w:sz w:val="22"/>
                <w:szCs w:val="22"/>
              </w:rPr>
            </w:pPr>
            <w:r w:rsidRPr="00864251">
              <w:rPr>
                <w:rFonts w:asciiTheme="minorHAnsi" w:hAnsiTheme="minorHAnsi" w:cstheme="minorHAnsi"/>
                <w:sz w:val="22"/>
                <w:szCs w:val="22"/>
              </w:rPr>
              <w:t>Masa modułu max</w:t>
            </w:r>
          </w:p>
        </w:tc>
        <w:tc>
          <w:tcPr>
            <w:tcW w:w="1639" w:type="dxa"/>
            <w:tcBorders>
              <w:top w:val="single" w:sz="3" w:space="0" w:color="000000"/>
              <w:left w:val="single" w:sz="3" w:space="0" w:color="000000"/>
              <w:bottom w:val="single" w:sz="3" w:space="0" w:color="000000"/>
              <w:right w:val="single" w:sz="3" w:space="0" w:color="000000"/>
            </w:tcBorders>
            <w:shd w:val="clear" w:color="auto" w:fill="auto"/>
          </w:tcPr>
          <w:p w14:paraId="2FF09DC0" w14:textId="77777777" w:rsidR="00864251" w:rsidRPr="00864251" w:rsidRDefault="00864251" w:rsidP="007960A6">
            <w:pPr>
              <w:spacing w:line="259" w:lineRule="auto"/>
              <w:ind w:left="48"/>
              <w:jc w:val="both"/>
              <w:rPr>
                <w:rFonts w:asciiTheme="minorHAnsi" w:hAnsiTheme="minorHAnsi" w:cstheme="minorHAnsi"/>
                <w:sz w:val="22"/>
                <w:szCs w:val="22"/>
              </w:rPr>
            </w:pPr>
            <w:r w:rsidRPr="00864251">
              <w:rPr>
                <w:rFonts w:asciiTheme="minorHAnsi" w:hAnsiTheme="minorHAnsi" w:cstheme="minorHAnsi"/>
                <w:sz w:val="22"/>
                <w:szCs w:val="22"/>
              </w:rPr>
              <w:t xml:space="preserve">kg  </w:t>
            </w:r>
          </w:p>
        </w:tc>
        <w:tc>
          <w:tcPr>
            <w:tcW w:w="1777" w:type="dxa"/>
            <w:tcBorders>
              <w:top w:val="single" w:sz="3" w:space="0" w:color="000000"/>
              <w:left w:val="single" w:sz="3" w:space="0" w:color="000000"/>
              <w:bottom w:val="single" w:sz="3" w:space="0" w:color="000000"/>
              <w:right w:val="single" w:sz="3" w:space="0" w:color="000000"/>
            </w:tcBorders>
            <w:shd w:val="clear" w:color="auto" w:fill="auto"/>
          </w:tcPr>
          <w:p w14:paraId="3CE08E4A" w14:textId="77777777" w:rsidR="00864251" w:rsidRPr="00864251" w:rsidRDefault="00864251" w:rsidP="007960A6">
            <w:pPr>
              <w:spacing w:line="259" w:lineRule="auto"/>
              <w:ind w:left="44"/>
              <w:jc w:val="both"/>
              <w:rPr>
                <w:rFonts w:asciiTheme="minorHAnsi" w:hAnsiTheme="minorHAnsi" w:cstheme="minorHAnsi"/>
                <w:sz w:val="22"/>
                <w:szCs w:val="22"/>
              </w:rPr>
            </w:pPr>
            <w:r w:rsidRPr="00864251">
              <w:rPr>
                <w:rFonts w:asciiTheme="minorHAnsi" w:hAnsiTheme="minorHAnsi" w:cstheme="minorHAnsi"/>
                <w:sz w:val="22"/>
                <w:szCs w:val="22"/>
              </w:rPr>
              <w:t xml:space="preserve">20  </w:t>
            </w:r>
          </w:p>
        </w:tc>
      </w:tr>
    </w:tbl>
    <w:p w14:paraId="07CE36D0" w14:textId="77777777" w:rsidR="00864251" w:rsidRPr="00864251" w:rsidRDefault="00864251" w:rsidP="00864251">
      <w:pPr>
        <w:spacing w:after="20" w:line="259" w:lineRule="auto"/>
        <w:ind w:left="16"/>
        <w:jc w:val="both"/>
        <w:rPr>
          <w:rFonts w:asciiTheme="minorHAnsi" w:hAnsiTheme="minorHAnsi" w:cstheme="minorHAnsi"/>
          <w:sz w:val="22"/>
          <w:szCs w:val="22"/>
        </w:rPr>
      </w:pPr>
      <w:r w:rsidRPr="00864251">
        <w:rPr>
          <w:rFonts w:asciiTheme="minorHAnsi" w:hAnsiTheme="minorHAnsi" w:cstheme="minorHAnsi"/>
          <w:sz w:val="22"/>
          <w:szCs w:val="22"/>
        </w:rPr>
        <w:t xml:space="preserve">   </w:t>
      </w:r>
    </w:p>
    <w:p w14:paraId="0D198762" w14:textId="77777777" w:rsidR="00864251" w:rsidRPr="00864251" w:rsidRDefault="00864251" w:rsidP="00864251">
      <w:pPr>
        <w:jc w:val="both"/>
        <w:rPr>
          <w:rFonts w:asciiTheme="minorHAnsi" w:hAnsiTheme="minorHAnsi" w:cstheme="minorHAnsi"/>
          <w:sz w:val="22"/>
          <w:szCs w:val="22"/>
        </w:rPr>
      </w:pPr>
      <w:r w:rsidRPr="00864251">
        <w:rPr>
          <w:rFonts w:asciiTheme="minorHAnsi" w:hAnsiTheme="minorHAnsi" w:cstheme="minorHAnsi"/>
          <w:sz w:val="22"/>
          <w:szCs w:val="22"/>
        </w:rPr>
        <w:t xml:space="preserve">Zamawiający przewiduje możliwość żądania przeprowadzenia badań i testów dostarczonych modułów fotowoltaicznych na koszt Wykonawcy.  </w:t>
      </w:r>
    </w:p>
    <w:p w14:paraId="276B6876" w14:textId="77777777" w:rsidR="00864251" w:rsidRPr="00864251" w:rsidRDefault="00864251" w:rsidP="00864251">
      <w:pPr>
        <w:ind w:left="10"/>
        <w:jc w:val="both"/>
        <w:rPr>
          <w:rFonts w:asciiTheme="minorHAnsi" w:hAnsiTheme="minorHAnsi" w:cstheme="minorHAnsi"/>
          <w:sz w:val="22"/>
          <w:szCs w:val="22"/>
        </w:rPr>
      </w:pPr>
      <w:r w:rsidRPr="00864251">
        <w:rPr>
          <w:rFonts w:asciiTheme="minorHAnsi" w:hAnsiTheme="minorHAnsi" w:cstheme="minorHAnsi"/>
          <w:sz w:val="22"/>
          <w:szCs w:val="22"/>
        </w:rPr>
        <w:t xml:space="preserve">Zakres badań:   </w:t>
      </w:r>
    </w:p>
    <w:p w14:paraId="5E9330A3" w14:textId="77777777" w:rsidR="00864251" w:rsidRPr="00864251" w:rsidRDefault="00864251" w:rsidP="003A4E3F">
      <w:pPr>
        <w:numPr>
          <w:ilvl w:val="0"/>
          <w:numId w:val="44"/>
        </w:numPr>
        <w:suppressAutoHyphens w:val="0"/>
        <w:ind w:hanging="360"/>
        <w:jc w:val="both"/>
        <w:rPr>
          <w:rFonts w:asciiTheme="minorHAnsi" w:hAnsiTheme="minorHAnsi" w:cstheme="minorHAnsi"/>
          <w:sz w:val="22"/>
          <w:szCs w:val="22"/>
        </w:rPr>
      </w:pPr>
      <w:r w:rsidRPr="00864251">
        <w:rPr>
          <w:rFonts w:asciiTheme="minorHAnsi" w:hAnsiTheme="minorHAnsi" w:cstheme="minorHAnsi"/>
          <w:sz w:val="22"/>
          <w:szCs w:val="22"/>
        </w:rPr>
        <w:t xml:space="preserve">badanie elektroluminescencyjne;  </w:t>
      </w:r>
    </w:p>
    <w:p w14:paraId="4FBDB8C7" w14:textId="77777777" w:rsidR="00864251" w:rsidRPr="00864251" w:rsidRDefault="00864251" w:rsidP="003A4E3F">
      <w:pPr>
        <w:numPr>
          <w:ilvl w:val="0"/>
          <w:numId w:val="44"/>
        </w:numPr>
        <w:suppressAutoHyphens w:val="0"/>
        <w:ind w:hanging="360"/>
        <w:jc w:val="both"/>
        <w:rPr>
          <w:rFonts w:asciiTheme="minorHAnsi" w:hAnsiTheme="minorHAnsi" w:cstheme="minorHAnsi"/>
          <w:sz w:val="22"/>
          <w:szCs w:val="22"/>
        </w:rPr>
      </w:pPr>
      <w:proofErr w:type="spellStart"/>
      <w:r w:rsidRPr="00864251">
        <w:rPr>
          <w:rFonts w:asciiTheme="minorHAnsi" w:hAnsiTheme="minorHAnsi" w:cstheme="minorHAnsi"/>
          <w:i/>
          <w:sz w:val="22"/>
          <w:szCs w:val="22"/>
        </w:rPr>
        <w:t>flash</w:t>
      </w:r>
      <w:proofErr w:type="spellEnd"/>
      <w:r w:rsidRPr="00864251">
        <w:rPr>
          <w:rFonts w:asciiTheme="minorHAnsi" w:hAnsiTheme="minorHAnsi" w:cstheme="minorHAnsi"/>
          <w:i/>
          <w:sz w:val="22"/>
          <w:szCs w:val="22"/>
        </w:rPr>
        <w:t xml:space="preserve"> test</w:t>
      </w:r>
      <w:r w:rsidRPr="00864251">
        <w:rPr>
          <w:rFonts w:asciiTheme="minorHAnsi" w:hAnsiTheme="minorHAnsi" w:cstheme="minorHAnsi"/>
          <w:sz w:val="22"/>
          <w:szCs w:val="22"/>
        </w:rPr>
        <w:t xml:space="preserve">;  </w:t>
      </w:r>
    </w:p>
    <w:p w14:paraId="3C6682C9" w14:textId="77777777" w:rsidR="00864251" w:rsidRPr="00864251" w:rsidRDefault="00864251" w:rsidP="003A4E3F">
      <w:pPr>
        <w:numPr>
          <w:ilvl w:val="0"/>
          <w:numId w:val="44"/>
        </w:numPr>
        <w:suppressAutoHyphens w:val="0"/>
        <w:ind w:hanging="360"/>
        <w:jc w:val="both"/>
        <w:rPr>
          <w:rFonts w:asciiTheme="minorHAnsi" w:hAnsiTheme="minorHAnsi" w:cstheme="minorHAnsi"/>
          <w:sz w:val="22"/>
          <w:szCs w:val="22"/>
        </w:rPr>
      </w:pPr>
      <w:r w:rsidRPr="00864251">
        <w:rPr>
          <w:rFonts w:asciiTheme="minorHAnsi" w:hAnsiTheme="minorHAnsi" w:cstheme="minorHAnsi"/>
          <w:sz w:val="22"/>
          <w:szCs w:val="22"/>
        </w:rPr>
        <w:t>badanie w komorze starzeniowej („</w:t>
      </w:r>
      <w:proofErr w:type="spellStart"/>
      <w:r w:rsidRPr="00864251">
        <w:rPr>
          <w:rFonts w:asciiTheme="minorHAnsi" w:hAnsiTheme="minorHAnsi" w:cstheme="minorHAnsi"/>
          <w:i/>
          <w:sz w:val="22"/>
          <w:szCs w:val="22"/>
        </w:rPr>
        <w:t>dampheat</w:t>
      </w:r>
      <w:proofErr w:type="spellEnd"/>
      <w:r w:rsidRPr="00864251">
        <w:rPr>
          <w:rFonts w:asciiTheme="minorHAnsi" w:hAnsiTheme="minorHAnsi" w:cstheme="minorHAnsi"/>
          <w:i/>
          <w:sz w:val="22"/>
          <w:szCs w:val="22"/>
        </w:rPr>
        <w:t xml:space="preserve"> 48</w:t>
      </w:r>
      <w:r w:rsidRPr="00864251">
        <w:rPr>
          <w:rFonts w:asciiTheme="minorHAnsi" w:hAnsiTheme="minorHAnsi" w:cstheme="minorHAnsi"/>
          <w:sz w:val="22"/>
          <w:szCs w:val="22"/>
        </w:rPr>
        <w:t xml:space="preserve">”);  </w:t>
      </w:r>
    </w:p>
    <w:p w14:paraId="43B4205A" w14:textId="77777777" w:rsidR="00864251" w:rsidRPr="00864251" w:rsidRDefault="00864251" w:rsidP="003A4E3F">
      <w:pPr>
        <w:numPr>
          <w:ilvl w:val="0"/>
          <w:numId w:val="44"/>
        </w:numPr>
        <w:suppressAutoHyphens w:val="0"/>
        <w:ind w:hanging="360"/>
        <w:jc w:val="both"/>
        <w:rPr>
          <w:rFonts w:asciiTheme="minorHAnsi" w:hAnsiTheme="minorHAnsi" w:cstheme="minorHAnsi"/>
          <w:sz w:val="22"/>
          <w:szCs w:val="22"/>
        </w:rPr>
      </w:pPr>
      <w:r w:rsidRPr="00864251">
        <w:rPr>
          <w:rFonts w:asciiTheme="minorHAnsi" w:hAnsiTheme="minorHAnsi" w:cstheme="minorHAnsi"/>
          <w:sz w:val="22"/>
          <w:szCs w:val="22"/>
        </w:rPr>
        <w:t xml:space="preserve">powtórzenie badania </w:t>
      </w:r>
      <w:proofErr w:type="spellStart"/>
      <w:r w:rsidRPr="00864251">
        <w:rPr>
          <w:rFonts w:asciiTheme="minorHAnsi" w:hAnsiTheme="minorHAnsi" w:cstheme="minorHAnsi"/>
          <w:i/>
          <w:sz w:val="22"/>
          <w:szCs w:val="22"/>
        </w:rPr>
        <w:t>flash</w:t>
      </w:r>
      <w:proofErr w:type="spellEnd"/>
      <w:r w:rsidRPr="00864251">
        <w:rPr>
          <w:rFonts w:asciiTheme="minorHAnsi" w:hAnsiTheme="minorHAnsi" w:cstheme="minorHAnsi"/>
          <w:i/>
          <w:sz w:val="22"/>
          <w:szCs w:val="22"/>
        </w:rPr>
        <w:t xml:space="preserve"> test</w:t>
      </w:r>
      <w:r w:rsidRPr="00864251">
        <w:rPr>
          <w:rFonts w:asciiTheme="minorHAnsi" w:hAnsiTheme="minorHAnsi" w:cstheme="minorHAnsi"/>
          <w:sz w:val="22"/>
          <w:szCs w:val="22"/>
        </w:rPr>
        <w:t xml:space="preserve"> modułów po przeprowadzeniu badań „</w:t>
      </w:r>
      <w:proofErr w:type="spellStart"/>
      <w:r w:rsidRPr="00864251">
        <w:rPr>
          <w:rFonts w:asciiTheme="minorHAnsi" w:hAnsiTheme="minorHAnsi" w:cstheme="minorHAnsi"/>
          <w:i/>
          <w:sz w:val="22"/>
          <w:szCs w:val="22"/>
        </w:rPr>
        <w:t>dampheat</w:t>
      </w:r>
      <w:proofErr w:type="spellEnd"/>
      <w:r w:rsidRPr="00864251">
        <w:rPr>
          <w:rFonts w:asciiTheme="minorHAnsi" w:hAnsiTheme="minorHAnsi" w:cstheme="minorHAnsi"/>
          <w:i/>
          <w:sz w:val="22"/>
          <w:szCs w:val="22"/>
        </w:rPr>
        <w:t xml:space="preserve"> 48</w:t>
      </w:r>
      <w:r w:rsidRPr="00864251">
        <w:rPr>
          <w:rFonts w:asciiTheme="minorHAnsi" w:hAnsiTheme="minorHAnsi" w:cstheme="minorHAnsi"/>
          <w:sz w:val="22"/>
          <w:szCs w:val="22"/>
        </w:rPr>
        <w:t xml:space="preserve">”;  </w:t>
      </w:r>
    </w:p>
    <w:p w14:paraId="6010BC9D" w14:textId="117879B8" w:rsidR="00864251" w:rsidRPr="002F11E3" w:rsidRDefault="00864251" w:rsidP="003A4E3F">
      <w:pPr>
        <w:numPr>
          <w:ilvl w:val="0"/>
          <w:numId w:val="44"/>
        </w:numPr>
        <w:suppressAutoHyphens w:val="0"/>
        <w:jc w:val="both"/>
        <w:rPr>
          <w:rFonts w:asciiTheme="minorHAnsi" w:hAnsiTheme="minorHAnsi" w:cstheme="minorHAnsi"/>
          <w:sz w:val="22"/>
          <w:szCs w:val="22"/>
        </w:rPr>
      </w:pPr>
      <w:r w:rsidRPr="00864251">
        <w:rPr>
          <w:rFonts w:asciiTheme="minorHAnsi" w:hAnsiTheme="minorHAnsi" w:cstheme="minorHAnsi"/>
          <w:sz w:val="22"/>
          <w:szCs w:val="22"/>
        </w:rPr>
        <w:t xml:space="preserve">wydajności modułów w STC.  </w:t>
      </w:r>
    </w:p>
    <w:p w14:paraId="7D20B7F6" w14:textId="77777777" w:rsidR="00864251" w:rsidRPr="00864251" w:rsidRDefault="00864251" w:rsidP="00864251">
      <w:pPr>
        <w:spacing w:after="17"/>
        <w:jc w:val="both"/>
        <w:rPr>
          <w:rFonts w:asciiTheme="minorHAnsi" w:hAnsiTheme="minorHAnsi" w:cstheme="minorHAnsi"/>
          <w:sz w:val="22"/>
          <w:szCs w:val="22"/>
        </w:rPr>
      </w:pPr>
      <w:r w:rsidRPr="00864251">
        <w:rPr>
          <w:rFonts w:asciiTheme="minorHAnsi" w:hAnsiTheme="minorHAnsi" w:cstheme="minorHAnsi"/>
          <w:sz w:val="22"/>
          <w:szCs w:val="22"/>
        </w:rPr>
        <w:t xml:space="preserve">Partia testowa będzie wybrana losowo, w ilości do 3% dostarczonych modułów, a wyniki przeprowadzonych badań muszą potwierdzić jakość oraz deklarowane parametry techniczne dostarczonych modułów. W przypadku, gdy wyniki badań nie potwierdzą uzyskiwania wymaganych parametrów choćby jednego modułu, badaniu będzie podlegała cała partia dostarczonych modułów. Kosztami badania zostanie obciążony Wykonawca, który jednocześnie zostanie zobowiązany do wymiany wadliwych modułów na wolne od wad.    </w:t>
      </w:r>
    </w:p>
    <w:p w14:paraId="6B3E4BE8" w14:textId="77777777" w:rsidR="00864251" w:rsidRPr="00864251" w:rsidRDefault="00864251" w:rsidP="00864251">
      <w:pPr>
        <w:spacing w:after="11"/>
        <w:jc w:val="both"/>
        <w:rPr>
          <w:rFonts w:asciiTheme="minorHAnsi" w:hAnsiTheme="minorHAnsi" w:cstheme="minorHAnsi"/>
          <w:sz w:val="22"/>
          <w:szCs w:val="22"/>
        </w:rPr>
      </w:pPr>
      <w:r w:rsidRPr="00864251">
        <w:rPr>
          <w:rFonts w:asciiTheme="minorHAnsi" w:hAnsiTheme="minorHAnsi" w:cstheme="minorHAnsi"/>
          <w:sz w:val="22"/>
          <w:szCs w:val="22"/>
        </w:rPr>
        <w:t xml:space="preserve">Zamawiający wymaga, aby warunki gwarancji producenta na uszkodzenia i wady ukryte dostarczonych modułów fotowoltaicznych przewidywały w przypadku roszczeń gwarancyjnych jedynie naprawę modułów lub wymianę modułów na nowe urządzenia o tych samych parametrach. Zamawiający nie przewiduje, aby w ramach gwarancji możliwy był zwrot pieniędzy za wadliwe moduły czy wymianę na inne, których zastosowanie spowoduje spadek wydajności pracy całej instalacji. Zamawiający wymaga, aby w ramach tej gwarancji producenckiej zapewniony był demontaż wadliwych modułów, a także montaż naprawionych lub nowych modułów. W przypadku, gdy gwarancja producenta nie obejmuje tych działań obowiązek ten będzie spoczywać na Wykonawcy przez cały okres obowiązywania gwarancji producenta (zarówno na uszkodzenia i wady ukryte jak i na moc).   </w:t>
      </w:r>
    </w:p>
    <w:p w14:paraId="4FF2E0B7" w14:textId="77777777" w:rsidR="00864251" w:rsidRPr="00864251" w:rsidRDefault="00864251" w:rsidP="00864251">
      <w:pPr>
        <w:autoSpaceDE w:val="0"/>
        <w:autoSpaceDN w:val="0"/>
        <w:adjustRightInd w:val="0"/>
        <w:spacing w:beforeLines="60" w:before="144" w:afterLines="60" w:after="144" w:line="276" w:lineRule="auto"/>
        <w:jc w:val="both"/>
        <w:rPr>
          <w:rFonts w:asciiTheme="minorHAnsi" w:hAnsiTheme="minorHAnsi" w:cstheme="minorHAnsi"/>
          <w:b/>
          <w:bCs/>
          <w:sz w:val="22"/>
          <w:szCs w:val="22"/>
        </w:rPr>
      </w:pPr>
      <w:r w:rsidRPr="00864251">
        <w:rPr>
          <w:rFonts w:asciiTheme="minorHAnsi" w:hAnsiTheme="minorHAnsi" w:cstheme="minorHAnsi"/>
          <w:b/>
          <w:bCs/>
          <w:sz w:val="22"/>
          <w:szCs w:val="22"/>
        </w:rPr>
        <w:t xml:space="preserve">3.2. Minimalne </w:t>
      </w:r>
      <w:r w:rsidRPr="00864251">
        <w:rPr>
          <w:rFonts w:asciiTheme="minorHAnsi" w:hAnsiTheme="minorHAnsi" w:cstheme="minorHAnsi"/>
          <w:b/>
          <w:sz w:val="22"/>
          <w:szCs w:val="22"/>
        </w:rPr>
        <w:t xml:space="preserve">wymagania w zakresie inwerterów (falowników) fotowoltaicznych. </w:t>
      </w:r>
    </w:p>
    <w:p w14:paraId="33A3B9CD" w14:textId="77777777" w:rsidR="00864251" w:rsidRPr="00864251" w:rsidRDefault="00864251" w:rsidP="00864251">
      <w:pPr>
        <w:jc w:val="both"/>
        <w:rPr>
          <w:rFonts w:asciiTheme="minorHAnsi" w:hAnsiTheme="minorHAnsi" w:cstheme="minorHAnsi"/>
          <w:sz w:val="22"/>
          <w:szCs w:val="22"/>
        </w:rPr>
      </w:pPr>
      <w:r w:rsidRPr="00864251">
        <w:rPr>
          <w:rFonts w:asciiTheme="minorHAnsi" w:hAnsiTheme="minorHAnsi" w:cstheme="minorHAnsi"/>
          <w:sz w:val="22"/>
          <w:szCs w:val="22"/>
        </w:rPr>
        <w:t xml:space="preserve">Liczba inwerterów powinna być dobrana z uwzględnieniem ich mocy znamionowej, tak aby sumaryczna moc znamionowa inwerterów nie była większa niż podana moc dla danej instalacji i nie mniejsza niż 80% mocy kW AC. Należy przy tym uwzględnić zalecenie producenta inwerterów. Poprawność doboru inwerterów do przyłączanych modułów Wykonawca potwierdzi </w:t>
      </w:r>
      <w:r w:rsidRPr="00864251">
        <w:rPr>
          <w:rFonts w:asciiTheme="minorHAnsi" w:hAnsiTheme="minorHAnsi" w:cstheme="minorHAnsi"/>
          <w:b/>
          <w:sz w:val="22"/>
          <w:szCs w:val="22"/>
        </w:rPr>
        <w:t>oświadczeniem projektanta</w:t>
      </w:r>
      <w:r w:rsidRPr="00864251">
        <w:rPr>
          <w:rFonts w:asciiTheme="minorHAnsi" w:hAnsiTheme="minorHAnsi" w:cstheme="minorHAnsi"/>
          <w:sz w:val="22"/>
          <w:szCs w:val="22"/>
        </w:rPr>
        <w:t xml:space="preserve"> o optymalnej ich konfiguracji.</w:t>
      </w:r>
    </w:p>
    <w:p w14:paraId="2B1BC7D6" w14:textId="77777777" w:rsidR="00864251" w:rsidRPr="00864251" w:rsidRDefault="00864251" w:rsidP="00864251">
      <w:pPr>
        <w:jc w:val="both"/>
        <w:rPr>
          <w:rFonts w:asciiTheme="minorHAnsi" w:hAnsiTheme="minorHAnsi" w:cstheme="minorHAnsi"/>
          <w:sz w:val="22"/>
          <w:szCs w:val="22"/>
        </w:rPr>
      </w:pPr>
    </w:p>
    <w:p w14:paraId="63CE38D4" w14:textId="5F0BD9C5" w:rsidR="00864251" w:rsidRPr="00864251" w:rsidRDefault="00864251" w:rsidP="00864251">
      <w:pPr>
        <w:jc w:val="both"/>
        <w:rPr>
          <w:rFonts w:asciiTheme="minorHAnsi" w:hAnsiTheme="minorHAnsi" w:cstheme="minorHAnsi"/>
          <w:b/>
          <w:bCs/>
          <w:sz w:val="22"/>
          <w:szCs w:val="22"/>
        </w:rPr>
      </w:pPr>
      <w:r w:rsidRPr="00864251">
        <w:rPr>
          <w:rFonts w:asciiTheme="minorHAnsi" w:hAnsiTheme="minorHAnsi" w:cstheme="minorHAnsi"/>
          <w:b/>
          <w:bCs/>
          <w:sz w:val="22"/>
          <w:szCs w:val="22"/>
        </w:rPr>
        <w:t xml:space="preserve">Gwarancja producenta minimum </w:t>
      </w:r>
      <w:r w:rsidR="00386213">
        <w:rPr>
          <w:rFonts w:asciiTheme="minorHAnsi" w:hAnsiTheme="minorHAnsi" w:cstheme="minorHAnsi"/>
          <w:b/>
          <w:bCs/>
          <w:sz w:val="22"/>
          <w:szCs w:val="22"/>
        </w:rPr>
        <w:t>8</w:t>
      </w:r>
      <w:r w:rsidRPr="00864251">
        <w:rPr>
          <w:rFonts w:asciiTheme="minorHAnsi" w:hAnsiTheme="minorHAnsi" w:cstheme="minorHAnsi"/>
          <w:b/>
          <w:bCs/>
          <w:sz w:val="22"/>
          <w:szCs w:val="22"/>
        </w:rPr>
        <w:t xml:space="preserve"> lat.</w:t>
      </w:r>
    </w:p>
    <w:p w14:paraId="7966FFEB" w14:textId="77777777" w:rsidR="00864251" w:rsidRPr="00864251" w:rsidRDefault="00864251" w:rsidP="00864251">
      <w:pPr>
        <w:jc w:val="both"/>
        <w:rPr>
          <w:rFonts w:asciiTheme="minorHAnsi" w:hAnsiTheme="minorHAnsi" w:cstheme="minorHAnsi"/>
          <w:sz w:val="22"/>
          <w:szCs w:val="22"/>
        </w:rPr>
      </w:pPr>
    </w:p>
    <w:tbl>
      <w:tblPr>
        <w:tblW w:w="9014" w:type="dxa"/>
        <w:tblInd w:w="-56" w:type="dxa"/>
        <w:tblCellMar>
          <w:top w:w="58" w:type="dxa"/>
          <w:left w:w="68" w:type="dxa"/>
          <w:right w:w="0" w:type="dxa"/>
        </w:tblCellMar>
        <w:tblLook w:val="04A0" w:firstRow="1" w:lastRow="0" w:firstColumn="1" w:lastColumn="0" w:noHBand="0" w:noVBand="1"/>
      </w:tblPr>
      <w:tblGrid>
        <w:gridCol w:w="4447"/>
        <w:gridCol w:w="1134"/>
        <w:gridCol w:w="3433"/>
      </w:tblGrid>
      <w:tr w:rsidR="00864251" w:rsidRPr="00864251" w14:paraId="0BE509E7" w14:textId="77777777" w:rsidTr="007960A6">
        <w:trPr>
          <w:trHeight w:val="515"/>
        </w:trPr>
        <w:tc>
          <w:tcPr>
            <w:tcW w:w="4447" w:type="dxa"/>
            <w:tcBorders>
              <w:top w:val="single" w:sz="3" w:space="0" w:color="000000"/>
              <w:left w:val="single" w:sz="3" w:space="0" w:color="000000"/>
              <w:bottom w:val="single" w:sz="3" w:space="0" w:color="000000"/>
              <w:right w:val="single" w:sz="3" w:space="0" w:color="000000"/>
            </w:tcBorders>
            <w:shd w:val="clear" w:color="auto" w:fill="auto"/>
          </w:tcPr>
          <w:p w14:paraId="7F74D194" w14:textId="77777777" w:rsidR="00864251" w:rsidRPr="00864251" w:rsidRDefault="00864251" w:rsidP="007960A6">
            <w:pPr>
              <w:spacing w:line="259" w:lineRule="auto"/>
              <w:ind w:left="8"/>
              <w:rPr>
                <w:rFonts w:asciiTheme="minorHAnsi" w:hAnsiTheme="minorHAnsi" w:cstheme="minorHAnsi"/>
                <w:sz w:val="22"/>
                <w:szCs w:val="22"/>
              </w:rPr>
            </w:pPr>
            <w:r w:rsidRPr="00864251">
              <w:rPr>
                <w:rFonts w:asciiTheme="minorHAnsi" w:hAnsiTheme="minorHAnsi" w:cstheme="minorHAnsi"/>
                <w:sz w:val="22"/>
                <w:szCs w:val="22"/>
                <w:u w:val="single" w:color="000000"/>
              </w:rPr>
              <w:t>Minimalne parametry techniczne inwerterów</w:t>
            </w:r>
            <w:r w:rsidRPr="00864251">
              <w:rPr>
                <w:rFonts w:asciiTheme="minorHAnsi" w:hAnsiTheme="minorHAnsi" w:cstheme="minorHAnsi"/>
                <w:sz w:val="22"/>
                <w:szCs w:val="22"/>
              </w:rPr>
              <w:t xml:space="preserve">: Max. Napięcie DC   </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14:paraId="3F991AAB" w14:textId="77777777" w:rsidR="00864251" w:rsidRPr="00864251" w:rsidRDefault="00864251" w:rsidP="007960A6">
            <w:pPr>
              <w:spacing w:line="259" w:lineRule="auto"/>
              <w:ind w:left="4"/>
              <w:rPr>
                <w:rFonts w:asciiTheme="minorHAnsi" w:hAnsiTheme="minorHAnsi" w:cstheme="minorHAnsi"/>
                <w:sz w:val="22"/>
                <w:szCs w:val="22"/>
              </w:rPr>
            </w:pPr>
            <w:proofErr w:type="spellStart"/>
            <w:r w:rsidRPr="00864251">
              <w:rPr>
                <w:rFonts w:asciiTheme="minorHAnsi" w:hAnsiTheme="minorHAnsi" w:cstheme="minorHAnsi"/>
                <w:sz w:val="22"/>
                <w:szCs w:val="22"/>
              </w:rPr>
              <w:t>Umax</w:t>
            </w:r>
            <w:proofErr w:type="spellEnd"/>
            <w:r w:rsidRPr="00864251">
              <w:rPr>
                <w:rFonts w:asciiTheme="minorHAnsi" w:hAnsiTheme="minorHAnsi" w:cstheme="minorHAnsi"/>
                <w:sz w:val="22"/>
                <w:szCs w:val="22"/>
              </w:rPr>
              <w:t xml:space="preserve"> [V]  </w:t>
            </w:r>
          </w:p>
        </w:tc>
        <w:tc>
          <w:tcPr>
            <w:tcW w:w="3433" w:type="dxa"/>
            <w:tcBorders>
              <w:top w:val="single" w:sz="3" w:space="0" w:color="000000"/>
              <w:left w:val="single" w:sz="3" w:space="0" w:color="000000"/>
              <w:bottom w:val="single" w:sz="3" w:space="0" w:color="000000"/>
              <w:right w:val="single" w:sz="3" w:space="0" w:color="000000"/>
            </w:tcBorders>
            <w:shd w:val="clear" w:color="auto" w:fill="auto"/>
            <w:vAlign w:val="bottom"/>
          </w:tcPr>
          <w:p w14:paraId="6FA0EE5B" w14:textId="77777777" w:rsidR="00864251" w:rsidRPr="00864251" w:rsidRDefault="00864251" w:rsidP="007960A6">
            <w:pPr>
              <w:spacing w:line="259" w:lineRule="auto"/>
              <w:rPr>
                <w:rFonts w:asciiTheme="minorHAnsi" w:hAnsiTheme="minorHAnsi" w:cstheme="minorHAnsi"/>
                <w:sz w:val="22"/>
                <w:szCs w:val="22"/>
              </w:rPr>
            </w:pPr>
            <w:r w:rsidRPr="00864251">
              <w:rPr>
                <w:rFonts w:asciiTheme="minorHAnsi" w:hAnsiTheme="minorHAnsi" w:cstheme="minorHAnsi"/>
                <w:sz w:val="22"/>
                <w:szCs w:val="22"/>
              </w:rPr>
              <w:t xml:space="preserve">1100  </w:t>
            </w:r>
          </w:p>
        </w:tc>
      </w:tr>
      <w:tr w:rsidR="00864251" w:rsidRPr="00864251" w14:paraId="4D39CCE6" w14:textId="77777777" w:rsidTr="007960A6">
        <w:trPr>
          <w:trHeight w:val="355"/>
        </w:trPr>
        <w:tc>
          <w:tcPr>
            <w:tcW w:w="4447" w:type="dxa"/>
            <w:tcBorders>
              <w:top w:val="single" w:sz="3" w:space="0" w:color="000000"/>
              <w:left w:val="single" w:sz="3" w:space="0" w:color="000000"/>
              <w:bottom w:val="single" w:sz="3" w:space="0" w:color="000000"/>
              <w:right w:val="single" w:sz="3" w:space="0" w:color="000000"/>
            </w:tcBorders>
            <w:shd w:val="clear" w:color="auto" w:fill="auto"/>
          </w:tcPr>
          <w:p w14:paraId="6CB9ABAC" w14:textId="77777777" w:rsidR="00864251" w:rsidRPr="00864251" w:rsidRDefault="00864251" w:rsidP="007960A6">
            <w:pPr>
              <w:spacing w:line="259" w:lineRule="auto"/>
              <w:ind w:left="8"/>
              <w:rPr>
                <w:rFonts w:asciiTheme="minorHAnsi" w:hAnsiTheme="minorHAnsi" w:cstheme="minorHAnsi"/>
                <w:sz w:val="22"/>
                <w:szCs w:val="22"/>
              </w:rPr>
            </w:pPr>
            <w:r w:rsidRPr="00864251">
              <w:rPr>
                <w:rFonts w:asciiTheme="minorHAnsi" w:hAnsiTheme="minorHAnsi" w:cstheme="minorHAnsi"/>
                <w:sz w:val="22"/>
                <w:szCs w:val="22"/>
              </w:rPr>
              <w:lastRenderedPageBreak/>
              <w:t xml:space="preserve">Ochrona przepięciowa DC  </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14:paraId="29FBCDA3" w14:textId="77777777" w:rsidR="00864251" w:rsidRPr="00864251" w:rsidRDefault="00864251" w:rsidP="007960A6">
            <w:pPr>
              <w:spacing w:line="259" w:lineRule="auto"/>
              <w:ind w:left="52"/>
              <w:rPr>
                <w:rFonts w:asciiTheme="minorHAnsi" w:hAnsiTheme="minorHAnsi" w:cstheme="minorHAnsi"/>
                <w:sz w:val="22"/>
                <w:szCs w:val="22"/>
              </w:rPr>
            </w:pPr>
            <w:r w:rsidRPr="00864251">
              <w:rPr>
                <w:rFonts w:asciiTheme="minorHAnsi" w:hAnsiTheme="minorHAnsi" w:cstheme="minorHAnsi"/>
                <w:sz w:val="22"/>
                <w:szCs w:val="22"/>
              </w:rPr>
              <w:t xml:space="preserve">  </w:t>
            </w:r>
          </w:p>
        </w:tc>
        <w:tc>
          <w:tcPr>
            <w:tcW w:w="3433" w:type="dxa"/>
            <w:tcBorders>
              <w:top w:val="single" w:sz="3" w:space="0" w:color="000000"/>
              <w:left w:val="single" w:sz="3" w:space="0" w:color="000000"/>
              <w:bottom w:val="single" w:sz="3" w:space="0" w:color="000000"/>
              <w:right w:val="single" w:sz="3" w:space="0" w:color="000000"/>
            </w:tcBorders>
            <w:shd w:val="clear" w:color="auto" w:fill="auto"/>
          </w:tcPr>
          <w:p w14:paraId="3C0CAC46" w14:textId="77777777" w:rsidR="00864251" w:rsidRPr="00864251" w:rsidRDefault="00864251" w:rsidP="007960A6">
            <w:pPr>
              <w:spacing w:line="259" w:lineRule="auto"/>
              <w:rPr>
                <w:rFonts w:asciiTheme="minorHAnsi" w:hAnsiTheme="minorHAnsi" w:cstheme="minorHAnsi"/>
                <w:sz w:val="22"/>
                <w:szCs w:val="22"/>
              </w:rPr>
            </w:pPr>
            <w:r w:rsidRPr="00864251">
              <w:rPr>
                <w:rFonts w:asciiTheme="minorHAnsi" w:hAnsiTheme="minorHAnsi" w:cstheme="minorHAnsi"/>
                <w:sz w:val="22"/>
                <w:szCs w:val="22"/>
              </w:rPr>
              <w:t xml:space="preserve">TYP II  </w:t>
            </w:r>
          </w:p>
        </w:tc>
      </w:tr>
      <w:tr w:rsidR="00864251" w:rsidRPr="00864251" w14:paraId="40430AAA" w14:textId="77777777" w:rsidTr="007960A6">
        <w:trPr>
          <w:trHeight w:val="320"/>
        </w:trPr>
        <w:tc>
          <w:tcPr>
            <w:tcW w:w="4447" w:type="dxa"/>
            <w:tcBorders>
              <w:top w:val="single" w:sz="3" w:space="0" w:color="000000"/>
              <w:left w:val="single" w:sz="3" w:space="0" w:color="000000"/>
              <w:bottom w:val="single" w:sz="3" w:space="0" w:color="000000"/>
              <w:right w:val="single" w:sz="3" w:space="0" w:color="000000"/>
            </w:tcBorders>
            <w:shd w:val="clear" w:color="auto" w:fill="auto"/>
          </w:tcPr>
          <w:p w14:paraId="3D767ABB" w14:textId="77777777" w:rsidR="00864251" w:rsidRPr="00864251" w:rsidRDefault="00864251" w:rsidP="007960A6">
            <w:pPr>
              <w:spacing w:line="259" w:lineRule="auto"/>
              <w:ind w:left="8"/>
              <w:rPr>
                <w:rFonts w:asciiTheme="minorHAnsi" w:hAnsiTheme="minorHAnsi" w:cstheme="minorHAnsi"/>
                <w:sz w:val="22"/>
                <w:szCs w:val="22"/>
              </w:rPr>
            </w:pPr>
            <w:r w:rsidRPr="00864251">
              <w:rPr>
                <w:rFonts w:asciiTheme="minorHAnsi" w:hAnsiTheme="minorHAnsi" w:cstheme="minorHAnsi"/>
                <w:sz w:val="22"/>
                <w:szCs w:val="22"/>
              </w:rPr>
              <w:t xml:space="preserve">Ochrona przepięciowa AC  </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14:paraId="054F3659" w14:textId="77777777" w:rsidR="00864251" w:rsidRPr="00864251" w:rsidRDefault="00864251" w:rsidP="007960A6">
            <w:pPr>
              <w:spacing w:line="259" w:lineRule="auto"/>
              <w:ind w:left="52"/>
              <w:rPr>
                <w:rFonts w:asciiTheme="minorHAnsi" w:hAnsiTheme="minorHAnsi" w:cstheme="minorHAnsi"/>
                <w:sz w:val="22"/>
                <w:szCs w:val="22"/>
              </w:rPr>
            </w:pPr>
            <w:r w:rsidRPr="00864251">
              <w:rPr>
                <w:rFonts w:asciiTheme="minorHAnsi" w:hAnsiTheme="minorHAnsi" w:cstheme="minorHAnsi"/>
                <w:sz w:val="22"/>
                <w:szCs w:val="22"/>
              </w:rPr>
              <w:t xml:space="preserve">  </w:t>
            </w:r>
          </w:p>
        </w:tc>
        <w:tc>
          <w:tcPr>
            <w:tcW w:w="3433" w:type="dxa"/>
            <w:tcBorders>
              <w:top w:val="single" w:sz="3" w:space="0" w:color="000000"/>
              <w:left w:val="single" w:sz="3" w:space="0" w:color="000000"/>
              <w:bottom w:val="single" w:sz="3" w:space="0" w:color="000000"/>
              <w:right w:val="single" w:sz="3" w:space="0" w:color="000000"/>
            </w:tcBorders>
            <w:shd w:val="clear" w:color="auto" w:fill="auto"/>
          </w:tcPr>
          <w:p w14:paraId="4AE4A2B6" w14:textId="77777777" w:rsidR="00864251" w:rsidRPr="00864251" w:rsidRDefault="00864251" w:rsidP="007960A6">
            <w:pPr>
              <w:spacing w:line="259" w:lineRule="auto"/>
              <w:rPr>
                <w:rFonts w:asciiTheme="minorHAnsi" w:hAnsiTheme="minorHAnsi" w:cstheme="minorHAnsi"/>
                <w:sz w:val="22"/>
                <w:szCs w:val="22"/>
              </w:rPr>
            </w:pPr>
            <w:r w:rsidRPr="00864251">
              <w:rPr>
                <w:rFonts w:asciiTheme="minorHAnsi" w:hAnsiTheme="minorHAnsi" w:cstheme="minorHAnsi"/>
                <w:sz w:val="22"/>
                <w:szCs w:val="22"/>
              </w:rPr>
              <w:t xml:space="preserve">TYP II  </w:t>
            </w:r>
          </w:p>
        </w:tc>
      </w:tr>
      <w:tr w:rsidR="00864251" w:rsidRPr="00864251" w14:paraId="358790F5" w14:textId="77777777" w:rsidTr="007960A6">
        <w:trPr>
          <w:trHeight w:val="567"/>
        </w:trPr>
        <w:tc>
          <w:tcPr>
            <w:tcW w:w="4447" w:type="dxa"/>
            <w:tcBorders>
              <w:top w:val="single" w:sz="3" w:space="0" w:color="000000"/>
              <w:left w:val="single" w:sz="3" w:space="0" w:color="000000"/>
              <w:bottom w:val="single" w:sz="3" w:space="0" w:color="000000"/>
              <w:right w:val="single" w:sz="3" w:space="0" w:color="000000"/>
            </w:tcBorders>
            <w:shd w:val="clear" w:color="auto" w:fill="auto"/>
          </w:tcPr>
          <w:p w14:paraId="66FD00D6" w14:textId="77777777" w:rsidR="00864251" w:rsidRPr="00864251" w:rsidRDefault="00864251" w:rsidP="007960A6">
            <w:pPr>
              <w:spacing w:line="259" w:lineRule="auto"/>
              <w:ind w:left="8"/>
              <w:rPr>
                <w:rFonts w:asciiTheme="minorHAnsi" w:hAnsiTheme="minorHAnsi" w:cstheme="minorHAnsi"/>
                <w:sz w:val="22"/>
                <w:szCs w:val="22"/>
              </w:rPr>
            </w:pPr>
            <w:r w:rsidRPr="00864251">
              <w:rPr>
                <w:rFonts w:asciiTheme="minorHAnsi" w:hAnsiTheme="minorHAnsi" w:cstheme="minorHAnsi"/>
                <w:sz w:val="22"/>
                <w:szCs w:val="22"/>
              </w:rPr>
              <w:t xml:space="preserve">Ochrona przed składową stałą prądu w sieci AC  </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14:paraId="1315ECDC" w14:textId="77777777" w:rsidR="00864251" w:rsidRPr="00864251" w:rsidRDefault="00864251" w:rsidP="007960A6">
            <w:pPr>
              <w:spacing w:line="259" w:lineRule="auto"/>
              <w:ind w:left="52"/>
              <w:rPr>
                <w:rFonts w:asciiTheme="minorHAnsi" w:hAnsiTheme="minorHAnsi" w:cstheme="minorHAnsi"/>
                <w:sz w:val="22"/>
                <w:szCs w:val="22"/>
              </w:rPr>
            </w:pPr>
            <w:r w:rsidRPr="00864251">
              <w:rPr>
                <w:rFonts w:asciiTheme="minorHAnsi" w:hAnsiTheme="minorHAnsi" w:cstheme="minorHAnsi"/>
                <w:sz w:val="22"/>
                <w:szCs w:val="22"/>
              </w:rPr>
              <w:t xml:space="preserve">  </w:t>
            </w:r>
          </w:p>
        </w:tc>
        <w:tc>
          <w:tcPr>
            <w:tcW w:w="3433" w:type="dxa"/>
            <w:tcBorders>
              <w:top w:val="single" w:sz="3" w:space="0" w:color="000000"/>
              <w:left w:val="single" w:sz="3" w:space="0" w:color="000000"/>
              <w:bottom w:val="single" w:sz="3" w:space="0" w:color="000000"/>
              <w:right w:val="single" w:sz="3" w:space="0" w:color="000000"/>
            </w:tcBorders>
            <w:shd w:val="clear" w:color="auto" w:fill="auto"/>
          </w:tcPr>
          <w:p w14:paraId="4B2C629A" w14:textId="77777777" w:rsidR="00864251" w:rsidRPr="00864251" w:rsidRDefault="00864251" w:rsidP="007960A6">
            <w:pPr>
              <w:tabs>
                <w:tab w:val="right" w:pos="3149"/>
              </w:tabs>
              <w:spacing w:after="72" w:line="259" w:lineRule="auto"/>
              <w:rPr>
                <w:rFonts w:asciiTheme="minorHAnsi" w:hAnsiTheme="minorHAnsi" w:cstheme="minorHAnsi"/>
                <w:sz w:val="22"/>
                <w:szCs w:val="22"/>
              </w:rPr>
            </w:pPr>
            <w:r w:rsidRPr="00864251">
              <w:rPr>
                <w:rFonts w:asciiTheme="minorHAnsi" w:hAnsiTheme="minorHAnsi" w:cstheme="minorHAnsi"/>
                <w:sz w:val="22"/>
                <w:szCs w:val="22"/>
              </w:rPr>
              <w:t>Bezpiecznik różnicowo-</w:t>
            </w:r>
          </w:p>
          <w:p w14:paraId="00CF8E02" w14:textId="77777777" w:rsidR="00864251" w:rsidRPr="00864251" w:rsidRDefault="00864251" w:rsidP="007960A6">
            <w:pPr>
              <w:spacing w:line="259" w:lineRule="auto"/>
              <w:rPr>
                <w:rFonts w:asciiTheme="minorHAnsi" w:hAnsiTheme="minorHAnsi" w:cstheme="minorHAnsi"/>
                <w:sz w:val="22"/>
                <w:szCs w:val="22"/>
              </w:rPr>
            </w:pPr>
            <w:r w:rsidRPr="00864251">
              <w:rPr>
                <w:rFonts w:asciiTheme="minorHAnsi" w:hAnsiTheme="minorHAnsi" w:cstheme="minorHAnsi"/>
                <w:sz w:val="22"/>
                <w:szCs w:val="22"/>
              </w:rPr>
              <w:t xml:space="preserve">prądowy (RCD)  </w:t>
            </w:r>
          </w:p>
        </w:tc>
      </w:tr>
      <w:tr w:rsidR="00864251" w:rsidRPr="00864251" w14:paraId="3A0F4098" w14:textId="77777777" w:rsidTr="007960A6">
        <w:trPr>
          <w:trHeight w:val="308"/>
        </w:trPr>
        <w:tc>
          <w:tcPr>
            <w:tcW w:w="4447" w:type="dxa"/>
            <w:tcBorders>
              <w:top w:val="single" w:sz="3" w:space="0" w:color="000000"/>
              <w:left w:val="single" w:sz="3" w:space="0" w:color="000000"/>
              <w:bottom w:val="single" w:sz="3" w:space="0" w:color="000000"/>
              <w:right w:val="single" w:sz="3" w:space="0" w:color="000000"/>
            </w:tcBorders>
            <w:shd w:val="clear" w:color="auto" w:fill="auto"/>
          </w:tcPr>
          <w:p w14:paraId="2CD0E39E" w14:textId="77777777" w:rsidR="00864251" w:rsidRPr="00864251" w:rsidRDefault="00864251" w:rsidP="007960A6">
            <w:pPr>
              <w:spacing w:line="259" w:lineRule="auto"/>
              <w:ind w:left="8"/>
              <w:rPr>
                <w:rFonts w:asciiTheme="minorHAnsi" w:hAnsiTheme="minorHAnsi" w:cstheme="minorHAnsi"/>
                <w:sz w:val="22"/>
                <w:szCs w:val="22"/>
              </w:rPr>
            </w:pPr>
            <w:r w:rsidRPr="00864251">
              <w:rPr>
                <w:rFonts w:asciiTheme="minorHAnsi" w:hAnsiTheme="minorHAnsi" w:cstheme="minorHAnsi"/>
                <w:sz w:val="22"/>
                <w:szCs w:val="22"/>
              </w:rPr>
              <w:t xml:space="preserve">Komunikacja  </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14:paraId="64B8F6D1" w14:textId="77777777" w:rsidR="00864251" w:rsidRPr="00864251" w:rsidRDefault="00864251" w:rsidP="007960A6">
            <w:pPr>
              <w:spacing w:line="259" w:lineRule="auto"/>
              <w:ind w:left="52"/>
              <w:rPr>
                <w:rFonts w:asciiTheme="minorHAnsi" w:hAnsiTheme="minorHAnsi" w:cstheme="minorHAnsi"/>
                <w:sz w:val="22"/>
                <w:szCs w:val="22"/>
              </w:rPr>
            </w:pPr>
            <w:r w:rsidRPr="00864251">
              <w:rPr>
                <w:rFonts w:asciiTheme="minorHAnsi" w:hAnsiTheme="minorHAnsi" w:cstheme="minorHAnsi"/>
                <w:sz w:val="22"/>
                <w:szCs w:val="22"/>
              </w:rPr>
              <w:t xml:space="preserve">  </w:t>
            </w:r>
          </w:p>
        </w:tc>
        <w:tc>
          <w:tcPr>
            <w:tcW w:w="3433" w:type="dxa"/>
            <w:tcBorders>
              <w:top w:val="single" w:sz="3" w:space="0" w:color="000000"/>
              <w:left w:val="single" w:sz="3" w:space="0" w:color="000000"/>
              <w:bottom w:val="single" w:sz="3" w:space="0" w:color="000000"/>
              <w:right w:val="single" w:sz="3" w:space="0" w:color="000000"/>
            </w:tcBorders>
            <w:shd w:val="clear" w:color="auto" w:fill="auto"/>
          </w:tcPr>
          <w:p w14:paraId="26E1A8A3" w14:textId="77777777" w:rsidR="00864251" w:rsidRPr="00864251" w:rsidRDefault="00864251" w:rsidP="007960A6">
            <w:pPr>
              <w:spacing w:line="259" w:lineRule="auto"/>
              <w:rPr>
                <w:rFonts w:asciiTheme="minorHAnsi" w:hAnsiTheme="minorHAnsi" w:cstheme="minorHAnsi"/>
                <w:sz w:val="22"/>
                <w:szCs w:val="22"/>
              </w:rPr>
            </w:pPr>
            <w:r w:rsidRPr="00864251">
              <w:rPr>
                <w:rFonts w:asciiTheme="minorHAnsi" w:hAnsiTheme="minorHAnsi" w:cstheme="minorHAnsi"/>
                <w:sz w:val="22"/>
                <w:szCs w:val="22"/>
              </w:rPr>
              <w:t xml:space="preserve">RS485/PLC  </w:t>
            </w:r>
          </w:p>
        </w:tc>
      </w:tr>
      <w:tr w:rsidR="00864251" w:rsidRPr="00864251" w14:paraId="69201CE9" w14:textId="77777777" w:rsidTr="007960A6">
        <w:trPr>
          <w:trHeight w:val="213"/>
        </w:trPr>
        <w:tc>
          <w:tcPr>
            <w:tcW w:w="4447" w:type="dxa"/>
            <w:tcBorders>
              <w:top w:val="single" w:sz="3" w:space="0" w:color="000000"/>
              <w:left w:val="single" w:sz="3" w:space="0" w:color="000000"/>
              <w:bottom w:val="single" w:sz="3" w:space="0" w:color="000000"/>
              <w:right w:val="single" w:sz="3" w:space="0" w:color="000000"/>
            </w:tcBorders>
            <w:shd w:val="clear" w:color="auto" w:fill="auto"/>
          </w:tcPr>
          <w:p w14:paraId="762DD6B7" w14:textId="77777777" w:rsidR="00864251" w:rsidRPr="00864251" w:rsidRDefault="00864251" w:rsidP="007960A6">
            <w:pPr>
              <w:spacing w:line="259" w:lineRule="auto"/>
              <w:ind w:left="8"/>
              <w:rPr>
                <w:rFonts w:asciiTheme="minorHAnsi" w:hAnsiTheme="minorHAnsi" w:cstheme="minorHAnsi"/>
                <w:sz w:val="22"/>
                <w:szCs w:val="22"/>
              </w:rPr>
            </w:pPr>
            <w:r w:rsidRPr="00864251">
              <w:rPr>
                <w:rFonts w:asciiTheme="minorHAnsi" w:hAnsiTheme="minorHAnsi" w:cstheme="minorHAnsi"/>
                <w:sz w:val="22"/>
                <w:szCs w:val="22"/>
              </w:rPr>
              <w:t xml:space="preserve">Maksymalna sprawność  </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14:paraId="57931FF8" w14:textId="77777777" w:rsidR="00864251" w:rsidRPr="00864251" w:rsidRDefault="00864251" w:rsidP="007960A6">
            <w:pPr>
              <w:spacing w:line="259" w:lineRule="auto"/>
              <w:ind w:left="4"/>
              <w:rPr>
                <w:rFonts w:asciiTheme="minorHAnsi" w:hAnsiTheme="minorHAnsi" w:cstheme="minorHAnsi"/>
                <w:sz w:val="22"/>
                <w:szCs w:val="22"/>
              </w:rPr>
            </w:pPr>
            <w:r w:rsidRPr="00864251">
              <w:rPr>
                <w:rFonts w:asciiTheme="minorHAnsi" w:hAnsiTheme="minorHAnsi" w:cstheme="minorHAnsi"/>
                <w:sz w:val="22"/>
                <w:szCs w:val="22"/>
              </w:rPr>
              <w:t xml:space="preserve">[ % ]  </w:t>
            </w:r>
          </w:p>
        </w:tc>
        <w:tc>
          <w:tcPr>
            <w:tcW w:w="3433" w:type="dxa"/>
            <w:tcBorders>
              <w:top w:val="single" w:sz="3" w:space="0" w:color="000000"/>
              <w:left w:val="single" w:sz="3" w:space="0" w:color="000000"/>
              <w:bottom w:val="single" w:sz="3" w:space="0" w:color="000000"/>
              <w:right w:val="single" w:sz="3" w:space="0" w:color="000000"/>
            </w:tcBorders>
            <w:shd w:val="clear" w:color="auto" w:fill="auto"/>
          </w:tcPr>
          <w:p w14:paraId="423E3FBD" w14:textId="77777777" w:rsidR="00864251" w:rsidRPr="00864251" w:rsidRDefault="00864251" w:rsidP="007960A6">
            <w:pPr>
              <w:spacing w:line="259" w:lineRule="auto"/>
              <w:rPr>
                <w:rFonts w:asciiTheme="minorHAnsi" w:hAnsiTheme="minorHAnsi" w:cstheme="minorHAnsi"/>
                <w:sz w:val="22"/>
                <w:szCs w:val="22"/>
              </w:rPr>
            </w:pPr>
            <w:r w:rsidRPr="00864251">
              <w:rPr>
                <w:rFonts w:asciiTheme="minorHAnsi" w:hAnsiTheme="minorHAnsi" w:cstheme="minorHAnsi"/>
                <w:sz w:val="22"/>
                <w:szCs w:val="22"/>
              </w:rPr>
              <w:t xml:space="preserve">98,5  </w:t>
            </w:r>
          </w:p>
        </w:tc>
      </w:tr>
      <w:tr w:rsidR="00864251" w:rsidRPr="00864251" w14:paraId="2C340D40" w14:textId="77777777" w:rsidTr="007960A6">
        <w:trPr>
          <w:trHeight w:val="303"/>
        </w:trPr>
        <w:tc>
          <w:tcPr>
            <w:tcW w:w="4447" w:type="dxa"/>
            <w:tcBorders>
              <w:top w:val="single" w:sz="3" w:space="0" w:color="000000"/>
              <w:left w:val="single" w:sz="3" w:space="0" w:color="000000"/>
              <w:bottom w:val="single" w:sz="3" w:space="0" w:color="000000"/>
              <w:right w:val="single" w:sz="3" w:space="0" w:color="000000"/>
            </w:tcBorders>
            <w:shd w:val="clear" w:color="auto" w:fill="auto"/>
          </w:tcPr>
          <w:p w14:paraId="1001FC07" w14:textId="77777777" w:rsidR="00864251" w:rsidRPr="00864251" w:rsidRDefault="00864251" w:rsidP="007960A6">
            <w:pPr>
              <w:spacing w:line="259" w:lineRule="auto"/>
              <w:ind w:left="8"/>
              <w:rPr>
                <w:rFonts w:asciiTheme="minorHAnsi" w:hAnsiTheme="minorHAnsi" w:cstheme="minorHAnsi"/>
                <w:sz w:val="22"/>
                <w:szCs w:val="22"/>
              </w:rPr>
            </w:pPr>
            <w:r w:rsidRPr="00864251">
              <w:rPr>
                <w:rFonts w:asciiTheme="minorHAnsi" w:hAnsiTheme="minorHAnsi" w:cstheme="minorHAnsi"/>
                <w:sz w:val="22"/>
                <w:szCs w:val="22"/>
              </w:rPr>
              <w:t xml:space="preserve">Sprawność europejska (ważona)  </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14:paraId="372E42CE" w14:textId="77777777" w:rsidR="00864251" w:rsidRPr="00864251" w:rsidRDefault="00864251" w:rsidP="007960A6">
            <w:pPr>
              <w:spacing w:line="259" w:lineRule="auto"/>
              <w:ind w:left="4"/>
              <w:rPr>
                <w:rFonts w:asciiTheme="minorHAnsi" w:hAnsiTheme="minorHAnsi" w:cstheme="minorHAnsi"/>
                <w:sz w:val="22"/>
                <w:szCs w:val="22"/>
              </w:rPr>
            </w:pPr>
            <w:r w:rsidRPr="00864251">
              <w:rPr>
                <w:rFonts w:asciiTheme="minorHAnsi" w:hAnsiTheme="minorHAnsi" w:cstheme="minorHAnsi"/>
                <w:sz w:val="22"/>
                <w:szCs w:val="22"/>
              </w:rPr>
              <w:t xml:space="preserve">[ % ]  </w:t>
            </w:r>
          </w:p>
        </w:tc>
        <w:tc>
          <w:tcPr>
            <w:tcW w:w="3433" w:type="dxa"/>
            <w:tcBorders>
              <w:top w:val="single" w:sz="3" w:space="0" w:color="000000"/>
              <w:left w:val="single" w:sz="3" w:space="0" w:color="000000"/>
              <w:bottom w:val="single" w:sz="3" w:space="0" w:color="000000"/>
              <w:right w:val="single" w:sz="3" w:space="0" w:color="000000"/>
            </w:tcBorders>
            <w:shd w:val="clear" w:color="auto" w:fill="auto"/>
          </w:tcPr>
          <w:p w14:paraId="04C59D66" w14:textId="77777777" w:rsidR="00864251" w:rsidRPr="00864251" w:rsidRDefault="00864251" w:rsidP="007960A6">
            <w:pPr>
              <w:spacing w:line="259" w:lineRule="auto"/>
              <w:rPr>
                <w:rFonts w:asciiTheme="minorHAnsi" w:hAnsiTheme="minorHAnsi" w:cstheme="minorHAnsi"/>
                <w:sz w:val="22"/>
                <w:szCs w:val="22"/>
              </w:rPr>
            </w:pPr>
            <w:r w:rsidRPr="00864251">
              <w:rPr>
                <w:rFonts w:asciiTheme="minorHAnsi" w:hAnsiTheme="minorHAnsi" w:cstheme="minorHAnsi"/>
                <w:sz w:val="22"/>
                <w:szCs w:val="22"/>
              </w:rPr>
              <w:t xml:space="preserve">98,2  </w:t>
            </w:r>
          </w:p>
        </w:tc>
      </w:tr>
      <w:tr w:rsidR="00864251" w:rsidRPr="00864251" w14:paraId="6929DF46" w14:textId="77777777" w:rsidTr="007960A6">
        <w:trPr>
          <w:trHeight w:val="507"/>
        </w:trPr>
        <w:tc>
          <w:tcPr>
            <w:tcW w:w="4447" w:type="dxa"/>
            <w:tcBorders>
              <w:top w:val="single" w:sz="3" w:space="0" w:color="000000"/>
              <w:left w:val="single" w:sz="3" w:space="0" w:color="000000"/>
              <w:bottom w:val="single" w:sz="3" w:space="0" w:color="000000"/>
              <w:right w:val="single" w:sz="3" w:space="0" w:color="000000"/>
            </w:tcBorders>
            <w:shd w:val="clear" w:color="auto" w:fill="auto"/>
          </w:tcPr>
          <w:p w14:paraId="63ED16C1" w14:textId="77777777" w:rsidR="00864251" w:rsidRPr="00864251" w:rsidRDefault="00864251" w:rsidP="007960A6">
            <w:pPr>
              <w:spacing w:line="259" w:lineRule="auto"/>
              <w:ind w:left="8"/>
              <w:rPr>
                <w:rFonts w:asciiTheme="minorHAnsi" w:hAnsiTheme="minorHAnsi" w:cstheme="minorHAnsi"/>
                <w:sz w:val="22"/>
                <w:szCs w:val="22"/>
              </w:rPr>
            </w:pPr>
            <w:r w:rsidRPr="00864251">
              <w:rPr>
                <w:rFonts w:asciiTheme="minorHAnsi" w:hAnsiTheme="minorHAnsi" w:cstheme="minorHAnsi"/>
                <w:sz w:val="22"/>
                <w:szCs w:val="22"/>
              </w:rPr>
              <w:t xml:space="preserve">Topologia  </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14:paraId="198EE765" w14:textId="77777777" w:rsidR="00864251" w:rsidRPr="00864251" w:rsidRDefault="00864251" w:rsidP="007960A6">
            <w:pPr>
              <w:spacing w:line="259" w:lineRule="auto"/>
              <w:ind w:left="52"/>
              <w:rPr>
                <w:rFonts w:asciiTheme="minorHAnsi" w:hAnsiTheme="minorHAnsi" w:cstheme="minorHAnsi"/>
                <w:sz w:val="22"/>
                <w:szCs w:val="22"/>
              </w:rPr>
            </w:pPr>
            <w:r w:rsidRPr="00864251">
              <w:rPr>
                <w:rFonts w:asciiTheme="minorHAnsi" w:hAnsiTheme="minorHAnsi" w:cstheme="minorHAnsi"/>
                <w:sz w:val="22"/>
                <w:szCs w:val="22"/>
              </w:rPr>
              <w:t xml:space="preserve">  </w:t>
            </w:r>
          </w:p>
        </w:tc>
        <w:tc>
          <w:tcPr>
            <w:tcW w:w="3433" w:type="dxa"/>
            <w:tcBorders>
              <w:top w:val="single" w:sz="3" w:space="0" w:color="000000"/>
              <w:left w:val="single" w:sz="3" w:space="0" w:color="000000"/>
              <w:bottom w:val="single" w:sz="3" w:space="0" w:color="000000"/>
              <w:right w:val="single" w:sz="3" w:space="0" w:color="000000"/>
            </w:tcBorders>
            <w:shd w:val="clear" w:color="auto" w:fill="auto"/>
          </w:tcPr>
          <w:p w14:paraId="1A4FDC25" w14:textId="77777777" w:rsidR="00864251" w:rsidRPr="00864251" w:rsidRDefault="00864251" w:rsidP="007960A6">
            <w:pPr>
              <w:tabs>
                <w:tab w:val="right" w:pos="3149"/>
              </w:tabs>
              <w:spacing w:after="22" w:line="259" w:lineRule="auto"/>
              <w:rPr>
                <w:rFonts w:asciiTheme="minorHAnsi" w:hAnsiTheme="minorHAnsi" w:cstheme="minorHAnsi"/>
                <w:sz w:val="22"/>
                <w:szCs w:val="22"/>
              </w:rPr>
            </w:pPr>
            <w:r w:rsidRPr="00864251">
              <w:rPr>
                <w:rFonts w:asciiTheme="minorHAnsi" w:hAnsiTheme="minorHAnsi" w:cstheme="minorHAnsi"/>
                <w:sz w:val="22"/>
                <w:szCs w:val="22"/>
              </w:rPr>
              <w:t xml:space="preserve">Trójfazowy/ </w:t>
            </w:r>
          </w:p>
          <w:p w14:paraId="04BD31BD" w14:textId="77777777" w:rsidR="00864251" w:rsidRPr="00864251" w:rsidRDefault="00864251" w:rsidP="007960A6">
            <w:pPr>
              <w:spacing w:line="259" w:lineRule="auto"/>
              <w:rPr>
                <w:rFonts w:asciiTheme="minorHAnsi" w:hAnsiTheme="minorHAnsi" w:cstheme="minorHAnsi"/>
                <w:sz w:val="22"/>
                <w:szCs w:val="22"/>
              </w:rPr>
            </w:pPr>
            <w:r w:rsidRPr="00864251">
              <w:rPr>
                <w:rFonts w:asciiTheme="minorHAnsi" w:hAnsiTheme="minorHAnsi" w:cstheme="minorHAnsi"/>
                <w:sz w:val="22"/>
                <w:szCs w:val="22"/>
              </w:rPr>
              <w:t xml:space="preserve">beztransformatorowy   </w:t>
            </w:r>
          </w:p>
        </w:tc>
      </w:tr>
      <w:tr w:rsidR="00864251" w:rsidRPr="00864251" w14:paraId="3F150D0D" w14:textId="77777777" w:rsidTr="007960A6">
        <w:trPr>
          <w:trHeight w:val="290"/>
        </w:trPr>
        <w:tc>
          <w:tcPr>
            <w:tcW w:w="4447" w:type="dxa"/>
            <w:tcBorders>
              <w:top w:val="single" w:sz="3" w:space="0" w:color="000000"/>
              <w:left w:val="single" w:sz="3" w:space="0" w:color="000000"/>
              <w:bottom w:val="single" w:sz="3" w:space="0" w:color="000000"/>
              <w:right w:val="single" w:sz="3" w:space="0" w:color="000000"/>
            </w:tcBorders>
            <w:shd w:val="clear" w:color="auto" w:fill="auto"/>
          </w:tcPr>
          <w:p w14:paraId="06676271" w14:textId="77777777" w:rsidR="00864251" w:rsidRPr="00864251" w:rsidRDefault="00864251" w:rsidP="007960A6">
            <w:pPr>
              <w:spacing w:line="259" w:lineRule="auto"/>
              <w:ind w:left="8"/>
              <w:rPr>
                <w:rFonts w:asciiTheme="minorHAnsi" w:hAnsiTheme="minorHAnsi" w:cstheme="minorHAnsi"/>
                <w:sz w:val="22"/>
                <w:szCs w:val="22"/>
              </w:rPr>
            </w:pPr>
            <w:r w:rsidRPr="00864251">
              <w:rPr>
                <w:rFonts w:asciiTheme="minorHAnsi" w:hAnsiTheme="minorHAnsi" w:cstheme="minorHAnsi"/>
                <w:sz w:val="22"/>
                <w:szCs w:val="22"/>
              </w:rPr>
              <w:t xml:space="preserve">Chłodzenie  </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14:paraId="47382CA4" w14:textId="77777777" w:rsidR="00864251" w:rsidRPr="00864251" w:rsidRDefault="00864251" w:rsidP="007960A6">
            <w:pPr>
              <w:spacing w:line="259" w:lineRule="auto"/>
              <w:ind w:left="52"/>
              <w:rPr>
                <w:rFonts w:asciiTheme="minorHAnsi" w:hAnsiTheme="minorHAnsi" w:cstheme="minorHAnsi"/>
                <w:sz w:val="22"/>
                <w:szCs w:val="22"/>
              </w:rPr>
            </w:pPr>
            <w:r w:rsidRPr="00864251">
              <w:rPr>
                <w:rFonts w:asciiTheme="minorHAnsi" w:hAnsiTheme="minorHAnsi" w:cstheme="minorHAnsi"/>
                <w:sz w:val="22"/>
                <w:szCs w:val="22"/>
              </w:rPr>
              <w:t xml:space="preserve">  </w:t>
            </w:r>
          </w:p>
        </w:tc>
        <w:tc>
          <w:tcPr>
            <w:tcW w:w="3433" w:type="dxa"/>
            <w:tcBorders>
              <w:top w:val="single" w:sz="3" w:space="0" w:color="000000"/>
              <w:left w:val="single" w:sz="3" w:space="0" w:color="000000"/>
              <w:bottom w:val="single" w:sz="3" w:space="0" w:color="000000"/>
              <w:right w:val="single" w:sz="3" w:space="0" w:color="000000"/>
            </w:tcBorders>
            <w:shd w:val="clear" w:color="auto" w:fill="auto"/>
          </w:tcPr>
          <w:p w14:paraId="51157422" w14:textId="77777777" w:rsidR="00864251" w:rsidRPr="00864251" w:rsidRDefault="00864251" w:rsidP="007960A6">
            <w:pPr>
              <w:spacing w:line="259" w:lineRule="auto"/>
              <w:rPr>
                <w:rFonts w:asciiTheme="minorHAnsi" w:hAnsiTheme="minorHAnsi" w:cstheme="minorHAnsi"/>
                <w:sz w:val="22"/>
                <w:szCs w:val="22"/>
              </w:rPr>
            </w:pPr>
            <w:r w:rsidRPr="00864251">
              <w:rPr>
                <w:rFonts w:asciiTheme="minorHAnsi" w:hAnsiTheme="minorHAnsi" w:cstheme="minorHAnsi"/>
                <w:sz w:val="22"/>
                <w:szCs w:val="22"/>
              </w:rPr>
              <w:t xml:space="preserve">konwekcyjne (naturalne).  </w:t>
            </w:r>
          </w:p>
        </w:tc>
      </w:tr>
      <w:tr w:rsidR="00864251" w:rsidRPr="00864251" w14:paraId="6A7280AF" w14:textId="77777777" w:rsidTr="007960A6">
        <w:trPr>
          <w:trHeight w:val="875"/>
        </w:trPr>
        <w:tc>
          <w:tcPr>
            <w:tcW w:w="4447" w:type="dxa"/>
            <w:tcBorders>
              <w:top w:val="single" w:sz="3" w:space="0" w:color="000000"/>
              <w:left w:val="single" w:sz="3" w:space="0" w:color="000000"/>
              <w:bottom w:val="single" w:sz="3" w:space="0" w:color="000000"/>
              <w:right w:val="single" w:sz="3" w:space="0" w:color="000000"/>
            </w:tcBorders>
            <w:shd w:val="clear" w:color="auto" w:fill="auto"/>
          </w:tcPr>
          <w:p w14:paraId="25A27741" w14:textId="77777777" w:rsidR="00864251" w:rsidRPr="00864251" w:rsidRDefault="00864251" w:rsidP="007960A6">
            <w:pPr>
              <w:spacing w:line="259" w:lineRule="auto"/>
              <w:rPr>
                <w:rFonts w:asciiTheme="minorHAnsi" w:hAnsiTheme="minorHAnsi" w:cstheme="minorHAnsi"/>
                <w:sz w:val="22"/>
                <w:szCs w:val="22"/>
              </w:rPr>
            </w:pPr>
            <w:r w:rsidRPr="00864251">
              <w:rPr>
                <w:rFonts w:asciiTheme="minorHAnsi" w:hAnsiTheme="minorHAnsi" w:cstheme="minorHAnsi"/>
                <w:sz w:val="22"/>
                <w:szCs w:val="22"/>
              </w:rPr>
              <w:t>Zabezpieczenia</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14:paraId="64C5AFAF" w14:textId="77777777" w:rsidR="00864251" w:rsidRPr="00864251" w:rsidRDefault="00864251" w:rsidP="007960A6">
            <w:pPr>
              <w:spacing w:line="259" w:lineRule="auto"/>
              <w:ind w:left="52"/>
              <w:rPr>
                <w:rFonts w:asciiTheme="minorHAnsi" w:hAnsiTheme="minorHAnsi" w:cstheme="minorHAnsi"/>
                <w:sz w:val="22"/>
                <w:szCs w:val="22"/>
              </w:rPr>
            </w:pPr>
            <w:r w:rsidRPr="00864251">
              <w:rPr>
                <w:rFonts w:asciiTheme="minorHAnsi" w:hAnsiTheme="minorHAnsi" w:cstheme="minorHAnsi"/>
                <w:sz w:val="22"/>
                <w:szCs w:val="22"/>
              </w:rPr>
              <w:t xml:space="preserve">  </w:t>
            </w:r>
          </w:p>
        </w:tc>
        <w:tc>
          <w:tcPr>
            <w:tcW w:w="3433" w:type="dxa"/>
            <w:tcBorders>
              <w:top w:val="single" w:sz="3" w:space="0" w:color="000000"/>
              <w:left w:val="single" w:sz="3" w:space="0" w:color="000000"/>
              <w:bottom w:val="single" w:sz="3" w:space="0" w:color="000000"/>
              <w:right w:val="single" w:sz="3" w:space="0" w:color="000000"/>
            </w:tcBorders>
            <w:shd w:val="clear" w:color="auto" w:fill="auto"/>
          </w:tcPr>
          <w:p w14:paraId="0EF1B9D3" w14:textId="77777777" w:rsidR="00864251" w:rsidRPr="00864251" w:rsidRDefault="00864251" w:rsidP="007960A6">
            <w:pPr>
              <w:spacing w:line="259" w:lineRule="auto"/>
              <w:rPr>
                <w:rFonts w:asciiTheme="minorHAnsi" w:hAnsiTheme="minorHAnsi" w:cstheme="minorHAnsi"/>
                <w:sz w:val="22"/>
                <w:szCs w:val="22"/>
              </w:rPr>
            </w:pPr>
            <w:r w:rsidRPr="00864251">
              <w:rPr>
                <w:rFonts w:asciiTheme="minorHAnsi" w:hAnsiTheme="minorHAnsi" w:cstheme="minorHAnsi"/>
                <w:sz w:val="22"/>
                <w:szCs w:val="22"/>
              </w:rPr>
              <w:t xml:space="preserve">przed odwrotną polaryzacją, przeciwzwarciowe, przed pracą wyspową, rozłącznik DC  </w:t>
            </w:r>
          </w:p>
        </w:tc>
      </w:tr>
      <w:tr w:rsidR="00864251" w:rsidRPr="00864251" w14:paraId="6ECA8DE7" w14:textId="77777777" w:rsidTr="007960A6">
        <w:trPr>
          <w:trHeight w:val="362"/>
        </w:trPr>
        <w:tc>
          <w:tcPr>
            <w:tcW w:w="4447" w:type="dxa"/>
            <w:tcBorders>
              <w:top w:val="single" w:sz="3" w:space="0" w:color="000000"/>
              <w:left w:val="single" w:sz="3" w:space="0" w:color="000000"/>
              <w:bottom w:val="single" w:sz="3" w:space="0" w:color="000000"/>
              <w:right w:val="single" w:sz="3" w:space="0" w:color="000000"/>
            </w:tcBorders>
            <w:shd w:val="clear" w:color="auto" w:fill="auto"/>
          </w:tcPr>
          <w:p w14:paraId="45BF99C8" w14:textId="77777777" w:rsidR="00864251" w:rsidRPr="00864251" w:rsidRDefault="00864251" w:rsidP="007960A6">
            <w:pPr>
              <w:spacing w:line="259" w:lineRule="auto"/>
              <w:ind w:left="8"/>
              <w:rPr>
                <w:rFonts w:asciiTheme="minorHAnsi" w:hAnsiTheme="minorHAnsi" w:cstheme="minorHAnsi"/>
                <w:sz w:val="22"/>
                <w:szCs w:val="22"/>
              </w:rPr>
            </w:pPr>
            <w:r w:rsidRPr="00864251">
              <w:rPr>
                <w:rFonts w:asciiTheme="minorHAnsi" w:hAnsiTheme="minorHAnsi" w:cstheme="minorHAnsi"/>
                <w:sz w:val="22"/>
                <w:szCs w:val="22"/>
              </w:rPr>
              <w:t xml:space="preserve">Stopień ochrony  </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14:paraId="627B702F" w14:textId="77777777" w:rsidR="00864251" w:rsidRPr="00864251" w:rsidRDefault="00864251" w:rsidP="007960A6">
            <w:pPr>
              <w:spacing w:line="259" w:lineRule="auto"/>
              <w:ind w:left="4"/>
              <w:rPr>
                <w:rFonts w:asciiTheme="minorHAnsi" w:hAnsiTheme="minorHAnsi" w:cstheme="minorHAnsi"/>
                <w:sz w:val="22"/>
                <w:szCs w:val="22"/>
              </w:rPr>
            </w:pPr>
            <w:r w:rsidRPr="00864251">
              <w:rPr>
                <w:rFonts w:asciiTheme="minorHAnsi" w:hAnsiTheme="minorHAnsi" w:cstheme="minorHAnsi"/>
                <w:sz w:val="22"/>
                <w:szCs w:val="22"/>
              </w:rPr>
              <w:t xml:space="preserve">IP  </w:t>
            </w:r>
          </w:p>
        </w:tc>
        <w:tc>
          <w:tcPr>
            <w:tcW w:w="3433" w:type="dxa"/>
            <w:tcBorders>
              <w:top w:val="single" w:sz="3" w:space="0" w:color="000000"/>
              <w:left w:val="single" w:sz="3" w:space="0" w:color="000000"/>
              <w:bottom w:val="single" w:sz="3" w:space="0" w:color="000000"/>
              <w:right w:val="single" w:sz="3" w:space="0" w:color="000000"/>
            </w:tcBorders>
            <w:shd w:val="clear" w:color="auto" w:fill="auto"/>
          </w:tcPr>
          <w:p w14:paraId="348BB5CF" w14:textId="77777777" w:rsidR="00864251" w:rsidRPr="00864251" w:rsidRDefault="00864251" w:rsidP="007960A6">
            <w:pPr>
              <w:spacing w:line="259" w:lineRule="auto"/>
              <w:rPr>
                <w:rFonts w:asciiTheme="minorHAnsi" w:hAnsiTheme="minorHAnsi" w:cstheme="minorHAnsi"/>
                <w:sz w:val="22"/>
                <w:szCs w:val="22"/>
              </w:rPr>
            </w:pPr>
            <w:r w:rsidRPr="00864251">
              <w:rPr>
                <w:rFonts w:asciiTheme="minorHAnsi" w:hAnsiTheme="minorHAnsi" w:cstheme="minorHAnsi"/>
                <w:sz w:val="22"/>
                <w:szCs w:val="22"/>
              </w:rPr>
              <w:t xml:space="preserve">65  </w:t>
            </w:r>
          </w:p>
        </w:tc>
      </w:tr>
    </w:tbl>
    <w:p w14:paraId="6BB2D099" w14:textId="77777777" w:rsidR="00864251" w:rsidRPr="00864251" w:rsidRDefault="00864251" w:rsidP="00864251">
      <w:pPr>
        <w:jc w:val="both"/>
        <w:rPr>
          <w:rFonts w:asciiTheme="minorHAnsi" w:hAnsiTheme="minorHAnsi" w:cstheme="minorHAnsi"/>
          <w:sz w:val="22"/>
          <w:szCs w:val="22"/>
        </w:rPr>
      </w:pPr>
    </w:p>
    <w:p w14:paraId="45F97D2F" w14:textId="77777777" w:rsidR="00864251" w:rsidRPr="00864251" w:rsidRDefault="00864251" w:rsidP="00864251">
      <w:pPr>
        <w:jc w:val="both"/>
        <w:rPr>
          <w:rFonts w:asciiTheme="minorHAnsi" w:hAnsiTheme="minorHAnsi" w:cstheme="minorHAnsi"/>
          <w:sz w:val="22"/>
          <w:szCs w:val="22"/>
        </w:rPr>
      </w:pPr>
      <w:r w:rsidRPr="00864251">
        <w:rPr>
          <w:rFonts w:asciiTheme="minorHAnsi" w:hAnsiTheme="minorHAnsi" w:cstheme="minorHAnsi"/>
          <w:sz w:val="22"/>
          <w:szCs w:val="22"/>
        </w:rPr>
        <w:t xml:space="preserve">Zastosowane   urządzenia  muszą   być   zgodne   z  obowiązującymi   przepisami   prawa, normami   technicznymi,   dyrektywami  oraz  wymaganiami  odpowiedniego   Operatora  Sieci Dystrybucyjnej do którego sieci instalacje fotowoltaiczne zostaną przyłączone.   </w:t>
      </w:r>
    </w:p>
    <w:p w14:paraId="0F445ACE" w14:textId="77777777" w:rsidR="00864251" w:rsidRPr="00864251" w:rsidRDefault="00864251" w:rsidP="00864251">
      <w:pPr>
        <w:jc w:val="both"/>
        <w:rPr>
          <w:rFonts w:asciiTheme="minorHAnsi" w:hAnsiTheme="minorHAnsi" w:cstheme="minorHAnsi"/>
          <w:sz w:val="22"/>
          <w:szCs w:val="22"/>
        </w:rPr>
      </w:pPr>
      <w:r w:rsidRPr="00864251">
        <w:rPr>
          <w:rFonts w:asciiTheme="minorHAnsi" w:hAnsiTheme="minorHAnsi" w:cstheme="minorHAnsi"/>
          <w:sz w:val="22"/>
          <w:szCs w:val="22"/>
        </w:rPr>
        <w:t xml:space="preserve">Zgodność   z   obowiązującymi dyrektywami   europejskimi   i   normami:  </w:t>
      </w:r>
    </w:p>
    <w:p w14:paraId="4C5C456F" w14:textId="77777777" w:rsidR="00864251" w:rsidRPr="00864251" w:rsidRDefault="00864251" w:rsidP="003A4E3F">
      <w:pPr>
        <w:numPr>
          <w:ilvl w:val="0"/>
          <w:numId w:val="45"/>
        </w:numPr>
        <w:suppressAutoHyphens w:val="0"/>
        <w:spacing w:after="41"/>
        <w:ind w:left="227" w:hanging="260"/>
        <w:jc w:val="both"/>
        <w:rPr>
          <w:rFonts w:asciiTheme="minorHAnsi" w:hAnsiTheme="minorHAnsi" w:cstheme="minorHAnsi"/>
          <w:sz w:val="22"/>
          <w:szCs w:val="22"/>
        </w:rPr>
      </w:pPr>
      <w:r w:rsidRPr="00864251">
        <w:rPr>
          <w:rFonts w:asciiTheme="minorHAnsi" w:hAnsiTheme="minorHAnsi" w:cstheme="minorHAnsi"/>
          <w:sz w:val="22"/>
          <w:szCs w:val="22"/>
        </w:rPr>
        <w:t xml:space="preserve">Zgodność z dyrektywą Parlamentu Europejskiego i Rady 2014/35/EU z dnia 26 lutego 2014 r. w sprawie harmonizacji ustawodawstw państw członkowskich odnoszących się do udostępniania na rynku sprzętu elektrycznego przewidzianego do stosowania w określonych granicach napięcia (LVD) oraz zharmonizowanymi z nią normami:  </w:t>
      </w:r>
    </w:p>
    <w:p w14:paraId="0AE0A0CC" w14:textId="77777777" w:rsidR="00864251" w:rsidRPr="00864251" w:rsidRDefault="00864251" w:rsidP="003A4E3F">
      <w:pPr>
        <w:numPr>
          <w:ilvl w:val="2"/>
          <w:numId w:val="46"/>
        </w:numPr>
        <w:suppressAutoHyphens w:val="0"/>
        <w:spacing w:after="41"/>
        <w:ind w:left="227" w:hanging="360"/>
        <w:jc w:val="both"/>
        <w:rPr>
          <w:rFonts w:asciiTheme="minorHAnsi" w:hAnsiTheme="minorHAnsi" w:cstheme="minorHAnsi"/>
          <w:sz w:val="22"/>
          <w:szCs w:val="22"/>
        </w:rPr>
      </w:pPr>
      <w:r w:rsidRPr="00864251">
        <w:rPr>
          <w:rFonts w:asciiTheme="minorHAnsi" w:hAnsiTheme="minorHAnsi" w:cstheme="minorHAnsi"/>
          <w:sz w:val="22"/>
          <w:szCs w:val="22"/>
        </w:rPr>
        <w:t xml:space="preserve">PN-EN   62109-1:2010  „Bezpieczeństwo   konwerterów   mocy  stosowanych   w fotowoltaicznych systemach energetycznych – Część 1: Wymagania ogólne”  </w:t>
      </w:r>
    </w:p>
    <w:p w14:paraId="6685740B" w14:textId="77777777" w:rsidR="00864251" w:rsidRPr="00864251" w:rsidRDefault="00864251" w:rsidP="003A4E3F">
      <w:pPr>
        <w:numPr>
          <w:ilvl w:val="2"/>
          <w:numId w:val="46"/>
        </w:numPr>
        <w:suppressAutoHyphens w:val="0"/>
        <w:spacing w:after="41"/>
        <w:ind w:left="227" w:hanging="360"/>
        <w:jc w:val="both"/>
        <w:rPr>
          <w:rFonts w:asciiTheme="minorHAnsi" w:hAnsiTheme="minorHAnsi" w:cstheme="minorHAnsi"/>
          <w:sz w:val="22"/>
          <w:szCs w:val="22"/>
        </w:rPr>
      </w:pPr>
      <w:r w:rsidRPr="00864251">
        <w:rPr>
          <w:rFonts w:asciiTheme="minorHAnsi" w:hAnsiTheme="minorHAnsi" w:cstheme="minorHAnsi"/>
          <w:sz w:val="22"/>
          <w:szCs w:val="22"/>
        </w:rPr>
        <w:t xml:space="preserve">PN-EN   62109-2:2011  „Bezpieczeństwo   konwerterów   mocy  stosowanych   w fotowoltaicznych   systemach   energetycznych   –   Część   2:   Wymagania szczegółowe dotyczące falowników”   </w:t>
      </w:r>
    </w:p>
    <w:p w14:paraId="28C1C435" w14:textId="77777777" w:rsidR="00864251" w:rsidRPr="00864251" w:rsidRDefault="00864251" w:rsidP="003A4E3F">
      <w:pPr>
        <w:numPr>
          <w:ilvl w:val="0"/>
          <w:numId w:val="45"/>
        </w:numPr>
        <w:suppressAutoHyphens w:val="0"/>
        <w:spacing w:after="8"/>
        <w:ind w:left="227" w:hanging="260"/>
        <w:jc w:val="both"/>
        <w:rPr>
          <w:rFonts w:asciiTheme="minorHAnsi" w:hAnsiTheme="minorHAnsi" w:cstheme="minorHAnsi"/>
          <w:sz w:val="22"/>
          <w:szCs w:val="22"/>
        </w:rPr>
      </w:pPr>
      <w:r w:rsidRPr="00864251">
        <w:rPr>
          <w:rFonts w:asciiTheme="minorHAnsi" w:hAnsiTheme="minorHAnsi" w:cstheme="minorHAnsi"/>
          <w:sz w:val="22"/>
          <w:szCs w:val="22"/>
        </w:rPr>
        <w:t xml:space="preserve">Zgodność z dyrektywą Parlamentu Europejskiego i Rady 2014/30/UE z dnia 26 lutego </w:t>
      </w:r>
    </w:p>
    <w:p w14:paraId="2C90E28C" w14:textId="77777777" w:rsidR="00864251" w:rsidRPr="00864251" w:rsidRDefault="00864251" w:rsidP="00864251">
      <w:pPr>
        <w:ind w:left="227"/>
        <w:jc w:val="both"/>
        <w:rPr>
          <w:rFonts w:asciiTheme="minorHAnsi" w:hAnsiTheme="minorHAnsi" w:cstheme="minorHAnsi"/>
          <w:sz w:val="22"/>
          <w:szCs w:val="22"/>
        </w:rPr>
      </w:pPr>
      <w:r w:rsidRPr="00864251">
        <w:rPr>
          <w:rFonts w:asciiTheme="minorHAnsi" w:hAnsiTheme="minorHAnsi" w:cstheme="minorHAnsi"/>
          <w:sz w:val="22"/>
          <w:szCs w:val="22"/>
        </w:rPr>
        <w:t xml:space="preserve">2014 roku w sprawie harmonizacji ustawodawstw państw członkowskich odnoszących się do kompatybilności elektromagnetycznej (EMC) oraz zharmonizowanymi z nią normami:  </w:t>
      </w:r>
    </w:p>
    <w:p w14:paraId="4D4FDEAA" w14:textId="77777777" w:rsidR="00864251" w:rsidRPr="00864251" w:rsidRDefault="00864251" w:rsidP="003A4E3F">
      <w:pPr>
        <w:numPr>
          <w:ilvl w:val="2"/>
          <w:numId w:val="48"/>
        </w:numPr>
        <w:suppressAutoHyphens w:val="0"/>
        <w:spacing w:after="41"/>
        <w:ind w:left="227" w:hanging="180"/>
        <w:jc w:val="both"/>
        <w:rPr>
          <w:rFonts w:asciiTheme="minorHAnsi" w:hAnsiTheme="minorHAnsi" w:cstheme="minorHAnsi"/>
          <w:sz w:val="22"/>
          <w:szCs w:val="22"/>
        </w:rPr>
      </w:pPr>
      <w:r w:rsidRPr="00864251">
        <w:rPr>
          <w:rFonts w:asciiTheme="minorHAnsi" w:hAnsiTheme="minorHAnsi" w:cstheme="minorHAnsi"/>
          <w:sz w:val="22"/>
          <w:szCs w:val="22"/>
        </w:rPr>
        <w:t xml:space="preserve">PN-EN   61000-3-11:2004  „Kompatybilność   elektromagnetyczna   (EMC)   -- Część 3-11: Dopuszczalne poziomy -- Ograniczanie zmian napięcia, wahań napięcia   i   migotania   światła   w   publicznych   sieciach   niskiego   napięcia   -- Urządzenia o prądzie znamionowym &lt; lub = 75 A podlegające przyłączeniu warunkowemu”  </w:t>
      </w:r>
    </w:p>
    <w:p w14:paraId="0C1DF661" w14:textId="77777777" w:rsidR="00864251" w:rsidRPr="00864251" w:rsidRDefault="00864251" w:rsidP="003A4E3F">
      <w:pPr>
        <w:numPr>
          <w:ilvl w:val="2"/>
          <w:numId w:val="48"/>
        </w:numPr>
        <w:suppressAutoHyphens w:val="0"/>
        <w:spacing w:after="41"/>
        <w:ind w:left="227" w:hanging="180"/>
        <w:jc w:val="both"/>
        <w:rPr>
          <w:rFonts w:asciiTheme="minorHAnsi" w:hAnsiTheme="minorHAnsi" w:cstheme="minorHAnsi"/>
          <w:sz w:val="22"/>
          <w:szCs w:val="22"/>
        </w:rPr>
      </w:pPr>
      <w:r w:rsidRPr="00864251">
        <w:rPr>
          <w:rFonts w:asciiTheme="minorHAnsi" w:hAnsiTheme="minorHAnsi" w:cstheme="minorHAnsi"/>
          <w:sz w:val="22"/>
          <w:szCs w:val="22"/>
        </w:rPr>
        <w:t xml:space="preserve">PN-EN   61000-3-12:2012  „Kompatybilność   elektromagnetyczna   (EMC)   -- Część   3-12:   Poziomy   dopuszczalne   --   Poziomy   dopuszczalne   emisji harmonicznych prądu dla odbiorników o znamionowym prądzie fazowym &gt; 16 A  i  &lt;   lub   =   75  A  przyłączonych   do   publicznej  sieci   zasilającej  niskiego napięcia”  </w:t>
      </w:r>
    </w:p>
    <w:p w14:paraId="748199D0" w14:textId="77777777" w:rsidR="00864251" w:rsidRPr="00864251" w:rsidRDefault="00864251" w:rsidP="003A4E3F">
      <w:pPr>
        <w:numPr>
          <w:ilvl w:val="0"/>
          <w:numId w:val="45"/>
        </w:numPr>
        <w:suppressAutoHyphens w:val="0"/>
        <w:spacing w:after="4"/>
        <w:ind w:left="227" w:hanging="260"/>
        <w:jc w:val="both"/>
        <w:rPr>
          <w:rFonts w:asciiTheme="minorHAnsi" w:hAnsiTheme="minorHAnsi" w:cstheme="minorHAnsi"/>
          <w:sz w:val="22"/>
          <w:szCs w:val="22"/>
        </w:rPr>
      </w:pPr>
      <w:r w:rsidRPr="00864251">
        <w:rPr>
          <w:rFonts w:asciiTheme="minorHAnsi" w:hAnsiTheme="minorHAnsi" w:cstheme="minorHAnsi"/>
          <w:sz w:val="22"/>
          <w:szCs w:val="22"/>
        </w:rPr>
        <w:t xml:space="preserve">Zgodność z normą PN-EN 50438:2014-02 (lub wersją europejską EN 50438:2013) </w:t>
      </w:r>
    </w:p>
    <w:p w14:paraId="2AF6B1B5" w14:textId="77777777" w:rsidR="00864251" w:rsidRPr="00864251" w:rsidRDefault="00864251" w:rsidP="00864251">
      <w:pPr>
        <w:spacing w:after="15"/>
        <w:ind w:left="227"/>
        <w:jc w:val="both"/>
        <w:rPr>
          <w:rFonts w:asciiTheme="minorHAnsi" w:hAnsiTheme="minorHAnsi" w:cstheme="minorHAnsi"/>
          <w:sz w:val="22"/>
          <w:szCs w:val="22"/>
        </w:rPr>
      </w:pPr>
      <w:r w:rsidRPr="00864251">
        <w:rPr>
          <w:rFonts w:asciiTheme="minorHAnsi" w:hAnsiTheme="minorHAnsi" w:cstheme="minorHAnsi"/>
          <w:sz w:val="22"/>
          <w:szCs w:val="22"/>
        </w:rPr>
        <w:t xml:space="preserve">„Wymagania   dla   instalacji   </w:t>
      </w:r>
      <w:proofErr w:type="spellStart"/>
      <w:r w:rsidRPr="00864251">
        <w:rPr>
          <w:rFonts w:asciiTheme="minorHAnsi" w:hAnsiTheme="minorHAnsi" w:cstheme="minorHAnsi"/>
          <w:sz w:val="22"/>
          <w:szCs w:val="22"/>
        </w:rPr>
        <w:t>mikrogeneracyjnych</w:t>
      </w:r>
      <w:proofErr w:type="spellEnd"/>
      <w:r w:rsidRPr="00864251">
        <w:rPr>
          <w:rFonts w:asciiTheme="minorHAnsi" w:hAnsiTheme="minorHAnsi" w:cstheme="minorHAnsi"/>
          <w:sz w:val="22"/>
          <w:szCs w:val="22"/>
        </w:rPr>
        <w:t xml:space="preserve">   przeznaczonych   do   równoległego przyłączania do publicznych sieci dystrybucyjnych niskiego napięcia”, która stawia wymagania   dla   zapewnienia   prawidłowej   współpracy   </w:t>
      </w:r>
      <w:proofErr w:type="spellStart"/>
      <w:r w:rsidRPr="00864251">
        <w:rPr>
          <w:rFonts w:asciiTheme="minorHAnsi" w:hAnsiTheme="minorHAnsi" w:cstheme="minorHAnsi"/>
          <w:sz w:val="22"/>
          <w:szCs w:val="22"/>
        </w:rPr>
        <w:t>mikroinstalacji</w:t>
      </w:r>
      <w:proofErr w:type="spellEnd"/>
      <w:r w:rsidRPr="00864251">
        <w:rPr>
          <w:rFonts w:asciiTheme="minorHAnsi" w:hAnsiTheme="minorHAnsi" w:cstheme="minorHAnsi"/>
          <w:sz w:val="22"/>
          <w:szCs w:val="22"/>
        </w:rPr>
        <w:t xml:space="preserve">   z   systemem energetycznym  </w:t>
      </w:r>
    </w:p>
    <w:p w14:paraId="550C2B05" w14:textId="77777777" w:rsidR="00864251" w:rsidRPr="00864251" w:rsidRDefault="00864251" w:rsidP="00864251">
      <w:pPr>
        <w:spacing w:after="41"/>
        <w:jc w:val="both"/>
        <w:rPr>
          <w:rFonts w:asciiTheme="minorHAnsi" w:hAnsiTheme="minorHAnsi" w:cstheme="minorHAnsi"/>
          <w:sz w:val="22"/>
          <w:szCs w:val="22"/>
        </w:rPr>
      </w:pPr>
      <w:r w:rsidRPr="00864251">
        <w:rPr>
          <w:rFonts w:asciiTheme="minorHAnsi" w:hAnsiTheme="minorHAnsi" w:cstheme="minorHAnsi"/>
          <w:sz w:val="22"/>
          <w:szCs w:val="22"/>
        </w:rPr>
        <w:t>d) Zgodność   z   dyrektywą   Parlamentu   Europejskiego   i   Rady   2011/65/UE   z   dnia   8 czerwca 2011 roku w sprawie ograniczenia stosowania niektórych niebezpiecznych substancji w sprzęcie elektrycznym i elektronicznym (</w:t>
      </w:r>
      <w:proofErr w:type="spellStart"/>
      <w:r w:rsidRPr="00864251">
        <w:rPr>
          <w:rFonts w:asciiTheme="minorHAnsi" w:hAnsiTheme="minorHAnsi" w:cstheme="minorHAnsi"/>
          <w:sz w:val="22"/>
          <w:szCs w:val="22"/>
        </w:rPr>
        <w:t>RoHS</w:t>
      </w:r>
      <w:proofErr w:type="spellEnd"/>
      <w:r w:rsidRPr="00864251">
        <w:rPr>
          <w:rFonts w:asciiTheme="minorHAnsi" w:hAnsiTheme="minorHAnsi" w:cstheme="minorHAnsi"/>
          <w:sz w:val="22"/>
          <w:szCs w:val="22"/>
        </w:rPr>
        <w:t xml:space="preserve">)   </w:t>
      </w:r>
    </w:p>
    <w:p w14:paraId="4EDB367B" w14:textId="77777777" w:rsidR="00864251" w:rsidRPr="00864251" w:rsidRDefault="00864251" w:rsidP="00864251">
      <w:pPr>
        <w:jc w:val="both"/>
        <w:rPr>
          <w:rFonts w:asciiTheme="minorHAnsi" w:hAnsiTheme="minorHAnsi" w:cstheme="minorHAnsi"/>
          <w:sz w:val="22"/>
          <w:szCs w:val="22"/>
        </w:rPr>
      </w:pPr>
      <w:r w:rsidRPr="00864251">
        <w:rPr>
          <w:rFonts w:asciiTheme="minorHAnsi" w:hAnsiTheme="minorHAnsi" w:cstheme="minorHAnsi"/>
          <w:sz w:val="22"/>
          <w:szCs w:val="22"/>
        </w:rPr>
        <w:lastRenderedPageBreak/>
        <w:t xml:space="preserve">Każde wejście inwertera po stronie stałoprądowej (DC) i stronie zmiennoprądowej (AC) powinno być chronione przed skutkami przepięć. Należy w tym celu zastosować ochronę przepięciową. Dotyczy to również wejść i wyjść cyfrowych linii danych.      </w:t>
      </w:r>
    </w:p>
    <w:p w14:paraId="4AC5FA74" w14:textId="77777777" w:rsidR="00864251" w:rsidRPr="00864251" w:rsidRDefault="00864251" w:rsidP="00864251">
      <w:pPr>
        <w:autoSpaceDE w:val="0"/>
        <w:autoSpaceDN w:val="0"/>
        <w:adjustRightInd w:val="0"/>
        <w:spacing w:beforeLines="60" w:before="144" w:afterLines="60" w:after="144"/>
        <w:jc w:val="both"/>
        <w:rPr>
          <w:rFonts w:asciiTheme="minorHAnsi" w:hAnsiTheme="minorHAnsi" w:cstheme="minorHAnsi"/>
          <w:b/>
          <w:bCs/>
          <w:sz w:val="22"/>
          <w:szCs w:val="22"/>
        </w:rPr>
      </w:pPr>
      <w:r w:rsidRPr="00864251">
        <w:rPr>
          <w:rFonts w:asciiTheme="minorHAnsi" w:hAnsiTheme="minorHAnsi" w:cstheme="minorHAnsi"/>
          <w:b/>
          <w:bCs/>
          <w:sz w:val="22"/>
          <w:szCs w:val="22"/>
        </w:rPr>
        <w:t xml:space="preserve">3.3. Minimalne </w:t>
      </w:r>
      <w:r w:rsidRPr="00864251">
        <w:rPr>
          <w:rFonts w:asciiTheme="minorHAnsi" w:hAnsiTheme="minorHAnsi" w:cstheme="minorHAnsi"/>
          <w:b/>
          <w:sz w:val="22"/>
          <w:szCs w:val="22"/>
        </w:rPr>
        <w:t xml:space="preserve">wymagania w zakresie materiału i konstrukcji wsporczych. </w:t>
      </w:r>
    </w:p>
    <w:p w14:paraId="282611F4" w14:textId="77777777" w:rsidR="00864251" w:rsidRPr="00864251" w:rsidRDefault="00864251" w:rsidP="00864251">
      <w:pPr>
        <w:jc w:val="both"/>
        <w:rPr>
          <w:rFonts w:asciiTheme="minorHAnsi" w:hAnsiTheme="minorHAnsi" w:cstheme="minorHAnsi"/>
          <w:sz w:val="22"/>
          <w:szCs w:val="22"/>
        </w:rPr>
      </w:pPr>
      <w:r w:rsidRPr="00864251">
        <w:rPr>
          <w:rFonts w:asciiTheme="minorHAnsi" w:hAnsiTheme="minorHAnsi" w:cstheme="minorHAnsi"/>
          <w:sz w:val="22"/>
          <w:szCs w:val="22"/>
        </w:rPr>
        <w:t>Planowane są dwupodporowe, prefabrykowane konstrukcje stalowo-ocynkowane zwane dalej stołami fotowoltaicznymi. Wykonawca może również dobrać inne rozwiązanie, gwarantujące stabilność mocowania paneli oraz trwałość konstrukcji.</w:t>
      </w:r>
    </w:p>
    <w:p w14:paraId="578B8100" w14:textId="77777777" w:rsidR="00864251" w:rsidRPr="00864251" w:rsidRDefault="00864251" w:rsidP="00864251">
      <w:pPr>
        <w:jc w:val="both"/>
        <w:rPr>
          <w:rFonts w:asciiTheme="minorHAnsi" w:hAnsiTheme="minorHAnsi" w:cstheme="minorHAnsi"/>
          <w:sz w:val="22"/>
          <w:szCs w:val="22"/>
        </w:rPr>
      </w:pPr>
      <w:r w:rsidRPr="00864251">
        <w:rPr>
          <w:rFonts w:asciiTheme="minorHAnsi" w:hAnsiTheme="minorHAnsi" w:cstheme="minorHAnsi"/>
          <w:sz w:val="22"/>
          <w:szCs w:val="22"/>
        </w:rPr>
        <w:t xml:space="preserve">Charakterystyka podstawowych składowych konstrukcji wsporczej:   </w:t>
      </w:r>
    </w:p>
    <w:p w14:paraId="1DE0C228" w14:textId="77777777" w:rsidR="00864251" w:rsidRPr="00864251" w:rsidRDefault="00864251" w:rsidP="003A4E3F">
      <w:pPr>
        <w:numPr>
          <w:ilvl w:val="2"/>
          <w:numId w:val="47"/>
        </w:numPr>
        <w:suppressAutoHyphens w:val="0"/>
        <w:ind w:left="0" w:hanging="360"/>
        <w:jc w:val="both"/>
        <w:rPr>
          <w:rFonts w:asciiTheme="minorHAnsi" w:hAnsiTheme="minorHAnsi" w:cstheme="minorHAnsi"/>
          <w:sz w:val="22"/>
          <w:szCs w:val="22"/>
        </w:rPr>
      </w:pPr>
      <w:r w:rsidRPr="00864251">
        <w:rPr>
          <w:rFonts w:asciiTheme="minorHAnsi" w:hAnsiTheme="minorHAnsi" w:cstheme="minorHAnsi"/>
          <w:sz w:val="22"/>
          <w:szCs w:val="22"/>
        </w:rPr>
        <w:t xml:space="preserve">Śruby, łączniki i  nakrętki ze stali nierdzewnej, klemy aluminiowe bądź ze stali nierdzewnej.  </w:t>
      </w:r>
    </w:p>
    <w:p w14:paraId="52853440" w14:textId="77777777" w:rsidR="00864251" w:rsidRPr="00864251" w:rsidRDefault="00864251" w:rsidP="003A4E3F">
      <w:pPr>
        <w:numPr>
          <w:ilvl w:val="2"/>
          <w:numId w:val="47"/>
        </w:numPr>
        <w:suppressAutoHyphens w:val="0"/>
        <w:ind w:left="0" w:hanging="360"/>
        <w:jc w:val="both"/>
        <w:rPr>
          <w:rFonts w:asciiTheme="minorHAnsi" w:hAnsiTheme="minorHAnsi" w:cstheme="minorHAnsi"/>
          <w:sz w:val="22"/>
          <w:szCs w:val="22"/>
        </w:rPr>
      </w:pPr>
      <w:r w:rsidRPr="00864251">
        <w:rPr>
          <w:rFonts w:asciiTheme="minorHAnsi" w:hAnsiTheme="minorHAnsi" w:cstheme="minorHAnsi"/>
          <w:sz w:val="22"/>
          <w:szCs w:val="22"/>
        </w:rPr>
        <w:t xml:space="preserve">Ramy montażowe muszą być kompatybilne z panelami, to znaczy nie powodować ich uszkodzenia i odkształceń.   </w:t>
      </w:r>
    </w:p>
    <w:p w14:paraId="5B324C2C" w14:textId="77777777" w:rsidR="00864251" w:rsidRPr="00864251" w:rsidRDefault="00864251" w:rsidP="003A4E3F">
      <w:pPr>
        <w:numPr>
          <w:ilvl w:val="2"/>
          <w:numId w:val="47"/>
        </w:numPr>
        <w:suppressAutoHyphens w:val="0"/>
        <w:ind w:left="0" w:hanging="360"/>
        <w:jc w:val="both"/>
        <w:rPr>
          <w:rFonts w:asciiTheme="minorHAnsi" w:hAnsiTheme="minorHAnsi" w:cstheme="minorHAnsi"/>
          <w:sz w:val="22"/>
          <w:szCs w:val="22"/>
        </w:rPr>
      </w:pPr>
      <w:r w:rsidRPr="00864251">
        <w:rPr>
          <w:rFonts w:asciiTheme="minorHAnsi" w:hAnsiTheme="minorHAnsi" w:cstheme="minorHAnsi"/>
          <w:sz w:val="22"/>
          <w:szCs w:val="22"/>
        </w:rPr>
        <w:t xml:space="preserve">Wykonawca zapewni ochronę przed korozją elektrochemiczną mogącą powstać na styku łączenia anodowanego aluminium i stali.   </w:t>
      </w:r>
    </w:p>
    <w:p w14:paraId="45991DF2" w14:textId="55E22F54" w:rsidR="00864251" w:rsidRPr="00864251" w:rsidRDefault="00864251" w:rsidP="00864251">
      <w:pPr>
        <w:jc w:val="both"/>
        <w:rPr>
          <w:rFonts w:asciiTheme="minorHAnsi" w:hAnsiTheme="minorHAnsi" w:cstheme="minorHAnsi"/>
          <w:sz w:val="22"/>
          <w:szCs w:val="22"/>
        </w:rPr>
      </w:pPr>
      <w:r w:rsidRPr="00864251">
        <w:rPr>
          <w:rFonts w:asciiTheme="minorHAnsi" w:hAnsiTheme="minorHAnsi" w:cstheme="minorHAnsi"/>
          <w:sz w:val="22"/>
          <w:szCs w:val="22"/>
        </w:rPr>
        <w:t xml:space="preserve">Konstrukcja wsporcza obliczona na odpowiednią klasę obciążenia śniegiem oraz klasę obciążenia wiatrem potwierdzone certyfikatami i badaniami.   </w:t>
      </w:r>
    </w:p>
    <w:p w14:paraId="1E1E94EC" w14:textId="77777777" w:rsidR="00864251" w:rsidRPr="00864251" w:rsidRDefault="00864251" w:rsidP="00864251">
      <w:pPr>
        <w:autoSpaceDE w:val="0"/>
        <w:autoSpaceDN w:val="0"/>
        <w:adjustRightInd w:val="0"/>
        <w:spacing w:beforeLines="60" w:before="144" w:afterLines="60" w:after="144"/>
        <w:jc w:val="both"/>
        <w:rPr>
          <w:rFonts w:asciiTheme="minorHAnsi" w:hAnsiTheme="minorHAnsi" w:cstheme="minorHAnsi"/>
          <w:b/>
          <w:bCs/>
          <w:sz w:val="22"/>
          <w:szCs w:val="22"/>
        </w:rPr>
      </w:pPr>
      <w:r w:rsidRPr="00864251">
        <w:rPr>
          <w:rFonts w:asciiTheme="minorHAnsi" w:hAnsiTheme="minorHAnsi" w:cstheme="minorHAnsi"/>
          <w:b/>
          <w:bCs/>
          <w:sz w:val="22"/>
          <w:szCs w:val="22"/>
        </w:rPr>
        <w:t xml:space="preserve">3.4. Minimalne </w:t>
      </w:r>
      <w:r w:rsidRPr="00864251">
        <w:rPr>
          <w:rFonts w:asciiTheme="minorHAnsi" w:hAnsiTheme="minorHAnsi" w:cstheme="minorHAnsi"/>
          <w:b/>
          <w:sz w:val="22"/>
          <w:szCs w:val="22"/>
        </w:rPr>
        <w:t xml:space="preserve">wymagania w zakresie obwodów elektrycznych, złącz i tras kablowych. </w:t>
      </w:r>
    </w:p>
    <w:p w14:paraId="1643EA91" w14:textId="77777777" w:rsidR="00864251" w:rsidRPr="00864251" w:rsidRDefault="00864251" w:rsidP="00864251">
      <w:pPr>
        <w:jc w:val="both"/>
        <w:rPr>
          <w:rFonts w:asciiTheme="minorHAnsi" w:hAnsiTheme="minorHAnsi" w:cstheme="minorHAnsi"/>
          <w:sz w:val="22"/>
          <w:szCs w:val="22"/>
        </w:rPr>
      </w:pPr>
      <w:r w:rsidRPr="00864251">
        <w:rPr>
          <w:rFonts w:asciiTheme="minorHAnsi" w:hAnsiTheme="minorHAnsi" w:cstheme="minorHAnsi"/>
          <w:b/>
          <w:sz w:val="22"/>
          <w:szCs w:val="22"/>
        </w:rPr>
        <w:t xml:space="preserve">Obwody DC. </w:t>
      </w:r>
      <w:r w:rsidRPr="00864251">
        <w:rPr>
          <w:rFonts w:asciiTheme="minorHAnsi" w:hAnsiTheme="minorHAnsi" w:cstheme="minorHAnsi"/>
          <w:sz w:val="22"/>
          <w:szCs w:val="22"/>
        </w:rPr>
        <w:t xml:space="preserve"> </w:t>
      </w:r>
    </w:p>
    <w:p w14:paraId="468A856E" w14:textId="77777777" w:rsidR="00864251" w:rsidRPr="00864251" w:rsidRDefault="00864251" w:rsidP="00864251">
      <w:pPr>
        <w:jc w:val="both"/>
        <w:rPr>
          <w:rFonts w:asciiTheme="minorHAnsi" w:hAnsiTheme="minorHAnsi" w:cstheme="minorHAnsi"/>
          <w:sz w:val="22"/>
          <w:szCs w:val="22"/>
        </w:rPr>
      </w:pPr>
      <w:r w:rsidRPr="00864251">
        <w:rPr>
          <w:rFonts w:asciiTheme="minorHAnsi" w:hAnsiTheme="minorHAnsi" w:cstheme="minorHAnsi"/>
          <w:sz w:val="22"/>
          <w:szCs w:val="22"/>
        </w:rPr>
        <w:t xml:space="preserve">Planowane są szeregowe połączenie modułów fotowoltaicznych przewodami z pobielanymi żyłami miedzianymi o podwójnej izolacji z komponentu usieciowanego. Obwody DC należy prowadzić wewnątrz profili typu C konstrukcji wsporczej, a w razie potrzeby stosować dodatkowe koryta ze stali ocynkowanej. Na przewodach umieścić trwałe oznaczniki relacji. </w:t>
      </w:r>
    </w:p>
    <w:p w14:paraId="4B2DB51C" w14:textId="77777777" w:rsidR="00864251" w:rsidRPr="00864251" w:rsidRDefault="00864251" w:rsidP="00864251">
      <w:pPr>
        <w:jc w:val="both"/>
        <w:rPr>
          <w:rFonts w:asciiTheme="minorHAnsi" w:hAnsiTheme="minorHAnsi" w:cstheme="minorHAnsi"/>
          <w:sz w:val="22"/>
          <w:szCs w:val="22"/>
        </w:rPr>
      </w:pPr>
      <w:r w:rsidRPr="00864251">
        <w:rPr>
          <w:rFonts w:asciiTheme="minorHAnsi" w:hAnsiTheme="minorHAnsi" w:cstheme="minorHAnsi"/>
          <w:sz w:val="22"/>
          <w:szCs w:val="22"/>
        </w:rPr>
        <w:t xml:space="preserve">Zejścia do inwerterów zabezpieczyć przed uszkodzeniami mechanicznymi. Wszystkie przewody i kable stosowane do budowy instalacji fotowoltaicznej muszą posiadać stosowne certyfikaty i dokumenty potwierdzające ich zgodność z obowiązującymi przepisami prawa oraz aktualnymi normami technicznymi.  </w:t>
      </w:r>
    </w:p>
    <w:p w14:paraId="3389DF72" w14:textId="77777777" w:rsidR="00864251" w:rsidRPr="00864251" w:rsidRDefault="00864251" w:rsidP="00864251">
      <w:pPr>
        <w:jc w:val="both"/>
        <w:rPr>
          <w:rFonts w:asciiTheme="minorHAnsi" w:hAnsiTheme="minorHAnsi" w:cstheme="minorHAnsi"/>
          <w:sz w:val="22"/>
          <w:szCs w:val="22"/>
        </w:rPr>
      </w:pPr>
      <w:r w:rsidRPr="00864251">
        <w:rPr>
          <w:rFonts w:asciiTheme="minorHAnsi" w:hAnsiTheme="minorHAnsi" w:cstheme="minorHAnsi"/>
          <w:sz w:val="22"/>
          <w:szCs w:val="22"/>
        </w:rPr>
        <w:t xml:space="preserve">Zastosowane przewody do systemu DC instalacji fotowoltaicznej muszą być dedykowane do pracy przy prądzie stałym oraz odporne na działanie warunków atmosferycznych, w szczególności na promieniowanie UV. Do wykonywania połączeń w instalacjach fotowoltaicznych po stronie stałoprądowej należy wykorzystywać przewody jednożyłowe w postaci linek. Przewody i kable należy prowadzić w odpowiednich korytach lub drabinach kablowych dodatkowo zabezpieczających przed warunkami atmosferycznymi, promieniowaniem UV, uszkodzeniami mechanicznymi czy przypadkową ingerencją osób postronnych itp.  </w:t>
      </w:r>
    </w:p>
    <w:p w14:paraId="4B4DDDF2" w14:textId="77777777" w:rsidR="00864251" w:rsidRPr="00864251" w:rsidRDefault="00864251" w:rsidP="003A4E3F">
      <w:pPr>
        <w:numPr>
          <w:ilvl w:val="0"/>
          <w:numId w:val="49"/>
        </w:numPr>
        <w:suppressAutoHyphens w:val="0"/>
        <w:ind w:left="357" w:hanging="360"/>
        <w:jc w:val="both"/>
        <w:rPr>
          <w:rFonts w:asciiTheme="minorHAnsi" w:hAnsiTheme="minorHAnsi" w:cstheme="minorHAnsi"/>
          <w:sz w:val="22"/>
          <w:szCs w:val="22"/>
        </w:rPr>
      </w:pPr>
      <w:r w:rsidRPr="00864251">
        <w:rPr>
          <w:rFonts w:asciiTheme="minorHAnsi" w:hAnsiTheme="minorHAnsi" w:cstheme="minorHAnsi"/>
          <w:sz w:val="22"/>
          <w:szCs w:val="22"/>
        </w:rPr>
        <w:t xml:space="preserve">Kable do instalacji solarnych z żyłą miedzianą, pobielaną;  </w:t>
      </w:r>
    </w:p>
    <w:p w14:paraId="05487C56" w14:textId="77777777" w:rsidR="00864251" w:rsidRPr="00864251" w:rsidRDefault="00864251" w:rsidP="003A4E3F">
      <w:pPr>
        <w:numPr>
          <w:ilvl w:val="0"/>
          <w:numId w:val="49"/>
        </w:numPr>
        <w:suppressAutoHyphens w:val="0"/>
        <w:ind w:left="357" w:hanging="360"/>
        <w:jc w:val="both"/>
        <w:rPr>
          <w:rFonts w:asciiTheme="minorHAnsi" w:hAnsiTheme="minorHAnsi" w:cstheme="minorHAnsi"/>
          <w:sz w:val="22"/>
          <w:szCs w:val="22"/>
        </w:rPr>
      </w:pPr>
      <w:r w:rsidRPr="00864251">
        <w:rPr>
          <w:rFonts w:asciiTheme="minorHAnsi" w:hAnsiTheme="minorHAnsi" w:cstheme="minorHAnsi"/>
          <w:sz w:val="22"/>
          <w:szCs w:val="22"/>
        </w:rPr>
        <w:t xml:space="preserve">Odporny na UV z hermetycznymi złączami;  </w:t>
      </w:r>
    </w:p>
    <w:p w14:paraId="48D6A68A" w14:textId="77777777" w:rsidR="00864251" w:rsidRPr="00864251" w:rsidRDefault="00864251" w:rsidP="003A4E3F">
      <w:pPr>
        <w:numPr>
          <w:ilvl w:val="0"/>
          <w:numId w:val="49"/>
        </w:numPr>
        <w:suppressAutoHyphens w:val="0"/>
        <w:ind w:left="357" w:hanging="360"/>
        <w:jc w:val="both"/>
        <w:rPr>
          <w:rFonts w:asciiTheme="minorHAnsi" w:hAnsiTheme="minorHAnsi" w:cstheme="minorHAnsi"/>
          <w:sz w:val="22"/>
          <w:szCs w:val="22"/>
        </w:rPr>
      </w:pPr>
      <w:r w:rsidRPr="00864251">
        <w:rPr>
          <w:rFonts w:asciiTheme="minorHAnsi" w:hAnsiTheme="minorHAnsi" w:cstheme="minorHAnsi"/>
          <w:sz w:val="22"/>
          <w:szCs w:val="22"/>
        </w:rPr>
        <w:t xml:space="preserve">Przekroje żył dobrane na podstawie optymalizacji strat, tak aby spadki napięć były nie większe niż 1%;  </w:t>
      </w:r>
    </w:p>
    <w:p w14:paraId="6DBFD7EB" w14:textId="77777777" w:rsidR="00864251" w:rsidRPr="00864251" w:rsidRDefault="00864251" w:rsidP="003A4E3F">
      <w:pPr>
        <w:numPr>
          <w:ilvl w:val="0"/>
          <w:numId w:val="49"/>
        </w:numPr>
        <w:suppressAutoHyphens w:val="0"/>
        <w:ind w:left="357" w:hanging="360"/>
        <w:jc w:val="both"/>
        <w:rPr>
          <w:rFonts w:asciiTheme="minorHAnsi" w:hAnsiTheme="minorHAnsi" w:cstheme="minorHAnsi"/>
          <w:sz w:val="22"/>
          <w:szCs w:val="22"/>
        </w:rPr>
      </w:pPr>
      <w:r w:rsidRPr="00864251">
        <w:rPr>
          <w:rFonts w:asciiTheme="minorHAnsi" w:hAnsiTheme="minorHAnsi" w:cstheme="minorHAnsi"/>
          <w:sz w:val="22"/>
          <w:szCs w:val="22"/>
        </w:rPr>
        <w:t>Kable solarne muszą charakteryzować się atestem do stosowania w instalacjach fotowoltaicznych i wytrzymałością izolacji przy napięciu 1000V w zakresie możliwych temperatur w zakresie -40</w:t>
      </w:r>
      <w:r w:rsidRPr="00864251">
        <w:rPr>
          <w:rFonts w:asciiTheme="minorHAnsi" w:hAnsiTheme="minorHAnsi" w:cstheme="minorHAnsi"/>
          <w:sz w:val="22"/>
          <w:szCs w:val="22"/>
          <w:vertAlign w:val="superscript"/>
        </w:rPr>
        <w:t>o</w:t>
      </w:r>
      <w:r w:rsidRPr="00864251">
        <w:rPr>
          <w:rFonts w:asciiTheme="minorHAnsi" w:hAnsiTheme="minorHAnsi" w:cstheme="minorHAnsi"/>
          <w:sz w:val="22"/>
          <w:szCs w:val="22"/>
        </w:rPr>
        <w:t>C do 80</w:t>
      </w:r>
      <w:r w:rsidRPr="00864251">
        <w:rPr>
          <w:rFonts w:asciiTheme="minorHAnsi" w:hAnsiTheme="minorHAnsi" w:cstheme="minorHAnsi"/>
          <w:sz w:val="22"/>
          <w:szCs w:val="22"/>
          <w:vertAlign w:val="superscript"/>
        </w:rPr>
        <w:t>o</w:t>
      </w:r>
      <w:r w:rsidRPr="00864251">
        <w:rPr>
          <w:rFonts w:asciiTheme="minorHAnsi" w:hAnsiTheme="minorHAnsi" w:cstheme="minorHAnsi"/>
          <w:sz w:val="22"/>
          <w:szCs w:val="22"/>
        </w:rPr>
        <w:t xml:space="preserve">C.  </w:t>
      </w:r>
    </w:p>
    <w:p w14:paraId="575A2389" w14:textId="0547AF55" w:rsidR="00864251" w:rsidRPr="002F11E3" w:rsidRDefault="00864251" w:rsidP="003A4E3F">
      <w:pPr>
        <w:numPr>
          <w:ilvl w:val="0"/>
          <w:numId w:val="49"/>
        </w:numPr>
        <w:suppressAutoHyphens w:val="0"/>
        <w:ind w:left="357"/>
        <w:jc w:val="both"/>
        <w:rPr>
          <w:rFonts w:asciiTheme="minorHAnsi" w:hAnsiTheme="minorHAnsi" w:cstheme="minorHAnsi"/>
          <w:sz w:val="22"/>
          <w:szCs w:val="22"/>
        </w:rPr>
      </w:pPr>
      <w:r w:rsidRPr="00864251">
        <w:rPr>
          <w:rFonts w:asciiTheme="minorHAnsi" w:hAnsiTheme="minorHAnsi" w:cstheme="minorHAnsi"/>
          <w:sz w:val="22"/>
          <w:szCs w:val="22"/>
        </w:rPr>
        <w:t xml:space="preserve">Panele fotowoltaiczne należy wyposażyć w złączki o stopniu ochrony co najmniej IP65 np. </w:t>
      </w:r>
      <w:proofErr w:type="spellStart"/>
      <w:r w:rsidRPr="00864251">
        <w:rPr>
          <w:rFonts w:asciiTheme="minorHAnsi" w:hAnsiTheme="minorHAnsi" w:cstheme="minorHAnsi"/>
          <w:sz w:val="22"/>
          <w:szCs w:val="22"/>
        </w:rPr>
        <w:t>Multicontact</w:t>
      </w:r>
      <w:proofErr w:type="spellEnd"/>
      <w:r w:rsidRPr="00864251">
        <w:rPr>
          <w:rFonts w:asciiTheme="minorHAnsi" w:hAnsiTheme="minorHAnsi" w:cstheme="minorHAnsi"/>
          <w:sz w:val="22"/>
          <w:szCs w:val="22"/>
        </w:rPr>
        <w:t xml:space="preserve"> MC-4 lub równoważne o takich samych parametrach.  </w:t>
      </w:r>
    </w:p>
    <w:p w14:paraId="381216D0" w14:textId="77777777" w:rsidR="00864251" w:rsidRPr="00864251" w:rsidRDefault="00864251" w:rsidP="00864251">
      <w:pPr>
        <w:ind w:left="11"/>
        <w:jc w:val="both"/>
        <w:rPr>
          <w:rFonts w:asciiTheme="minorHAnsi" w:hAnsiTheme="minorHAnsi" w:cstheme="minorHAnsi"/>
          <w:sz w:val="22"/>
          <w:szCs w:val="22"/>
        </w:rPr>
      </w:pPr>
      <w:r w:rsidRPr="00864251">
        <w:rPr>
          <w:rFonts w:asciiTheme="minorHAnsi" w:hAnsiTheme="minorHAnsi" w:cstheme="minorHAnsi"/>
          <w:b/>
          <w:sz w:val="22"/>
          <w:szCs w:val="22"/>
        </w:rPr>
        <w:t xml:space="preserve">Obwody AC </w:t>
      </w:r>
      <w:r w:rsidRPr="00864251">
        <w:rPr>
          <w:rFonts w:asciiTheme="minorHAnsi" w:hAnsiTheme="minorHAnsi" w:cstheme="minorHAnsi"/>
          <w:sz w:val="22"/>
          <w:szCs w:val="22"/>
        </w:rPr>
        <w:t xml:space="preserve"> </w:t>
      </w:r>
    </w:p>
    <w:p w14:paraId="2901ED73" w14:textId="77777777" w:rsidR="00864251" w:rsidRPr="00864251" w:rsidRDefault="00864251" w:rsidP="00864251">
      <w:pPr>
        <w:jc w:val="both"/>
        <w:rPr>
          <w:rFonts w:asciiTheme="minorHAnsi" w:hAnsiTheme="minorHAnsi" w:cstheme="minorHAnsi"/>
          <w:sz w:val="22"/>
          <w:szCs w:val="22"/>
        </w:rPr>
      </w:pPr>
      <w:r w:rsidRPr="00864251">
        <w:rPr>
          <w:rFonts w:asciiTheme="minorHAnsi" w:hAnsiTheme="minorHAnsi" w:cstheme="minorHAnsi"/>
          <w:sz w:val="22"/>
          <w:szCs w:val="22"/>
        </w:rPr>
        <w:t xml:space="preserve">Okablowanie zmiennoprądowe (AC) wykonać zgodnie z ustaleniami z OSD.   </w:t>
      </w:r>
    </w:p>
    <w:p w14:paraId="49FF1DFB" w14:textId="413A439E" w:rsidR="00864251" w:rsidRDefault="00864251" w:rsidP="00864251">
      <w:pPr>
        <w:jc w:val="both"/>
        <w:rPr>
          <w:rFonts w:asciiTheme="minorHAnsi" w:hAnsiTheme="minorHAnsi" w:cstheme="minorHAnsi"/>
          <w:sz w:val="22"/>
          <w:szCs w:val="22"/>
        </w:rPr>
      </w:pPr>
      <w:r w:rsidRPr="00864251">
        <w:rPr>
          <w:rFonts w:asciiTheme="minorHAnsi" w:hAnsiTheme="minorHAnsi" w:cstheme="minorHAnsi"/>
          <w:sz w:val="22"/>
          <w:szCs w:val="22"/>
        </w:rPr>
        <w:t xml:space="preserve"> Kable ułożone będą w korytkach o wykonaniu zewnętrznym i kanałach kablowych z tworzywa mocowanych do stelaży konstrukcji modułów fotowoltaicznych oraz w wykopach ziemnych na minimalnej głębokości 80cm (pod nawierzchniami utwardzonymi 100 cm w osłonie rurowej) na podsypce piaskowej grubość 10cm i z taką samą warstwą przykrycia. Trasę kabla oznakować folią PCV koloru niebieskiego (szerokość 30cm i grubość 0,5mm). Miejsce zmiany kierunku ułożenia kabla oznaczyć słupkami betonowymi. Pamiętać trzeba bezwzględnie o zachowaniu odległości pomiędzy </w:t>
      </w:r>
      <w:r w:rsidRPr="00864251">
        <w:rPr>
          <w:rFonts w:asciiTheme="minorHAnsi" w:hAnsiTheme="minorHAnsi" w:cstheme="minorHAnsi"/>
          <w:sz w:val="22"/>
          <w:szCs w:val="22"/>
        </w:rPr>
        <w:lastRenderedPageBreak/>
        <w:t xml:space="preserve">kablami w wykopie ziemnym.  Promienie gięcia kabli muszą być zgodne z zaleceniami producenta kabli Na kablach należy umieścić trwałe oznaczniki z opisem: Właściciel, typ kabla, napięcia (rok budowy). Trasy kablowe należy zinwentaryzować geodezyjnie przed zasypaniem.  Należy zwrócić szczególną uwagę podczas układania kabli aby nie uszkodzić izolacji zewnętrznej kabla. Kable muszą mieć zostawione 3% zapasy.  </w:t>
      </w:r>
    </w:p>
    <w:p w14:paraId="7340EE58" w14:textId="1D04A008" w:rsidR="00BE0DFA" w:rsidRDefault="00BE0DFA" w:rsidP="00864251">
      <w:pPr>
        <w:jc w:val="both"/>
        <w:rPr>
          <w:rFonts w:asciiTheme="minorHAnsi" w:hAnsiTheme="minorHAnsi" w:cstheme="minorHAnsi"/>
          <w:sz w:val="22"/>
          <w:szCs w:val="22"/>
        </w:rPr>
      </w:pPr>
    </w:p>
    <w:p w14:paraId="557C0256" w14:textId="713D646E" w:rsidR="00BE0DFA" w:rsidRPr="00BE0DFA" w:rsidRDefault="00BE0DFA" w:rsidP="00864251">
      <w:pPr>
        <w:jc w:val="both"/>
        <w:rPr>
          <w:rFonts w:asciiTheme="minorHAnsi" w:hAnsiTheme="minorHAnsi" w:cstheme="minorHAnsi"/>
          <w:b/>
          <w:bCs/>
          <w:sz w:val="22"/>
          <w:szCs w:val="22"/>
        </w:rPr>
      </w:pPr>
      <w:r w:rsidRPr="00BE0DFA">
        <w:rPr>
          <w:rFonts w:asciiTheme="minorHAnsi" w:hAnsiTheme="minorHAnsi" w:cstheme="minorHAnsi"/>
          <w:b/>
          <w:bCs/>
          <w:sz w:val="22"/>
          <w:szCs w:val="22"/>
        </w:rPr>
        <w:t>3.5 Wstępne wizualizacje posadowienia instalacji fotowoltaicznych</w:t>
      </w:r>
    </w:p>
    <w:p w14:paraId="1A4668FD" w14:textId="1A366D7B" w:rsidR="00BE0DFA" w:rsidRDefault="00BE0DFA" w:rsidP="00864251">
      <w:pPr>
        <w:jc w:val="both"/>
        <w:rPr>
          <w:rFonts w:asciiTheme="minorHAnsi" w:hAnsiTheme="minorHAnsi" w:cstheme="minorHAnsi"/>
          <w:sz w:val="22"/>
          <w:szCs w:val="22"/>
        </w:rPr>
      </w:pPr>
    </w:p>
    <w:p w14:paraId="5EBCB8BA" w14:textId="7F524E16" w:rsidR="00BE0DFA" w:rsidRDefault="00BE0DFA" w:rsidP="00BE0DFA">
      <w:pPr>
        <w:pStyle w:val="Akapitzlist"/>
        <w:numPr>
          <w:ilvl w:val="0"/>
          <w:numId w:val="63"/>
        </w:numPr>
        <w:suppressAutoHyphens w:val="0"/>
        <w:rPr>
          <w:rFonts w:asciiTheme="minorHAnsi" w:hAnsiTheme="minorHAnsi" w:cstheme="minorHAnsi"/>
          <w:sz w:val="22"/>
          <w:szCs w:val="22"/>
          <w:lang w:val="pl-PL" w:eastAsia="pl-PL"/>
        </w:rPr>
      </w:pPr>
      <w:r w:rsidRPr="00BE0DFA">
        <w:rPr>
          <w:rFonts w:asciiTheme="minorHAnsi" w:hAnsiTheme="minorHAnsi" w:cstheme="minorHAnsi"/>
          <w:sz w:val="22"/>
          <w:szCs w:val="22"/>
          <w:lang w:val="pl-PL" w:eastAsia="pl-PL"/>
        </w:rPr>
        <w:t>teren UZOM - działka nr 369/7 i</w:t>
      </w:r>
      <w:r>
        <w:rPr>
          <w:rFonts w:asciiTheme="minorHAnsi" w:hAnsiTheme="minorHAnsi" w:cstheme="minorHAnsi"/>
          <w:sz w:val="22"/>
          <w:szCs w:val="22"/>
          <w:lang w:val="pl-PL" w:eastAsia="pl-PL"/>
        </w:rPr>
        <w:t xml:space="preserve"> 369/5</w:t>
      </w:r>
    </w:p>
    <w:p w14:paraId="138A8DD1" w14:textId="3C02211F" w:rsidR="00BE0DFA" w:rsidRPr="00BE0DFA" w:rsidRDefault="00BE0DFA" w:rsidP="00BE0DFA">
      <w:pPr>
        <w:suppressAutoHyphens w:val="0"/>
        <w:ind w:left="357"/>
        <w:rPr>
          <w:rFonts w:asciiTheme="minorHAnsi" w:hAnsiTheme="minorHAnsi" w:cstheme="minorHAnsi"/>
          <w:sz w:val="22"/>
          <w:szCs w:val="22"/>
          <w:lang w:eastAsia="pl-PL"/>
        </w:rPr>
      </w:pPr>
      <w:r>
        <w:rPr>
          <w:rFonts w:asciiTheme="minorHAnsi" w:hAnsiTheme="minorHAnsi" w:cstheme="minorHAnsi"/>
          <w:sz w:val="22"/>
          <w:szCs w:val="22"/>
          <w:lang w:eastAsia="pl-PL"/>
        </w:rPr>
        <w:t xml:space="preserve">moc instalacji: 49,78 </w:t>
      </w:r>
      <w:proofErr w:type="spellStart"/>
      <w:r>
        <w:rPr>
          <w:rFonts w:asciiTheme="minorHAnsi" w:hAnsiTheme="minorHAnsi" w:cstheme="minorHAnsi"/>
          <w:sz w:val="22"/>
          <w:szCs w:val="22"/>
          <w:lang w:eastAsia="pl-PL"/>
        </w:rPr>
        <w:t>kWp</w:t>
      </w:r>
      <w:proofErr w:type="spellEnd"/>
    </w:p>
    <w:p w14:paraId="53EACBC0" w14:textId="0EEC75D9" w:rsidR="00BE0DFA" w:rsidRDefault="00BE0DFA" w:rsidP="00BE0DFA">
      <w:pPr>
        <w:suppressAutoHyphens w:val="0"/>
        <w:rPr>
          <w:rFonts w:asciiTheme="minorHAnsi" w:hAnsiTheme="minorHAnsi" w:cstheme="minorHAnsi"/>
          <w:sz w:val="22"/>
          <w:szCs w:val="22"/>
          <w:lang w:eastAsia="pl-PL"/>
        </w:rPr>
      </w:pPr>
      <w:r w:rsidRPr="00BE0DFA">
        <w:rPr>
          <w:rFonts w:asciiTheme="minorHAnsi" w:hAnsiTheme="minorHAnsi" w:cstheme="minorHAnsi"/>
          <w:noProof/>
          <w:sz w:val="22"/>
          <w:szCs w:val="22"/>
          <w:lang w:eastAsia="pl-PL"/>
        </w:rPr>
        <w:drawing>
          <wp:inline distT="0" distB="0" distL="0" distR="0" wp14:anchorId="2D82B630" wp14:editId="745F1916">
            <wp:extent cx="5759450" cy="3237230"/>
            <wp:effectExtent l="0" t="0" r="0" b="127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3237230"/>
                    </a:xfrm>
                    <a:prstGeom prst="rect">
                      <a:avLst/>
                    </a:prstGeom>
                    <a:noFill/>
                    <a:ln>
                      <a:noFill/>
                    </a:ln>
                  </pic:spPr>
                </pic:pic>
              </a:graphicData>
            </a:graphic>
          </wp:inline>
        </w:drawing>
      </w:r>
    </w:p>
    <w:p w14:paraId="2BA4FB0D" w14:textId="77777777" w:rsidR="00BE0DFA" w:rsidRPr="00BE0DFA" w:rsidRDefault="00BE0DFA" w:rsidP="00BE0DFA">
      <w:pPr>
        <w:suppressAutoHyphens w:val="0"/>
        <w:rPr>
          <w:rFonts w:asciiTheme="minorHAnsi" w:hAnsiTheme="minorHAnsi" w:cstheme="minorHAnsi"/>
          <w:sz w:val="22"/>
          <w:szCs w:val="22"/>
          <w:lang w:eastAsia="pl-PL"/>
        </w:rPr>
      </w:pPr>
    </w:p>
    <w:p w14:paraId="0907A904" w14:textId="29CAC31D" w:rsidR="00BE0DFA" w:rsidRDefault="00BE0DFA" w:rsidP="00BE0DFA">
      <w:pPr>
        <w:pStyle w:val="Akapitzlist"/>
        <w:numPr>
          <w:ilvl w:val="0"/>
          <w:numId w:val="63"/>
        </w:numPr>
        <w:suppressAutoHyphens w:val="0"/>
        <w:rPr>
          <w:rFonts w:asciiTheme="minorHAnsi" w:hAnsiTheme="minorHAnsi" w:cstheme="minorHAnsi"/>
          <w:sz w:val="22"/>
          <w:szCs w:val="22"/>
          <w:lang w:eastAsia="pl-PL"/>
        </w:rPr>
      </w:pPr>
      <w:proofErr w:type="spellStart"/>
      <w:r w:rsidRPr="00BE0DFA">
        <w:rPr>
          <w:rFonts w:asciiTheme="minorHAnsi" w:hAnsiTheme="minorHAnsi" w:cstheme="minorHAnsi"/>
          <w:sz w:val="22"/>
          <w:szCs w:val="22"/>
          <w:lang w:eastAsia="pl-PL"/>
        </w:rPr>
        <w:t>teren</w:t>
      </w:r>
      <w:proofErr w:type="spellEnd"/>
      <w:r w:rsidRPr="00BE0DFA">
        <w:rPr>
          <w:rFonts w:asciiTheme="minorHAnsi" w:hAnsiTheme="minorHAnsi" w:cstheme="minorHAnsi"/>
          <w:sz w:val="22"/>
          <w:szCs w:val="22"/>
          <w:lang w:eastAsia="pl-PL"/>
        </w:rPr>
        <w:t xml:space="preserve"> </w:t>
      </w:r>
      <w:proofErr w:type="spellStart"/>
      <w:r w:rsidRPr="00BE0DFA">
        <w:rPr>
          <w:rFonts w:asciiTheme="minorHAnsi" w:hAnsiTheme="minorHAnsi" w:cstheme="minorHAnsi"/>
          <w:sz w:val="22"/>
          <w:szCs w:val="22"/>
          <w:lang w:eastAsia="pl-PL"/>
        </w:rPr>
        <w:t>Wodociągów</w:t>
      </w:r>
      <w:proofErr w:type="spellEnd"/>
      <w:r w:rsidRPr="00BE0DFA">
        <w:rPr>
          <w:rFonts w:asciiTheme="minorHAnsi" w:hAnsiTheme="minorHAnsi" w:cstheme="minorHAnsi"/>
          <w:sz w:val="22"/>
          <w:szCs w:val="22"/>
          <w:lang w:eastAsia="pl-PL"/>
        </w:rPr>
        <w:t xml:space="preserve"> - </w:t>
      </w:r>
      <w:proofErr w:type="spellStart"/>
      <w:r w:rsidRPr="00BE0DFA">
        <w:rPr>
          <w:rFonts w:asciiTheme="minorHAnsi" w:hAnsiTheme="minorHAnsi" w:cstheme="minorHAnsi"/>
          <w:sz w:val="22"/>
          <w:szCs w:val="22"/>
          <w:lang w:eastAsia="pl-PL"/>
        </w:rPr>
        <w:t>działka</w:t>
      </w:r>
      <w:proofErr w:type="spellEnd"/>
      <w:r w:rsidRPr="00BE0DFA">
        <w:rPr>
          <w:rFonts w:asciiTheme="minorHAnsi" w:hAnsiTheme="minorHAnsi" w:cstheme="minorHAnsi"/>
          <w:sz w:val="22"/>
          <w:szCs w:val="22"/>
          <w:lang w:eastAsia="pl-PL"/>
        </w:rPr>
        <w:t xml:space="preserve"> 303/6 </w:t>
      </w:r>
    </w:p>
    <w:p w14:paraId="45503BD3" w14:textId="77777777" w:rsidR="00BE0DFA" w:rsidRPr="00BE0DFA" w:rsidRDefault="00BE0DFA" w:rsidP="00BE0DFA">
      <w:pPr>
        <w:suppressAutoHyphens w:val="0"/>
        <w:ind w:left="357"/>
        <w:rPr>
          <w:rFonts w:asciiTheme="minorHAnsi" w:hAnsiTheme="minorHAnsi" w:cstheme="minorHAnsi"/>
          <w:sz w:val="22"/>
          <w:szCs w:val="22"/>
          <w:lang w:eastAsia="pl-PL"/>
        </w:rPr>
      </w:pPr>
      <w:r w:rsidRPr="00BE0DFA">
        <w:rPr>
          <w:rFonts w:asciiTheme="minorHAnsi" w:hAnsiTheme="minorHAnsi" w:cstheme="minorHAnsi"/>
          <w:sz w:val="22"/>
          <w:szCs w:val="22"/>
          <w:lang w:eastAsia="pl-PL"/>
        </w:rPr>
        <w:t xml:space="preserve">moc instalacji: 49,78 </w:t>
      </w:r>
      <w:proofErr w:type="spellStart"/>
      <w:r w:rsidRPr="00BE0DFA">
        <w:rPr>
          <w:rFonts w:asciiTheme="minorHAnsi" w:hAnsiTheme="minorHAnsi" w:cstheme="minorHAnsi"/>
          <w:sz w:val="22"/>
          <w:szCs w:val="22"/>
          <w:lang w:eastAsia="pl-PL"/>
        </w:rPr>
        <w:t>kWp</w:t>
      </w:r>
      <w:proofErr w:type="spellEnd"/>
    </w:p>
    <w:p w14:paraId="054B8838" w14:textId="041F6059" w:rsidR="00BE0DFA" w:rsidRPr="00BE0DFA" w:rsidRDefault="00BE0DFA" w:rsidP="00BE0DFA">
      <w:pPr>
        <w:suppressAutoHyphens w:val="0"/>
        <w:rPr>
          <w:rFonts w:asciiTheme="minorHAnsi" w:hAnsiTheme="minorHAnsi" w:cstheme="minorHAnsi"/>
          <w:sz w:val="22"/>
          <w:szCs w:val="22"/>
          <w:lang w:eastAsia="pl-PL"/>
        </w:rPr>
      </w:pPr>
      <w:r w:rsidRPr="00BE0DFA">
        <w:rPr>
          <w:rFonts w:asciiTheme="minorHAnsi" w:hAnsiTheme="minorHAnsi" w:cstheme="minorHAnsi"/>
          <w:noProof/>
          <w:sz w:val="22"/>
          <w:szCs w:val="22"/>
          <w:lang w:eastAsia="pl-PL"/>
        </w:rPr>
        <w:drawing>
          <wp:inline distT="0" distB="0" distL="0" distR="0" wp14:anchorId="7D829088" wp14:editId="0D04EB0C">
            <wp:extent cx="5759450" cy="3237230"/>
            <wp:effectExtent l="0" t="0" r="0" b="127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3237230"/>
                    </a:xfrm>
                    <a:prstGeom prst="rect">
                      <a:avLst/>
                    </a:prstGeom>
                    <a:noFill/>
                    <a:ln>
                      <a:noFill/>
                    </a:ln>
                  </pic:spPr>
                </pic:pic>
              </a:graphicData>
            </a:graphic>
          </wp:inline>
        </w:drawing>
      </w:r>
    </w:p>
    <w:p w14:paraId="05EBB215" w14:textId="5E0C3653" w:rsidR="00BE0DFA" w:rsidRPr="00BE0DFA" w:rsidRDefault="00BE0DFA" w:rsidP="00BE0DFA">
      <w:pPr>
        <w:pStyle w:val="Akapitzlist"/>
        <w:numPr>
          <w:ilvl w:val="0"/>
          <w:numId w:val="63"/>
        </w:numPr>
        <w:suppressAutoHyphens w:val="0"/>
        <w:rPr>
          <w:rFonts w:asciiTheme="minorHAnsi" w:hAnsiTheme="minorHAnsi" w:cstheme="minorHAnsi"/>
          <w:sz w:val="22"/>
          <w:szCs w:val="22"/>
          <w:lang w:eastAsia="pl-PL"/>
        </w:rPr>
      </w:pPr>
      <w:proofErr w:type="spellStart"/>
      <w:r w:rsidRPr="00BE0DFA">
        <w:rPr>
          <w:rFonts w:asciiTheme="minorHAnsi" w:hAnsiTheme="minorHAnsi" w:cstheme="minorHAnsi"/>
          <w:sz w:val="22"/>
          <w:szCs w:val="22"/>
          <w:lang w:eastAsia="pl-PL"/>
        </w:rPr>
        <w:lastRenderedPageBreak/>
        <w:t>teren</w:t>
      </w:r>
      <w:proofErr w:type="spellEnd"/>
      <w:r w:rsidRPr="00BE0DFA">
        <w:rPr>
          <w:rFonts w:asciiTheme="minorHAnsi" w:hAnsiTheme="minorHAnsi" w:cstheme="minorHAnsi"/>
          <w:sz w:val="22"/>
          <w:szCs w:val="22"/>
          <w:lang w:eastAsia="pl-PL"/>
        </w:rPr>
        <w:t xml:space="preserve"> </w:t>
      </w:r>
      <w:proofErr w:type="spellStart"/>
      <w:r w:rsidRPr="00BE0DFA">
        <w:rPr>
          <w:rFonts w:asciiTheme="minorHAnsi" w:hAnsiTheme="minorHAnsi" w:cstheme="minorHAnsi"/>
          <w:sz w:val="22"/>
          <w:szCs w:val="22"/>
          <w:lang w:eastAsia="pl-PL"/>
        </w:rPr>
        <w:t>Oczyszczalni</w:t>
      </w:r>
      <w:proofErr w:type="spellEnd"/>
      <w:r w:rsidRPr="00BE0DFA">
        <w:rPr>
          <w:rFonts w:asciiTheme="minorHAnsi" w:hAnsiTheme="minorHAnsi" w:cstheme="minorHAnsi"/>
          <w:sz w:val="22"/>
          <w:szCs w:val="22"/>
          <w:lang w:eastAsia="pl-PL"/>
        </w:rPr>
        <w:t xml:space="preserve"> - </w:t>
      </w:r>
      <w:proofErr w:type="spellStart"/>
      <w:r w:rsidRPr="00BE0DFA">
        <w:rPr>
          <w:rFonts w:asciiTheme="minorHAnsi" w:hAnsiTheme="minorHAnsi" w:cstheme="minorHAnsi"/>
          <w:sz w:val="22"/>
          <w:szCs w:val="22"/>
          <w:lang w:eastAsia="pl-PL"/>
        </w:rPr>
        <w:t>działka</w:t>
      </w:r>
      <w:proofErr w:type="spellEnd"/>
      <w:r w:rsidRPr="00BE0DFA">
        <w:rPr>
          <w:rFonts w:asciiTheme="minorHAnsi" w:hAnsiTheme="minorHAnsi" w:cstheme="minorHAnsi"/>
          <w:sz w:val="22"/>
          <w:szCs w:val="22"/>
          <w:lang w:eastAsia="pl-PL"/>
        </w:rPr>
        <w:t xml:space="preserve"> 17/1 </w:t>
      </w:r>
    </w:p>
    <w:p w14:paraId="7D311866" w14:textId="77777777" w:rsidR="00BE0DFA" w:rsidRPr="00BE0DFA" w:rsidRDefault="00BE0DFA" w:rsidP="00BE0DFA">
      <w:pPr>
        <w:suppressAutoHyphens w:val="0"/>
        <w:ind w:left="357"/>
        <w:rPr>
          <w:rFonts w:asciiTheme="minorHAnsi" w:hAnsiTheme="minorHAnsi" w:cstheme="minorHAnsi"/>
          <w:sz w:val="22"/>
          <w:szCs w:val="22"/>
          <w:lang w:eastAsia="pl-PL"/>
        </w:rPr>
      </w:pPr>
      <w:r w:rsidRPr="00BE0DFA">
        <w:rPr>
          <w:rFonts w:asciiTheme="minorHAnsi" w:hAnsiTheme="minorHAnsi" w:cstheme="minorHAnsi"/>
          <w:sz w:val="22"/>
          <w:szCs w:val="22"/>
          <w:lang w:eastAsia="pl-PL"/>
        </w:rPr>
        <w:t xml:space="preserve">moc instalacji: 49,78 </w:t>
      </w:r>
      <w:proofErr w:type="spellStart"/>
      <w:r w:rsidRPr="00BE0DFA">
        <w:rPr>
          <w:rFonts w:asciiTheme="minorHAnsi" w:hAnsiTheme="minorHAnsi" w:cstheme="minorHAnsi"/>
          <w:sz w:val="22"/>
          <w:szCs w:val="22"/>
          <w:lang w:eastAsia="pl-PL"/>
        </w:rPr>
        <w:t>kWp</w:t>
      </w:r>
      <w:proofErr w:type="spellEnd"/>
    </w:p>
    <w:p w14:paraId="41D33104" w14:textId="7B2230C0" w:rsidR="00BE0DFA" w:rsidRPr="00BE0DFA" w:rsidRDefault="00BE0DFA" w:rsidP="00BE0DFA">
      <w:pPr>
        <w:suppressAutoHyphens w:val="0"/>
        <w:rPr>
          <w:rFonts w:asciiTheme="minorHAnsi" w:hAnsiTheme="minorHAnsi" w:cstheme="minorHAnsi"/>
          <w:sz w:val="22"/>
          <w:szCs w:val="22"/>
          <w:lang w:eastAsia="pl-PL"/>
        </w:rPr>
      </w:pPr>
      <w:r w:rsidRPr="00BE0DFA">
        <w:rPr>
          <w:rFonts w:asciiTheme="minorHAnsi" w:hAnsiTheme="minorHAnsi" w:cstheme="minorHAnsi"/>
          <w:noProof/>
          <w:sz w:val="22"/>
          <w:szCs w:val="22"/>
          <w:lang w:eastAsia="pl-PL"/>
        </w:rPr>
        <w:drawing>
          <wp:inline distT="0" distB="0" distL="0" distR="0" wp14:anchorId="38316034" wp14:editId="0D1B37C5">
            <wp:extent cx="5759450" cy="3237230"/>
            <wp:effectExtent l="0" t="0" r="0" b="127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3237230"/>
                    </a:xfrm>
                    <a:prstGeom prst="rect">
                      <a:avLst/>
                    </a:prstGeom>
                    <a:noFill/>
                    <a:ln>
                      <a:noFill/>
                    </a:ln>
                  </pic:spPr>
                </pic:pic>
              </a:graphicData>
            </a:graphic>
          </wp:inline>
        </w:drawing>
      </w:r>
    </w:p>
    <w:p w14:paraId="3512CAAC" w14:textId="77777777" w:rsidR="00BE0DFA" w:rsidRPr="00864251" w:rsidRDefault="00BE0DFA" w:rsidP="00864251">
      <w:pPr>
        <w:jc w:val="both"/>
        <w:rPr>
          <w:rFonts w:asciiTheme="minorHAnsi" w:hAnsiTheme="minorHAnsi" w:cstheme="minorHAnsi"/>
          <w:sz w:val="22"/>
          <w:szCs w:val="22"/>
        </w:rPr>
      </w:pPr>
    </w:p>
    <w:p w14:paraId="5B2E11C7" w14:textId="77777777" w:rsidR="00864251" w:rsidRPr="00864251" w:rsidRDefault="00864251" w:rsidP="00864251">
      <w:pPr>
        <w:spacing w:after="40" w:line="265" w:lineRule="auto"/>
        <w:rPr>
          <w:rFonts w:asciiTheme="minorHAnsi" w:hAnsiTheme="minorHAnsi" w:cstheme="minorHAnsi"/>
          <w:sz w:val="22"/>
          <w:szCs w:val="22"/>
        </w:rPr>
      </w:pPr>
      <w:r w:rsidRPr="00864251">
        <w:rPr>
          <w:rFonts w:asciiTheme="minorHAnsi" w:hAnsiTheme="minorHAnsi" w:cstheme="minorHAnsi"/>
          <w:sz w:val="22"/>
          <w:szCs w:val="22"/>
        </w:rPr>
        <w:t xml:space="preserve">                         </w:t>
      </w:r>
    </w:p>
    <w:p w14:paraId="116CF934" w14:textId="2F202EE5" w:rsidR="00864251" w:rsidRPr="00864251" w:rsidRDefault="002F11E3" w:rsidP="003A4E3F">
      <w:pPr>
        <w:numPr>
          <w:ilvl w:val="0"/>
          <w:numId w:val="42"/>
        </w:numPr>
        <w:suppressAutoHyphens w:val="0"/>
        <w:spacing w:after="40" w:line="265" w:lineRule="auto"/>
        <w:ind w:hanging="540"/>
        <w:jc w:val="both"/>
        <w:rPr>
          <w:rFonts w:asciiTheme="minorHAnsi" w:hAnsiTheme="minorHAnsi" w:cstheme="minorHAnsi"/>
          <w:sz w:val="22"/>
          <w:szCs w:val="22"/>
        </w:rPr>
      </w:pPr>
      <w:r w:rsidRPr="00864251">
        <w:rPr>
          <w:rFonts w:asciiTheme="minorHAnsi" w:hAnsiTheme="minorHAnsi" w:cstheme="minorHAnsi"/>
          <w:b/>
          <w:bCs/>
          <w:sz w:val="22"/>
          <w:szCs w:val="22"/>
        </w:rPr>
        <w:t xml:space="preserve">WYMAGANIA DLA USŁUGI UTRZYMANIA EFEKTYWNOŚCI ENERGETYCZNEJ PRZEZ GMINĘ </w:t>
      </w:r>
      <w:r>
        <w:rPr>
          <w:rFonts w:asciiTheme="minorHAnsi" w:hAnsiTheme="minorHAnsi" w:cstheme="minorHAnsi"/>
          <w:b/>
          <w:bCs/>
          <w:sz w:val="22"/>
          <w:szCs w:val="22"/>
        </w:rPr>
        <w:t>WLEŃ</w:t>
      </w:r>
      <w:r w:rsidRPr="00864251">
        <w:rPr>
          <w:rFonts w:asciiTheme="minorHAnsi" w:hAnsiTheme="minorHAnsi" w:cstheme="minorHAnsi"/>
          <w:b/>
          <w:bCs/>
          <w:sz w:val="22"/>
          <w:szCs w:val="22"/>
        </w:rPr>
        <w:t xml:space="preserve"> W OKRESIE 96 MIESIĘCY OD DNIA UDOSTĘPNIENIA URZĄDZEŃ WARUNKUJĄCYCH MOŻLIWOŚĆ ŚWIADCZENIA USŁUG</w:t>
      </w:r>
    </w:p>
    <w:p w14:paraId="1CA107AD" w14:textId="77777777" w:rsidR="00864251" w:rsidRPr="00864251" w:rsidRDefault="00864251" w:rsidP="00864251">
      <w:pPr>
        <w:pStyle w:val="Akapitzlist"/>
        <w:spacing w:after="40"/>
        <w:ind w:left="0"/>
        <w:jc w:val="both"/>
        <w:rPr>
          <w:rFonts w:asciiTheme="minorHAnsi" w:hAnsiTheme="minorHAnsi" w:cstheme="minorHAnsi"/>
          <w:sz w:val="22"/>
          <w:szCs w:val="22"/>
          <w:lang w:val="pl-PL"/>
        </w:rPr>
      </w:pPr>
      <w:r w:rsidRPr="00864251">
        <w:rPr>
          <w:rFonts w:asciiTheme="minorHAnsi" w:hAnsiTheme="minorHAnsi" w:cstheme="minorHAnsi"/>
          <w:sz w:val="22"/>
          <w:szCs w:val="22"/>
          <w:lang w:val="pl-PL"/>
        </w:rPr>
        <w:t>Przez wykonywanie usługi utrzymania efektywności energetycznej w zakresie instalacji PV Zamawiający rozumie wykonywanie wszelkich prac konserwacyjnych, wymiany urządzeń i elementów instalacji PV, zapewniających w sposób ciągły produkcję energii elektrycznej na potrzeby Zamawiającego oraz sprawność dostarczonych instalacji PV gwarantujących minimalne poziomy uzysku energetycznego określone w OPZ.</w:t>
      </w:r>
    </w:p>
    <w:p w14:paraId="68B02BC5" w14:textId="77777777" w:rsidR="00864251" w:rsidRPr="00864251" w:rsidRDefault="00864251" w:rsidP="00864251">
      <w:pPr>
        <w:pStyle w:val="Akapitzlist"/>
        <w:spacing w:after="40"/>
        <w:ind w:left="0"/>
        <w:jc w:val="both"/>
        <w:rPr>
          <w:rFonts w:asciiTheme="minorHAnsi" w:hAnsiTheme="minorHAnsi" w:cstheme="minorHAnsi"/>
          <w:sz w:val="22"/>
          <w:szCs w:val="22"/>
          <w:lang w:val="pl-PL"/>
        </w:rPr>
      </w:pPr>
    </w:p>
    <w:p w14:paraId="1FB65363" w14:textId="228FB80C" w:rsidR="00864251" w:rsidRPr="002F11E3" w:rsidRDefault="00864251" w:rsidP="003A4E3F">
      <w:pPr>
        <w:pStyle w:val="Akapitzlist"/>
        <w:numPr>
          <w:ilvl w:val="0"/>
          <w:numId w:val="42"/>
        </w:numPr>
        <w:suppressAutoHyphens w:val="0"/>
        <w:spacing w:after="40" w:line="259" w:lineRule="auto"/>
        <w:ind w:right="14"/>
        <w:contextualSpacing/>
        <w:jc w:val="both"/>
        <w:rPr>
          <w:rFonts w:asciiTheme="minorHAnsi" w:hAnsiTheme="minorHAnsi" w:cstheme="minorHAnsi"/>
          <w:b/>
          <w:bCs/>
          <w:sz w:val="22"/>
          <w:szCs w:val="22"/>
        </w:rPr>
      </w:pPr>
      <w:r w:rsidRPr="00864251">
        <w:rPr>
          <w:rFonts w:asciiTheme="minorHAnsi" w:hAnsiTheme="minorHAnsi" w:cstheme="minorHAnsi"/>
          <w:b/>
          <w:bCs/>
          <w:sz w:val="22"/>
          <w:szCs w:val="22"/>
        </w:rPr>
        <w:t>OGÓLNE WARUNKI PRAC</w:t>
      </w:r>
    </w:p>
    <w:p w14:paraId="30A9CD70" w14:textId="397F673D" w:rsidR="00864251" w:rsidRPr="00386213" w:rsidRDefault="00864251" w:rsidP="003A4E3F">
      <w:pPr>
        <w:pStyle w:val="Akapitzlist"/>
        <w:numPr>
          <w:ilvl w:val="1"/>
          <w:numId w:val="60"/>
        </w:numPr>
        <w:suppressAutoHyphens w:val="0"/>
        <w:spacing w:after="40" w:line="259" w:lineRule="auto"/>
        <w:ind w:right="14"/>
        <w:contextualSpacing/>
        <w:jc w:val="both"/>
        <w:rPr>
          <w:rFonts w:asciiTheme="minorHAnsi" w:hAnsiTheme="minorHAnsi" w:cstheme="minorHAnsi"/>
          <w:b/>
          <w:bCs/>
          <w:sz w:val="22"/>
          <w:szCs w:val="22"/>
          <w:lang w:val="pl-PL"/>
        </w:rPr>
      </w:pPr>
      <w:r w:rsidRPr="00386213">
        <w:rPr>
          <w:rFonts w:asciiTheme="minorHAnsi" w:hAnsiTheme="minorHAnsi" w:cstheme="minorHAnsi"/>
          <w:b/>
          <w:bCs/>
          <w:sz w:val="22"/>
          <w:szCs w:val="22"/>
          <w:lang w:val="pl-PL"/>
        </w:rPr>
        <w:t>Projekt budowlany instalacji fotowoltaicznej</w:t>
      </w:r>
      <w:r w:rsidR="00386213" w:rsidRPr="00386213">
        <w:rPr>
          <w:rFonts w:asciiTheme="minorHAnsi" w:hAnsiTheme="minorHAnsi" w:cstheme="minorHAnsi"/>
          <w:b/>
          <w:bCs/>
          <w:sz w:val="22"/>
          <w:szCs w:val="22"/>
          <w:lang w:val="pl-PL"/>
        </w:rPr>
        <w:t xml:space="preserve"> – jeśli wymagany</w:t>
      </w:r>
    </w:p>
    <w:p w14:paraId="7D3B1EAC" w14:textId="77777777" w:rsidR="00864251" w:rsidRPr="00864251" w:rsidRDefault="00864251" w:rsidP="00864251">
      <w:pPr>
        <w:pStyle w:val="NormalnyWeb"/>
        <w:spacing w:before="0" w:after="0"/>
        <w:rPr>
          <w:rFonts w:asciiTheme="minorHAnsi" w:hAnsiTheme="minorHAnsi" w:cstheme="minorHAnsi"/>
          <w:sz w:val="22"/>
          <w:szCs w:val="22"/>
        </w:rPr>
      </w:pPr>
      <w:r w:rsidRPr="00386213">
        <w:rPr>
          <w:rFonts w:asciiTheme="minorHAnsi" w:hAnsiTheme="minorHAnsi" w:cstheme="minorHAnsi"/>
          <w:color w:val="auto"/>
          <w:sz w:val="22"/>
          <w:szCs w:val="22"/>
        </w:rPr>
        <w:t>Projekt powinien uwzględniać m.in.:</w:t>
      </w:r>
    </w:p>
    <w:p w14:paraId="60149648" w14:textId="77777777" w:rsidR="00864251" w:rsidRPr="00864251" w:rsidRDefault="00864251" w:rsidP="003A4E3F">
      <w:pPr>
        <w:numPr>
          <w:ilvl w:val="0"/>
          <w:numId w:val="59"/>
        </w:numPr>
        <w:suppressAutoHyphens w:val="0"/>
        <w:rPr>
          <w:rFonts w:asciiTheme="minorHAnsi" w:hAnsiTheme="minorHAnsi" w:cstheme="minorHAnsi"/>
          <w:sz w:val="22"/>
          <w:szCs w:val="22"/>
        </w:rPr>
      </w:pPr>
      <w:r w:rsidRPr="00864251">
        <w:rPr>
          <w:rFonts w:asciiTheme="minorHAnsi" w:hAnsiTheme="minorHAnsi" w:cstheme="minorHAnsi"/>
          <w:sz w:val="22"/>
          <w:szCs w:val="22"/>
        </w:rPr>
        <w:t>główne parametry inwestycji – moc, technologię, specyfikację urządzeń,</w:t>
      </w:r>
    </w:p>
    <w:p w14:paraId="10D63448" w14:textId="77777777" w:rsidR="00864251" w:rsidRPr="00864251" w:rsidRDefault="00864251" w:rsidP="003A4E3F">
      <w:pPr>
        <w:numPr>
          <w:ilvl w:val="0"/>
          <w:numId w:val="59"/>
        </w:numPr>
        <w:suppressAutoHyphens w:val="0"/>
        <w:rPr>
          <w:rFonts w:asciiTheme="minorHAnsi" w:hAnsiTheme="minorHAnsi" w:cstheme="minorHAnsi"/>
          <w:sz w:val="22"/>
          <w:szCs w:val="22"/>
        </w:rPr>
      </w:pPr>
      <w:r w:rsidRPr="00864251">
        <w:rPr>
          <w:rFonts w:asciiTheme="minorHAnsi" w:hAnsiTheme="minorHAnsi" w:cstheme="minorHAnsi"/>
          <w:sz w:val="22"/>
          <w:szCs w:val="22"/>
        </w:rPr>
        <w:t>układ urządzeń (modułów, inwerterów) na działce,</w:t>
      </w:r>
    </w:p>
    <w:p w14:paraId="04A065C2" w14:textId="77777777" w:rsidR="00864251" w:rsidRPr="00864251" w:rsidRDefault="00864251" w:rsidP="003A4E3F">
      <w:pPr>
        <w:numPr>
          <w:ilvl w:val="0"/>
          <w:numId w:val="59"/>
        </w:numPr>
        <w:suppressAutoHyphens w:val="0"/>
        <w:rPr>
          <w:rFonts w:asciiTheme="minorHAnsi" w:hAnsiTheme="minorHAnsi" w:cstheme="minorHAnsi"/>
          <w:sz w:val="22"/>
          <w:szCs w:val="22"/>
        </w:rPr>
      </w:pPr>
      <w:r w:rsidRPr="00864251">
        <w:rPr>
          <w:rFonts w:asciiTheme="minorHAnsi" w:hAnsiTheme="minorHAnsi" w:cstheme="minorHAnsi"/>
          <w:sz w:val="22"/>
          <w:szCs w:val="22"/>
        </w:rPr>
        <w:t>trasy przewodów,</w:t>
      </w:r>
    </w:p>
    <w:p w14:paraId="186C6E6A" w14:textId="77777777" w:rsidR="00864251" w:rsidRPr="00864251" w:rsidRDefault="00864251" w:rsidP="003A4E3F">
      <w:pPr>
        <w:numPr>
          <w:ilvl w:val="0"/>
          <w:numId w:val="59"/>
        </w:numPr>
        <w:suppressAutoHyphens w:val="0"/>
        <w:rPr>
          <w:rFonts w:asciiTheme="minorHAnsi" w:hAnsiTheme="minorHAnsi" w:cstheme="minorHAnsi"/>
          <w:sz w:val="22"/>
          <w:szCs w:val="22"/>
        </w:rPr>
      </w:pPr>
      <w:r w:rsidRPr="00864251">
        <w:rPr>
          <w:rFonts w:asciiTheme="minorHAnsi" w:hAnsiTheme="minorHAnsi" w:cstheme="minorHAnsi"/>
          <w:sz w:val="22"/>
          <w:szCs w:val="22"/>
        </w:rPr>
        <w:t>schematy elektryczne, dobór stacji transformatorowej,</w:t>
      </w:r>
    </w:p>
    <w:p w14:paraId="12D48F0F" w14:textId="77777777" w:rsidR="00864251" w:rsidRPr="00864251" w:rsidRDefault="00864251" w:rsidP="003A4E3F">
      <w:pPr>
        <w:numPr>
          <w:ilvl w:val="0"/>
          <w:numId w:val="59"/>
        </w:numPr>
        <w:suppressAutoHyphens w:val="0"/>
        <w:rPr>
          <w:rFonts w:asciiTheme="minorHAnsi" w:hAnsiTheme="minorHAnsi" w:cstheme="minorHAnsi"/>
          <w:sz w:val="22"/>
          <w:szCs w:val="22"/>
        </w:rPr>
      </w:pPr>
      <w:r w:rsidRPr="00864251">
        <w:rPr>
          <w:rFonts w:asciiTheme="minorHAnsi" w:hAnsiTheme="minorHAnsi" w:cstheme="minorHAnsi"/>
          <w:sz w:val="22"/>
          <w:szCs w:val="22"/>
        </w:rPr>
        <w:t>systemy oświetlenia i bezpieczeństwa (m.in. ogrodzenie, monitoring, ochrona),</w:t>
      </w:r>
    </w:p>
    <w:p w14:paraId="7F80EEEA" w14:textId="77777777" w:rsidR="00864251" w:rsidRPr="00864251" w:rsidRDefault="00864251" w:rsidP="003A4E3F">
      <w:pPr>
        <w:numPr>
          <w:ilvl w:val="0"/>
          <w:numId w:val="59"/>
        </w:numPr>
        <w:suppressAutoHyphens w:val="0"/>
        <w:rPr>
          <w:rFonts w:asciiTheme="minorHAnsi" w:hAnsiTheme="minorHAnsi" w:cstheme="minorHAnsi"/>
          <w:sz w:val="22"/>
          <w:szCs w:val="22"/>
        </w:rPr>
      </w:pPr>
      <w:r w:rsidRPr="00864251">
        <w:rPr>
          <w:rFonts w:asciiTheme="minorHAnsi" w:hAnsiTheme="minorHAnsi" w:cstheme="minorHAnsi"/>
          <w:sz w:val="22"/>
          <w:szCs w:val="22"/>
        </w:rPr>
        <w:t>analizę potencjalnej produkcji energii,</w:t>
      </w:r>
    </w:p>
    <w:p w14:paraId="105A7741" w14:textId="77777777" w:rsidR="00864251" w:rsidRPr="00864251" w:rsidRDefault="00864251" w:rsidP="003A4E3F">
      <w:pPr>
        <w:numPr>
          <w:ilvl w:val="0"/>
          <w:numId w:val="59"/>
        </w:numPr>
        <w:suppressAutoHyphens w:val="0"/>
        <w:rPr>
          <w:rFonts w:asciiTheme="minorHAnsi" w:hAnsiTheme="minorHAnsi" w:cstheme="minorHAnsi"/>
          <w:sz w:val="22"/>
          <w:szCs w:val="22"/>
        </w:rPr>
      </w:pPr>
      <w:r w:rsidRPr="00864251">
        <w:rPr>
          <w:rFonts w:asciiTheme="minorHAnsi" w:hAnsiTheme="minorHAnsi" w:cstheme="minorHAnsi"/>
          <w:sz w:val="22"/>
          <w:szCs w:val="22"/>
        </w:rPr>
        <w:t>kalkulację efektywności przedsięwzięcia.</w:t>
      </w:r>
    </w:p>
    <w:p w14:paraId="799DAFFB" w14:textId="77777777" w:rsidR="00864251" w:rsidRPr="00864251" w:rsidRDefault="00864251" w:rsidP="00864251">
      <w:pPr>
        <w:pStyle w:val="Akapitzlist"/>
        <w:spacing w:after="40" w:line="259" w:lineRule="auto"/>
        <w:ind w:left="455" w:right="14"/>
        <w:contextualSpacing/>
        <w:jc w:val="both"/>
        <w:rPr>
          <w:rFonts w:asciiTheme="minorHAnsi" w:hAnsiTheme="minorHAnsi" w:cstheme="minorHAnsi"/>
          <w:b/>
          <w:bCs/>
          <w:sz w:val="22"/>
          <w:szCs w:val="22"/>
        </w:rPr>
      </w:pPr>
    </w:p>
    <w:p w14:paraId="3175394E" w14:textId="10300F96" w:rsidR="00864251" w:rsidRPr="00386213" w:rsidRDefault="00864251" w:rsidP="003A4E3F">
      <w:pPr>
        <w:pStyle w:val="Akapitzlist"/>
        <w:numPr>
          <w:ilvl w:val="1"/>
          <w:numId w:val="60"/>
        </w:numPr>
        <w:suppressAutoHyphens w:val="0"/>
        <w:spacing w:after="40" w:line="259" w:lineRule="auto"/>
        <w:contextualSpacing/>
        <w:jc w:val="both"/>
        <w:rPr>
          <w:rFonts w:asciiTheme="minorHAnsi" w:hAnsiTheme="minorHAnsi" w:cstheme="minorHAnsi"/>
          <w:b/>
          <w:bCs/>
          <w:sz w:val="22"/>
          <w:szCs w:val="22"/>
        </w:rPr>
      </w:pPr>
      <w:proofErr w:type="spellStart"/>
      <w:r w:rsidRPr="00386213">
        <w:rPr>
          <w:rFonts w:asciiTheme="minorHAnsi" w:hAnsiTheme="minorHAnsi" w:cstheme="minorHAnsi"/>
          <w:b/>
          <w:bCs/>
          <w:sz w:val="22"/>
          <w:szCs w:val="22"/>
        </w:rPr>
        <w:t>Montaż</w:t>
      </w:r>
      <w:proofErr w:type="spellEnd"/>
      <w:r w:rsidRPr="00386213">
        <w:rPr>
          <w:rFonts w:asciiTheme="minorHAnsi" w:hAnsiTheme="minorHAnsi" w:cstheme="minorHAnsi"/>
          <w:b/>
          <w:bCs/>
          <w:sz w:val="22"/>
          <w:szCs w:val="22"/>
        </w:rPr>
        <w:t xml:space="preserve"> </w:t>
      </w:r>
      <w:proofErr w:type="spellStart"/>
      <w:r w:rsidRPr="00386213">
        <w:rPr>
          <w:rFonts w:asciiTheme="minorHAnsi" w:hAnsiTheme="minorHAnsi" w:cstheme="minorHAnsi"/>
          <w:b/>
          <w:bCs/>
          <w:sz w:val="22"/>
          <w:szCs w:val="22"/>
        </w:rPr>
        <w:t>instalacji</w:t>
      </w:r>
      <w:proofErr w:type="spellEnd"/>
      <w:r w:rsidRPr="00386213">
        <w:rPr>
          <w:rFonts w:asciiTheme="minorHAnsi" w:hAnsiTheme="minorHAnsi" w:cstheme="minorHAnsi"/>
          <w:b/>
          <w:bCs/>
          <w:sz w:val="22"/>
          <w:szCs w:val="22"/>
        </w:rPr>
        <w:t xml:space="preserve"> </w:t>
      </w:r>
      <w:proofErr w:type="spellStart"/>
      <w:r w:rsidRPr="00386213">
        <w:rPr>
          <w:rFonts w:asciiTheme="minorHAnsi" w:hAnsiTheme="minorHAnsi" w:cstheme="minorHAnsi"/>
          <w:b/>
          <w:bCs/>
          <w:sz w:val="22"/>
          <w:szCs w:val="22"/>
        </w:rPr>
        <w:t>fotowoltaicznej</w:t>
      </w:r>
      <w:proofErr w:type="spellEnd"/>
    </w:p>
    <w:p w14:paraId="79242865" w14:textId="77777777" w:rsidR="00864251" w:rsidRPr="00864251" w:rsidRDefault="00864251" w:rsidP="00864251">
      <w:pPr>
        <w:ind w:left="21" w:right="14" w:hanging="21"/>
        <w:jc w:val="both"/>
        <w:rPr>
          <w:rFonts w:asciiTheme="minorHAnsi" w:hAnsiTheme="minorHAnsi" w:cstheme="minorHAnsi"/>
          <w:sz w:val="22"/>
          <w:szCs w:val="22"/>
        </w:rPr>
      </w:pPr>
      <w:r w:rsidRPr="00864251">
        <w:rPr>
          <w:rFonts w:asciiTheme="minorHAnsi" w:hAnsiTheme="minorHAnsi" w:cstheme="minorHAnsi"/>
          <w:sz w:val="22"/>
          <w:szCs w:val="22"/>
        </w:rPr>
        <w:t xml:space="preserve">Montaż instalacji fotowoltaicznej zostanie przeprowadzony według uzgodnionego z właściwymi służbami i zatwierdzonego projektu budowlanego. </w:t>
      </w:r>
    </w:p>
    <w:p w14:paraId="45E3A198" w14:textId="0B0E58B4" w:rsidR="00864251" w:rsidRPr="00386213" w:rsidRDefault="00864251" w:rsidP="00386213">
      <w:pPr>
        <w:spacing w:after="240"/>
        <w:ind w:left="21" w:right="14"/>
        <w:jc w:val="both"/>
        <w:rPr>
          <w:rStyle w:val="Pogrubienie"/>
          <w:rFonts w:asciiTheme="minorHAnsi" w:hAnsiTheme="minorHAnsi" w:cstheme="minorHAnsi"/>
          <w:b w:val="0"/>
          <w:bCs w:val="0"/>
          <w:sz w:val="22"/>
          <w:szCs w:val="22"/>
        </w:rPr>
      </w:pPr>
      <w:r w:rsidRPr="00864251">
        <w:rPr>
          <w:rFonts w:asciiTheme="minorHAnsi" w:hAnsiTheme="minorHAnsi" w:cstheme="minorHAnsi"/>
          <w:sz w:val="22"/>
          <w:szCs w:val="22"/>
        </w:rPr>
        <w:t>Panele  fotowoltaiczne powinny być mocowane w sposób trwały, aby nie zmieniały swojego położenia pod wpływem warunków atmosferycznych i ciśnienia wiatru dla II i III strefy wiatrowej.</w:t>
      </w:r>
    </w:p>
    <w:p w14:paraId="48BB21A7" w14:textId="77777777" w:rsidR="00864251" w:rsidRPr="00864251" w:rsidRDefault="00864251" w:rsidP="003A4E3F">
      <w:pPr>
        <w:pStyle w:val="Nagwek4"/>
        <w:numPr>
          <w:ilvl w:val="1"/>
          <w:numId w:val="60"/>
        </w:numPr>
        <w:spacing w:after="0"/>
        <w:ind w:left="0" w:firstLine="0"/>
        <w:jc w:val="both"/>
        <w:rPr>
          <w:rFonts w:asciiTheme="minorHAnsi" w:hAnsiTheme="minorHAnsi" w:cstheme="minorHAnsi"/>
          <w:sz w:val="22"/>
          <w:szCs w:val="22"/>
        </w:rPr>
      </w:pPr>
      <w:r w:rsidRPr="00864251">
        <w:rPr>
          <w:rStyle w:val="Pogrubienie"/>
          <w:rFonts w:asciiTheme="minorHAnsi" w:hAnsiTheme="minorHAnsi" w:cstheme="minorHAnsi"/>
          <w:sz w:val="22"/>
          <w:szCs w:val="22"/>
        </w:rPr>
        <w:lastRenderedPageBreak/>
        <w:t>Ochrona przeciwporażeniowa</w:t>
      </w:r>
      <w:r w:rsidRPr="00864251">
        <w:rPr>
          <w:rFonts w:asciiTheme="minorHAnsi" w:hAnsiTheme="minorHAnsi" w:cstheme="minorHAnsi"/>
          <w:sz w:val="22"/>
          <w:szCs w:val="22"/>
        </w:rPr>
        <w:t xml:space="preserve"> </w:t>
      </w:r>
    </w:p>
    <w:p w14:paraId="4E06F0EA" w14:textId="77777777" w:rsidR="00864251" w:rsidRPr="00386213" w:rsidRDefault="00864251" w:rsidP="00864251">
      <w:pPr>
        <w:pStyle w:val="NormalnyWeb"/>
        <w:spacing w:before="0" w:after="0"/>
        <w:jc w:val="both"/>
        <w:rPr>
          <w:rFonts w:asciiTheme="minorHAnsi" w:hAnsiTheme="minorHAnsi" w:cstheme="minorHAnsi"/>
          <w:color w:val="auto"/>
          <w:sz w:val="22"/>
          <w:szCs w:val="22"/>
        </w:rPr>
      </w:pPr>
      <w:r w:rsidRPr="00386213">
        <w:rPr>
          <w:rFonts w:asciiTheme="minorHAnsi" w:hAnsiTheme="minorHAnsi" w:cstheme="minorHAnsi"/>
          <w:color w:val="auto"/>
          <w:sz w:val="22"/>
          <w:szCs w:val="22"/>
        </w:rPr>
        <w:t xml:space="preserve">Ochrona przed porażeniem prądem elektrycznym, powinna się składać z odpowiedniego środka ochrony podstawowej (np. dotyk bezpośredni) i niezależnego środka ochrony przy uszkodzeniu. Ochrona przeciwporażeniowa w systemach fotowoltaicznych powinna być  realizowana przez: </w:t>
      </w:r>
    </w:p>
    <w:p w14:paraId="7B551466" w14:textId="77777777" w:rsidR="00864251" w:rsidRPr="00864251" w:rsidRDefault="00864251" w:rsidP="003A4E3F">
      <w:pPr>
        <w:numPr>
          <w:ilvl w:val="0"/>
          <w:numId w:val="56"/>
        </w:numPr>
        <w:suppressAutoHyphens w:val="0"/>
        <w:spacing w:after="100" w:afterAutospacing="1"/>
        <w:jc w:val="both"/>
        <w:rPr>
          <w:rFonts w:asciiTheme="minorHAnsi" w:hAnsiTheme="minorHAnsi" w:cstheme="minorHAnsi"/>
          <w:sz w:val="22"/>
          <w:szCs w:val="22"/>
        </w:rPr>
      </w:pPr>
      <w:r w:rsidRPr="00864251">
        <w:rPr>
          <w:rFonts w:asciiTheme="minorHAnsi" w:hAnsiTheme="minorHAnsi" w:cstheme="minorHAnsi"/>
          <w:sz w:val="22"/>
          <w:szCs w:val="22"/>
        </w:rPr>
        <w:t>zachowanie odległości izolacyjnych;</w:t>
      </w:r>
    </w:p>
    <w:p w14:paraId="09FC93A1" w14:textId="77777777" w:rsidR="00864251" w:rsidRPr="00864251" w:rsidRDefault="00864251" w:rsidP="003A4E3F">
      <w:pPr>
        <w:numPr>
          <w:ilvl w:val="0"/>
          <w:numId w:val="56"/>
        </w:numPr>
        <w:suppressAutoHyphens w:val="0"/>
        <w:spacing w:before="100" w:beforeAutospacing="1" w:after="100" w:afterAutospacing="1"/>
        <w:jc w:val="both"/>
        <w:rPr>
          <w:rFonts w:asciiTheme="minorHAnsi" w:hAnsiTheme="minorHAnsi" w:cstheme="minorHAnsi"/>
          <w:sz w:val="22"/>
          <w:szCs w:val="22"/>
        </w:rPr>
      </w:pPr>
      <w:r w:rsidRPr="00864251">
        <w:rPr>
          <w:rFonts w:asciiTheme="minorHAnsi" w:hAnsiTheme="minorHAnsi" w:cstheme="minorHAnsi"/>
          <w:sz w:val="22"/>
          <w:szCs w:val="22"/>
        </w:rPr>
        <w:t>izolację roboczą;</w:t>
      </w:r>
    </w:p>
    <w:p w14:paraId="39B843A8" w14:textId="77777777" w:rsidR="00864251" w:rsidRPr="00864251" w:rsidRDefault="00864251" w:rsidP="003A4E3F">
      <w:pPr>
        <w:numPr>
          <w:ilvl w:val="0"/>
          <w:numId w:val="56"/>
        </w:numPr>
        <w:suppressAutoHyphens w:val="0"/>
        <w:spacing w:before="100" w:beforeAutospacing="1" w:after="100" w:afterAutospacing="1"/>
        <w:jc w:val="both"/>
        <w:rPr>
          <w:rFonts w:asciiTheme="minorHAnsi" w:hAnsiTheme="minorHAnsi" w:cstheme="minorHAnsi"/>
          <w:sz w:val="22"/>
          <w:szCs w:val="22"/>
        </w:rPr>
      </w:pPr>
      <w:r w:rsidRPr="00864251">
        <w:rPr>
          <w:rFonts w:asciiTheme="minorHAnsi" w:hAnsiTheme="minorHAnsi" w:cstheme="minorHAnsi"/>
          <w:sz w:val="22"/>
          <w:szCs w:val="22"/>
        </w:rPr>
        <w:t>szybkie samoczynne wyłączenie w układzie sieciowym;</w:t>
      </w:r>
    </w:p>
    <w:p w14:paraId="6D085866" w14:textId="77777777" w:rsidR="00864251" w:rsidRPr="00864251" w:rsidRDefault="00864251" w:rsidP="003A4E3F">
      <w:pPr>
        <w:numPr>
          <w:ilvl w:val="0"/>
          <w:numId w:val="56"/>
        </w:numPr>
        <w:suppressAutoHyphens w:val="0"/>
        <w:spacing w:before="100" w:beforeAutospacing="1" w:after="100" w:afterAutospacing="1"/>
        <w:jc w:val="both"/>
        <w:rPr>
          <w:rFonts w:asciiTheme="minorHAnsi" w:hAnsiTheme="minorHAnsi" w:cstheme="minorHAnsi"/>
          <w:sz w:val="22"/>
          <w:szCs w:val="22"/>
        </w:rPr>
      </w:pPr>
      <w:r w:rsidRPr="00864251">
        <w:rPr>
          <w:rFonts w:asciiTheme="minorHAnsi" w:hAnsiTheme="minorHAnsi" w:cstheme="minorHAnsi"/>
          <w:sz w:val="22"/>
          <w:szCs w:val="22"/>
        </w:rPr>
        <w:t>projektowanie instalacji zgodne z przepisami budowlanymi w zakresie ochrony przeciwporażeniowej oraz wymogami normy PN–IEC–6364.</w:t>
      </w:r>
    </w:p>
    <w:p w14:paraId="74342F1F" w14:textId="77777777" w:rsidR="00864251" w:rsidRPr="00864251" w:rsidRDefault="00864251" w:rsidP="003A4E3F">
      <w:pPr>
        <w:numPr>
          <w:ilvl w:val="1"/>
          <w:numId w:val="60"/>
        </w:numPr>
        <w:suppressAutoHyphens w:val="0"/>
        <w:spacing w:before="100" w:beforeAutospacing="1"/>
        <w:jc w:val="both"/>
        <w:rPr>
          <w:rFonts w:asciiTheme="minorHAnsi" w:hAnsiTheme="minorHAnsi" w:cstheme="minorHAnsi"/>
          <w:b/>
          <w:bCs/>
          <w:sz w:val="22"/>
          <w:szCs w:val="22"/>
        </w:rPr>
      </w:pPr>
      <w:r w:rsidRPr="00864251">
        <w:rPr>
          <w:rFonts w:asciiTheme="minorHAnsi" w:hAnsiTheme="minorHAnsi" w:cstheme="minorHAnsi"/>
          <w:b/>
          <w:bCs/>
          <w:sz w:val="22"/>
          <w:szCs w:val="22"/>
        </w:rPr>
        <w:t xml:space="preserve">Ochrona przeciwprzepięciowa </w:t>
      </w:r>
    </w:p>
    <w:p w14:paraId="1100B206" w14:textId="77777777" w:rsidR="00864251" w:rsidRPr="00386213" w:rsidRDefault="00864251" w:rsidP="00864251">
      <w:pPr>
        <w:pStyle w:val="NormalnyWeb"/>
        <w:spacing w:before="0" w:after="0"/>
        <w:jc w:val="both"/>
        <w:rPr>
          <w:rFonts w:asciiTheme="minorHAnsi" w:hAnsiTheme="minorHAnsi" w:cstheme="minorHAnsi"/>
          <w:color w:val="auto"/>
          <w:sz w:val="22"/>
          <w:szCs w:val="22"/>
        </w:rPr>
      </w:pPr>
      <w:r w:rsidRPr="00386213">
        <w:rPr>
          <w:rFonts w:asciiTheme="minorHAnsi" w:hAnsiTheme="minorHAnsi" w:cstheme="minorHAnsi"/>
          <w:color w:val="auto"/>
          <w:sz w:val="22"/>
          <w:szCs w:val="22"/>
        </w:rPr>
        <w:t>Ochrona przeciwprzepięciowa oznacza ochronę przed przepięciami pochodzącymi z sieci energetycznej, przepięciami i sprzężeniami wywołanymi uderzeniem pioruna oraz innymi przepięciami powstałymi w instalacji fotowoltaicznej. Ochrona przeciwprzepięciowa powinna być zapewniona poprzez:</w:t>
      </w:r>
    </w:p>
    <w:p w14:paraId="62BA4A19" w14:textId="77777777" w:rsidR="00864251" w:rsidRPr="00864251" w:rsidRDefault="00864251" w:rsidP="003A4E3F">
      <w:pPr>
        <w:numPr>
          <w:ilvl w:val="0"/>
          <w:numId w:val="57"/>
        </w:numPr>
        <w:suppressAutoHyphens w:val="0"/>
        <w:spacing w:after="100" w:afterAutospacing="1"/>
        <w:jc w:val="both"/>
        <w:rPr>
          <w:rFonts w:asciiTheme="minorHAnsi" w:hAnsiTheme="minorHAnsi" w:cstheme="minorHAnsi"/>
          <w:sz w:val="22"/>
          <w:szCs w:val="22"/>
        </w:rPr>
      </w:pPr>
      <w:r w:rsidRPr="00864251">
        <w:rPr>
          <w:rFonts w:asciiTheme="minorHAnsi" w:hAnsiTheme="minorHAnsi" w:cstheme="minorHAnsi"/>
          <w:sz w:val="22"/>
          <w:szCs w:val="22"/>
        </w:rPr>
        <w:t>usytuowanie ograniczników przepięć zawsze jak najbliżej chronionego obiektu;</w:t>
      </w:r>
    </w:p>
    <w:p w14:paraId="1FB98A95" w14:textId="77777777" w:rsidR="00864251" w:rsidRPr="00864251" w:rsidRDefault="00864251" w:rsidP="003A4E3F">
      <w:pPr>
        <w:numPr>
          <w:ilvl w:val="0"/>
          <w:numId w:val="57"/>
        </w:numPr>
        <w:suppressAutoHyphens w:val="0"/>
        <w:spacing w:after="100" w:afterAutospacing="1"/>
        <w:jc w:val="both"/>
        <w:rPr>
          <w:rFonts w:asciiTheme="minorHAnsi" w:hAnsiTheme="minorHAnsi" w:cstheme="minorHAnsi"/>
          <w:sz w:val="22"/>
          <w:szCs w:val="22"/>
        </w:rPr>
      </w:pPr>
      <w:r w:rsidRPr="00864251">
        <w:rPr>
          <w:rFonts w:asciiTheme="minorHAnsi" w:hAnsiTheme="minorHAnsi" w:cstheme="minorHAnsi"/>
          <w:sz w:val="22"/>
          <w:szCs w:val="22"/>
        </w:rPr>
        <w:t>ogólne zasady doboru typów zabezpieczeń SPD w systemie PV, które należy zweryfikować na etapie realizacji instalacji.</w:t>
      </w:r>
    </w:p>
    <w:p w14:paraId="2C064661" w14:textId="77777777" w:rsidR="00864251" w:rsidRPr="00864251" w:rsidRDefault="00864251" w:rsidP="00386213">
      <w:pPr>
        <w:pStyle w:val="Nagwek4"/>
        <w:numPr>
          <w:ilvl w:val="0"/>
          <w:numId w:val="0"/>
        </w:numPr>
        <w:spacing w:after="0" w:line="240" w:lineRule="auto"/>
        <w:rPr>
          <w:rFonts w:asciiTheme="minorHAnsi" w:hAnsiTheme="minorHAnsi" w:cstheme="minorHAnsi"/>
          <w:sz w:val="22"/>
          <w:szCs w:val="22"/>
        </w:rPr>
      </w:pPr>
      <w:r w:rsidRPr="00864251">
        <w:rPr>
          <w:rFonts w:asciiTheme="minorHAnsi" w:hAnsiTheme="minorHAnsi" w:cstheme="minorHAnsi"/>
          <w:sz w:val="22"/>
          <w:szCs w:val="22"/>
        </w:rPr>
        <w:t xml:space="preserve">Ochrona przeciwprzepięciowa dla obiektu z urządzeniem piorunochronnym </w:t>
      </w:r>
    </w:p>
    <w:p w14:paraId="07C6BF53" w14:textId="77777777" w:rsidR="00864251" w:rsidRPr="00386213" w:rsidRDefault="00864251" w:rsidP="00386213">
      <w:pPr>
        <w:pStyle w:val="NormalnyWeb"/>
        <w:spacing w:before="0" w:after="0"/>
        <w:rPr>
          <w:rFonts w:asciiTheme="minorHAnsi" w:hAnsiTheme="minorHAnsi" w:cstheme="minorHAnsi"/>
          <w:color w:val="auto"/>
          <w:sz w:val="22"/>
          <w:szCs w:val="22"/>
        </w:rPr>
      </w:pPr>
      <w:r w:rsidRPr="00386213">
        <w:rPr>
          <w:rFonts w:asciiTheme="minorHAnsi" w:hAnsiTheme="minorHAnsi" w:cstheme="minorHAnsi"/>
          <w:color w:val="auto"/>
          <w:sz w:val="22"/>
          <w:szCs w:val="22"/>
        </w:rPr>
        <w:t xml:space="preserve">Dla obiektu z urządzeniem piorunochronnym: </w:t>
      </w:r>
    </w:p>
    <w:p w14:paraId="6EA67C96" w14:textId="77777777" w:rsidR="00864251" w:rsidRPr="00864251" w:rsidRDefault="00864251" w:rsidP="003A4E3F">
      <w:pPr>
        <w:numPr>
          <w:ilvl w:val="0"/>
          <w:numId w:val="58"/>
        </w:numPr>
        <w:suppressAutoHyphens w:val="0"/>
        <w:spacing w:after="100" w:afterAutospacing="1"/>
        <w:jc w:val="both"/>
        <w:rPr>
          <w:rFonts w:asciiTheme="minorHAnsi" w:hAnsiTheme="minorHAnsi" w:cstheme="minorHAnsi"/>
          <w:sz w:val="22"/>
          <w:szCs w:val="22"/>
        </w:rPr>
      </w:pPr>
      <w:r w:rsidRPr="00864251">
        <w:rPr>
          <w:rFonts w:asciiTheme="minorHAnsi" w:hAnsiTheme="minorHAnsi" w:cstheme="minorHAnsi"/>
          <w:sz w:val="22"/>
          <w:szCs w:val="22"/>
        </w:rPr>
        <w:t>należy zastosować ograniczniki przepięć typu 1 lub typu 2. Po stronie zmiennoprądowej, w każdym przypadku należy zastosować ochronę przeciwprzepięciową typu 1 lub typu 2, gdy są zachowane odstępy izolacyjne, zabezpieczając inwerter przed przepięciami w sieci elektroenergetycznej. Dodatkowo użytkownik obiektu oraz instalacji PV powinien w swoim zakresie posiadać już zainstalowany w rozdzielnicy głównej ogranicznik typu 1 lub 1+2.</w:t>
      </w:r>
    </w:p>
    <w:p w14:paraId="0406717E" w14:textId="743A21B8" w:rsidR="00864251" w:rsidRPr="00864251" w:rsidRDefault="00386213" w:rsidP="00386213">
      <w:pPr>
        <w:spacing w:line="259" w:lineRule="auto"/>
        <w:jc w:val="both"/>
        <w:rPr>
          <w:rFonts w:asciiTheme="minorHAnsi" w:hAnsiTheme="minorHAnsi" w:cstheme="minorHAnsi"/>
          <w:b/>
          <w:bCs/>
          <w:sz w:val="22"/>
          <w:szCs w:val="22"/>
        </w:rPr>
      </w:pPr>
      <w:r>
        <w:rPr>
          <w:rFonts w:asciiTheme="minorHAnsi" w:hAnsiTheme="minorHAnsi" w:cstheme="minorHAnsi"/>
          <w:b/>
          <w:bCs/>
          <w:sz w:val="22"/>
          <w:szCs w:val="22"/>
        </w:rPr>
        <w:t>6</w:t>
      </w:r>
      <w:r w:rsidR="00864251" w:rsidRPr="00864251">
        <w:rPr>
          <w:rFonts w:asciiTheme="minorHAnsi" w:hAnsiTheme="minorHAnsi" w:cstheme="minorHAnsi"/>
          <w:b/>
          <w:bCs/>
          <w:sz w:val="22"/>
          <w:szCs w:val="22"/>
        </w:rPr>
        <w:t>. KONTROLA JAKOŚCI ROBÓT</w:t>
      </w:r>
    </w:p>
    <w:p w14:paraId="063CB0F0" w14:textId="480C8036" w:rsidR="00864251" w:rsidRPr="00864251" w:rsidRDefault="00386213" w:rsidP="00386213">
      <w:pPr>
        <w:pStyle w:val="Nagwek1"/>
        <w:numPr>
          <w:ilvl w:val="0"/>
          <w:numId w:val="0"/>
        </w:numPr>
        <w:spacing w:after="0"/>
        <w:jc w:val="both"/>
        <w:rPr>
          <w:rFonts w:asciiTheme="minorHAnsi" w:hAnsiTheme="minorHAnsi" w:cstheme="minorHAnsi"/>
          <w:b w:val="0"/>
          <w:bCs w:val="0"/>
          <w:sz w:val="22"/>
          <w:szCs w:val="22"/>
        </w:rPr>
      </w:pPr>
      <w:r>
        <w:rPr>
          <w:rFonts w:asciiTheme="minorHAnsi" w:hAnsiTheme="minorHAnsi" w:cstheme="minorHAnsi"/>
          <w:sz w:val="22"/>
          <w:szCs w:val="22"/>
        </w:rPr>
        <w:t>6</w:t>
      </w:r>
      <w:r w:rsidR="00864251" w:rsidRPr="00864251">
        <w:rPr>
          <w:rFonts w:asciiTheme="minorHAnsi" w:hAnsiTheme="minorHAnsi" w:cstheme="minorHAnsi"/>
          <w:sz w:val="22"/>
          <w:szCs w:val="22"/>
        </w:rPr>
        <w:t>.1. Ogólne zasady kontroli jakości robót</w:t>
      </w:r>
    </w:p>
    <w:p w14:paraId="615CA992" w14:textId="77777777" w:rsidR="00864251" w:rsidRPr="00864251" w:rsidRDefault="00864251" w:rsidP="00864251">
      <w:pPr>
        <w:ind w:left="21" w:right="14" w:hanging="21"/>
        <w:jc w:val="both"/>
        <w:rPr>
          <w:rFonts w:asciiTheme="minorHAnsi" w:hAnsiTheme="minorHAnsi" w:cstheme="minorHAnsi"/>
          <w:sz w:val="22"/>
          <w:szCs w:val="22"/>
        </w:rPr>
      </w:pPr>
      <w:r w:rsidRPr="00864251">
        <w:rPr>
          <w:rFonts w:asciiTheme="minorHAnsi" w:hAnsiTheme="minorHAnsi" w:cstheme="minorHAnsi"/>
          <w:sz w:val="22"/>
          <w:szCs w:val="22"/>
        </w:rPr>
        <w:t>Celem kontroli robót będzie takie sterowanie ich przygotowaniem i wykonaniem, aby osiągnąć założoną jakość robot. Zamawiający może dopuścić do użycia tylko te materiały, które posiadają certyfikat bezpieczeństwa wykazujący, że zapewniono zgodność z kryteriami technicznymi określonymi na podstawie Polskich Norm, aprobat technicznych oraz właściwych przepisów i dokumentów technicznych. W przypadku materiałów, dla których ww. dokumenty są wymagane przez OPZ, każda partia dostarczona do zamontowania będzie posiadać te dokumenty, określające w sposób jednoznaczny jej cechy. Jakiekolwiek materiały, które nie spełniają tych wymagań będą odrzucone.</w:t>
      </w:r>
    </w:p>
    <w:p w14:paraId="3AE243B2" w14:textId="77777777" w:rsidR="00864251" w:rsidRPr="00864251" w:rsidRDefault="00864251" w:rsidP="00864251">
      <w:pPr>
        <w:spacing w:line="259" w:lineRule="auto"/>
        <w:ind w:right="14"/>
        <w:jc w:val="both"/>
        <w:rPr>
          <w:rFonts w:asciiTheme="minorHAnsi" w:hAnsiTheme="minorHAnsi" w:cstheme="minorHAnsi"/>
          <w:b/>
          <w:bCs/>
          <w:sz w:val="22"/>
          <w:szCs w:val="22"/>
        </w:rPr>
      </w:pPr>
    </w:p>
    <w:p w14:paraId="154BCE98" w14:textId="5B06D935" w:rsidR="00864251" w:rsidRPr="00864251" w:rsidRDefault="00386213" w:rsidP="00864251">
      <w:pPr>
        <w:spacing w:line="259" w:lineRule="auto"/>
        <w:ind w:right="14"/>
        <w:jc w:val="both"/>
        <w:rPr>
          <w:rFonts w:asciiTheme="minorHAnsi" w:hAnsiTheme="minorHAnsi" w:cstheme="minorHAnsi"/>
          <w:b/>
          <w:bCs/>
          <w:sz w:val="22"/>
          <w:szCs w:val="22"/>
        </w:rPr>
      </w:pPr>
      <w:r>
        <w:rPr>
          <w:rFonts w:asciiTheme="minorHAnsi" w:hAnsiTheme="minorHAnsi" w:cstheme="minorHAnsi"/>
          <w:b/>
          <w:bCs/>
          <w:sz w:val="22"/>
          <w:szCs w:val="22"/>
        </w:rPr>
        <w:t>6</w:t>
      </w:r>
      <w:r w:rsidR="00864251" w:rsidRPr="00864251">
        <w:rPr>
          <w:rFonts w:asciiTheme="minorHAnsi" w:hAnsiTheme="minorHAnsi" w:cstheme="minorHAnsi"/>
          <w:b/>
          <w:bCs/>
          <w:sz w:val="22"/>
          <w:szCs w:val="22"/>
        </w:rPr>
        <w:t>.2. Certyfikaty i deklaracje</w:t>
      </w:r>
    </w:p>
    <w:p w14:paraId="18416946" w14:textId="77777777" w:rsidR="00864251" w:rsidRPr="00864251" w:rsidRDefault="00864251" w:rsidP="00864251">
      <w:pPr>
        <w:spacing w:line="259" w:lineRule="auto"/>
        <w:ind w:left="10" w:right="14" w:hanging="3"/>
        <w:jc w:val="both"/>
        <w:rPr>
          <w:rFonts w:asciiTheme="minorHAnsi" w:hAnsiTheme="minorHAnsi" w:cstheme="minorHAnsi"/>
          <w:sz w:val="22"/>
          <w:szCs w:val="22"/>
        </w:rPr>
      </w:pPr>
      <w:r w:rsidRPr="00864251">
        <w:rPr>
          <w:rFonts w:asciiTheme="minorHAnsi" w:hAnsiTheme="minorHAnsi" w:cstheme="minorHAnsi"/>
          <w:sz w:val="22"/>
          <w:szCs w:val="22"/>
        </w:rPr>
        <w:t>Zamawiający może dopuścić do użycia tylko te wyroby, których producent:</w:t>
      </w:r>
    </w:p>
    <w:p w14:paraId="207063EB" w14:textId="77777777" w:rsidR="00864251" w:rsidRPr="00864251" w:rsidRDefault="00864251" w:rsidP="003A4E3F">
      <w:pPr>
        <w:numPr>
          <w:ilvl w:val="0"/>
          <w:numId w:val="51"/>
        </w:numPr>
        <w:suppressAutoHyphens w:val="0"/>
        <w:spacing w:after="5" w:line="226" w:lineRule="auto"/>
        <w:ind w:right="14" w:hanging="360"/>
        <w:jc w:val="both"/>
        <w:rPr>
          <w:rFonts w:asciiTheme="minorHAnsi" w:hAnsiTheme="minorHAnsi" w:cstheme="minorHAnsi"/>
          <w:sz w:val="22"/>
          <w:szCs w:val="22"/>
        </w:rPr>
      </w:pPr>
      <w:r w:rsidRPr="00864251">
        <w:rPr>
          <w:rFonts w:asciiTheme="minorHAnsi" w:hAnsiTheme="minorHAnsi" w:cstheme="minorHAnsi"/>
          <w:sz w:val="22"/>
          <w:szCs w:val="22"/>
        </w:rPr>
        <w:t>Sporządził deklarację właściwości użytkowych, deklarując w niej właściwości użytkowe zgodnie ze zharmonizowaną specyfikacją techniczną (Norma zharmonizowana lub Europejska ocena techniczna) i oznaczył je znakiem CE.</w:t>
      </w:r>
    </w:p>
    <w:p w14:paraId="12B5FEC6" w14:textId="77777777" w:rsidR="00864251" w:rsidRPr="00864251" w:rsidRDefault="00864251" w:rsidP="003A4E3F">
      <w:pPr>
        <w:numPr>
          <w:ilvl w:val="0"/>
          <w:numId w:val="51"/>
        </w:numPr>
        <w:suppressAutoHyphens w:val="0"/>
        <w:spacing w:after="5" w:line="226" w:lineRule="auto"/>
        <w:ind w:right="14" w:hanging="360"/>
        <w:jc w:val="both"/>
        <w:rPr>
          <w:rFonts w:asciiTheme="minorHAnsi" w:hAnsiTheme="minorHAnsi" w:cstheme="minorHAnsi"/>
          <w:sz w:val="22"/>
          <w:szCs w:val="22"/>
        </w:rPr>
      </w:pPr>
      <w:r w:rsidRPr="00864251">
        <w:rPr>
          <w:rFonts w:asciiTheme="minorHAnsi" w:hAnsiTheme="minorHAnsi" w:cstheme="minorHAnsi"/>
          <w:sz w:val="22"/>
          <w:szCs w:val="22"/>
        </w:rPr>
        <w:t>Sporządził krajową deklarację właściwości użytkowych, deklarując w niej właściwości użytkowe zgodnie z Polską Norma wyrobu lub krajową oceną techniczną i oznaczył je znakiem budowlanym.</w:t>
      </w:r>
    </w:p>
    <w:p w14:paraId="6AFBA195" w14:textId="77777777" w:rsidR="00864251" w:rsidRPr="00864251" w:rsidRDefault="00864251" w:rsidP="00864251">
      <w:pPr>
        <w:spacing w:after="247"/>
        <w:ind w:left="21" w:right="14"/>
        <w:jc w:val="both"/>
        <w:rPr>
          <w:rFonts w:asciiTheme="minorHAnsi" w:hAnsiTheme="minorHAnsi" w:cstheme="minorHAnsi"/>
          <w:sz w:val="22"/>
          <w:szCs w:val="22"/>
        </w:rPr>
      </w:pPr>
      <w:r w:rsidRPr="00864251">
        <w:rPr>
          <w:rFonts w:asciiTheme="minorHAnsi" w:hAnsiTheme="minorHAnsi" w:cstheme="minorHAnsi"/>
          <w:sz w:val="22"/>
          <w:szCs w:val="22"/>
        </w:rPr>
        <w:t>Jakiekolwiek materiały, które nie spełniają tych wymagań będą odrzucone.</w:t>
      </w:r>
    </w:p>
    <w:p w14:paraId="5272BF0C" w14:textId="08C2A6D5" w:rsidR="00864251" w:rsidRPr="00386213" w:rsidRDefault="00864251" w:rsidP="003A4E3F">
      <w:pPr>
        <w:pStyle w:val="Akapitzlist"/>
        <w:numPr>
          <w:ilvl w:val="1"/>
          <w:numId w:val="61"/>
        </w:numPr>
        <w:suppressAutoHyphens w:val="0"/>
        <w:spacing w:after="5" w:line="259" w:lineRule="auto"/>
        <w:contextualSpacing/>
        <w:jc w:val="both"/>
        <w:rPr>
          <w:rFonts w:asciiTheme="minorHAnsi" w:hAnsiTheme="minorHAnsi" w:cstheme="minorHAnsi"/>
          <w:b/>
          <w:bCs/>
          <w:sz w:val="22"/>
          <w:szCs w:val="22"/>
          <w:lang w:val="pl-PL"/>
        </w:rPr>
      </w:pPr>
      <w:r w:rsidRPr="00386213">
        <w:rPr>
          <w:rFonts w:asciiTheme="minorHAnsi" w:hAnsiTheme="minorHAnsi" w:cstheme="minorHAnsi"/>
          <w:b/>
          <w:bCs/>
          <w:sz w:val="22"/>
          <w:szCs w:val="22"/>
          <w:lang w:val="pl-PL"/>
        </w:rPr>
        <w:t>Zasady postępowania z wadliwie wykonanymi elementami robót</w:t>
      </w:r>
    </w:p>
    <w:p w14:paraId="17181B2F" w14:textId="77777777" w:rsidR="00864251" w:rsidRPr="00864251" w:rsidRDefault="00864251" w:rsidP="00864251">
      <w:pPr>
        <w:ind w:left="21" w:right="14" w:hanging="21"/>
        <w:jc w:val="both"/>
        <w:rPr>
          <w:rFonts w:asciiTheme="minorHAnsi" w:hAnsiTheme="minorHAnsi" w:cstheme="minorHAnsi"/>
          <w:sz w:val="22"/>
          <w:szCs w:val="22"/>
        </w:rPr>
      </w:pPr>
      <w:r w:rsidRPr="00864251">
        <w:rPr>
          <w:rFonts w:asciiTheme="minorHAnsi" w:hAnsiTheme="minorHAnsi" w:cstheme="minorHAnsi"/>
          <w:sz w:val="22"/>
          <w:szCs w:val="22"/>
        </w:rPr>
        <w:lastRenderedPageBreak/>
        <w:t>Wszystkie materiały nie spełniające wymagań ustalonych w odpowiednich punktach OPZ zostaną przez Inspektora nadzoru odrzucone.</w:t>
      </w:r>
    </w:p>
    <w:p w14:paraId="12D79C2A" w14:textId="77777777" w:rsidR="00864251" w:rsidRPr="00864251" w:rsidRDefault="00864251" w:rsidP="00864251">
      <w:pPr>
        <w:spacing w:after="137"/>
        <w:ind w:left="21" w:right="14" w:hanging="21"/>
        <w:jc w:val="both"/>
        <w:rPr>
          <w:rFonts w:asciiTheme="minorHAnsi" w:hAnsiTheme="minorHAnsi" w:cstheme="minorHAnsi"/>
          <w:sz w:val="22"/>
          <w:szCs w:val="22"/>
        </w:rPr>
      </w:pPr>
      <w:r w:rsidRPr="00864251">
        <w:rPr>
          <w:rFonts w:asciiTheme="minorHAnsi" w:hAnsiTheme="minorHAnsi" w:cstheme="minorHAnsi"/>
          <w:sz w:val="22"/>
          <w:szCs w:val="22"/>
        </w:rPr>
        <w:t>Wszystkie elementy robót, które wykazują odstępstwa od postanowień OPZ zostaną rozebrane i ponownie wykonane na koszt Wykonawcy.</w:t>
      </w:r>
    </w:p>
    <w:p w14:paraId="748EB2AC" w14:textId="6E1D32D8" w:rsidR="00864251" w:rsidRPr="00386213" w:rsidRDefault="00864251" w:rsidP="003A4E3F">
      <w:pPr>
        <w:pStyle w:val="Akapitzlist"/>
        <w:numPr>
          <w:ilvl w:val="1"/>
          <w:numId w:val="61"/>
        </w:numPr>
        <w:suppressAutoHyphens w:val="0"/>
        <w:spacing w:after="5" w:line="293" w:lineRule="auto"/>
        <w:ind w:right="2278"/>
        <w:contextualSpacing/>
        <w:jc w:val="both"/>
        <w:rPr>
          <w:rFonts w:asciiTheme="minorHAnsi" w:hAnsiTheme="minorHAnsi" w:cstheme="minorHAnsi"/>
          <w:b/>
          <w:bCs/>
          <w:sz w:val="22"/>
          <w:szCs w:val="22"/>
        </w:rPr>
      </w:pPr>
      <w:proofErr w:type="spellStart"/>
      <w:r w:rsidRPr="00386213">
        <w:rPr>
          <w:rFonts w:asciiTheme="minorHAnsi" w:hAnsiTheme="minorHAnsi" w:cstheme="minorHAnsi"/>
          <w:b/>
          <w:bCs/>
          <w:sz w:val="22"/>
          <w:szCs w:val="22"/>
        </w:rPr>
        <w:t>Dokumenty</w:t>
      </w:r>
      <w:proofErr w:type="spellEnd"/>
      <w:r w:rsidRPr="00386213">
        <w:rPr>
          <w:rFonts w:asciiTheme="minorHAnsi" w:hAnsiTheme="minorHAnsi" w:cstheme="minorHAnsi"/>
          <w:b/>
          <w:bCs/>
          <w:sz w:val="22"/>
          <w:szCs w:val="22"/>
        </w:rPr>
        <w:t xml:space="preserve"> </w:t>
      </w:r>
      <w:proofErr w:type="spellStart"/>
      <w:r w:rsidRPr="00386213">
        <w:rPr>
          <w:rFonts w:asciiTheme="minorHAnsi" w:hAnsiTheme="minorHAnsi" w:cstheme="minorHAnsi"/>
          <w:b/>
          <w:bCs/>
          <w:sz w:val="22"/>
          <w:szCs w:val="22"/>
        </w:rPr>
        <w:t>robót</w:t>
      </w:r>
      <w:proofErr w:type="spellEnd"/>
      <w:r w:rsidRPr="00386213">
        <w:rPr>
          <w:rFonts w:asciiTheme="minorHAnsi" w:hAnsiTheme="minorHAnsi" w:cstheme="minorHAnsi"/>
          <w:b/>
          <w:bCs/>
          <w:sz w:val="22"/>
          <w:szCs w:val="22"/>
        </w:rPr>
        <w:t xml:space="preserve"> </w:t>
      </w:r>
      <w:proofErr w:type="spellStart"/>
      <w:r w:rsidRPr="00386213">
        <w:rPr>
          <w:rFonts w:asciiTheme="minorHAnsi" w:hAnsiTheme="minorHAnsi" w:cstheme="minorHAnsi"/>
          <w:b/>
          <w:bCs/>
          <w:sz w:val="22"/>
          <w:szCs w:val="22"/>
        </w:rPr>
        <w:t>stanowią</w:t>
      </w:r>
      <w:proofErr w:type="spellEnd"/>
      <w:r w:rsidRPr="00386213">
        <w:rPr>
          <w:rFonts w:asciiTheme="minorHAnsi" w:hAnsiTheme="minorHAnsi" w:cstheme="minorHAnsi"/>
          <w:b/>
          <w:bCs/>
          <w:sz w:val="22"/>
          <w:szCs w:val="22"/>
        </w:rPr>
        <w:t>:</w:t>
      </w:r>
    </w:p>
    <w:p w14:paraId="21697243" w14:textId="77777777" w:rsidR="00864251" w:rsidRPr="00864251" w:rsidRDefault="00864251" w:rsidP="00864251">
      <w:pPr>
        <w:spacing w:after="36"/>
        <w:ind w:left="25" w:right="1684"/>
        <w:jc w:val="both"/>
        <w:rPr>
          <w:rFonts w:asciiTheme="minorHAnsi" w:hAnsiTheme="minorHAnsi" w:cstheme="minorHAnsi"/>
          <w:sz w:val="22"/>
          <w:szCs w:val="22"/>
        </w:rPr>
      </w:pPr>
      <w:r w:rsidRPr="00864251">
        <w:rPr>
          <w:rFonts w:asciiTheme="minorHAnsi" w:hAnsiTheme="minorHAnsi" w:cstheme="minorHAnsi"/>
          <w:sz w:val="22"/>
          <w:szCs w:val="22"/>
        </w:rPr>
        <w:t>- dokumentacja projektowa;</w:t>
      </w:r>
    </w:p>
    <w:p w14:paraId="65513EE4" w14:textId="77777777" w:rsidR="00864251" w:rsidRPr="00864251" w:rsidRDefault="00864251" w:rsidP="00864251">
      <w:pPr>
        <w:ind w:left="25" w:right="1684"/>
        <w:jc w:val="both"/>
        <w:rPr>
          <w:rFonts w:asciiTheme="minorHAnsi" w:hAnsiTheme="minorHAnsi" w:cstheme="minorHAnsi"/>
          <w:noProof/>
          <w:sz w:val="22"/>
          <w:szCs w:val="22"/>
        </w:rPr>
      </w:pPr>
      <w:r w:rsidRPr="00864251">
        <w:rPr>
          <w:rFonts w:asciiTheme="minorHAnsi" w:hAnsiTheme="minorHAnsi" w:cstheme="minorHAnsi"/>
          <w:sz w:val="22"/>
          <w:szCs w:val="22"/>
        </w:rPr>
        <w:t xml:space="preserve">- protokoły odbiorów częściowych i końcowych, </w:t>
      </w:r>
    </w:p>
    <w:p w14:paraId="78E6A6C3" w14:textId="77777777" w:rsidR="00864251" w:rsidRPr="00864251" w:rsidRDefault="00864251" w:rsidP="00864251">
      <w:pPr>
        <w:ind w:left="25" w:right="1684"/>
        <w:jc w:val="both"/>
        <w:rPr>
          <w:rFonts w:asciiTheme="minorHAnsi" w:hAnsiTheme="minorHAnsi" w:cstheme="minorHAnsi"/>
          <w:sz w:val="22"/>
          <w:szCs w:val="22"/>
        </w:rPr>
      </w:pPr>
      <w:r w:rsidRPr="00864251">
        <w:rPr>
          <w:rFonts w:asciiTheme="minorHAnsi" w:hAnsiTheme="minorHAnsi" w:cstheme="minorHAnsi"/>
          <w:noProof/>
          <w:sz w:val="22"/>
          <w:szCs w:val="22"/>
        </w:rPr>
        <w:t>-</w:t>
      </w:r>
      <w:r w:rsidRPr="00864251">
        <w:rPr>
          <w:rFonts w:asciiTheme="minorHAnsi" w:hAnsiTheme="minorHAnsi" w:cstheme="minorHAnsi"/>
          <w:sz w:val="22"/>
          <w:szCs w:val="22"/>
        </w:rPr>
        <w:t xml:space="preserve"> rysunki i opisy służące realizacji prac.</w:t>
      </w:r>
    </w:p>
    <w:p w14:paraId="4398834C" w14:textId="77777777" w:rsidR="00864251" w:rsidRPr="00864251" w:rsidRDefault="00864251" w:rsidP="00864251">
      <w:pPr>
        <w:spacing w:after="291"/>
        <w:ind w:left="21" w:right="14"/>
        <w:jc w:val="both"/>
        <w:rPr>
          <w:rFonts w:asciiTheme="minorHAnsi" w:hAnsiTheme="minorHAnsi" w:cstheme="minorHAnsi"/>
          <w:sz w:val="22"/>
          <w:szCs w:val="22"/>
        </w:rPr>
      </w:pPr>
      <w:r w:rsidRPr="00864251">
        <w:rPr>
          <w:rFonts w:asciiTheme="minorHAnsi" w:hAnsiTheme="minorHAnsi" w:cstheme="minorHAnsi"/>
          <w:sz w:val="22"/>
          <w:szCs w:val="22"/>
        </w:rPr>
        <w:t>Zamawiający zastrzega sobie prawo do założenia wewnętrznego dziennika budowy.</w:t>
      </w:r>
    </w:p>
    <w:p w14:paraId="4CF1C935" w14:textId="1AEAE33C" w:rsidR="00864251" w:rsidRPr="00864251" w:rsidRDefault="00386213" w:rsidP="00E0055D">
      <w:pPr>
        <w:spacing w:line="259" w:lineRule="auto"/>
        <w:jc w:val="both"/>
        <w:rPr>
          <w:rFonts w:asciiTheme="minorHAnsi" w:hAnsiTheme="minorHAnsi" w:cstheme="minorHAnsi"/>
          <w:b/>
          <w:bCs/>
          <w:sz w:val="22"/>
          <w:szCs w:val="22"/>
        </w:rPr>
      </w:pPr>
      <w:r>
        <w:rPr>
          <w:rFonts w:asciiTheme="minorHAnsi" w:hAnsiTheme="minorHAnsi" w:cstheme="minorHAnsi"/>
          <w:b/>
          <w:bCs/>
          <w:sz w:val="22"/>
          <w:szCs w:val="22"/>
        </w:rPr>
        <w:t>7</w:t>
      </w:r>
      <w:r w:rsidR="00864251" w:rsidRPr="00864251">
        <w:rPr>
          <w:rFonts w:asciiTheme="minorHAnsi" w:hAnsiTheme="minorHAnsi" w:cstheme="minorHAnsi"/>
          <w:b/>
          <w:bCs/>
          <w:sz w:val="22"/>
          <w:szCs w:val="22"/>
        </w:rPr>
        <w:t>. ODBIÓR ROBÓT WARUNKUJĄCYCH UDOSTĘPNIENIE URZĄDZEŃ</w:t>
      </w:r>
    </w:p>
    <w:p w14:paraId="72C0E4D8" w14:textId="178905D5" w:rsidR="00864251" w:rsidRPr="00864251" w:rsidRDefault="00386213" w:rsidP="00864251">
      <w:pPr>
        <w:spacing w:line="259" w:lineRule="auto"/>
        <w:ind w:right="14"/>
        <w:jc w:val="both"/>
        <w:rPr>
          <w:rFonts w:asciiTheme="minorHAnsi" w:hAnsiTheme="minorHAnsi" w:cstheme="minorHAnsi"/>
          <w:b/>
          <w:bCs/>
          <w:sz w:val="22"/>
          <w:szCs w:val="22"/>
        </w:rPr>
      </w:pPr>
      <w:r>
        <w:rPr>
          <w:rFonts w:asciiTheme="minorHAnsi" w:hAnsiTheme="minorHAnsi" w:cstheme="minorHAnsi"/>
          <w:b/>
          <w:bCs/>
          <w:sz w:val="22"/>
          <w:szCs w:val="22"/>
        </w:rPr>
        <w:t>7</w:t>
      </w:r>
      <w:r w:rsidR="00864251" w:rsidRPr="00864251">
        <w:rPr>
          <w:rFonts w:asciiTheme="minorHAnsi" w:hAnsiTheme="minorHAnsi" w:cstheme="minorHAnsi"/>
          <w:b/>
          <w:bCs/>
          <w:sz w:val="22"/>
          <w:szCs w:val="22"/>
        </w:rPr>
        <w:t>.1. Ogólne zasady odbioru robót, warunkujących udostępnienie urządzeń umożliwiających świadczenie usług opisanych w SWZ</w:t>
      </w:r>
    </w:p>
    <w:p w14:paraId="6D183691" w14:textId="77777777" w:rsidR="00864251" w:rsidRPr="00864251" w:rsidRDefault="00864251" w:rsidP="00864251">
      <w:pPr>
        <w:ind w:left="21" w:right="14" w:hanging="21"/>
        <w:jc w:val="both"/>
        <w:rPr>
          <w:rFonts w:asciiTheme="minorHAnsi" w:hAnsiTheme="minorHAnsi" w:cstheme="minorHAnsi"/>
          <w:sz w:val="22"/>
          <w:szCs w:val="22"/>
        </w:rPr>
      </w:pPr>
      <w:r w:rsidRPr="00864251">
        <w:rPr>
          <w:rFonts w:asciiTheme="minorHAnsi" w:hAnsiTheme="minorHAnsi" w:cstheme="minorHAnsi"/>
          <w:sz w:val="22"/>
          <w:szCs w:val="22"/>
        </w:rPr>
        <w:t>Strony ustalają końcowy odbiór robót na podstawie protokołu odbioru robót pisemnie. Wykonawca zgłosi Zamawiającemu gotowość do odbioru końcowego, pisemnie, bezpośrednio w siedzibie Zamawiającego.</w:t>
      </w:r>
    </w:p>
    <w:p w14:paraId="6BE1B42E" w14:textId="709607B0" w:rsidR="00864251" w:rsidRPr="00E0055D" w:rsidRDefault="00864251" w:rsidP="00E0055D">
      <w:pPr>
        <w:ind w:left="21" w:right="14" w:hanging="21"/>
        <w:jc w:val="both"/>
        <w:rPr>
          <w:rFonts w:asciiTheme="minorHAnsi" w:hAnsiTheme="minorHAnsi" w:cstheme="minorHAnsi"/>
          <w:sz w:val="22"/>
          <w:szCs w:val="22"/>
        </w:rPr>
      </w:pPr>
      <w:r w:rsidRPr="00864251">
        <w:rPr>
          <w:rFonts w:asciiTheme="minorHAnsi" w:hAnsiTheme="minorHAnsi" w:cstheme="minorHAnsi"/>
          <w:sz w:val="22"/>
          <w:szCs w:val="22"/>
        </w:rPr>
        <w:t>Roboty uznaje się za wykonane zgodnie z OPZ, umową, dokumentacją techniczną, jeżeli wszystkie pomiary i badania dały wyniki pozytywne.</w:t>
      </w:r>
    </w:p>
    <w:p w14:paraId="4CCA2D44" w14:textId="78761238" w:rsidR="00864251" w:rsidRPr="00864251" w:rsidRDefault="00386213" w:rsidP="00864251">
      <w:pPr>
        <w:spacing w:line="259" w:lineRule="auto"/>
        <w:ind w:right="14"/>
        <w:jc w:val="both"/>
        <w:rPr>
          <w:rFonts w:asciiTheme="minorHAnsi" w:hAnsiTheme="minorHAnsi" w:cstheme="minorHAnsi"/>
          <w:b/>
          <w:bCs/>
          <w:sz w:val="22"/>
          <w:szCs w:val="22"/>
        </w:rPr>
      </w:pPr>
      <w:r>
        <w:rPr>
          <w:rFonts w:asciiTheme="minorHAnsi" w:hAnsiTheme="minorHAnsi" w:cstheme="minorHAnsi"/>
          <w:b/>
          <w:bCs/>
          <w:sz w:val="22"/>
          <w:szCs w:val="22"/>
        </w:rPr>
        <w:t>7</w:t>
      </w:r>
      <w:r w:rsidR="00864251" w:rsidRPr="00864251">
        <w:rPr>
          <w:rFonts w:asciiTheme="minorHAnsi" w:hAnsiTheme="minorHAnsi" w:cstheme="minorHAnsi"/>
          <w:b/>
          <w:bCs/>
          <w:sz w:val="22"/>
          <w:szCs w:val="22"/>
        </w:rPr>
        <w:t>.2. Terminy związane z czynnościami odbiorowymi</w:t>
      </w:r>
    </w:p>
    <w:p w14:paraId="03375A8E" w14:textId="77777777" w:rsidR="00864251" w:rsidRPr="00864251" w:rsidRDefault="00864251" w:rsidP="00864251">
      <w:pPr>
        <w:pStyle w:val="Bezodstpw"/>
        <w:jc w:val="both"/>
        <w:rPr>
          <w:rFonts w:asciiTheme="minorHAnsi" w:hAnsiTheme="minorHAnsi" w:cstheme="minorHAnsi"/>
          <w:sz w:val="22"/>
          <w:szCs w:val="22"/>
        </w:rPr>
      </w:pPr>
      <w:r w:rsidRPr="00864251">
        <w:rPr>
          <w:rFonts w:asciiTheme="minorHAnsi" w:hAnsiTheme="minorHAnsi" w:cstheme="minorHAnsi"/>
          <w:sz w:val="22"/>
          <w:szCs w:val="22"/>
        </w:rPr>
        <w:t>Komisyjny odbiór końcowy robót zorganizowany będzie przez Zamawiającego w terminie do 7 dni</w:t>
      </w:r>
      <w:r w:rsidRPr="00864251">
        <w:rPr>
          <w:rFonts w:asciiTheme="minorHAnsi" w:hAnsiTheme="minorHAnsi" w:cstheme="minorHAnsi"/>
          <w:sz w:val="22"/>
          <w:szCs w:val="22"/>
        </w:rPr>
        <w:br/>
        <w:t>od daty zgłoszenia i potwierdzenia gotowości robót do odbioru przez Inspektora Nadzoru. Prace Komisji zostaną zakończone spisaniem protokołu bezusterkowego, co jest równoznaczne z potwierdzeniem terminu zakończenia prac, określonego przez Wykonawcę w powiadomieniu o gotowości odbioru robót. Strony ustalają, że z prac komisji odbiorowej sporządzony będzie protokół, określający wszystkie ustalenia dokonane w trakcie odbioru. Kopie protokołu odbioru, podpisaną przez strony umowy Zamawiający doręczy Wykonawcy w dniu zakończenia czynności odbioru. Protokół ten stanowić będzie podstawę do rozpoczęcia wystawiania faktur za realizację usługi.</w:t>
      </w:r>
    </w:p>
    <w:p w14:paraId="7D99ACAF" w14:textId="77777777" w:rsidR="00864251" w:rsidRPr="00864251" w:rsidRDefault="00864251" w:rsidP="00864251">
      <w:pPr>
        <w:pStyle w:val="Bezodstpw"/>
        <w:jc w:val="both"/>
        <w:rPr>
          <w:rFonts w:asciiTheme="minorHAnsi" w:hAnsiTheme="minorHAnsi" w:cstheme="minorHAnsi"/>
          <w:sz w:val="22"/>
          <w:szCs w:val="22"/>
        </w:rPr>
      </w:pPr>
      <w:r w:rsidRPr="00864251">
        <w:rPr>
          <w:rFonts w:asciiTheme="minorHAnsi" w:hAnsiTheme="minorHAnsi" w:cstheme="minorHAnsi"/>
          <w:sz w:val="22"/>
          <w:szCs w:val="22"/>
        </w:rPr>
        <w:t>Jeżeli w toku czynności odbioru końcowego zostaną stwierdzone wady przedmiotu zamówienia, Zamawiający odstępuje od odbioru do czasu usunięcia wad, wyznaczając termin do ich usunięcia.</w:t>
      </w:r>
    </w:p>
    <w:p w14:paraId="0B82B123" w14:textId="77777777" w:rsidR="00864251" w:rsidRPr="00864251" w:rsidRDefault="00864251" w:rsidP="00864251">
      <w:pPr>
        <w:pStyle w:val="Bezodstpw"/>
        <w:jc w:val="both"/>
        <w:rPr>
          <w:rFonts w:asciiTheme="minorHAnsi" w:hAnsiTheme="minorHAnsi" w:cstheme="minorHAnsi"/>
          <w:sz w:val="22"/>
          <w:szCs w:val="22"/>
        </w:rPr>
      </w:pPr>
      <w:r w:rsidRPr="00864251">
        <w:rPr>
          <w:rFonts w:asciiTheme="minorHAnsi" w:hAnsiTheme="minorHAnsi" w:cstheme="minorHAnsi"/>
          <w:sz w:val="22"/>
          <w:szCs w:val="22"/>
        </w:rPr>
        <w:t xml:space="preserve">Po otrzymaniu od Wykonawcy zgłoszenia o usunięciu wad Zamawiający wznawia czynności odbioru. </w:t>
      </w:r>
    </w:p>
    <w:p w14:paraId="2FD243FD" w14:textId="77777777" w:rsidR="00864251" w:rsidRPr="00864251" w:rsidRDefault="00864251" w:rsidP="00864251">
      <w:pPr>
        <w:pStyle w:val="Bezodstpw"/>
        <w:jc w:val="both"/>
        <w:rPr>
          <w:rFonts w:asciiTheme="minorHAnsi" w:hAnsiTheme="minorHAnsi" w:cstheme="minorHAnsi"/>
          <w:sz w:val="22"/>
          <w:szCs w:val="22"/>
        </w:rPr>
      </w:pPr>
      <w:r w:rsidRPr="00864251">
        <w:rPr>
          <w:rFonts w:asciiTheme="minorHAnsi" w:hAnsiTheme="minorHAnsi" w:cstheme="minorHAnsi"/>
          <w:sz w:val="22"/>
          <w:szCs w:val="22"/>
        </w:rPr>
        <w:t>W przypadku stwierdzenia przy odbiorze wad w przedmiocie umowy zostanie sporządzony protokół, w którym Zamawiający określi sposób i termin usunięcia wad. Protokół podpisują strony umowy.</w:t>
      </w:r>
    </w:p>
    <w:p w14:paraId="30870432" w14:textId="77777777" w:rsidR="00864251" w:rsidRPr="00864251" w:rsidRDefault="00864251" w:rsidP="00864251">
      <w:pPr>
        <w:autoSpaceDE w:val="0"/>
        <w:jc w:val="both"/>
        <w:rPr>
          <w:rFonts w:asciiTheme="minorHAnsi" w:hAnsiTheme="minorHAnsi" w:cstheme="minorHAnsi"/>
          <w:sz w:val="22"/>
          <w:szCs w:val="22"/>
        </w:rPr>
      </w:pPr>
      <w:r w:rsidRPr="00864251">
        <w:rPr>
          <w:rFonts w:asciiTheme="minorHAnsi" w:hAnsiTheme="minorHAnsi" w:cstheme="minorHAnsi"/>
          <w:sz w:val="22"/>
          <w:szCs w:val="22"/>
        </w:rPr>
        <w:t>Koszty usunięcia wad ponosi Wykonawca, a okres ich usuwania nie przedłuża umownego terminu zakończenia robót.</w:t>
      </w:r>
    </w:p>
    <w:p w14:paraId="3B1DCC89" w14:textId="46B1E419" w:rsidR="00864251" w:rsidRPr="00864251" w:rsidRDefault="00864251" w:rsidP="00E0055D">
      <w:pPr>
        <w:autoSpaceDE w:val="0"/>
        <w:jc w:val="both"/>
        <w:rPr>
          <w:rFonts w:asciiTheme="minorHAnsi" w:hAnsiTheme="minorHAnsi" w:cstheme="minorHAnsi"/>
          <w:sz w:val="22"/>
          <w:szCs w:val="22"/>
        </w:rPr>
      </w:pPr>
      <w:r w:rsidRPr="00864251">
        <w:rPr>
          <w:rFonts w:asciiTheme="minorHAnsi" w:hAnsiTheme="minorHAnsi" w:cstheme="minorHAnsi"/>
          <w:sz w:val="22"/>
          <w:szCs w:val="22"/>
        </w:rPr>
        <w:t>Do odbioru końcowego wykonawca przedłoży kompletną dokumentację powykonawczą oraz inne dokumenty wymagane umową lub przepisami prawa.</w:t>
      </w:r>
    </w:p>
    <w:p w14:paraId="013C7452" w14:textId="4AC9191C" w:rsidR="00864251" w:rsidRPr="00864251" w:rsidRDefault="00386213" w:rsidP="00864251">
      <w:pPr>
        <w:spacing w:line="259" w:lineRule="auto"/>
        <w:ind w:right="14"/>
        <w:jc w:val="both"/>
        <w:rPr>
          <w:rFonts w:asciiTheme="minorHAnsi" w:hAnsiTheme="minorHAnsi" w:cstheme="minorHAnsi"/>
          <w:b/>
          <w:bCs/>
          <w:sz w:val="22"/>
          <w:szCs w:val="22"/>
        </w:rPr>
      </w:pPr>
      <w:r>
        <w:rPr>
          <w:rFonts w:asciiTheme="minorHAnsi" w:hAnsiTheme="minorHAnsi" w:cstheme="minorHAnsi"/>
          <w:b/>
          <w:bCs/>
          <w:sz w:val="22"/>
          <w:szCs w:val="22"/>
        </w:rPr>
        <w:t>7</w:t>
      </w:r>
      <w:r w:rsidR="00864251" w:rsidRPr="00864251">
        <w:rPr>
          <w:rFonts w:asciiTheme="minorHAnsi" w:hAnsiTheme="minorHAnsi" w:cstheme="minorHAnsi"/>
          <w:b/>
          <w:bCs/>
          <w:sz w:val="22"/>
          <w:szCs w:val="22"/>
        </w:rPr>
        <w:t>.3. Dokumenty do ostatecznego odbioru</w:t>
      </w:r>
    </w:p>
    <w:p w14:paraId="07472B62" w14:textId="77777777" w:rsidR="00864251" w:rsidRPr="00864251" w:rsidRDefault="00864251" w:rsidP="00864251">
      <w:pPr>
        <w:ind w:left="21" w:right="14" w:hanging="21"/>
        <w:jc w:val="both"/>
        <w:rPr>
          <w:rFonts w:asciiTheme="minorHAnsi" w:hAnsiTheme="minorHAnsi" w:cstheme="minorHAnsi"/>
          <w:sz w:val="22"/>
          <w:szCs w:val="22"/>
        </w:rPr>
      </w:pPr>
      <w:r w:rsidRPr="00864251">
        <w:rPr>
          <w:rFonts w:asciiTheme="minorHAnsi" w:hAnsiTheme="minorHAnsi" w:cstheme="minorHAnsi"/>
          <w:sz w:val="22"/>
          <w:szCs w:val="22"/>
        </w:rPr>
        <w:t>Na potwierdzenie osiągnięcia gotowości do odbioru Wykonawca zobowiązany jest przedłożyć Zamawiającemu do sprawdzenia, najpóźniej w dniu odbioru, n/w dokumenty stanowiące podstawę uznania gotowości do odbioru:</w:t>
      </w:r>
    </w:p>
    <w:p w14:paraId="50580DEB" w14:textId="77777777" w:rsidR="00864251" w:rsidRPr="00864251" w:rsidRDefault="00864251" w:rsidP="003A4E3F">
      <w:pPr>
        <w:pStyle w:val="Akapitzlist"/>
        <w:numPr>
          <w:ilvl w:val="0"/>
          <w:numId w:val="53"/>
        </w:numPr>
        <w:suppressAutoHyphens w:val="0"/>
        <w:spacing w:after="5" w:line="226" w:lineRule="auto"/>
        <w:ind w:right="14"/>
        <w:contextualSpacing/>
        <w:jc w:val="both"/>
        <w:rPr>
          <w:rFonts w:asciiTheme="minorHAnsi" w:hAnsiTheme="minorHAnsi" w:cstheme="minorHAnsi"/>
          <w:sz w:val="22"/>
          <w:szCs w:val="22"/>
          <w:lang w:val="pl-PL"/>
        </w:rPr>
      </w:pPr>
      <w:r w:rsidRPr="00864251">
        <w:rPr>
          <w:rFonts w:asciiTheme="minorHAnsi" w:hAnsiTheme="minorHAnsi" w:cstheme="minorHAnsi"/>
          <w:sz w:val="22"/>
          <w:szCs w:val="22"/>
          <w:lang w:val="pl-PL"/>
        </w:rPr>
        <w:t>deklaracje właściwości użytkowych wyrobów potwierdzające możliwość oznakowania znakiem CE;</w:t>
      </w:r>
    </w:p>
    <w:p w14:paraId="5D1AC201" w14:textId="77777777" w:rsidR="00864251" w:rsidRPr="00864251" w:rsidRDefault="00864251" w:rsidP="003A4E3F">
      <w:pPr>
        <w:pStyle w:val="Akapitzlist"/>
        <w:numPr>
          <w:ilvl w:val="0"/>
          <w:numId w:val="53"/>
        </w:numPr>
        <w:suppressAutoHyphens w:val="0"/>
        <w:spacing w:after="5" w:line="226" w:lineRule="auto"/>
        <w:ind w:right="14"/>
        <w:contextualSpacing/>
        <w:jc w:val="both"/>
        <w:rPr>
          <w:rFonts w:asciiTheme="minorHAnsi" w:hAnsiTheme="minorHAnsi" w:cstheme="minorHAnsi"/>
          <w:sz w:val="22"/>
          <w:szCs w:val="22"/>
          <w:lang w:val="pl-PL"/>
        </w:rPr>
      </w:pPr>
      <w:r w:rsidRPr="00864251">
        <w:rPr>
          <w:rFonts w:asciiTheme="minorHAnsi" w:hAnsiTheme="minorHAnsi" w:cstheme="minorHAnsi"/>
          <w:sz w:val="22"/>
          <w:szCs w:val="22"/>
          <w:lang w:val="pl-PL"/>
        </w:rPr>
        <w:t xml:space="preserve">dokumenty wydane przez upoważnione w tym zakresie jednostki organizacyjne, świadczące, że zastosowane materiały znajdują się w wykazie wyrobów budowlanych, posiadają pozytywną ocenę techniczną i przydatności, a tym samym są dopuszczone do obrotu i stosowania w budownictwie (deklaracje właściwości użytkowych, krajowe deklaracje właściwości użytkowych, itp.); </w:t>
      </w:r>
    </w:p>
    <w:p w14:paraId="66918969" w14:textId="77777777" w:rsidR="00864251" w:rsidRPr="00864251" w:rsidRDefault="00864251" w:rsidP="003A4E3F">
      <w:pPr>
        <w:pStyle w:val="Akapitzlist"/>
        <w:numPr>
          <w:ilvl w:val="0"/>
          <w:numId w:val="53"/>
        </w:numPr>
        <w:suppressAutoHyphens w:val="0"/>
        <w:spacing w:after="5" w:line="226" w:lineRule="auto"/>
        <w:ind w:right="14"/>
        <w:contextualSpacing/>
        <w:jc w:val="both"/>
        <w:rPr>
          <w:rFonts w:asciiTheme="minorHAnsi" w:hAnsiTheme="minorHAnsi" w:cstheme="minorHAnsi"/>
          <w:sz w:val="22"/>
          <w:szCs w:val="22"/>
          <w:lang w:val="pl-PL"/>
        </w:rPr>
      </w:pPr>
      <w:r w:rsidRPr="00864251">
        <w:rPr>
          <w:rFonts w:asciiTheme="minorHAnsi" w:hAnsiTheme="minorHAnsi" w:cstheme="minorHAnsi"/>
          <w:sz w:val="22"/>
          <w:szCs w:val="22"/>
          <w:lang w:val="pl-PL"/>
        </w:rPr>
        <w:t>oświadczenie podwykonawcy o zapłacie należnego mu wynagrodzenia z tytułu powierzonej części zamówienia (jeżeli dotyczy);</w:t>
      </w:r>
    </w:p>
    <w:p w14:paraId="7851744E" w14:textId="77777777" w:rsidR="00864251" w:rsidRPr="00864251" w:rsidRDefault="00864251" w:rsidP="003A4E3F">
      <w:pPr>
        <w:pStyle w:val="Akapitzlist"/>
        <w:numPr>
          <w:ilvl w:val="0"/>
          <w:numId w:val="53"/>
        </w:numPr>
        <w:suppressAutoHyphens w:val="0"/>
        <w:spacing w:after="5" w:line="226" w:lineRule="auto"/>
        <w:ind w:right="14"/>
        <w:contextualSpacing/>
        <w:jc w:val="both"/>
        <w:rPr>
          <w:rFonts w:asciiTheme="minorHAnsi" w:hAnsiTheme="minorHAnsi" w:cstheme="minorHAnsi"/>
          <w:sz w:val="22"/>
          <w:szCs w:val="22"/>
          <w:lang w:val="pl-PL"/>
        </w:rPr>
      </w:pPr>
      <w:r w:rsidRPr="00864251">
        <w:rPr>
          <w:rFonts w:asciiTheme="minorHAnsi" w:hAnsiTheme="minorHAnsi" w:cstheme="minorHAnsi"/>
          <w:noProof/>
          <w:sz w:val="22"/>
          <w:szCs w:val="22"/>
        </w:rPr>
        <w:lastRenderedPageBreak/>
        <w:drawing>
          <wp:anchor distT="0" distB="0" distL="114300" distR="114300" simplePos="0" relativeHeight="251686912" behindDoc="0" locked="0" layoutInCell="1" allowOverlap="0" wp14:anchorId="04428CBA" wp14:editId="081D6D07">
            <wp:simplePos x="0" y="0"/>
            <wp:positionH relativeFrom="page">
              <wp:posOffset>6757670</wp:posOffset>
            </wp:positionH>
            <wp:positionV relativeFrom="page">
              <wp:posOffset>7745095</wp:posOffset>
            </wp:positionV>
            <wp:extent cx="4445" cy="4445"/>
            <wp:effectExtent l="0" t="0" r="0" b="0"/>
            <wp:wrapSquare wrapText="bothSides"/>
            <wp:docPr id="19" name="Picture 4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251">
        <w:rPr>
          <w:rFonts w:asciiTheme="minorHAnsi" w:hAnsiTheme="minorHAnsi" w:cstheme="minorHAnsi"/>
          <w:sz w:val="22"/>
          <w:szCs w:val="22"/>
          <w:lang w:val="pl-PL"/>
        </w:rPr>
        <w:t>tabele inwentaryzacyjne zawierające listę urządzeń znajdujących się na farmie fotowoltaicznej;</w:t>
      </w:r>
    </w:p>
    <w:p w14:paraId="67E7DB81" w14:textId="77777777" w:rsidR="00864251" w:rsidRPr="00864251" w:rsidRDefault="00864251" w:rsidP="003A4E3F">
      <w:pPr>
        <w:pStyle w:val="Akapitzlist"/>
        <w:numPr>
          <w:ilvl w:val="0"/>
          <w:numId w:val="53"/>
        </w:numPr>
        <w:suppressAutoHyphens w:val="0"/>
        <w:spacing w:after="5" w:line="226" w:lineRule="auto"/>
        <w:ind w:right="14"/>
        <w:contextualSpacing/>
        <w:jc w:val="both"/>
        <w:rPr>
          <w:rFonts w:asciiTheme="minorHAnsi" w:hAnsiTheme="minorHAnsi" w:cstheme="minorHAnsi"/>
          <w:sz w:val="22"/>
          <w:szCs w:val="22"/>
          <w:lang w:val="pl-PL"/>
        </w:rPr>
      </w:pPr>
      <w:r w:rsidRPr="00864251">
        <w:rPr>
          <w:rFonts w:asciiTheme="minorHAnsi" w:hAnsiTheme="minorHAnsi" w:cstheme="minorHAnsi"/>
          <w:sz w:val="22"/>
          <w:szCs w:val="22"/>
          <w:lang w:val="pl-PL"/>
        </w:rPr>
        <w:t>karty gwarancyjne dla urządzeń i robót.</w:t>
      </w:r>
    </w:p>
    <w:p w14:paraId="674EC70E" w14:textId="77777777" w:rsidR="00864251" w:rsidRPr="00386213" w:rsidRDefault="00864251" w:rsidP="00386213">
      <w:pPr>
        <w:ind w:right="14"/>
        <w:jc w:val="both"/>
        <w:rPr>
          <w:rFonts w:asciiTheme="minorHAnsi" w:hAnsiTheme="minorHAnsi" w:cstheme="minorHAnsi"/>
          <w:sz w:val="22"/>
          <w:szCs w:val="22"/>
        </w:rPr>
      </w:pPr>
    </w:p>
    <w:p w14:paraId="54375527" w14:textId="484050FE" w:rsidR="00864251" w:rsidRPr="00864251" w:rsidRDefault="00386213" w:rsidP="00864251">
      <w:pPr>
        <w:pStyle w:val="Akapitzlist"/>
        <w:spacing w:after="135" w:line="259" w:lineRule="auto"/>
        <w:ind w:left="360"/>
        <w:jc w:val="both"/>
        <w:rPr>
          <w:rFonts w:asciiTheme="minorHAnsi" w:hAnsiTheme="minorHAnsi" w:cstheme="minorHAnsi"/>
          <w:b/>
          <w:bCs/>
          <w:sz w:val="22"/>
          <w:szCs w:val="22"/>
        </w:rPr>
      </w:pPr>
      <w:r>
        <w:rPr>
          <w:rFonts w:asciiTheme="minorHAnsi" w:hAnsiTheme="minorHAnsi" w:cstheme="minorHAnsi"/>
          <w:b/>
          <w:bCs/>
          <w:sz w:val="22"/>
          <w:szCs w:val="22"/>
        </w:rPr>
        <w:t>8</w:t>
      </w:r>
      <w:r w:rsidR="00864251" w:rsidRPr="00864251">
        <w:rPr>
          <w:rFonts w:asciiTheme="minorHAnsi" w:hAnsiTheme="minorHAnsi" w:cstheme="minorHAnsi"/>
          <w:b/>
          <w:bCs/>
          <w:sz w:val="22"/>
          <w:szCs w:val="22"/>
        </w:rPr>
        <w:t>. PRZEPISY ZWIĄZANE</w:t>
      </w:r>
    </w:p>
    <w:p w14:paraId="69CA96AD" w14:textId="78972A6C" w:rsidR="00864251" w:rsidRPr="00864251" w:rsidRDefault="00386213" w:rsidP="00864251">
      <w:pPr>
        <w:spacing w:line="259" w:lineRule="auto"/>
        <w:ind w:left="377" w:right="14" w:hanging="3"/>
        <w:jc w:val="both"/>
        <w:rPr>
          <w:rFonts w:asciiTheme="minorHAnsi" w:hAnsiTheme="minorHAnsi" w:cstheme="minorHAnsi"/>
          <w:b/>
          <w:bCs/>
          <w:sz w:val="22"/>
          <w:szCs w:val="22"/>
        </w:rPr>
      </w:pPr>
      <w:r>
        <w:rPr>
          <w:rFonts w:asciiTheme="minorHAnsi" w:hAnsiTheme="minorHAnsi" w:cstheme="minorHAnsi"/>
          <w:b/>
          <w:bCs/>
          <w:sz w:val="22"/>
          <w:szCs w:val="22"/>
        </w:rPr>
        <w:t>8</w:t>
      </w:r>
      <w:r w:rsidR="00864251" w:rsidRPr="00864251">
        <w:rPr>
          <w:rFonts w:asciiTheme="minorHAnsi" w:hAnsiTheme="minorHAnsi" w:cstheme="minorHAnsi"/>
          <w:b/>
          <w:bCs/>
          <w:sz w:val="22"/>
          <w:szCs w:val="22"/>
        </w:rPr>
        <w:t>.1. Normy</w:t>
      </w:r>
    </w:p>
    <w:p w14:paraId="1C035F10" w14:textId="77777777" w:rsidR="00864251" w:rsidRPr="00864251" w:rsidRDefault="00864251" w:rsidP="003A4E3F">
      <w:pPr>
        <w:numPr>
          <w:ilvl w:val="0"/>
          <w:numId w:val="52"/>
        </w:numPr>
        <w:suppressAutoHyphens w:val="0"/>
        <w:spacing w:after="36" w:line="226" w:lineRule="auto"/>
        <w:ind w:right="14" w:hanging="360"/>
        <w:jc w:val="both"/>
        <w:rPr>
          <w:rFonts w:asciiTheme="minorHAnsi" w:hAnsiTheme="minorHAnsi" w:cstheme="minorHAnsi"/>
          <w:sz w:val="22"/>
          <w:szCs w:val="22"/>
        </w:rPr>
      </w:pPr>
      <w:r w:rsidRPr="00864251">
        <w:rPr>
          <w:rFonts w:asciiTheme="minorHAnsi" w:hAnsiTheme="minorHAnsi" w:cstheme="minorHAnsi"/>
          <w:sz w:val="22"/>
          <w:szCs w:val="22"/>
        </w:rPr>
        <w:t>PN-lEC-60364 - Instalacje elektryczne w obiektach budowlanych.</w:t>
      </w:r>
    </w:p>
    <w:p w14:paraId="4862B816" w14:textId="77777777" w:rsidR="00864251" w:rsidRPr="00864251" w:rsidRDefault="00864251" w:rsidP="003A4E3F">
      <w:pPr>
        <w:numPr>
          <w:ilvl w:val="0"/>
          <w:numId w:val="52"/>
        </w:numPr>
        <w:suppressAutoHyphens w:val="0"/>
        <w:spacing w:after="54" w:line="259" w:lineRule="auto"/>
        <w:ind w:right="14" w:hanging="360"/>
        <w:jc w:val="both"/>
        <w:rPr>
          <w:rFonts w:asciiTheme="minorHAnsi" w:hAnsiTheme="minorHAnsi" w:cstheme="minorHAnsi"/>
          <w:sz w:val="22"/>
          <w:szCs w:val="22"/>
        </w:rPr>
      </w:pPr>
      <w:r w:rsidRPr="00864251">
        <w:rPr>
          <w:rFonts w:asciiTheme="minorHAnsi" w:hAnsiTheme="minorHAnsi" w:cstheme="minorHAnsi"/>
          <w:sz w:val="22"/>
          <w:szCs w:val="22"/>
        </w:rPr>
        <w:t>PN-61/E-01002 - Przewody elektryczne. Nazwy i określenia.</w:t>
      </w:r>
    </w:p>
    <w:p w14:paraId="0E3D0494" w14:textId="4A7F9D6D" w:rsidR="00864251" w:rsidRPr="00864251" w:rsidRDefault="00386213" w:rsidP="00864251">
      <w:pPr>
        <w:spacing w:line="259" w:lineRule="auto"/>
        <w:ind w:left="377" w:right="14" w:hanging="3"/>
        <w:rPr>
          <w:rFonts w:asciiTheme="minorHAnsi" w:hAnsiTheme="minorHAnsi" w:cstheme="minorHAnsi"/>
          <w:b/>
          <w:bCs/>
          <w:sz w:val="22"/>
          <w:szCs w:val="22"/>
        </w:rPr>
      </w:pPr>
      <w:r>
        <w:rPr>
          <w:rFonts w:asciiTheme="minorHAnsi" w:hAnsiTheme="minorHAnsi" w:cstheme="minorHAnsi"/>
          <w:b/>
          <w:bCs/>
          <w:sz w:val="22"/>
          <w:szCs w:val="22"/>
        </w:rPr>
        <w:t>8</w:t>
      </w:r>
      <w:r w:rsidR="00864251" w:rsidRPr="00864251">
        <w:rPr>
          <w:rFonts w:asciiTheme="minorHAnsi" w:hAnsiTheme="minorHAnsi" w:cstheme="minorHAnsi"/>
          <w:b/>
          <w:bCs/>
          <w:sz w:val="22"/>
          <w:szCs w:val="22"/>
        </w:rPr>
        <w:t>.2. Inne dokumenty</w:t>
      </w:r>
    </w:p>
    <w:p w14:paraId="55E55A69" w14:textId="77777777" w:rsidR="00864251" w:rsidRPr="00864251" w:rsidRDefault="00864251" w:rsidP="003A4E3F">
      <w:pPr>
        <w:numPr>
          <w:ilvl w:val="0"/>
          <w:numId w:val="54"/>
        </w:numPr>
        <w:suppressAutoHyphens w:val="0"/>
        <w:spacing w:after="36" w:line="226" w:lineRule="auto"/>
        <w:ind w:left="741" w:right="14" w:hanging="295"/>
        <w:jc w:val="both"/>
        <w:rPr>
          <w:rFonts w:asciiTheme="minorHAnsi" w:hAnsiTheme="minorHAnsi" w:cstheme="minorHAnsi"/>
          <w:sz w:val="22"/>
          <w:szCs w:val="22"/>
        </w:rPr>
      </w:pPr>
      <w:r w:rsidRPr="00864251">
        <w:rPr>
          <w:rFonts w:asciiTheme="minorHAnsi" w:hAnsiTheme="minorHAnsi" w:cstheme="minorHAnsi"/>
          <w:sz w:val="22"/>
          <w:szCs w:val="22"/>
        </w:rPr>
        <w:t>Przepisy budowy urządzeń elektrycznych. PBUE. Wyd. 1980 r.</w:t>
      </w:r>
    </w:p>
    <w:p w14:paraId="5ACA5445" w14:textId="77777777" w:rsidR="00864251" w:rsidRPr="00864251" w:rsidRDefault="00864251" w:rsidP="003A4E3F">
      <w:pPr>
        <w:numPr>
          <w:ilvl w:val="0"/>
          <w:numId w:val="54"/>
        </w:numPr>
        <w:suppressAutoHyphens w:val="0"/>
        <w:spacing w:after="5" w:line="226" w:lineRule="auto"/>
        <w:ind w:left="741" w:right="14" w:hanging="295"/>
        <w:jc w:val="both"/>
        <w:rPr>
          <w:rFonts w:asciiTheme="minorHAnsi" w:hAnsiTheme="minorHAnsi" w:cstheme="minorHAnsi"/>
          <w:sz w:val="22"/>
          <w:szCs w:val="22"/>
        </w:rPr>
      </w:pPr>
      <w:r w:rsidRPr="00864251">
        <w:rPr>
          <w:rFonts w:asciiTheme="minorHAnsi" w:hAnsiTheme="minorHAnsi" w:cstheme="minorHAnsi"/>
          <w:sz w:val="22"/>
          <w:szCs w:val="22"/>
        </w:rPr>
        <w:t>Warunki Techniczne Wykonania i Odbioru Robót Budowlano-Montażowych Część V Instalacje elektryczne 1988r.</w:t>
      </w:r>
    </w:p>
    <w:p w14:paraId="1F0FCB03" w14:textId="77777777" w:rsidR="00864251" w:rsidRPr="00864251" w:rsidRDefault="00864251" w:rsidP="003A4E3F">
      <w:pPr>
        <w:numPr>
          <w:ilvl w:val="0"/>
          <w:numId w:val="54"/>
        </w:numPr>
        <w:suppressAutoHyphens w:val="0"/>
        <w:spacing w:after="5" w:line="226" w:lineRule="auto"/>
        <w:ind w:left="741" w:right="14" w:hanging="295"/>
        <w:jc w:val="both"/>
        <w:rPr>
          <w:rFonts w:asciiTheme="minorHAnsi" w:hAnsiTheme="minorHAnsi" w:cstheme="minorHAnsi"/>
          <w:sz w:val="22"/>
          <w:szCs w:val="22"/>
        </w:rPr>
      </w:pPr>
      <w:r w:rsidRPr="00864251">
        <w:rPr>
          <w:rFonts w:asciiTheme="minorHAnsi" w:hAnsiTheme="minorHAnsi" w:cstheme="minorHAnsi"/>
          <w:sz w:val="22"/>
          <w:szCs w:val="22"/>
        </w:rPr>
        <w:t>Rozporządzenie Ministra Przemysłu z dnia 26.11.1990 r. w sprawie warunków technicznych jakim powinny odpowiadać urządzenia elektroenergetyczne w zakresie ochrony przeciw porażeniowej. (Dz. U. Nr 81 z dn. 26,11. 1990 r.)</w:t>
      </w:r>
    </w:p>
    <w:p w14:paraId="3BEBF3CD" w14:textId="77777777" w:rsidR="00864251" w:rsidRPr="00864251" w:rsidRDefault="00864251" w:rsidP="003A4E3F">
      <w:pPr>
        <w:numPr>
          <w:ilvl w:val="0"/>
          <w:numId w:val="54"/>
        </w:numPr>
        <w:suppressAutoHyphens w:val="0"/>
        <w:spacing w:after="36" w:line="226" w:lineRule="auto"/>
        <w:ind w:left="741" w:right="14" w:hanging="295"/>
        <w:jc w:val="both"/>
        <w:rPr>
          <w:rFonts w:asciiTheme="minorHAnsi" w:hAnsiTheme="minorHAnsi" w:cstheme="minorHAnsi"/>
          <w:sz w:val="22"/>
          <w:szCs w:val="22"/>
        </w:rPr>
      </w:pPr>
      <w:r w:rsidRPr="00864251">
        <w:rPr>
          <w:rFonts w:asciiTheme="minorHAnsi" w:hAnsiTheme="minorHAnsi" w:cstheme="minorHAnsi"/>
          <w:sz w:val="22"/>
          <w:szCs w:val="22"/>
        </w:rPr>
        <w:t>Ustawa Prawo Budowlane z dn. 07.07.1994 r. (Dz.U. z 2020 r. poz. 1333).</w:t>
      </w:r>
    </w:p>
    <w:p w14:paraId="65F4E4C6" w14:textId="77777777" w:rsidR="00864251" w:rsidRPr="00864251" w:rsidRDefault="00864251" w:rsidP="003A4E3F">
      <w:pPr>
        <w:numPr>
          <w:ilvl w:val="0"/>
          <w:numId w:val="54"/>
        </w:numPr>
        <w:suppressAutoHyphens w:val="0"/>
        <w:spacing w:after="36" w:line="226" w:lineRule="auto"/>
        <w:ind w:left="741" w:right="14" w:hanging="295"/>
        <w:jc w:val="both"/>
        <w:rPr>
          <w:rFonts w:asciiTheme="minorHAnsi" w:hAnsiTheme="minorHAnsi" w:cstheme="minorHAnsi"/>
          <w:sz w:val="22"/>
          <w:szCs w:val="22"/>
        </w:rPr>
      </w:pPr>
      <w:r w:rsidRPr="00864251">
        <w:rPr>
          <w:rFonts w:asciiTheme="minorHAnsi" w:hAnsiTheme="minorHAnsi" w:cstheme="minorHAnsi"/>
          <w:sz w:val="22"/>
          <w:szCs w:val="22"/>
        </w:rPr>
        <w:t>Ustawa z dnia 16 kwietnia 2004 r. o wyrobach budowlanych (Dz. U. z 2020r. poz. 215).</w:t>
      </w:r>
    </w:p>
    <w:p w14:paraId="7EF96FF2" w14:textId="77777777" w:rsidR="00864251" w:rsidRPr="00864251" w:rsidRDefault="00864251" w:rsidP="003A4E3F">
      <w:pPr>
        <w:numPr>
          <w:ilvl w:val="0"/>
          <w:numId w:val="54"/>
        </w:numPr>
        <w:suppressAutoHyphens w:val="0"/>
        <w:spacing w:after="36" w:line="226" w:lineRule="auto"/>
        <w:ind w:left="741" w:right="14" w:hanging="295"/>
        <w:jc w:val="both"/>
        <w:rPr>
          <w:rFonts w:asciiTheme="minorHAnsi" w:hAnsiTheme="minorHAnsi" w:cstheme="minorHAnsi"/>
          <w:sz w:val="22"/>
          <w:szCs w:val="22"/>
        </w:rPr>
      </w:pPr>
      <w:r w:rsidRPr="00864251">
        <w:rPr>
          <w:rFonts w:asciiTheme="minorHAnsi" w:hAnsiTheme="minorHAnsi" w:cstheme="minorHAnsi"/>
          <w:sz w:val="22"/>
          <w:szCs w:val="22"/>
        </w:rPr>
        <w:t>Ustawa z dnia 10 kwietnia 1997 r. Prawo energetyczne (Dz. U. z 2020r. poz. 833).</w:t>
      </w:r>
    </w:p>
    <w:p w14:paraId="424885F5" w14:textId="77777777" w:rsidR="00864251" w:rsidRPr="00864251" w:rsidRDefault="00864251" w:rsidP="003A4E3F">
      <w:pPr>
        <w:numPr>
          <w:ilvl w:val="0"/>
          <w:numId w:val="54"/>
        </w:numPr>
        <w:suppressAutoHyphens w:val="0"/>
        <w:spacing w:after="36" w:line="226" w:lineRule="auto"/>
        <w:ind w:left="741" w:right="14" w:hanging="295"/>
        <w:jc w:val="both"/>
        <w:rPr>
          <w:rFonts w:asciiTheme="minorHAnsi" w:hAnsiTheme="minorHAnsi" w:cstheme="minorHAnsi"/>
          <w:sz w:val="22"/>
          <w:szCs w:val="22"/>
        </w:rPr>
      </w:pPr>
      <w:r w:rsidRPr="00864251">
        <w:rPr>
          <w:rFonts w:asciiTheme="minorHAnsi" w:hAnsiTheme="minorHAnsi" w:cstheme="minorHAnsi"/>
          <w:sz w:val="22"/>
          <w:szCs w:val="22"/>
        </w:rPr>
        <w:t>Ustawa z dnia 30 sierpnia 2002 r. o systemie oceny zgodności (Dz. U. z 2019r. poz. 544).</w:t>
      </w:r>
    </w:p>
    <w:p w14:paraId="7347E955" w14:textId="77777777" w:rsidR="00864251" w:rsidRPr="00864251" w:rsidRDefault="00864251" w:rsidP="003A4E3F">
      <w:pPr>
        <w:numPr>
          <w:ilvl w:val="0"/>
          <w:numId w:val="54"/>
        </w:numPr>
        <w:suppressAutoHyphens w:val="0"/>
        <w:spacing w:after="36" w:line="226" w:lineRule="auto"/>
        <w:ind w:left="741" w:right="14" w:hanging="295"/>
        <w:jc w:val="both"/>
        <w:rPr>
          <w:rFonts w:asciiTheme="minorHAnsi" w:hAnsiTheme="minorHAnsi" w:cstheme="minorHAnsi"/>
          <w:sz w:val="22"/>
          <w:szCs w:val="22"/>
        </w:rPr>
      </w:pPr>
      <w:r w:rsidRPr="00864251">
        <w:rPr>
          <w:rFonts w:asciiTheme="minorHAnsi" w:hAnsiTheme="minorHAnsi" w:cstheme="minorHAnsi"/>
          <w:sz w:val="22"/>
          <w:szCs w:val="22"/>
        </w:rPr>
        <w:t>Rozporządzenia Ministra Transportu, Budownictwa i Gospodarki Morskiej z dnia 25 kwietnia 2012 r. w sprawie szczegółowego zakresu i formy projektu budowlanego (Dz. U. z 2018 r. poz. 1935).</w:t>
      </w:r>
    </w:p>
    <w:p w14:paraId="28CF6036" w14:textId="04330872" w:rsidR="00864251" w:rsidRDefault="00864251" w:rsidP="003A4E3F">
      <w:pPr>
        <w:numPr>
          <w:ilvl w:val="0"/>
          <w:numId w:val="54"/>
        </w:numPr>
        <w:suppressAutoHyphens w:val="0"/>
        <w:spacing w:after="36" w:line="226" w:lineRule="auto"/>
        <w:ind w:left="741" w:right="14" w:hanging="295"/>
        <w:jc w:val="both"/>
        <w:rPr>
          <w:rFonts w:asciiTheme="minorHAnsi" w:hAnsiTheme="minorHAnsi" w:cstheme="minorHAnsi"/>
          <w:sz w:val="22"/>
          <w:szCs w:val="22"/>
        </w:rPr>
      </w:pPr>
      <w:r w:rsidRPr="00864251">
        <w:rPr>
          <w:rFonts w:asciiTheme="minorHAnsi" w:hAnsiTheme="minorHAnsi" w:cstheme="minorHAnsi"/>
          <w:sz w:val="22"/>
          <w:szCs w:val="22"/>
        </w:rPr>
        <w:t>Ustawa z dnia 12 września 2002 r. o normalizacji (Dz. U. z 2015 r. poz. 1483)</w:t>
      </w:r>
    </w:p>
    <w:p w14:paraId="34D7C2A7" w14:textId="545344D8" w:rsidR="00E0055D" w:rsidRDefault="00E0055D" w:rsidP="00E0055D">
      <w:pPr>
        <w:suppressAutoHyphens w:val="0"/>
        <w:spacing w:after="36" w:line="226" w:lineRule="auto"/>
        <w:ind w:right="14"/>
        <w:jc w:val="both"/>
        <w:rPr>
          <w:rFonts w:asciiTheme="minorHAnsi" w:hAnsiTheme="minorHAnsi" w:cstheme="minorHAnsi"/>
          <w:sz w:val="22"/>
          <w:szCs w:val="22"/>
        </w:rPr>
      </w:pPr>
    </w:p>
    <w:p w14:paraId="1984E84D" w14:textId="139A38E1" w:rsidR="00E0055D" w:rsidRPr="00E0055D" w:rsidRDefault="00E0055D" w:rsidP="00E0055D">
      <w:pPr>
        <w:suppressAutoHyphens w:val="0"/>
        <w:spacing w:after="36" w:line="226" w:lineRule="auto"/>
        <w:ind w:right="14"/>
        <w:jc w:val="both"/>
        <w:rPr>
          <w:rFonts w:asciiTheme="minorHAnsi" w:hAnsiTheme="minorHAnsi" w:cstheme="minorHAnsi"/>
          <w:b/>
          <w:bCs/>
          <w:sz w:val="22"/>
          <w:szCs w:val="22"/>
        </w:rPr>
      </w:pPr>
      <w:r w:rsidRPr="00E0055D">
        <w:rPr>
          <w:rFonts w:asciiTheme="minorHAnsi" w:hAnsiTheme="minorHAnsi" w:cstheme="minorHAnsi"/>
          <w:b/>
          <w:bCs/>
          <w:sz w:val="22"/>
          <w:szCs w:val="22"/>
        </w:rPr>
        <w:t>Załączniki do OPZ:</w:t>
      </w:r>
    </w:p>
    <w:p w14:paraId="1E84CA7C" w14:textId="62006985" w:rsidR="00E0055D" w:rsidRPr="00E0055D" w:rsidRDefault="00E0055D" w:rsidP="003A4E3F">
      <w:pPr>
        <w:pStyle w:val="Akapitzlist"/>
        <w:numPr>
          <w:ilvl w:val="0"/>
          <w:numId w:val="62"/>
        </w:numPr>
        <w:suppressAutoHyphens w:val="0"/>
        <w:spacing w:after="36" w:line="226" w:lineRule="auto"/>
        <w:ind w:right="14"/>
        <w:jc w:val="both"/>
        <w:rPr>
          <w:rFonts w:asciiTheme="minorHAnsi" w:hAnsiTheme="minorHAnsi" w:cstheme="minorHAnsi"/>
          <w:b/>
          <w:bCs/>
          <w:sz w:val="22"/>
          <w:szCs w:val="22"/>
        </w:rPr>
      </w:pPr>
      <w:proofErr w:type="spellStart"/>
      <w:r w:rsidRPr="00E0055D">
        <w:rPr>
          <w:rFonts w:asciiTheme="minorHAnsi" w:hAnsiTheme="minorHAnsi" w:cstheme="minorHAnsi"/>
          <w:b/>
          <w:bCs/>
          <w:sz w:val="22"/>
          <w:szCs w:val="22"/>
        </w:rPr>
        <w:t>Wzór</w:t>
      </w:r>
      <w:proofErr w:type="spellEnd"/>
      <w:r w:rsidRPr="00E0055D">
        <w:rPr>
          <w:rFonts w:asciiTheme="minorHAnsi" w:hAnsiTheme="minorHAnsi" w:cstheme="minorHAnsi"/>
          <w:b/>
          <w:bCs/>
          <w:sz w:val="22"/>
          <w:szCs w:val="22"/>
        </w:rPr>
        <w:t xml:space="preserve"> </w:t>
      </w:r>
      <w:proofErr w:type="spellStart"/>
      <w:r w:rsidRPr="00E0055D">
        <w:rPr>
          <w:rFonts w:asciiTheme="minorHAnsi" w:hAnsiTheme="minorHAnsi" w:cstheme="minorHAnsi"/>
          <w:b/>
          <w:bCs/>
          <w:sz w:val="22"/>
          <w:szCs w:val="22"/>
        </w:rPr>
        <w:t>audytu</w:t>
      </w:r>
      <w:proofErr w:type="spellEnd"/>
    </w:p>
    <w:p w14:paraId="35741D8D" w14:textId="77777777" w:rsidR="00E0055D" w:rsidRPr="00864251" w:rsidRDefault="00E0055D" w:rsidP="00E0055D">
      <w:pPr>
        <w:suppressAutoHyphens w:val="0"/>
        <w:spacing w:after="36" w:line="226" w:lineRule="auto"/>
        <w:ind w:right="14"/>
        <w:jc w:val="both"/>
        <w:rPr>
          <w:rFonts w:asciiTheme="minorHAnsi" w:hAnsiTheme="minorHAnsi" w:cstheme="minorHAnsi"/>
          <w:sz w:val="22"/>
          <w:szCs w:val="22"/>
        </w:rPr>
      </w:pPr>
    </w:p>
    <w:p w14:paraId="39844391" w14:textId="2220F45C" w:rsidR="00864251" w:rsidRDefault="00864251" w:rsidP="002F11E3">
      <w:pPr>
        <w:spacing w:after="227" w:line="259" w:lineRule="auto"/>
        <w:rPr>
          <w:rFonts w:ascii="Calibri" w:hAnsi="Calibri" w:cs="Calibri"/>
          <w:b/>
          <w:bCs/>
        </w:rPr>
      </w:pPr>
    </w:p>
    <w:sectPr w:rsidR="00864251" w:rsidSect="00386213">
      <w:footerReference w:type="default" r:id="rId29"/>
      <w:type w:val="continuous"/>
      <w:pgSz w:w="11906" w:h="16838" w:code="9"/>
      <w:pgMar w:top="1418" w:right="1418" w:bottom="108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DD31D" w14:textId="77777777" w:rsidR="0092757A" w:rsidRDefault="0092757A">
      <w:r>
        <w:separator/>
      </w:r>
    </w:p>
  </w:endnote>
  <w:endnote w:type="continuationSeparator" w:id="0">
    <w:p w14:paraId="25ADFF34" w14:textId="77777777" w:rsidR="0092757A" w:rsidRDefault="00927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OpenSymbol">
    <w:altName w:val="Calibri"/>
    <w:charset w:val="00"/>
    <w:family w:val="auto"/>
    <w:pitch w:val="variable"/>
    <w:sig w:usb0="800000AF" w:usb1="1001ECEA"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sig w:usb0="E0001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Optima">
    <w:charset w:val="00"/>
    <w:family w:val="swiss"/>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Bookman Old Style">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C0B1E" w14:textId="77777777" w:rsidR="00EB7FF0" w:rsidRPr="003D1A82" w:rsidRDefault="00EB7FF0">
    <w:pPr>
      <w:pStyle w:val="Stopka"/>
      <w:jc w:val="right"/>
      <w:rPr>
        <w:rFonts w:ascii="Calibri" w:hAnsi="Calibri" w:cs="Calibri"/>
        <w:sz w:val="20"/>
        <w:szCs w:val="20"/>
      </w:rPr>
    </w:pPr>
    <w:r w:rsidRPr="003D1A82">
      <w:rPr>
        <w:rFonts w:ascii="Calibri" w:hAnsi="Calibri" w:cs="Calibri"/>
        <w:sz w:val="20"/>
        <w:szCs w:val="20"/>
      </w:rPr>
      <w:fldChar w:fldCharType="begin"/>
    </w:r>
    <w:r w:rsidRPr="003D1A82">
      <w:rPr>
        <w:rFonts w:ascii="Calibri" w:hAnsi="Calibri" w:cs="Calibri"/>
        <w:sz w:val="20"/>
        <w:szCs w:val="20"/>
      </w:rPr>
      <w:instrText>PAGE   \* MERGEFORMAT</w:instrText>
    </w:r>
    <w:r w:rsidRPr="003D1A82">
      <w:rPr>
        <w:rFonts w:ascii="Calibri" w:hAnsi="Calibri" w:cs="Calibri"/>
        <w:sz w:val="20"/>
        <w:szCs w:val="20"/>
      </w:rPr>
      <w:fldChar w:fldCharType="separate"/>
    </w:r>
    <w:r>
      <w:rPr>
        <w:rFonts w:ascii="Calibri" w:hAnsi="Calibri" w:cs="Calibri"/>
        <w:noProof/>
        <w:sz w:val="20"/>
        <w:szCs w:val="20"/>
      </w:rPr>
      <w:t>45</w:t>
    </w:r>
    <w:r w:rsidRPr="003D1A82">
      <w:rPr>
        <w:rFonts w:ascii="Calibri" w:hAnsi="Calibri" w:cs="Calibri"/>
        <w:sz w:val="20"/>
        <w:szCs w:val="20"/>
      </w:rPr>
      <w:fldChar w:fldCharType="end"/>
    </w:r>
  </w:p>
  <w:p w14:paraId="70C35124" w14:textId="77777777" w:rsidR="00EB7FF0" w:rsidRPr="00F62790" w:rsidRDefault="00EB7FF0" w:rsidP="007C5E1A">
    <w:pPr>
      <w:ind w:left="1077" w:right="28" w:hanging="1077"/>
      <w:jc w:val="right"/>
      <w:rPr>
        <w:rFonts w:ascii="Arial" w:hAnsi="Arial" w:cs="Arial"/>
      </w:rPr>
    </w:pPr>
  </w:p>
  <w:p w14:paraId="100CCAB7" w14:textId="77777777" w:rsidR="00EB7FF0" w:rsidRDefault="00EB7F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B167F" w14:textId="77777777" w:rsidR="0092757A" w:rsidRDefault="0092757A">
      <w:r>
        <w:separator/>
      </w:r>
    </w:p>
  </w:footnote>
  <w:footnote w:type="continuationSeparator" w:id="0">
    <w:p w14:paraId="4E002F72" w14:textId="77777777" w:rsidR="0092757A" w:rsidRDefault="009275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suff w:val="space"/>
      <w:lvlText w:val="%1."/>
      <w:lvlJc w:val="left"/>
      <w:pPr>
        <w:tabs>
          <w:tab w:val="num" w:pos="0"/>
        </w:tabs>
      </w:pPr>
      <w:rPr>
        <w:rFonts w:cs="Times New Roman"/>
        <w:sz w:val="20"/>
        <w:szCs w:val="20"/>
      </w:rPr>
    </w:lvl>
    <w:lvl w:ilvl="1">
      <w:start w:val="1"/>
      <w:numFmt w:val="none"/>
      <w:suff w:val="nothing"/>
      <w:lvlText w:val=""/>
      <w:lvlJc w:val="left"/>
      <w:pPr>
        <w:tabs>
          <w:tab w:val="num" w:pos="576"/>
        </w:tabs>
        <w:ind w:left="576" w:hanging="576"/>
      </w:pPr>
      <w:rPr>
        <w:rFonts w:cs="Times New Roman"/>
      </w:rPr>
    </w:lvl>
    <w:lvl w:ilvl="2">
      <w:start w:val="1"/>
      <w:numFmt w:val="decimal"/>
      <w:suff w:val="space"/>
      <w:lvlText w:val="%3)"/>
      <w:lvlJc w:val="left"/>
      <w:pPr>
        <w:tabs>
          <w:tab w:val="num" w:pos="0"/>
        </w:tabs>
      </w:pPr>
      <w:rPr>
        <w:rFonts w:ascii="Arial" w:eastAsia="Times New Roman" w:hAnsi="Arial" w:cs="Arial"/>
      </w:rPr>
    </w:lvl>
    <w:lvl w:ilvl="3">
      <w:start w:val="1"/>
      <w:numFmt w:val="decimal"/>
      <w:suff w:val="space"/>
      <w:lvlText w:val="%1.%3.%4"/>
      <w:lvlJc w:val="left"/>
      <w:pPr>
        <w:tabs>
          <w:tab w:val="num" w:pos="0"/>
        </w:tabs>
      </w:pPr>
      <w:rPr>
        <w:rFonts w:cs="Times New Roman"/>
      </w:rPr>
    </w:lvl>
    <w:lvl w:ilvl="4">
      <w:start w:val="1"/>
      <w:numFmt w:val="decimal"/>
      <w:suff w:val="space"/>
      <w:lvlText w:val="%1.%3.%4.%5"/>
      <w:lvlJc w:val="left"/>
      <w:pPr>
        <w:tabs>
          <w:tab w:val="num" w:pos="0"/>
        </w:tabs>
      </w:pPr>
      <w:rPr>
        <w:rFonts w:cs="Times New Roman"/>
      </w:rPr>
    </w:lvl>
    <w:lvl w:ilvl="5">
      <w:start w:val="1"/>
      <w:numFmt w:val="decimal"/>
      <w:suff w:val="space"/>
      <w:lvlText w:val="%1.%3.%4.%5.%6"/>
      <w:lvlJc w:val="left"/>
      <w:pPr>
        <w:tabs>
          <w:tab w:val="num" w:pos="0"/>
        </w:tabs>
      </w:pPr>
      <w:rPr>
        <w:rFonts w:cs="Times New Roman"/>
      </w:rPr>
    </w:lvl>
    <w:lvl w:ilvl="6">
      <w:start w:val="1"/>
      <w:numFmt w:val="decimal"/>
      <w:pStyle w:val="Nagwek7"/>
      <w:suff w:val="space"/>
      <w:lvlText w:val="%1.%3.%4.%5.%6.%7"/>
      <w:lvlJc w:val="left"/>
      <w:pPr>
        <w:tabs>
          <w:tab w:val="num" w:pos="0"/>
        </w:tabs>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singleLevel"/>
    <w:tmpl w:val="00000002"/>
    <w:name w:val="WW8Num2"/>
    <w:lvl w:ilvl="0">
      <w:start w:val="1"/>
      <w:numFmt w:val="lowerLetter"/>
      <w:lvlText w:val="%1)"/>
      <w:lvlJc w:val="left"/>
      <w:pPr>
        <w:tabs>
          <w:tab w:val="num" w:pos="2880"/>
        </w:tabs>
        <w:ind w:left="2880" w:hanging="360"/>
      </w:pPr>
      <w:rPr>
        <w:rFonts w:ascii="Arial" w:hAnsi="Arial" w:cs="Arial"/>
        <w:b w:val="0"/>
        <w:i w:val="0"/>
        <w:sz w:val="20"/>
        <w:szCs w:val="20"/>
      </w:rPr>
    </w:lvl>
  </w:abstractNum>
  <w:abstractNum w:abstractNumId="2" w15:restartNumberingAfterBreak="0">
    <w:nsid w:val="00000003"/>
    <w:multiLevelType w:val="multilevel"/>
    <w:tmpl w:val="00000003"/>
    <w:name w:val="WW8Num7"/>
    <w:lvl w:ilvl="0">
      <w:start w:val="1"/>
      <w:numFmt w:val="decimal"/>
      <w:pStyle w:val="WypktNr"/>
      <w:lvlText w:val="%1)"/>
      <w:lvlJc w:val="left"/>
      <w:pPr>
        <w:tabs>
          <w:tab w:val="num" w:pos="720"/>
        </w:tabs>
        <w:ind w:left="720" w:hanging="360"/>
      </w:pPr>
      <w:rPr>
        <w:rFonts w:cs="Times New Roman"/>
      </w:rPr>
    </w:lvl>
    <w:lvl w:ilvl="1">
      <w:start w:val="1"/>
      <w:numFmt w:val="lowerLetter"/>
      <w:lvlText w:val="%2."/>
      <w:lvlJc w:val="left"/>
      <w:pPr>
        <w:tabs>
          <w:tab w:val="num" w:pos="360"/>
        </w:tabs>
        <w:ind w:left="720" w:hanging="360"/>
      </w:pPr>
      <w:rPr>
        <w:rFonts w:cs="Times New Roman"/>
      </w:rPr>
    </w:lvl>
    <w:lvl w:ilvl="2">
      <w:start w:val="1"/>
      <w:numFmt w:val="lowerRoman"/>
      <w:lvlText w:val="%3."/>
      <w:lvlJc w:val="left"/>
      <w:pPr>
        <w:tabs>
          <w:tab w:val="num" w:pos="180"/>
        </w:tabs>
        <w:ind w:left="900" w:hanging="180"/>
      </w:pPr>
      <w:rPr>
        <w:rFonts w:cs="Times New Roman"/>
      </w:rPr>
    </w:lvl>
    <w:lvl w:ilvl="3">
      <w:start w:val="1"/>
      <w:numFmt w:val="decimal"/>
      <w:lvlText w:val="%4."/>
      <w:lvlJc w:val="left"/>
      <w:pPr>
        <w:tabs>
          <w:tab w:val="num" w:pos="360"/>
        </w:tabs>
        <w:ind w:left="1260" w:hanging="360"/>
      </w:pPr>
      <w:rPr>
        <w:rFonts w:cs="Times New Roman"/>
      </w:rPr>
    </w:lvl>
    <w:lvl w:ilvl="4">
      <w:start w:val="1"/>
      <w:numFmt w:val="lowerLetter"/>
      <w:lvlText w:val="%5."/>
      <w:lvlJc w:val="left"/>
      <w:pPr>
        <w:tabs>
          <w:tab w:val="num" w:pos="360"/>
        </w:tabs>
        <w:ind w:left="1620" w:hanging="360"/>
      </w:pPr>
      <w:rPr>
        <w:rFonts w:cs="Times New Roman"/>
      </w:rPr>
    </w:lvl>
    <w:lvl w:ilvl="5">
      <w:start w:val="1"/>
      <w:numFmt w:val="lowerRoman"/>
      <w:lvlText w:val="%6."/>
      <w:lvlJc w:val="left"/>
      <w:pPr>
        <w:tabs>
          <w:tab w:val="num" w:pos="180"/>
        </w:tabs>
        <w:ind w:left="1800" w:hanging="180"/>
      </w:pPr>
      <w:rPr>
        <w:rFonts w:cs="Times New Roman"/>
      </w:rPr>
    </w:lvl>
    <w:lvl w:ilvl="6">
      <w:start w:val="1"/>
      <w:numFmt w:val="decimal"/>
      <w:lvlText w:val="%7."/>
      <w:lvlJc w:val="left"/>
      <w:pPr>
        <w:tabs>
          <w:tab w:val="num" w:pos="360"/>
        </w:tabs>
        <w:ind w:left="2160" w:hanging="360"/>
      </w:pPr>
      <w:rPr>
        <w:rFonts w:cs="Times New Roman"/>
      </w:rPr>
    </w:lvl>
    <w:lvl w:ilvl="7">
      <w:start w:val="1"/>
      <w:numFmt w:val="lowerLetter"/>
      <w:lvlText w:val="%8."/>
      <w:lvlJc w:val="left"/>
      <w:pPr>
        <w:tabs>
          <w:tab w:val="num" w:pos="360"/>
        </w:tabs>
        <w:ind w:left="2520" w:hanging="360"/>
      </w:pPr>
      <w:rPr>
        <w:rFonts w:cs="Times New Roman"/>
      </w:rPr>
    </w:lvl>
    <w:lvl w:ilvl="8">
      <w:start w:val="1"/>
      <w:numFmt w:val="lowerRoman"/>
      <w:lvlText w:val="%9."/>
      <w:lvlJc w:val="left"/>
      <w:pPr>
        <w:tabs>
          <w:tab w:val="num" w:pos="180"/>
        </w:tabs>
        <w:ind w:left="2700" w:hanging="180"/>
      </w:pPr>
      <w:rPr>
        <w:rFonts w:cs="Times New Roman"/>
      </w:rPr>
    </w:lvl>
  </w:abstractNum>
  <w:abstractNum w:abstractNumId="3" w15:restartNumberingAfterBreak="0">
    <w:nsid w:val="00000004"/>
    <w:multiLevelType w:val="multilevel"/>
    <w:tmpl w:val="00000004"/>
    <w:name w:val="WW8Num8"/>
    <w:lvl w:ilvl="0">
      <w:start w:val="1"/>
      <w:numFmt w:val="bullet"/>
      <w:pStyle w:val="Listapunktowana1"/>
      <w:lvlText w:val=""/>
      <w:lvlJc w:val="left"/>
      <w:pPr>
        <w:tabs>
          <w:tab w:val="num" w:pos="360"/>
        </w:tabs>
        <w:ind w:left="360" w:hanging="360"/>
      </w:pPr>
      <w:rPr>
        <w:rFonts w:ascii="Symbol" w:hAnsi="Symbol"/>
      </w:rPr>
    </w:lvl>
    <w:lvl w:ilvl="1">
      <w:start w:val="1"/>
      <w:numFmt w:val="decimal"/>
      <w:suff w:val="space"/>
      <w:lvlText w:val="%1.%2"/>
      <w:lvlJc w:val="left"/>
      <w:pPr>
        <w:tabs>
          <w:tab w:val="num" w:pos="0"/>
        </w:tabs>
      </w:pPr>
      <w:rPr>
        <w:rFonts w:cs="Times New Roman"/>
      </w:rPr>
    </w:lvl>
    <w:lvl w:ilvl="2">
      <w:start w:val="1"/>
      <w:numFmt w:val="decimal"/>
      <w:suff w:val="space"/>
      <w:lvlText w:val="%1.%2.%3"/>
      <w:lvlJc w:val="left"/>
      <w:pPr>
        <w:tabs>
          <w:tab w:val="num" w:pos="0"/>
        </w:tabs>
      </w:pPr>
      <w:rPr>
        <w:rFonts w:cs="Times New Roman"/>
      </w:rPr>
    </w:lvl>
    <w:lvl w:ilvl="3">
      <w:start w:val="1"/>
      <w:numFmt w:val="decimal"/>
      <w:suff w:val="space"/>
      <w:lvlText w:val="%1.%2.%3.%4"/>
      <w:lvlJc w:val="left"/>
      <w:pPr>
        <w:tabs>
          <w:tab w:val="num" w:pos="0"/>
        </w:tabs>
      </w:pPr>
      <w:rPr>
        <w:rFonts w:cs="Times New Roman"/>
      </w:rPr>
    </w:lvl>
    <w:lvl w:ilvl="4">
      <w:start w:val="1"/>
      <w:numFmt w:val="decimal"/>
      <w:suff w:val="space"/>
      <w:lvlText w:val="%1.%2.%3.%4.%5"/>
      <w:lvlJc w:val="left"/>
      <w:pPr>
        <w:tabs>
          <w:tab w:val="num" w:pos="0"/>
        </w:tabs>
      </w:pPr>
      <w:rPr>
        <w:rFonts w:cs="Times New Roman"/>
      </w:rPr>
    </w:lvl>
    <w:lvl w:ilvl="5">
      <w:start w:val="1"/>
      <w:numFmt w:val="decimal"/>
      <w:suff w:val="space"/>
      <w:lvlText w:val="%1.%2.%3.%4.%5.%6"/>
      <w:lvlJc w:val="left"/>
      <w:pPr>
        <w:tabs>
          <w:tab w:val="num" w:pos="0"/>
        </w:tabs>
      </w:pPr>
      <w:rPr>
        <w:rFonts w:cs="Times New Roman"/>
      </w:rPr>
    </w:lvl>
    <w:lvl w:ilvl="6">
      <w:start w:val="1"/>
      <w:numFmt w:val="decimal"/>
      <w:suff w:val="space"/>
      <w:lvlText w:val="%1.%2.%3.%4.%5.%6.%7"/>
      <w:lvlJc w:val="left"/>
      <w:pPr>
        <w:tabs>
          <w:tab w:val="num" w:pos="0"/>
        </w:tabs>
      </w:pPr>
      <w:rPr>
        <w:rFonts w:cs="Times New Roman"/>
      </w:rPr>
    </w:lvl>
    <w:lvl w:ilvl="7">
      <w:start w:val="1"/>
      <w:numFmt w:val="decimal"/>
      <w:suff w:val="space"/>
      <w:lvlText w:val="%1.%2.%3.%4.%5.%6.%7.%8"/>
      <w:lvlJc w:val="left"/>
      <w:pPr>
        <w:tabs>
          <w:tab w:val="num" w:pos="0"/>
        </w:tabs>
      </w:pPr>
      <w:rPr>
        <w:rFonts w:cs="Times New Roman"/>
      </w:rPr>
    </w:lvl>
    <w:lvl w:ilvl="8">
      <w:start w:val="1"/>
      <w:numFmt w:val="decimal"/>
      <w:suff w:val="space"/>
      <w:lvlText w:val="%1.%2.%3.%4.%5.%6.%7.%8.%9"/>
      <w:lvlJc w:val="left"/>
      <w:pPr>
        <w:tabs>
          <w:tab w:val="num" w:pos="0"/>
        </w:tabs>
      </w:pPr>
      <w:rPr>
        <w:rFonts w:cs="Times New Roman"/>
      </w:rPr>
    </w:lvl>
  </w:abstractNum>
  <w:abstractNum w:abstractNumId="4" w15:restartNumberingAfterBreak="0">
    <w:nsid w:val="00000005"/>
    <w:multiLevelType w:val="singleLevel"/>
    <w:tmpl w:val="00000005"/>
    <w:name w:val="WW8Num9"/>
    <w:lvl w:ilvl="0">
      <w:start w:val="1"/>
      <w:numFmt w:val="bullet"/>
      <w:pStyle w:val="wypunktowanie"/>
      <w:lvlText w:val=""/>
      <w:lvlJc w:val="left"/>
      <w:pPr>
        <w:tabs>
          <w:tab w:val="num" w:pos="1778"/>
        </w:tabs>
        <w:ind w:left="1701" w:hanging="283"/>
      </w:pPr>
      <w:rPr>
        <w:rFonts w:ascii="Symbol" w:hAnsi="Symbol"/>
      </w:rPr>
    </w:lvl>
  </w:abstractNum>
  <w:abstractNum w:abstractNumId="5" w15:restartNumberingAfterBreak="0">
    <w:nsid w:val="00000006"/>
    <w:multiLevelType w:val="multilevel"/>
    <w:tmpl w:val="00000006"/>
    <w:name w:val="WW8Num10"/>
    <w:lvl w:ilvl="0">
      <w:start w:val="4"/>
      <w:numFmt w:val="decimal"/>
      <w:lvlText w:val="%1."/>
      <w:lvlJc w:val="left"/>
      <w:pPr>
        <w:tabs>
          <w:tab w:val="num" w:pos="360"/>
        </w:tabs>
        <w:ind w:left="360" w:hanging="360"/>
      </w:pPr>
      <w:rPr>
        <w:rFonts w:cs="Times New Roman"/>
      </w:rPr>
    </w:lvl>
    <w:lvl w:ilvl="1">
      <w:start w:val="4"/>
      <w:numFmt w:val="decimal"/>
      <w:lvlText w:val="%1.%2."/>
      <w:lvlJc w:val="left"/>
      <w:pPr>
        <w:tabs>
          <w:tab w:val="num" w:pos="792"/>
        </w:tabs>
        <w:ind w:left="792" w:hanging="508"/>
      </w:pPr>
      <w:rPr>
        <w:rFonts w:ascii="Arial" w:hAnsi="Arial" w:cs="Arial"/>
        <w:b w:val="0"/>
        <w:bCs w:val="0"/>
        <w:sz w:val="20"/>
        <w:szCs w:val="2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6" w15:restartNumberingAfterBreak="0">
    <w:nsid w:val="00000007"/>
    <w:multiLevelType w:val="multilevel"/>
    <w:tmpl w:val="00000007"/>
    <w:name w:val="WW8Num11"/>
    <w:lvl w:ilvl="0">
      <w:start w:val="4"/>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508"/>
      </w:pPr>
      <w:rPr>
        <w:rFonts w:cs="Times New Roman"/>
        <w:b w:val="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 w15:restartNumberingAfterBreak="0">
    <w:nsid w:val="00000008"/>
    <w:multiLevelType w:val="multilevel"/>
    <w:tmpl w:val="00000008"/>
    <w:name w:val="WW8Num12"/>
    <w:lvl w:ilvl="0">
      <w:start w:val="1"/>
      <w:numFmt w:val="bullet"/>
      <w:lvlText w:val=""/>
      <w:lvlJc w:val="left"/>
      <w:pPr>
        <w:tabs>
          <w:tab w:val="num" w:pos="1713"/>
        </w:tabs>
        <w:ind w:left="1713" w:hanging="360"/>
      </w:pPr>
      <w:rPr>
        <w:rFonts w:ascii="Wingdings" w:hAnsi="Wingdings"/>
      </w:rPr>
    </w:lvl>
    <w:lvl w:ilvl="1">
      <w:start w:val="1"/>
      <w:numFmt w:val="bullet"/>
      <w:lvlText w:val=""/>
      <w:lvlJc w:val="left"/>
      <w:pPr>
        <w:tabs>
          <w:tab w:val="num" w:pos="2433"/>
        </w:tabs>
        <w:ind w:left="2433" w:hanging="360"/>
      </w:pPr>
      <w:rPr>
        <w:rFonts w:ascii="Symbol" w:hAnsi="Symbol"/>
      </w:rPr>
    </w:lvl>
    <w:lvl w:ilvl="2">
      <w:start w:val="1"/>
      <w:numFmt w:val="bullet"/>
      <w:lvlText w:val=""/>
      <w:lvlJc w:val="left"/>
      <w:pPr>
        <w:tabs>
          <w:tab w:val="num" w:pos="3153"/>
        </w:tabs>
        <w:ind w:left="3153" w:hanging="360"/>
      </w:pPr>
      <w:rPr>
        <w:rFonts w:ascii="Wingdings" w:hAnsi="Wingdings"/>
      </w:rPr>
    </w:lvl>
    <w:lvl w:ilvl="3">
      <w:start w:val="1"/>
      <w:numFmt w:val="bullet"/>
      <w:lvlText w:val=""/>
      <w:lvlJc w:val="left"/>
      <w:pPr>
        <w:tabs>
          <w:tab w:val="num" w:pos="3873"/>
        </w:tabs>
        <w:ind w:left="3873" w:hanging="360"/>
      </w:pPr>
      <w:rPr>
        <w:rFonts w:ascii="Symbol" w:hAnsi="Symbol"/>
      </w:rPr>
    </w:lvl>
    <w:lvl w:ilvl="4">
      <w:start w:val="1"/>
      <w:numFmt w:val="bullet"/>
      <w:lvlText w:val="o"/>
      <w:lvlJc w:val="left"/>
      <w:pPr>
        <w:tabs>
          <w:tab w:val="num" w:pos="4593"/>
        </w:tabs>
        <w:ind w:left="4593" w:hanging="360"/>
      </w:pPr>
      <w:rPr>
        <w:rFonts w:ascii="Courier New" w:hAnsi="Courier New"/>
      </w:rPr>
    </w:lvl>
    <w:lvl w:ilvl="5">
      <w:start w:val="1"/>
      <w:numFmt w:val="bullet"/>
      <w:lvlText w:val=""/>
      <w:lvlJc w:val="left"/>
      <w:pPr>
        <w:tabs>
          <w:tab w:val="num" w:pos="5313"/>
        </w:tabs>
        <w:ind w:left="5313" w:hanging="360"/>
      </w:pPr>
      <w:rPr>
        <w:rFonts w:ascii="Wingdings" w:hAnsi="Wingdings"/>
      </w:rPr>
    </w:lvl>
    <w:lvl w:ilvl="6">
      <w:start w:val="1"/>
      <w:numFmt w:val="bullet"/>
      <w:lvlText w:val=""/>
      <w:lvlJc w:val="left"/>
      <w:pPr>
        <w:tabs>
          <w:tab w:val="num" w:pos="6033"/>
        </w:tabs>
        <w:ind w:left="6033" w:hanging="360"/>
      </w:pPr>
      <w:rPr>
        <w:rFonts w:ascii="Symbol" w:hAnsi="Symbol"/>
      </w:rPr>
    </w:lvl>
    <w:lvl w:ilvl="7">
      <w:start w:val="1"/>
      <w:numFmt w:val="bullet"/>
      <w:lvlText w:val="o"/>
      <w:lvlJc w:val="left"/>
      <w:pPr>
        <w:tabs>
          <w:tab w:val="num" w:pos="6753"/>
        </w:tabs>
        <w:ind w:left="6753" w:hanging="360"/>
      </w:pPr>
      <w:rPr>
        <w:rFonts w:ascii="Courier New" w:hAnsi="Courier New"/>
      </w:rPr>
    </w:lvl>
    <w:lvl w:ilvl="8">
      <w:start w:val="1"/>
      <w:numFmt w:val="bullet"/>
      <w:lvlText w:val=""/>
      <w:lvlJc w:val="left"/>
      <w:pPr>
        <w:tabs>
          <w:tab w:val="num" w:pos="7473"/>
        </w:tabs>
        <w:ind w:left="7473" w:hanging="360"/>
      </w:pPr>
      <w:rPr>
        <w:rFonts w:ascii="Wingdings" w:hAnsi="Wingdings"/>
      </w:rPr>
    </w:lvl>
  </w:abstractNum>
  <w:abstractNum w:abstractNumId="8" w15:restartNumberingAfterBreak="0">
    <w:nsid w:val="00000009"/>
    <w:multiLevelType w:val="singleLevel"/>
    <w:tmpl w:val="00000009"/>
    <w:name w:val="WW8Num16"/>
    <w:lvl w:ilvl="0">
      <w:start w:val="1"/>
      <w:numFmt w:val="decimal"/>
      <w:lvlText w:val="%1."/>
      <w:lvlJc w:val="left"/>
      <w:pPr>
        <w:tabs>
          <w:tab w:val="num" w:pos="1440"/>
        </w:tabs>
        <w:ind w:left="1440" w:hanging="360"/>
      </w:pPr>
      <w:rPr>
        <w:rFonts w:ascii="Arial" w:hAnsi="Arial" w:cs="Arial" w:hint="default"/>
        <w:b w:val="0"/>
        <w:i w:val="0"/>
        <w:sz w:val="20"/>
        <w:szCs w:val="20"/>
      </w:rPr>
    </w:lvl>
  </w:abstractNum>
  <w:abstractNum w:abstractNumId="9" w15:restartNumberingAfterBreak="0">
    <w:nsid w:val="0000000A"/>
    <w:multiLevelType w:val="singleLevel"/>
    <w:tmpl w:val="8F8C566C"/>
    <w:name w:val="WW8Num17"/>
    <w:lvl w:ilvl="0">
      <w:start w:val="1"/>
      <w:numFmt w:val="lowerLetter"/>
      <w:lvlText w:val="%1)"/>
      <w:lvlJc w:val="left"/>
      <w:pPr>
        <w:tabs>
          <w:tab w:val="num" w:pos="1440"/>
        </w:tabs>
        <w:ind w:left="1440" w:hanging="360"/>
      </w:pPr>
      <w:rPr>
        <w:rFonts w:ascii="Calibri" w:hAnsi="Calibri" w:cs="Calibri" w:hint="default"/>
        <w:b w:val="0"/>
        <w:sz w:val="20"/>
        <w:szCs w:val="20"/>
      </w:rPr>
    </w:lvl>
  </w:abstractNum>
  <w:abstractNum w:abstractNumId="10" w15:restartNumberingAfterBreak="0">
    <w:nsid w:val="0000000B"/>
    <w:multiLevelType w:val="multilevel"/>
    <w:tmpl w:val="0000000B"/>
    <w:name w:val="WWNum10"/>
    <w:lvl w:ilvl="0">
      <w:start w:val="1"/>
      <w:numFmt w:val="bullet"/>
      <w:lvlText w:val=""/>
      <w:lvlJc w:val="left"/>
      <w:pPr>
        <w:tabs>
          <w:tab w:val="num" w:pos="1566"/>
        </w:tabs>
        <w:ind w:left="1566" w:hanging="360"/>
      </w:pPr>
      <w:rPr>
        <w:rFonts w:ascii="Symbol" w:hAnsi="Symbol"/>
        <w:b w:val="0"/>
        <w:i w:val="0"/>
        <w:sz w:val="20"/>
      </w:rPr>
    </w:lvl>
    <w:lvl w:ilvl="1">
      <w:start w:val="1"/>
      <w:numFmt w:val="lowerLetter"/>
      <w:lvlText w:val="%2."/>
      <w:lvlJc w:val="left"/>
      <w:pPr>
        <w:tabs>
          <w:tab w:val="num" w:pos="1719"/>
        </w:tabs>
        <w:ind w:left="1719" w:hanging="360"/>
      </w:pPr>
      <w:rPr>
        <w:rFonts w:cs="Times New Roman"/>
      </w:rPr>
    </w:lvl>
    <w:lvl w:ilvl="2">
      <w:start w:val="1"/>
      <w:numFmt w:val="lowerRoman"/>
      <w:lvlText w:val="%3."/>
      <w:lvlJc w:val="right"/>
      <w:pPr>
        <w:tabs>
          <w:tab w:val="num" w:pos="2439"/>
        </w:tabs>
        <w:ind w:left="2439" w:hanging="180"/>
      </w:pPr>
      <w:rPr>
        <w:rFonts w:cs="Times New Roman"/>
      </w:rPr>
    </w:lvl>
    <w:lvl w:ilvl="3">
      <w:start w:val="1"/>
      <w:numFmt w:val="decimal"/>
      <w:lvlText w:val="%4."/>
      <w:lvlJc w:val="left"/>
      <w:pPr>
        <w:tabs>
          <w:tab w:val="num" w:pos="3159"/>
        </w:tabs>
        <w:ind w:left="3159" w:hanging="360"/>
      </w:pPr>
      <w:rPr>
        <w:rFonts w:cs="Times New Roman"/>
      </w:rPr>
    </w:lvl>
    <w:lvl w:ilvl="4">
      <w:start w:val="1"/>
      <w:numFmt w:val="lowerLetter"/>
      <w:lvlText w:val="%5."/>
      <w:lvlJc w:val="left"/>
      <w:pPr>
        <w:tabs>
          <w:tab w:val="num" w:pos="3879"/>
        </w:tabs>
        <w:ind w:left="3879" w:hanging="360"/>
      </w:pPr>
      <w:rPr>
        <w:rFonts w:cs="Times New Roman"/>
      </w:rPr>
    </w:lvl>
    <w:lvl w:ilvl="5">
      <w:start w:val="1"/>
      <w:numFmt w:val="lowerRoman"/>
      <w:lvlText w:val="%6."/>
      <w:lvlJc w:val="right"/>
      <w:pPr>
        <w:tabs>
          <w:tab w:val="num" w:pos="4599"/>
        </w:tabs>
        <w:ind w:left="4599" w:hanging="180"/>
      </w:pPr>
      <w:rPr>
        <w:rFonts w:cs="Times New Roman"/>
      </w:rPr>
    </w:lvl>
    <w:lvl w:ilvl="6">
      <w:start w:val="1"/>
      <w:numFmt w:val="decimal"/>
      <w:lvlText w:val="%7."/>
      <w:lvlJc w:val="left"/>
      <w:pPr>
        <w:tabs>
          <w:tab w:val="num" w:pos="5319"/>
        </w:tabs>
        <w:ind w:left="5319" w:hanging="360"/>
      </w:pPr>
      <w:rPr>
        <w:rFonts w:cs="Times New Roman"/>
      </w:rPr>
    </w:lvl>
    <w:lvl w:ilvl="7">
      <w:start w:val="1"/>
      <w:numFmt w:val="lowerLetter"/>
      <w:lvlText w:val="%8."/>
      <w:lvlJc w:val="left"/>
      <w:pPr>
        <w:tabs>
          <w:tab w:val="num" w:pos="6039"/>
        </w:tabs>
        <w:ind w:left="6039" w:hanging="360"/>
      </w:pPr>
      <w:rPr>
        <w:rFonts w:cs="Times New Roman"/>
      </w:rPr>
    </w:lvl>
    <w:lvl w:ilvl="8">
      <w:start w:val="1"/>
      <w:numFmt w:val="lowerRoman"/>
      <w:lvlText w:val="%9."/>
      <w:lvlJc w:val="right"/>
      <w:pPr>
        <w:tabs>
          <w:tab w:val="num" w:pos="6759"/>
        </w:tabs>
        <w:ind w:left="6759" w:hanging="180"/>
      </w:pPr>
      <w:rPr>
        <w:rFonts w:cs="Times New Roman"/>
      </w:rPr>
    </w:lvl>
  </w:abstractNum>
  <w:abstractNum w:abstractNumId="11" w15:restartNumberingAfterBreak="0">
    <w:nsid w:val="0000000C"/>
    <w:multiLevelType w:val="multilevel"/>
    <w:tmpl w:val="5FBAC078"/>
    <w:name w:val="WW8Num21"/>
    <w:lvl w:ilvl="0">
      <w:start w:val="9"/>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708"/>
        </w:tabs>
        <w:ind w:left="708" w:hanging="495"/>
      </w:pPr>
      <w:rPr>
        <w:rFonts w:cs="Times New Roman" w:hint="default"/>
        <w:b w:val="0"/>
        <w:sz w:val="20"/>
        <w:szCs w:val="20"/>
      </w:rPr>
    </w:lvl>
    <w:lvl w:ilvl="2">
      <w:numFmt w:val="decimal"/>
      <w:lvlText w:val="%1.%2.%3."/>
      <w:lvlJc w:val="left"/>
      <w:pPr>
        <w:tabs>
          <w:tab w:val="num" w:pos="1288"/>
        </w:tabs>
        <w:ind w:left="1288" w:hanging="720"/>
      </w:pPr>
      <w:rPr>
        <w:rFonts w:cs="Times New Roman" w:hint="default"/>
      </w:rPr>
    </w:lvl>
    <w:lvl w:ilvl="3">
      <w:start w:val="1"/>
      <w:numFmt w:val="decimal"/>
      <w:lvlText w:val="%1.%2.%3.%4."/>
      <w:lvlJc w:val="left"/>
      <w:pPr>
        <w:tabs>
          <w:tab w:val="num" w:pos="1359"/>
        </w:tabs>
        <w:ind w:left="1359" w:hanging="720"/>
      </w:pPr>
      <w:rPr>
        <w:rFonts w:cs="Times New Roman" w:hint="default"/>
      </w:rPr>
    </w:lvl>
    <w:lvl w:ilvl="4">
      <w:start w:val="1"/>
      <w:numFmt w:val="decimal"/>
      <w:lvlText w:val="%1.%2.%3.%4.%5."/>
      <w:lvlJc w:val="left"/>
      <w:pPr>
        <w:tabs>
          <w:tab w:val="num" w:pos="1932"/>
        </w:tabs>
        <w:ind w:left="1932" w:hanging="1080"/>
      </w:pPr>
      <w:rPr>
        <w:rFonts w:cs="Times New Roman" w:hint="default"/>
      </w:rPr>
    </w:lvl>
    <w:lvl w:ilvl="5">
      <w:start w:val="1"/>
      <w:numFmt w:val="decimal"/>
      <w:lvlText w:val="%1.%2.%3.%4.%5.%6."/>
      <w:lvlJc w:val="left"/>
      <w:pPr>
        <w:tabs>
          <w:tab w:val="num" w:pos="2145"/>
        </w:tabs>
        <w:ind w:left="2145" w:hanging="1080"/>
      </w:pPr>
      <w:rPr>
        <w:rFonts w:cs="Times New Roman" w:hint="default"/>
      </w:rPr>
    </w:lvl>
    <w:lvl w:ilvl="6">
      <w:start w:val="1"/>
      <w:numFmt w:val="decimal"/>
      <w:lvlText w:val="%1.%2.%3.%4.%5.%6.%7."/>
      <w:lvlJc w:val="left"/>
      <w:pPr>
        <w:tabs>
          <w:tab w:val="num" w:pos="2718"/>
        </w:tabs>
        <w:ind w:left="2718" w:hanging="1440"/>
      </w:pPr>
      <w:rPr>
        <w:rFonts w:cs="Times New Roman" w:hint="default"/>
      </w:rPr>
    </w:lvl>
    <w:lvl w:ilvl="7">
      <w:start w:val="1"/>
      <w:numFmt w:val="decimal"/>
      <w:lvlText w:val="%1.%2.%3.%4.%5.%6.%7.%8."/>
      <w:lvlJc w:val="left"/>
      <w:pPr>
        <w:tabs>
          <w:tab w:val="num" w:pos="2931"/>
        </w:tabs>
        <w:ind w:left="2931" w:hanging="1440"/>
      </w:pPr>
      <w:rPr>
        <w:rFonts w:cs="Times New Roman" w:hint="default"/>
      </w:rPr>
    </w:lvl>
    <w:lvl w:ilvl="8">
      <w:start w:val="1"/>
      <w:numFmt w:val="decimal"/>
      <w:lvlText w:val="%1.%2.%3.%4.%5.%6.%7.%8.%9."/>
      <w:lvlJc w:val="left"/>
      <w:pPr>
        <w:tabs>
          <w:tab w:val="num" w:pos="3504"/>
        </w:tabs>
        <w:ind w:left="3504" w:hanging="1800"/>
      </w:pPr>
      <w:rPr>
        <w:rFonts w:cs="Times New Roman" w:hint="default"/>
      </w:rPr>
    </w:lvl>
  </w:abstractNum>
  <w:abstractNum w:abstractNumId="12" w15:restartNumberingAfterBreak="0">
    <w:nsid w:val="0000000D"/>
    <w:multiLevelType w:val="multilevel"/>
    <w:tmpl w:val="9A4E0D72"/>
    <w:name w:val="WW8Num22"/>
    <w:lvl w:ilvl="0">
      <w:start w:val="1"/>
      <w:numFmt w:val="lowerLetter"/>
      <w:lvlText w:val="%1)"/>
      <w:lvlJc w:val="left"/>
      <w:pPr>
        <w:tabs>
          <w:tab w:val="num" w:pos="2226"/>
        </w:tabs>
        <w:ind w:left="2226" w:hanging="360"/>
      </w:pPr>
      <w:rPr>
        <w:rFonts w:ascii="Calibri" w:hAnsi="Calibri" w:cs="Calibri" w:hint="default"/>
        <w:sz w:val="20"/>
      </w:rPr>
    </w:lvl>
    <w:lvl w:ilvl="1">
      <w:start w:val="1"/>
      <w:numFmt w:val="bullet"/>
      <w:lvlText w:val=""/>
      <w:lvlJc w:val="left"/>
      <w:pPr>
        <w:tabs>
          <w:tab w:val="num" w:pos="2433"/>
        </w:tabs>
        <w:ind w:left="2433" w:hanging="360"/>
      </w:pPr>
      <w:rPr>
        <w:rFonts w:ascii="Symbol" w:hAnsi="Symbol"/>
      </w:rPr>
    </w:lvl>
    <w:lvl w:ilvl="2">
      <w:start w:val="2"/>
      <w:numFmt w:val="decimal"/>
      <w:lvlText w:val="%3."/>
      <w:lvlJc w:val="left"/>
      <w:pPr>
        <w:tabs>
          <w:tab w:val="num" w:pos="3153"/>
        </w:tabs>
        <w:ind w:left="3153" w:hanging="360"/>
      </w:pPr>
      <w:rPr>
        <w:rFonts w:cs="Times New Roman"/>
      </w:rPr>
    </w:lvl>
    <w:lvl w:ilvl="3">
      <w:start w:val="1"/>
      <w:numFmt w:val="bullet"/>
      <w:lvlText w:val=""/>
      <w:lvlJc w:val="left"/>
      <w:pPr>
        <w:tabs>
          <w:tab w:val="num" w:pos="3873"/>
        </w:tabs>
        <w:ind w:left="3873" w:hanging="360"/>
      </w:pPr>
      <w:rPr>
        <w:rFonts w:ascii="Symbol" w:hAnsi="Symbol"/>
      </w:rPr>
    </w:lvl>
    <w:lvl w:ilvl="4">
      <w:start w:val="1"/>
      <w:numFmt w:val="bullet"/>
      <w:lvlText w:val="o"/>
      <w:lvlJc w:val="left"/>
      <w:pPr>
        <w:tabs>
          <w:tab w:val="num" w:pos="4593"/>
        </w:tabs>
        <w:ind w:left="4593" w:hanging="360"/>
      </w:pPr>
      <w:rPr>
        <w:rFonts w:ascii="Courier New" w:hAnsi="Courier New"/>
      </w:rPr>
    </w:lvl>
    <w:lvl w:ilvl="5">
      <w:start w:val="1"/>
      <w:numFmt w:val="bullet"/>
      <w:lvlText w:val=""/>
      <w:lvlJc w:val="left"/>
      <w:pPr>
        <w:tabs>
          <w:tab w:val="num" w:pos="5313"/>
        </w:tabs>
        <w:ind w:left="5313" w:hanging="360"/>
      </w:pPr>
      <w:rPr>
        <w:rFonts w:ascii="Wingdings" w:hAnsi="Wingdings"/>
      </w:rPr>
    </w:lvl>
    <w:lvl w:ilvl="6">
      <w:start w:val="1"/>
      <w:numFmt w:val="bullet"/>
      <w:lvlText w:val=""/>
      <w:lvlJc w:val="left"/>
      <w:pPr>
        <w:tabs>
          <w:tab w:val="num" w:pos="6033"/>
        </w:tabs>
        <w:ind w:left="6033" w:hanging="360"/>
      </w:pPr>
      <w:rPr>
        <w:rFonts w:ascii="Symbol" w:hAnsi="Symbol"/>
      </w:rPr>
    </w:lvl>
    <w:lvl w:ilvl="7">
      <w:start w:val="1"/>
      <w:numFmt w:val="bullet"/>
      <w:lvlText w:val="o"/>
      <w:lvlJc w:val="left"/>
      <w:pPr>
        <w:tabs>
          <w:tab w:val="num" w:pos="6753"/>
        </w:tabs>
        <w:ind w:left="6753" w:hanging="360"/>
      </w:pPr>
      <w:rPr>
        <w:rFonts w:ascii="Courier New" w:hAnsi="Courier New"/>
      </w:rPr>
    </w:lvl>
    <w:lvl w:ilvl="8">
      <w:start w:val="1"/>
      <w:numFmt w:val="bullet"/>
      <w:lvlText w:val=""/>
      <w:lvlJc w:val="left"/>
      <w:pPr>
        <w:tabs>
          <w:tab w:val="num" w:pos="7473"/>
        </w:tabs>
        <w:ind w:left="7473" w:hanging="360"/>
      </w:pPr>
      <w:rPr>
        <w:rFonts w:ascii="Wingdings" w:hAnsi="Wingdings"/>
      </w:rPr>
    </w:lvl>
  </w:abstractNum>
  <w:abstractNum w:abstractNumId="13" w15:restartNumberingAfterBreak="0">
    <w:nsid w:val="0000000E"/>
    <w:multiLevelType w:val="singleLevel"/>
    <w:tmpl w:val="0000000E"/>
    <w:name w:val="WW8Num23"/>
    <w:lvl w:ilvl="0">
      <w:start w:val="1"/>
      <w:numFmt w:val="decimal"/>
      <w:pStyle w:val="WypktNr-beznawiasu"/>
      <w:lvlText w:val="%1."/>
      <w:lvlJc w:val="left"/>
      <w:pPr>
        <w:tabs>
          <w:tab w:val="num" w:pos="360"/>
        </w:tabs>
        <w:ind w:left="360" w:hanging="360"/>
      </w:pPr>
      <w:rPr>
        <w:rFonts w:cs="Times New Roman"/>
      </w:rPr>
    </w:lvl>
  </w:abstractNum>
  <w:abstractNum w:abstractNumId="14" w15:restartNumberingAfterBreak="0">
    <w:nsid w:val="0000000F"/>
    <w:multiLevelType w:val="multilevel"/>
    <w:tmpl w:val="2A1035CA"/>
    <w:name w:val="WW8Num24"/>
    <w:lvl w:ilvl="0">
      <w:start w:val="1"/>
      <w:numFmt w:val="lowerLetter"/>
      <w:lvlText w:val="%1)"/>
      <w:lvlJc w:val="left"/>
      <w:pPr>
        <w:tabs>
          <w:tab w:val="num" w:pos="1287"/>
        </w:tabs>
        <w:ind w:left="1287" w:hanging="360"/>
      </w:pPr>
      <w:rPr>
        <w:rFonts w:cs="Times New Roman"/>
      </w:rPr>
    </w:lvl>
    <w:lvl w:ilvl="1">
      <w:start w:val="2"/>
      <w:numFmt w:val="decimal"/>
      <w:lvlText w:val="%2."/>
      <w:lvlJc w:val="left"/>
      <w:pPr>
        <w:tabs>
          <w:tab w:val="num" w:pos="2007"/>
        </w:tabs>
        <w:ind w:left="2007" w:hanging="360"/>
      </w:pPr>
      <w:rPr>
        <w:rFonts w:cs="Times New Roman"/>
        <w:sz w:val="20"/>
        <w:szCs w:val="20"/>
      </w:rPr>
    </w:lvl>
    <w:lvl w:ilvl="2">
      <w:start w:val="1"/>
      <w:numFmt w:val="bullet"/>
      <w:lvlText w:val=""/>
      <w:lvlJc w:val="left"/>
      <w:pPr>
        <w:tabs>
          <w:tab w:val="num" w:pos="2727"/>
        </w:tabs>
        <w:ind w:left="2727" w:hanging="360"/>
      </w:pPr>
      <w:rPr>
        <w:rFonts w:ascii="Wingdings" w:hAnsi="Wingdings"/>
      </w:rPr>
    </w:lvl>
    <w:lvl w:ilvl="3">
      <w:start w:val="1"/>
      <w:numFmt w:val="bullet"/>
      <w:lvlText w:val=""/>
      <w:lvlJc w:val="left"/>
      <w:pPr>
        <w:tabs>
          <w:tab w:val="num" w:pos="3447"/>
        </w:tabs>
        <w:ind w:left="3447" w:hanging="360"/>
      </w:pPr>
      <w:rPr>
        <w:rFonts w:ascii="Symbol" w:hAnsi="Symbol"/>
      </w:rPr>
    </w:lvl>
    <w:lvl w:ilvl="4">
      <w:start w:val="1"/>
      <w:numFmt w:val="bullet"/>
      <w:lvlText w:val="o"/>
      <w:lvlJc w:val="left"/>
      <w:pPr>
        <w:tabs>
          <w:tab w:val="num" w:pos="4167"/>
        </w:tabs>
        <w:ind w:left="4167" w:hanging="360"/>
      </w:pPr>
      <w:rPr>
        <w:rFonts w:ascii="Courier New" w:hAnsi="Courier New"/>
      </w:rPr>
    </w:lvl>
    <w:lvl w:ilvl="5">
      <w:start w:val="1"/>
      <w:numFmt w:val="bullet"/>
      <w:lvlText w:val=""/>
      <w:lvlJc w:val="left"/>
      <w:pPr>
        <w:tabs>
          <w:tab w:val="num" w:pos="4887"/>
        </w:tabs>
        <w:ind w:left="4887" w:hanging="360"/>
      </w:pPr>
      <w:rPr>
        <w:rFonts w:ascii="Wingdings" w:hAnsi="Wingdings"/>
      </w:rPr>
    </w:lvl>
    <w:lvl w:ilvl="6">
      <w:start w:val="1"/>
      <w:numFmt w:val="bullet"/>
      <w:lvlText w:val=""/>
      <w:lvlJc w:val="left"/>
      <w:pPr>
        <w:tabs>
          <w:tab w:val="num" w:pos="5607"/>
        </w:tabs>
        <w:ind w:left="5607" w:hanging="360"/>
      </w:pPr>
      <w:rPr>
        <w:rFonts w:ascii="Symbol" w:hAnsi="Symbol"/>
      </w:rPr>
    </w:lvl>
    <w:lvl w:ilvl="7">
      <w:start w:val="1"/>
      <w:numFmt w:val="bullet"/>
      <w:lvlText w:val="o"/>
      <w:lvlJc w:val="left"/>
      <w:pPr>
        <w:tabs>
          <w:tab w:val="num" w:pos="6327"/>
        </w:tabs>
        <w:ind w:left="6327" w:hanging="360"/>
      </w:pPr>
      <w:rPr>
        <w:rFonts w:ascii="Courier New" w:hAnsi="Courier New"/>
      </w:rPr>
    </w:lvl>
    <w:lvl w:ilvl="8">
      <w:start w:val="1"/>
      <w:numFmt w:val="bullet"/>
      <w:lvlText w:val=""/>
      <w:lvlJc w:val="left"/>
      <w:pPr>
        <w:tabs>
          <w:tab w:val="num" w:pos="7047"/>
        </w:tabs>
        <w:ind w:left="7047" w:hanging="360"/>
      </w:pPr>
      <w:rPr>
        <w:rFonts w:ascii="Wingdings" w:hAnsi="Wingdings"/>
      </w:rPr>
    </w:lvl>
  </w:abstractNum>
  <w:abstractNum w:abstractNumId="15" w15:restartNumberingAfterBreak="0">
    <w:nsid w:val="00000011"/>
    <w:multiLevelType w:val="singleLevel"/>
    <w:tmpl w:val="00000011"/>
    <w:name w:val="WW8Num27"/>
    <w:lvl w:ilvl="0">
      <w:start w:val="1"/>
      <w:numFmt w:val="decimal"/>
      <w:lvlText w:val="%1."/>
      <w:lvlJc w:val="left"/>
      <w:pPr>
        <w:tabs>
          <w:tab w:val="num" w:pos="834"/>
        </w:tabs>
        <w:ind w:left="834" w:hanging="360"/>
      </w:pPr>
      <w:rPr>
        <w:rFonts w:ascii="Arial" w:hAnsi="Arial" w:cs="Arial" w:hint="default"/>
        <w:b w:val="0"/>
        <w:sz w:val="20"/>
        <w:szCs w:val="20"/>
      </w:rPr>
    </w:lvl>
  </w:abstractNum>
  <w:abstractNum w:abstractNumId="16" w15:restartNumberingAfterBreak="0">
    <w:nsid w:val="00000012"/>
    <w:multiLevelType w:val="multilevel"/>
    <w:tmpl w:val="00000012"/>
    <w:name w:val="WW8Num29"/>
    <w:lvl w:ilvl="0">
      <w:start w:val="4"/>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792"/>
        </w:tabs>
        <w:ind w:left="792" w:hanging="508"/>
      </w:pPr>
      <w:rPr>
        <w:rFonts w:ascii="Arial" w:hAnsi="Arial" w:cs="Arial" w:hint="default"/>
        <w:b w:val="0"/>
        <w:sz w:val="20"/>
        <w:szCs w:val="2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7" w15:restartNumberingAfterBreak="0">
    <w:nsid w:val="00000013"/>
    <w:multiLevelType w:val="singleLevel"/>
    <w:tmpl w:val="C4E4D9C0"/>
    <w:name w:val="WW8Num32"/>
    <w:lvl w:ilvl="0">
      <w:start w:val="1"/>
      <w:numFmt w:val="lowerLetter"/>
      <w:lvlText w:val="%1)"/>
      <w:lvlJc w:val="left"/>
      <w:pPr>
        <w:tabs>
          <w:tab w:val="num" w:pos="1287"/>
        </w:tabs>
        <w:ind w:left="1287" w:hanging="360"/>
      </w:pPr>
      <w:rPr>
        <w:rFonts w:cs="Times New Roman" w:hint="default"/>
        <w:b w:val="0"/>
        <w:i w:val="0"/>
        <w:sz w:val="20"/>
      </w:rPr>
    </w:lvl>
  </w:abstractNum>
  <w:abstractNum w:abstractNumId="18" w15:restartNumberingAfterBreak="0">
    <w:nsid w:val="00000014"/>
    <w:multiLevelType w:val="singleLevel"/>
    <w:tmpl w:val="80B66EC2"/>
    <w:name w:val="WW8Num33"/>
    <w:lvl w:ilvl="0">
      <w:start w:val="1"/>
      <w:numFmt w:val="lowerLetter"/>
      <w:lvlText w:val="%1)"/>
      <w:lvlJc w:val="left"/>
      <w:pPr>
        <w:tabs>
          <w:tab w:val="num" w:pos="720"/>
        </w:tabs>
        <w:ind w:left="720" w:hanging="360"/>
      </w:pPr>
      <w:rPr>
        <w:rFonts w:cs="Times New Roman" w:hint="default"/>
        <w:b w:val="0"/>
        <w:sz w:val="20"/>
        <w:szCs w:val="20"/>
      </w:rPr>
    </w:lvl>
  </w:abstractNum>
  <w:abstractNum w:abstractNumId="19" w15:restartNumberingAfterBreak="0">
    <w:nsid w:val="00000015"/>
    <w:multiLevelType w:val="multilevel"/>
    <w:tmpl w:val="81D67ADE"/>
    <w:name w:val="WW8Num34"/>
    <w:lvl w:ilvl="0">
      <w:start w:val="1"/>
      <w:numFmt w:val="lowerLetter"/>
      <w:lvlText w:val="%1)"/>
      <w:lvlJc w:val="left"/>
      <w:pPr>
        <w:tabs>
          <w:tab w:val="num" w:pos="360"/>
        </w:tabs>
        <w:ind w:left="360" w:hanging="360"/>
      </w:pPr>
      <w:rPr>
        <w:rFonts w:cs="Arial" w:hint="default"/>
        <w:b w:val="0"/>
        <w:sz w:val="20"/>
        <w:szCs w:val="20"/>
      </w:rPr>
    </w:lvl>
    <w:lvl w:ilvl="1">
      <w:start w:val="1"/>
      <w:numFmt w:val="decimal"/>
      <w:suff w:val="space"/>
      <w:lvlText w:val="%1.%2"/>
      <w:lvlJc w:val="left"/>
      <w:pPr>
        <w:tabs>
          <w:tab w:val="num" w:pos="0"/>
        </w:tabs>
      </w:pPr>
      <w:rPr>
        <w:rFonts w:cs="Times New Roman"/>
      </w:rPr>
    </w:lvl>
    <w:lvl w:ilvl="2">
      <w:start w:val="1"/>
      <w:numFmt w:val="decimal"/>
      <w:suff w:val="space"/>
      <w:lvlText w:val="%3)"/>
      <w:lvlJc w:val="left"/>
      <w:pPr>
        <w:tabs>
          <w:tab w:val="num" w:pos="0"/>
        </w:tabs>
      </w:pPr>
      <w:rPr>
        <w:rFonts w:ascii="Arial" w:eastAsia="Times New Roman" w:hAnsi="Arial" w:cs="Arial"/>
      </w:rPr>
    </w:lvl>
    <w:lvl w:ilvl="3">
      <w:start w:val="1"/>
      <w:numFmt w:val="decimal"/>
      <w:suff w:val="space"/>
      <w:lvlText w:val="%1.%2.%3.%4"/>
      <w:lvlJc w:val="left"/>
      <w:pPr>
        <w:tabs>
          <w:tab w:val="num" w:pos="0"/>
        </w:tabs>
      </w:pPr>
      <w:rPr>
        <w:rFonts w:cs="Times New Roman"/>
      </w:rPr>
    </w:lvl>
    <w:lvl w:ilvl="4">
      <w:start w:val="1"/>
      <w:numFmt w:val="decimal"/>
      <w:suff w:val="space"/>
      <w:lvlText w:val="%1.%2.%3.%4.%5"/>
      <w:lvlJc w:val="left"/>
      <w:pPr>
        <w:tabs>
          <w:tab w:val="num" w:pos="0"/>
        </w:tabs>
      </w:pPr>
      <w:rPr>
        <w:rFonts w:cs="Times New Roman"/>
      </w:rPr>
    </w:lvl>
    <w:lvl w:ilvl="5">
      <w:start w:val="1"/>
      <w:numFmt w:val="decimal"/>
      <w:suff w:val="space"/>
      <w:lvlText w:val="%1.%2.%3.%4.%5.%6"/>
      <w:lvlJc w:val="left"/>
      <w:pPr>
        <w:tabs>
          <w:tab w:val="num" w:pos="0"/>
        </w:tabs>
      </w:pPr>
      <w:rPr>
        <w:rFonts w:cs="Times New Roman"/>
      </w:rPr>
    </w:lvl>
    <w:lvl w:ilvl="6">
      <w:start w:val="1"/>
      <w:numFmt w:val="decimal"/>
      <w:suff w:val="space"/>
      <w:lvlText w:val="%1.%2.%3.%4.%5.%6.%7"/>
      <w:lvlJc w:val="left"/>
      <w:pPr>
        <w:tabs>
          <w:tab w:val="num" w:pos="0"/>
        </w:tabs>
      </w:pPr>
      <w:rPr>
        <w:rFonts w:cs="Times New Roman"/>
      </w:rPr>
    </w:lvl>
    <w:lvl w:ilvl="7">
      <w:start w:val="1"/>
      <w:numFmt w:val="decimal"/>
      <w:suff w:val="space"/>
      <w:lvlText w:val="%1.%2.%3.%4.%5.%6.%7.%8"/>
      <w:lvlJc w:val="left"/>
      <w:pPr>
        <w:tabs>
          <w:tab w:val="num" w:pos="0"/>
        </w:tabs>
      </w:pPr>
      <w:rPr>
        <w:rFonts w:cs="Times New Roman"/>
      </w:rPr>
    </w:lvl>
    <w:lvl w:ilvl="8">
      <w:start w:val="1"/>
      <w:numFmt w:val="decimal"/>
      <w:suff w:val="space"/>
      <w:lvlText w:val="%1.%2.%3.%4.%5.%6.%7.%8.%9"/>
      <w:lvlJc w:val="left"/>
      <w:pPr>
        <w:tabs>
          <w:tab w:val="num" w:pos="0"/>
        </w:tabs>
      </w:pPr>
      <w:rPr>
        <w:rFonts w:cs="Times New Roman"/>
      </w:rPr>
    </w:lvl>
  </w:abstractNum>
  <w:abstractNum w:abstractNumId="20" w15:restartNumberingAfterBreak="0">
    <w:nsid w:val="00000016"/>
    <w:multiLevelType w:val="singleLevel"/>
    <w:tmpl w:val="00000016"/>
    <w:name w:val="WW8Num35"/>
    <w:lvl w:ilvl="0">
      <w:start w:val="1"/>
      <w:numFmt w:val="decimal"/>
      <w:lvlText w:val="%1."/>
      <w:lvlJc w:val="left"/>
      <w:pPr>
        <w:tabs>
          <w:tab w:val="num" w:pos="737"/>
        </w:tabs>
        <w:ind w:left="720" w:hanging="360"/>
      </w:pPr>
      <w:rPr>
        <w:rFonts w:ascii="Arial" w:hAnsi="Arial" w:cs="Arial" w:hint="default"/>
        <w:sz w:val="20"/>
        <w:szCs w:val="20"/>
      </w:rPr>
    </w:lvl>
  </w:abstractNum>
  <w:abstractNum w:abstractNumId="21" w15:restartNumberingAfterBreak="0">
    <w:nsid w:val="00000017"/>
    <w:multiLevelType w:val="singleLevel"/>
    <w:tmpl w:val="00000017"/>
    <w:name w:val="WW8Num36"/>
    <w:lvl w:ilvl="0">
      <w:start w:val="1"/>
      <w:numFmt w:val="lowerLetter"/>
      <w:lvlText w:val="%1)"/>
      <w:lvlJc w:val="left"/>
      <w:pPr>
        <w:tabs>
          <w:tab w:val="num" w:pos="1069"/>
        </w:tabs>
        <w:ind w:left="1069" w:hanging="360"/>
      </w:pPr>
      <w:rPr>
        <w:rFonts w:cs="Times New Roman" w:hint="default"/>
      </w:rPr>
    </w:lvl>
  </w:abstractNum>
  <w:abstractNum w:abstractNumId="22" w15:restartNumberingAfterBreak="0">
    <w:nsid w:val="00000018"/>
    <w:multiLevelType w:val="singleLevel"/>
    <w:tmpl w:val="00000018"/>
    <w:name w:val="WW8Num38"/>
    <w:lvl w:ilvl="0">
      <w:start w:val="1"/>
      <w:numFmt w:val="lowerLetter"/>
      <w:lvlText w:val="%1)"/>
      <w:lvlJc w:val="left"/>
      <w:pPr>
        <w:tabs>
          <w:tab w:val="num" w:pos="1004"/>
        </w:tabs>
        <w:ind w:left="1004" w:hanging="360"/>
      </w:pPr>
      <w:rPr>
        <w:rFonts w:cs="Times New Roman" w:hint="default"/>
        <w:b w:val="0"/>
      </w:rPr>
    </w:lvl>
  </w:abstractNum>
  <w:abstractNum w:abstractNumId="23" w15:restartNumberingAfterBreak="0">
    <w:nsid w:val="00000019"/>
    <w:multiLevelType w:val="multilevel"/>
    <w:tmpl w:val="4282DF6E"/>
    <w:name w:val="WW8Num42"/>
    <w:lvl w:ilvl="0">
      <w:start w:val="9"/>
      <w:numFmt w:val="decimal"/>
      <w:lvlText w:val="%1."/>
      <w:lvlJc w:val="left"/>
      <w:pPr>
        <w:tabs>
          <w:tab w:val="num" w:pos="495"/>
        </w:tabs>
        <w:ind w:left="495" w:hanging="495"/>
      </w:pPr>
      <w:rPr>
        <w:rFonts w:cs="Times New Roman" w:hint="default"/>
      </w:rPr>
    </w:lvl>
    <w:lvl w:ilvl="1">
      <w:start w:val="1"/>
      <w:numFmt w:val="decimal"/>
      <w:lvlText w:val="%2)"/>
      <w:lvlJc w:val="left"/>
      <w:pPr>
        <w:tabs>
          <w:tab w:val="num" w:pos="573"/>
        </w:tabs>
        <w:ind w:left="573" w:hanging="360"/>
      </w:pPr>
      <w:rPr>
        <w:rFonts w:ascii="Calibri" w:hAnsi="Calibri" w:cs="Calibri" w:hint="default"/>
        <w:b w:val="0"/>
        <w:sz w:val="20"/>
        <w:szCs w:val="20"/>
      </w:rPr>
    </w:lvl>
    <w:lvl w:ilvl="2">
      <w:start w:val="1"/>
      <w:numFmt w:val="decimal"/>
      <w:lvlText w:val="%1.%2.%3."/>
      <w:lvlJc w:val="left"/>
      <w:pPr>
        <w:tabs>
          <w:tab w:val="num" w:pos="1146"/>
        </w:tabs>
        <w:ind w:left="1146" w:hanging="720"/>
      </w:pPr>
      <w:rPr>
        <w:rFonts w:cs="Times New Roman" w:hint="default"/>
      </w:rPr>
    </w:lvl>
    <w:lvl w:ilvl="3">
      <w:start w:val="1"/>
      <w:numFmt w:val="decimal"/>
      <w:lvlText w:val="%1.%2.%3.%4."/>
      <w:lvlJc w:val="left"/>
      <w:pPr>
        <w:tabs>
          <w:tab w:val="num" w:pos="1359"/>
        </w:tabs>
        <w:ind w:left="1359" w:hanging="720"/>
      </w:pPr>
      <w:rPr>
        <w:rFonts w:cs="Times New Roman" w:hint="default"/>
      </w:rPr>
    </w:lvl>
    <w:lvl w:ilvl="4">
      <w:start w:val="1"/>
      <w:numFmt w:val="decimal"/>
      <w:lvlText w:val="%1.%2.%3.%4.%5."/>
      <w:lvlJc w:val="left"/>
      <w:pPr>
        <w:tabs>
          <w:tab w:val="num" w:pos="1932"/>
        </w:tabs>
        <w:ind w:left="1932" w:hanging="1080"/>
      </w:pPr>
      <w:rPr>
        <w:rFonts w:cs="Times New Roman" w:hint="default"/>
      </w:rPr>
    </w:lvl>
    <w:lvl w:ilvl="5">
      <w:start w:val="1"/>
      <w:numFmt w:val="decimal"/>
      <w:lvlText w:val="%1.%2.%3.%4.%5.%6."/>
      <w:lvlJc w:val="left"/>
      <w:pPr>
        <w:tabs>
          <w:tab w:val="num" w:pos="2145"/>
        </w:tabs>
        <w:ind w:left="2145" w:hanging="1080"/>
      </w:pPr>
      <w:rPr>
        <w:rFonts w:cs="Times New Roman" w:hint="default"/>
      </w:rPr>
    </w:lvl>
    <w:lvl w:ilvl="6">
      <w:start w:val="1"/>
      <w:numFmt w:val="decimal"/>
      <w:lvlText w:val="%1.%2.%3.%4.%5.%6.%7."/>
      <w:lvlJc w:val="left"/>
      <w:pPr>
        <w:tabs>
          <w:tab w:val="num" w:pos="2718"/>
        </w:tabs>
        <w:ind w:left="2718" w:hanging="1440"/>
      </w:pPr>
      <w:rPr>
        <w:rFonts w:cs="Times New Roman" w:hint="default"/>
      </w:rPr>
    </w:lvl>
    <w:lvl w:ilvl="7">
      <w:start w:val="1"/>
      <w:numFmt w:val="decimal"/>
      <w:lvlText w:val="%1.%2.%3.%4.%5.%6.%7.%8."/>
      <w:lvlJc w:val="left"/>
      <w:pPr>
        <w:tabs>
          <w:tab w:val="num" w:pos="2931"/>
        </w:tabs>
        <w:ind w:left="2931" w:hanging="1440"/>
      </w:pPr>
      <w:rPr>
        <w:rFonts w:cs="Times New Roman" w:hint="default"/>
      </w:rPr>
    </w:lvl>
    <w:lvl w:ilvl="8">
      <w:start w:val="1"/>
      <w:numFmt w:val="decimal"/>
      <w:lvlText w:val="%1.%2.%3.%4.%5.%6.%7.%8.%9."/>
      <w:lvlJc w:val="left"/>
      <w:pPr>
        <w:tabs>
          <w:tab w:val="num" w:pos="3504"/>
        </w:tabs>
        <w:ind w:left="3504" w:hanging="1800"/>
      </w:pPr>
      <w:rPr>
        <w:rFonts w:cs="Times New Roman" w:hint="default"/>
      </w:rPr>
    </w:lvl>
  </w:abstractNum>
  <w:abstractNum w:abstractNumId="24" w15:restartNumberingAfterBreak="0">
    <w:nsid w:val="0000001C"/>
    <w:multiLevelType w:val="singleLevel"/>
    <w:tmpl w:val="69B6EBC2"/>
    <w:name w:val="WW8Num46"/>
    <w:lvl w:ilvl="0">
      <w:start w:val="1"/>
      <w:numFmt w:val="lowerLetter"/>
      <w:lvlText w:val="%1)"/>
      <w:lvlJc w:val="left"/>
      <w:pPr>
        <w:tabs>
          <w:tab w:val="num" w:pos="1287"/>
        </w:tabs>
        <w:ind w:left="1287" w:hanging="360"/>
      </w:pPr>
      <w:rPr>
        <w:rFonts w:ascii="Calibri" w:hAnsi="Calibri" w:cs="Calibri" w:hint="default"/>
        <w:b w:val="0"/>
      </w:rPr>
    </w:lvl>
  </w:abstractNum>
  <w:abstractNum w:abstractNumId="25" w15:restartNumberingAfterBreak="0">
    <w:nsid w:val="0000001D"/>
    <w:multiLevelType w:val="singleLevel"/>
    <w:tmpl w:val="0000001D"/>
    <w:name w:val="WW8Num47"/>
    <w:lvl w:ilvl="0">
      <w:start w:val="1"/>
      <w:numFmt w:val="lowerLetter"/>
      <w:lvlText w:val="%1)"/>
      <w:lvlJc w:val="left"/>
      <w:pPr>
        <w:tabs>
          <w:tab w:val="num" w:pos="720"/>
        </w:tabs>
        <w:ind w:left="720" w:hanging="360"/>
      </w:pPr>
      <w:rPr>
        <w:rFonts w:ascii="Arial" w:hAnsi="Arial" w:cs="Arial" w:hint="default"/>
        <w:b w:val="0"/>
        <w:i w:val="0"/>
        <w:sz w:val="20"/>
        <w:szCs w:val="20"/>
      </w:rPr>
    </w:lvl>
  </w:abstractNum>
  <w:abstractNum w:abstractNumId="26" w15:restartNumberingAfterBreak="0">
    <w:nsid w:val="0000001E"/>
    <w:multiLevelType w:val="singleLevel"/>
    <w:tmpl w:val="2EFE144A"/>
    <w:name w:val="WW8Num48"/>
    <w:lvl w:ilvl="0">
      <w:start w:val="1"/>
      <w:numFmt w:val="lowerLetter"/>
      <w:lvlText w:val="%1)"/>
      <w:lvlJc w:val="left"/>
      <w:pPr>
        <w:tabs>
          <w:tab w:val="num" w:pos="0"/>
        </w:tabs>
        <w:ind w:left="1672" w:hanging="360"/>
      </w:pPr>
      <w:rPr>
        <w:rFonts w:ascii="Arial" w:eastAsia="Times New Roman" w:hAnsi="Arial" w:cs="Arial" w:hint="default"/>
        <w:b w:val="0"/>
        <w:sz w:val="20"/>
        <w:szCs w:val="20"/>
      </w:rPr>
    </w:lvl>
  </w:abstractNum>
  <w:abstractNum w:abstractNumId="27" w15:restartNumberingAfterBreak="0">
    <w:nsid w:val="0000001F"/>
    <w:multiLevelType w:val="multilevel"/>
    <w:tmpl w:val="D4520A24"/>
    <w:name w:val="WW8Num49"/>
    <w:lvl w:ilvl="0">
      <w:start w:val="9"/>
      <w:numFmt w:val="decimal"/>
      <w:lvlText w:val="%1."/>
      <w:lvlJc w:val="left"/>
      <w:pPr>
        <w:tabs>
          <w:tab w:val="num" w:pos="1205"/>
        </w:tabs>
        <w:ind w:left="1205" w:hanging="495"/>
      </w:pPr>
      <w:rPr>
        <w:rFonts w:cs="Times New Roman" w:hint="default"/>
      </w:rPr>
    </w:lvl>
    <w:lvl w:ilvl="1">
      <w:start w:val="3"/>
      <w:numFmt w:val="decimal"/>
      <w:lvlText w:val="%1.%2."/>
      <w:lvlJc w:val="left"/>
      <w:pPr>
        <w:tabs>
          <w:tab w:val="num" w:pos="637"/>
        </w:tabs>
        <w:ind w:left="637" w:hanging="495"/>
      </w:pPr>
      <w:rPr>
        <w:rFonts w:cs="Times New Roman" w:hint="default"/>
        <w:b w:val="0"/>
        <w:sz w:val="20"/>
        <w:szCs w:val="20"/>
      </w:rPr>
    </w:lvl>
    <w:lvl w:ilvl="2">
      <w:start w:val="1"/>
      <w:numFmt w:val="decimal"/>
      <w:lvlText w:val="%1.%2.%3."/>
      <w:lvlJc w:val="left"/>
      <w:pPr>
        <w:tabs>
          <w:tab w:val="num" w:pos="1146"/>
        </w:tabs>
        <w:ind w:left="1146" w:hanging="720"/>
      </w:pPr>
      <w:rPr>
        <w:rFonts w:cs="Times New Roman" w:hint="default"/>
      </w:rPr>
    </w:lvl>
    <w:lvl w:ilvl="3">
      <w:start w:val="1"/>
      <w:numFmt w:val="decimal"/>
      <w:lvlText w:val="%1.%2.%3.%4."/>
      <w:lvlJc w:val="left"/>
      <w:pPr>
        <w:tabs>
          <w:tab w:val="num" w:pos="1359"/>
        </w:tabs>
        <w:ind w:left="1359" w:hanging="720"/>
      </w:pPr>
      <w:rPr>
        <w:rFonts w:cs="Times New Roman" w:hint="default"/>
      </w:rPr>
    </w:lvl>
    <w:lvl w:ilvl="4">
      <w:start w:val="1"/>
      <w:numFmt w:val="decimal"/>
      <w:lvlText w:val="%1.%2.%3.%4.%5."/>
      <w:lvlJc w:val="left"/>
      <w:pPr>
        <w:tabs>
          <w:tab w:val="num" w:pos="1932"/>
        </w:tabs>
        <w:ind w:left="1932" w:hanging="1080"/>
      </w:pPr>
      <w:rPr>
        <w:rFonts w:cs="Times New Roman" w:hint="default"/>
      </w:rPr>
    </w:lvl>
    <w:lvl w:ilvl="5">
      <w:start w:val="1"/>
      <w:numFmt w:val="decimal"/>
      <w:lvlText w:val="%1.%2.%3.%4.%5.%6."/>
      <w:lvlJc w:val="left"/>
      <w:pPr>
        <w:tabs>
          <w:tab w:val="num" w:pos="2145"/>
        </w:tabs>
        <w:ind w:left="2145" w:hanging="1080"/>
      </w:pPr>
      <w:rPr>
        <w:rFonts w:cs="Times New Roman" w:hint="default"/>
      </w:rPr>
    </w:lvl>
    <w:lvl w:ilvl="6">
      <w:start w:val="1"/>
      <w:numFmt w:val="decimal"/>
      <w:lvlText w:val="%1.%2.%3.%4.%5.%6.%7."/>
      <w:lvlJc w:val="left"/>
      <w:pPr>
        <w:tabs>
          <w:tab w:val="num" w:pos="2718"/>
        </w:tabs>
        <w:ind w:left="2718" w:hanging="1440"/>
      </w:pPr>
      <w:rPr>
        <w:rFonts w:cs="Times New Roman" w:hint="default"/>
      </w:rPr>
    </w:lvl>
    <w:lvl w:ilvl="7">
      <w:start w:val="1"/>
      <w:numFmt w:val="decimal"/>
      <w:lvlText w:val="%1.%2.%3.%4.%5.%6.%7.%8."/>
      <w:lvlJc w:val="left"/>
      <w:pPr>
        <w:tabs>
          <w:tab w:val="num" w:pos="2931"/>
        </w:tabs>
        <w:ind w:left="2931" w:hanging="1440"/>
      </w:pPr>
      <w:rPr>
        <w:rFonts w:cs="Times New Roman" w:hint="default"/>
      </w:rPr>
    </w:lvl>
    <w:lvl w:ilvl="8">
      <w:start w:val="1"/>
      <w:numFmt w:val="decimal"/>
      <w:lvlText w:val="%1.%2.%3.%4.%5.%6.%7.%8.%9."/>
      <w:lvlJc w:val="left"/>
      <w:pPr>
        <w:tabs>
          <w:tab w:val="num" w:pos="3504"/>
        </w:tabs>
        <w:ind w:left="3504" w:hanging="1800"/>
      </w:pPr>
      <w:rPr>
        <w:rFonts w:cs="Times New Roman" w:hint="default"/>
      </w:rPr>
    </w:lvl>
  </w:abstractNum>
  <w:abstractNum w:abstractNumId="28" w15:restartNumberingAfterBreak="0">
    <w:nsid w:val="00000020"/>
    <w:multiLevelType w:val="multilevel"/>
    <w:tmpl w:val="00000020"/>
    <w:name w:val="WW8Num52"/>
    <w:lvl w:ilvl="0">
      <w:start w:val="1"/>
      <w:numFmt w:val="decimal"/>
      <w:lvlText w:val="%1."/>
      <w:lvlJc w:val="left"/>
      <w:pPr>
        <w:tabs>
          <w:tab w:val="num" w:pos="360"/>
        </w:tabs>
        <w:ind w:left="360" w:hanging="360"/>
      </w:pPr>
      <w:rPr>
        <w:rFonts w:cs="Times New Roman" w:hint="default"/>
        <w:sz w:val="20"/>
        <w:szCs w:val="20"/>
      </w:rPr>
    </w:lvl>
    <w:lvl w:ilvl="1">
      <w:start w:val="1"/>
      <w:numFmt w:val="decimal"/>
      <w:suff w:val="space"/>
      <w:lvlText w:val="%1.%2"/>
      <w:lvlJc w:val="left"/>
      <w:pPr>
        <w:tabs>
          <w:tab w:val="num" w:pos="0"/>
        </w:tabs>
      </w:pPr>
      <w:rPr>
        <w:rFonts w:cs="Times New Roman" w:hint="default"/>
      </w:rPr>
    </w:lvl>
    <w:lvl w:ilvl="2">
      <w:start w:val="1"/>
      <w:numFmt w:val="decimal"/>
      <w:suff w:val="space"/>
      <w:lvlText w:val="%3)"/>
      <w:lvlJc w:val="left"/>
      <w:pPr>
        <w:tabs>
          <w:tab w:val="num" w:pos="0"/>
        </w:tabs>
      </w:pPr>
      <w:rPr>
        <w:rFonts w:ascii="Arial" w:eastAsia="Times New Roman" w:hAnsi="Arial" w:cs="Arial" w:hint="default"/>
      </w:rPr>
    </w:lvl>
    <w:lvl w:ilvl="3">
      <w:start w:val="1"/>
      <w:numFmt w:val="decimal"/>
      <w:suff w:val="space"/>
      <w:lvlText w:val="%1.%2.%3.%4"/>
      <w:lvlJc w:val="left"/>
      <w:pPr>
        <w:tabs>
          <w:tab w:val="num" w:pos="0"/>
        </w:tabs>
      </w:pPr>
      <w:rPr>
        <w:rFonts w:cs="Times New Roman" w:hint="default"/>
      </w:rPr>
    </w:lvl>
    <w:lvl w:ilvl="4">
      <w:start w:val="1"/>
      <w:numFmt w:val="decimal"/>
      <w:suff w:val="space"/>
      <w:lvlText w:val="%1.%2.%3.%4.%5"/>
      <w:lvlJc w:val="left"/>
      <w:pPr>
        <w:tabs>
          <w:tab w:val="num" w:pos="0"/>
        </w:tabs>
      </w:pPr>
      <w:rPr>
        <w:rFonts w:cs="Times New Roman" w:hint="default"/>
      </w:rPr>
    </w:lvl>
    <w:lvl w:ilvl="5">
      <w:start w:val="1"/>
      <w:numFmt w:val="decimal"/>
      <w:suff w:val="space"/>
      <w:lvlText w:val="%1.%2.%3.%4.%5.%6"/>
      <w:lvlJc w:val="left"/>
      <w:pPr>
        <w:tabs>
          <w:tab w:val="num" w:pos="0"/>
        </w:tabs>
      </w:pPr>
      <w:rPr>
        <w:rFonts w:cs="Times New Roman" w:hint="default"/>
      </w:rPr>
    </w:lvl>
    <w:lvl w:ilvl="6">
      <w:start w:val="1"/>
      <w:numFmt w:val="decimal"/>
      <w:suff w:val="space"/>
      <w:lvlText w:val="%1.%2.%3.%4.%5.%6.%7"/>
      <w:lvlJc w:val="left"/>
      <w:pPr>
        <w:tabs>
          <w:tab w:val="num" w:pos="0"/>
        </w:tabs>
      </w:pPr>
      <w:rPr>
        <w:rFonts w:cs="Times New Roman" w:hint="default"/>
      </w:rPr>
    </w:lvl>
    <w:lvl w:ilvl="7">
      <w:start w:val="1"/>
      <w:numFmt w:val="decimal"/>
      <w:suff w:val="space"/>
      <w:lvlText w:val="%1.%2.%3.%4.%5.%6.%7.%8"/>
      <w:lvlJc w:val="left"/>
      <w:pPr>
        <w:tabs>
          <w:tab w:val="num" w:pos="0"/>
        </w:tabs>
      </w:pPr>
      <w:rPr>
        <w:rFonts w:cs="Times New Roman" w:hint="default"/>
      </w:rPr>
    </w:lvl>
    <w:lvl w:ilvl="8">
      <w:start w:val="1"/>
      <w:numFmt w:val="decimal"/>
      <w:suff w:val="space"/>
      <w:lvlText w:val="%1.%2.%3.%4.%5.%6.%7.%8.%9"/>
      <w:lvlJc w:val="left"/>
      <w:pPr>
        <w:tabs>
          <w:tab w:val="num" w:pos="0"/>
        </w:tabs>
      </w:pPr>
      <w:rPr>
        <w:rFonts w:cs="Times New Roman" w:hint="default"/>
      </w:rPr>
    </w:lvl>
  </w:abstractNum>
  <w:abstractNum w:abstractNumId="29" w15:restartNumberingAfterBreak="0">
    <w:nsid w:val="0000002D"/>
    <w:multiLevelType w:val="multilevel"/>
    <w:tmpl w:val="0000002D"/>
    <w:name w:val="WWNum44"/>
    <w:lvl w:ilvl="0">
      <w:start w:val="1"/>
      <w:numFmt w:val="lowerLetter"/>
      <w:lvlText w:val="%1)"/>
      <w:lvlJc w:val="left"/>
      <w:pPr>
        <w:tabs>
          <w:tab w:val="num" w:pos="0"/>
        </w:tabs>
        <w:ind w:left="1944" w:hanging="360"/>
      </w:pPr>
      <w:rPr>
        <w:rFonts w:cs="Times New Roman"/>
      </w:rPr>
    </w:lvl>
    <w:lvl w:ilvl="1">
      <w:start w:val="1"/>
      <w:numFmt w:val="lowerLetter"/>
      <w:lvlText w:val="%2."/>
      <w:lvlJc w:val="left"/>
      <w:pPr>
        <w:tabs>
          <w:tab w:val="num" w:pos="0"/>
        </w:tabs>
        <w:ind w:left="2664" w:hanging="360"/>
      </w:pPr>
      <w:rPr>
        <w:rFonts w:cs="Times New Roman"/>
      </w:rPr>
    </w:lvl>
    <w:lvl w:ilvl="2">
      <w:start w:val="1"/>
      <w:numFmt w:val="lowerRoman"/>
      <w:lvlText w:val="%3."/>
      <w:lvlJc w:val="right"/>
      <w:pPr>
        <w:tabs>
          <w:tab w:val="num" w:pos="0"/>
        </w:tabs>
        <w:ind w:left="3384"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0" w15:restartNumberingAfterBreak="0">
    <w:nsid w:val="0000002E"/>
    <w:multiLevelType w:val="multilevel"/>
    <w:tmpl w:val="0000002E"/>
    <w:name w:val="WWNum45"/>
    <w:lvl w:ilvl="0">
      <w:start w:val="1"/>
      <w:numFmt w:val="lowerLetter"/>
      <w:lvlText w:val="%1)"/>
      <w:lvlJc w:val="left"/>
      <w:pPr>
        <w:tabs>
          <w:tab w:val="num" w:pos="0"/>
        </w:tabs>
        <w:ind w:left="900" w:hanging="360"/>
      </w:pPr>
      <w:rPr>
        <w:rFonts w:cs="Times New Roman"/>
      </w:rPr>
    </w:lvl>
    <w:lvl w:ilvl="1">
      <w:start w:val="1"/>
      <w:numFmt w:val="lowerLetter"/>
      <w:lvlText w:val="%2."/>
      <w:lvlJc w:val="left"/>
      <w:pPr>
        <w:tabs>
          <w:tab w:val="num" w:pos="0"/>
        </w:tabs>
        <w:ind w:left="1944" w:hanging="360"/>
      </w:pPr>
      <w:rPr>
        <w:rFonts w:cs="Times New Roman"/>
      </w:rPr>
    </w:lvl>
    <w:lvl w:ilvl="2">
      <w:start w:val="1"/>
      <w:numFmt w:val="lowerRoman"/>
      <w:lvlText w:val="%3."/>
      <w:lvlJc w:val="right"/>
      <w:pPr>
        <w:tabs>
          <w:tab w:val="num" w:pos="0"/>
        </w:tabs>
        <w:ind w:left="2664"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1" w15:restartNumberingAfterBreak="0">
    <w:nsid w:val="00000033"/>
    <w:multiLevelType w:val="multilevel"/>
    <w:tmpl w:val="00000033"/>
    <w:name w:val="WWNum50"/>
    <w:lvl w:ilvl="0">
      <w:start w:val="1"/>
      <w:numFmt w:val="lowerLetter"/>
      <w:lvlText w:val="%1)"/>
      <w:lvlJc w:val="left"/>
      <w:pPr>
        <w:tabs>
          <w:tab w:val="num" w:pos="0"/>
        </w:tabs>
        <w:ind w:left="1571"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15:restartNumberingAfterBreak="0">
    <w:nsid w:val="0000003D"/>
    <w:multiLevelType w:val="multilevel"/>
    <w:tmpl w:val="0000003D"/>
    <w:name w:val="WWNum60"/>
    <w:lvl w:ilvl="0">
      <w:start w:val="1"/>
      <w:numFmt w:val="decimal"/>
      <w:lvlText w:val="%1."/>
      <w:lvlJc w:val="left"/>
      <w:pPr>
        <w:tabs>
          <w:tab w:val="num" w:pos="360"/>
        </w:tabs>
        <w:ind w:left="360" w:hanging="360"/>
      </w:pPr>
      <w:rPr>
        <w:rFonts w:eastAsia="Times New Roman" w:cs="Arial"/>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15:restartNumberingAfterBreak="0">
    <w:nsid w:val="00000053"/>
    <w:multiLevelType w:val="multilevel"/>
    <w:tmpl w:val="00000053"/>
    <w:name w:val="WWNum82"/>
    <w:lvl w:ilvl="0">
      <w:start w:val="1"/>
      <w:numFmt w:val="lowerLetter"/>
      <w:lvlText w:val="%1)"/>
      <w:lvlJc w:val="left"/>
      <w:pPr>
        <w:tabs>
          <w:tab w:val="num" w:pos="0"/>
        </w:tabs>
        <w:ind w:left="1571"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4" w15:restartNumberingAfterBreak="0">
    <w:nsid w:val="00000062"/>
    <w:multiLevelType w:val="multilevel"/>
    <w:tmpl w:val="00000062"/>
    <w:name w:val="WWNum97"/>
    <w:lvl w:ilvl="0">
      <w:start w:val="1"/>
      <w:numFmt w:val="decimal"/>
      <w:lvlText w:val="%1."/>
      <w:lvlJc w:val="left"/>
      <w:pPr>
        <w:tabs>
          <w:tab w:val="num" w:pos="2880"/>
        </w:tabs>
        <w:ind w:left="2880" w:hanging="360"/>
      </w:pPr>
      <w:rPr>
        <w:rFonts w:eastAsia="Times New Roman" w:cs="Arial"/>
      </w:rPr>
    </w:lvl>
    <w:lvl w:ilvl="1">
      <w:start w:val="1"/>
      <w:numFmt w:val="lowerLetter"/>
      <w:lvlText w:val="%2)"/>
      <w:lvlJc w:val="left"/>
      <w:pPr>
        <w:tabs>
          <w:tab w:val="num" w:pos="3960"/>
        </w:tabs>
        <w:ind w:left="3960" w:hanging="360"/>
      </w:pPr>
      <w:rPr>
        <w:rFonts w:cs="Times New Roman"/>
      </w:rPr>
    </w:lvl>
    <w:lvl w:ilvl="2">
      <w:start w:val="1"/>
      <w:numFmt w:val="lowerRoman"/>
      <w:lvlText w:val="%3."/>
      <w:lvlJc w:val="right"/>
      <w:pPr>
        <w:tabs>
          <w:tab w:val="num" w:pos="4680"/>
        </w:tabs>
        <w:ind w:left="4680" w:hanging="180"/>
      </w:pPr>
      <w:rPr>
        <w:rFonts w:cs="Times New Roman"/>
      </w:rPr>
    </w:lvl>
    <w:lvl w:ilvl="3">
      <w:start w:val="1"/>
      <w:numFmt w:val="decimal"/>
      <w:lvlText w:val="%4."/>
      <w:lvlJc w:val="left"/>
      <w:pPr>
        <w:tabs>
          <w:tab w:val="num" w:pos="5400"/>
        </w:tabs>
        <w:ind w:left="5400" w:hanging="360"/>
      </w:pPr>
      <w:rPr>
        <w:rFonts w:cs="Times New Roman"/>
      </w:rPr>
    </w:lvl>
    <w:lvl w:ilvl="4">
      <w:start w:val="1"/>
      <w:numFmt w:val="lowerLetter"/>
      <w:lvlText w:val="%5."/>
      <w:lvlJc w:val="left"/>
      <w:pPr>
        <w:tabs>
          <w:tab w:val="num" w:pos="6120"/>
        </w:tabs>
        <w:ind w:left="6120" w:hanging="360"/>
      </w:pPr>
      <w:rPr>
        <w:rFonts w:cs="Times New Roman"/>
      </w:rPr>
    </w:lvl>
    <w:lvl w:ilvl="5">
      <w:start w:val="1"/>
      <w:numFmt w:val="lowerRoman"/>
      <w:lvlText w:val="%6."/>
      <w:lvlJc w:val="right"/>
      <w:pPr>
        <w:tabs>
          <w:tab w:val="num" w:pos="6840"/>
        </w:tabs>
        <w:ind w:left="6840" w:hanging="180"/>
      </w:pPr>
      <w:rPr>
        <w:rFonts w:cs="Times New Roman"/>
      </w:rPr>
    </w:lvl>
    <w:lvl w:ilvl="6">
      <w:start w:val="1"/>
      <w:numFmt w:val="decimal"/>
      <w:lvlText w:val="%7."/>
      <w:lvlJc w:val="left"/>
      <w:pPr>
        <w:tabs>
          <w:tab w:val="num" w:pos="7560"/>
        </w:tabs>
        <w:ind w:left="7560" w:hanging="360"/>
      </w:pPr>
      <w:rPr>
        <w:rFonts w:cs="Times New Roman"/>
      </w:rPr>
    </w:lvl>
    <w:lvl w:ilvl="7">
      <w:start w:val="1"/>
      <w:numFmt w:val="lowerLetter"/>
      <w:lvlText w:val="%8."/>
      <w:lvlJc w:val="left"/>
      <w:pPr>
        <w:tabs>
          <w:tab w:val="num" w:pos="8280"/>
        </w:tabs>
        <w:ind w:left="8280" w:hanging="360"/>
      </w:pPr>
      <w:rPr>
        <w:rFonts w:cs="Times New Roman"/>
      </w:rPr>
    </w:lvl>
    <w:lvl w:ilvl="8">
      <w:start w:val="1"/>
      <w:numFmt w:val="lowerRoman"/>
      <w:lvlText w:val="%9."/>
      <w:lvlJc w:val="right"/>
      <w:pPr>
        <w:tabs>
          <w:tab w:val="num" w:pos="9000"/>
        </w:tabs>
        <w:ind w:left="9000" w:hanging="180"/>
      </w:pPr>
      <w:rPr>
        <w:rFonts w:cs="Times New Roman"/>
      </w:rPr>
    </w:lvl>
  </w:abstractNum>
  <w:abstractNum w:abstractNumId="35" w15:restartNumberingAfterBreak="0">
    <w:nsid w:val="00000069"/>
    <w:multiLevelType w:val="multilevel"/>
    <w:tmpl w:val="00000069"/>
    <w:name w:val="WWNum104"/>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360"/>
        </w:tabs>
        <w:ind w:left="360" w:hanging="360"/>
      </w:pPr>
      <w:rPr>
        <w:rFonts w:cs="Times New Roman"/>
        <w:sz w:val="20"/>
        <w:szCs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6" w15:restartNumberingAfterBreak="0">
    <w:nsid w:val="00000070"/>
    <w:multiLevelType w:val="multilevel"/>
    <w:tmpl w:val="00000070"/>
    <w:name w:val="WWNum111"/>
    <w:lvl w:ilvl="0">
      <w:start w:val="1"/>
      <w:numFmt w:val="lowerLetter"/>
      <w:lvlText w:val="%1)"/>
      <w:lvlJc w:val="left"/>
      <w:pPr>
        <w:tabs>
          <w:tab w:val="num" w:pos="1440"/>
        </w:tabs>
        <w:ind w:left="1440" w:hanging="360"/>
      </w:pPr>
      <w:rPr>
        <w:rFonts w:cs="Times New Roman"/>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37" w15:restartNumberingAfterBreak="0">
    <w:nsid w:val="016361F7"/>
    <w:multiLevelType w:val="multilevel"/>
    <w:tmpl w:val="28B63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31725A3"/>
    <w:multiLevelType w:val="hybridMultilevel"/>
    <w:tmpl w:val="31AE7190"/>
    <w:lvl w:ilvl="0" w:tplc="0114D958">
      <w:start w:val="3"/>
      <w:numFmt w:val="decimal"/>
      <w:lvlText w:val="%1."/>
      <w:lvlJc w:val="left"/>
      <w:pPr>
        <w:ind w:left="446"/>
      </w:pPr>
      <w:rPr>
        <w:rFonts w:asciiTheme="minorHAnsi" w:eastAsia="Times New Roman" w:hAnsiTheme="minorHAnsi" w:cstheme="minorHAnsi" w:hint="default"/>
        <w:b/>
        <w:bCs/>
        <w:i w:val="0"/>
        <w:strike w:val="0"/>
        <w:dstrike w:val="0"/>
        <w:color w:val="000000"/>
        <w:sz w:val="22"/>
        <w:szCs w:val="22"/>
        <w:u w:val="none" w:color="000000"/>
        <w:bdr w:val="none" w:sz="0" w:space="0" w:color="auto"/>
        <w:shd w:val="clear" w:color="auto" w:fill="auto"/>
        <w:vertAlign w:val="baseline"/>
      </w:rPr>
    </w:lvl>
    <w:lvl w:ilvl="1" w:tplc="C5B40700">
      <w:start w:val="1"/>
      <w:numFmt w:val="decimal"/>
      <w:lvlText w:val="%2)"/>
      <w:lvlJc w:val="left"/>
      <w:pPr>
        <w:ind w:left="7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7C2AC0">
      <w:start w:val="1"/>
      <w:numFmt w:val="lowerLetter"/>
      <w:lvlText w:val="%3)"/>
      <w:lvlJc w:val="left"/>
      <w:pPr>
        <w:ind w:left="8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7A122C">
      <w:start w:val="1"/>
      <w:numFmt w:val="decimal"/>
      <w:lvlText w:val="%4"/>
      <w:lvlJc w:val="left"/>
      <w:pPr>
        <w:ind w:left="16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08D64E">
      <w:start w:val="1"/>
      <w:numFmt w:val="lowerLetter"/>
      <w:lvlText w:val="%5"/>
      <w:lvlJc w:val="left"/>
      <w:pPr>
        <w:ind w:left="23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05646CE">
      <w:start w:val="1"/>
      <w:numFmt w:val="lowerRoman"/>
      <w:lvlText w:val="%6"/>
      <w:lvlJc w:val="left"/>
      <w:pPr>
        <w:ind w:left="30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F9263F6">
      <w:start w:val="1"/>
      <w:numFmt w:val="decimal"/>
      <w:lvlText w:val="%7"/>
      <w:lvlJc w:val="left"/>
      <w:pPr>
        <w:ind w:left="37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15CF75C">
      <w:start w:val="1"/>
      <w:numFmt w:val="lowerLetter"/>
      <w:lvlText w:val="%8"/>
      <w:lvlJc w:val="left"/>
      <w:pPr>
        <w:ind w:left="45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BDC99FC">
      <w:start w:val="1"/>
      <w:numFmt w:val="lowerRoman"/>
      <w:lvlText w:val="%9"/>
      <w:lvlJc w:val="left"/>
      <w:pPr>
        <w:ind w:left="5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09023F24"/>
    <w:multiLevelType w:val="hybridMultilevel"/>
    <w:tmpl w:val="36BAE7BE"/>
    <w:lvl w:ilvl="0" w:tplc="F16AFD16">
      <w:start w:val="1"/>
      <w:numFmt w:val="bullet"/>
      <w:lvlText w:val="•"/>
      <w:lvlJc w:val="left"/>
      <w:pPr>
        <w:ind w:left="7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8E49D2">
      <w:start w:val="1"/>
      <w:numFmt w:val="bullet"/>
      <w:lvlText w:val="o"/>
      <w:lvlJc w:val="left"/>
      <w:pPr>
        <w:ind w:left="14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5E6A96">
      <w:start w:val="1"/>
      <w:numFmt w:val="bullet"/>
      <w:lvlText w:val="▪"/>
      <w:lvlJc w:val="left"/>
      <w:pPr>
        <w:ind w:left="2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3C9372">
      <w:start w:val="1"/>
      <w:numFmt w:val="bullet"/>
      <w:lvlText w:val="•"/>
      <w:lvlJc w:val="left"/>
      <w:pPr>
        <w:ind w:left="2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9EC320">
      <w:start w:val="1"/>
      <w:numFmt w:val="bullet"/>
      <w:lvlText w:val="o"/>
      <w:lvlJc w:val="left"/>
      <w:pPr>
        <w:ind w:left="3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7B002E0">
      <w:start w:val="1"/>
      <w:numFmt w:val="bullet"/>
      <w:lvlText w:val="▪"/>
      <w:lvlJc w:val="left"/>
      <w:pPr>
        <w:ind w:left="4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484A682">
      <w:start w:val="1"/>
      <w:numFmt w:val="bullet"/>
      <w:lvlText w:val="•"/>
      <w:lvlJc w:val="left"/>
      <w:pPr>
        <w:ind w:left="50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34F30C">
      <w:start w:val="1"/>
      <w:numFmt w:val="bullet"/>
      <w:lvlText w:val="o"/>
      <w:lvlJc w:val="left"/>
      <w:pPr>
        <w:ind w:left="5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BF8E922">
      <w:start w:val="1"/>
      <w:numFmt w:val="bullet"/>
      <w:lvlText w:val="▪"/>
      <w:lvlJc w:val="left"/>
      <w:pPr>
        <w:ind w:left="64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0E894CF2"/>
    <w:multiLevelType w:val="hybridMultilevel"/>
    <w:tmpl w:val="28B27F52"/>
    <w:name w:val="WW8Num82"/>
    <w:lvl w:ilvl="0" w:tplc="0B2E2B9A">
      <w:start w:val="5"/>
      <w:numFmt w:val="decimal"/>
      <w:lvlText w:val="%1."/>
      <w:lvlJc w:val="left"/>
      <w:pPr>
        <w:tabs>
          <w:tab w:val="num" w:pos="1004"/>
        </w:tabs>
        <w:ind w:left="1004" w:hanging="360"/>
      </w:pPr>
      <w:rPr>
        <w:rFonts w:ascii="Arial" w:hAnsi="Arial" w:cs="Arial" w:hint="default"/>
        <w:sz w:val="20"/>
        <w:szCs w:val="20"/>
      </w:rPr>
    </w:lvl>
    <w:lvl w:ilvl="1" w:tplc="04150019" w:tentative="1">
      <w:start w:val="1"/>
      <w:numFmt w:val="lowerLetter"/>
      <w:lvlText w:val="%2."/>
      <w:lvlJc w:val="left"/>
      <w:pPr>
        <w:tabs>
          <w:tab w:val="num" w:pos="1724"/>
        </w:tabs>
        <w:ind w:left="1724" w:hanging="360"/>
      </w:pPr>
      <w:rPr>
        <w:rFonts w:cs="Times New Roman"/>
      </w:rPr>
    </w:lvl>
    <w:lvl w:ilvl="2" w:tplc="0415001B" w:tentative="1">
      <w:start w:val="1"/>
      <w:numFmt w:val="lowerRoman"/>
      <w:lvlText w:val="%3."/>
      <w:lvlJc w:val="right"/>
      <w:pPr>
        <w:tabs>
          <w:tab w:val="num" w:pos="2444"/>
        </w:tabs>
        <w:ind w:left="2444" w:hanging="180"/>
      </w:pPr>
      <w:rPr>
        <w:rFonts w:cs="Times New Roman"/>
      </w:rPr>
    </w:lvl>
    <w:lvl w:ilvl="3" w:tplc="0415000F" w:tentative="1">
      <w:start w:val="1"/>
      <w:numFmt w:val="decimal"/>
      <w:lvlText w:val="%4."/>
      <w:lvlJc w:val="left"/>
      <w:pPr>
        <w:tabs>
          <w:tab w:val="num" w:pos="3164"/>
        </w:tabs>
        <w:ind w:left="3164" w:hanging="360"/>
      </w:pPr>
      <w:rPr>
        <w:rFonts w:cs="Times New Roman"/>
      </w:rPr>
    </w:lvl>
    <w:lvl w:ilvl="4" w:tplc="04150019" w:tentative="1">
      <w:start w:val="1"/>
      <w:numFmt w:val="lowerLetter"/>
      <w:lvlText w:val="%5."/>
      <w:lvlJc w:val="left"/>
      <w:pPr>
        <w:tabs>
          <w:tab w:val="num" w:pos="3884"/>
        </w:tabs>
        <w:ind w:left="3884" w:hanging="360"/>
      </w:pPr>
      <w:rPr>
        <w:rFonts w:cs="Times New Roman"/>
      </w:rPr>
    </w:lvl>
    <w:lvl w:ilvl="5" w:tplc="0415001B" w:tentative="1">
      <w:start w:val="1"/>
      <w:numFmt w:val="lowerRoman"/>
      <w:lvlText w:val="%6."/>
      <w:lvlJc w:val="right"/>
      <w:pPr>
        <w:tabs>
          <w:tab w:val="num" w:pos="4604"/>
        </w:tabs>
        <w:ind w:left="4604" w:hanging="180"/>
      </w:pPr>
      <w:rPr>
        <w:rFonts w:cs="Times New Roman"/>
      </w:rPr>
    </w:lvl>
    <w:lvl w:ilvl="6" w:tplc="0415000F" w:tentative="1">
      <w:start w:val="1"/>
      <w:numFmt w:val="decimal"/>
      <w:lvlText w:val="%7."/>
      <w:lvlJc w:val="left"/>
      <w:pPr>
        <w:tabs>
          <w:tab w:val="num" w:pos="5324"/>
        </w:tabs>
        <w:ind w:left="5324" w:hanging="360"/>
      </w:pPr>
      <w:rPr>
        <w:rFonts w:cs="Times New Roman"/>
      </w:rPr>
    </w:lvl>
    <w:lvl w:ilvl="7" w:tplc="04150019" w:tentative="1">
      <w:start w:val="1"/>
      <w:numFmt w:val="lowerLetter"/>
      <w:lvlText w:val="%8."/>
      <w:lvlJc w:val="left"/>
      <w:pPr>
        <w:tabs>
          <w:tab w:val="num" w:pos="6044"/>
        </w:tabs>
        <w:ind w:left="6044" w:hanging="360"/>
      </w:pPr>
      <w:rPr>
        <w:rFonts w:cs="Times New Roman"/>
      </w:rPr>
    </w:lvl>
    <w:lvl w:ilvl="8" w:tplc="0415001B" w:tentative="1">
      <w:start w:val="1"/>
      <w:numFmt w:val="lowerRoman"/>
      <w:lvlText w:val="%9."/>
      <w:lvlJc w:val="right"/>
      <w:pPr>
        <w:tabs>
          <w:tab w:val="num" w:pos="6764"/>
        </w:tabs>
        <w:ind w:left="6764" w:hanging="180"/>
      </w:pPr>
      <w:rPr>
        <w:rFonts w:cs="Times New Roman"/>
      </w:rPr>
    </w:lvl>
  </w:abstractNum>
  <w:abstractNum w:abstractNumId="41" w15:restartNumberingAfterBreak="0">
    <w:nsid w:val="13991629"/>
    <w:multiLevelType w:val="hybridMultilevel"/>
    <w:tmpl w:val="F7ECC4A0"/>
    <w:lvl w:ilvl="0" w:tplc="0FAEDB1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05C102C">
      <w:start w:val="1"/>
      <w:numFmt w:val="lowerLetter"/>
      <w:lvlText w:val="%2"/>
      <w:lvlJc w:val="left"/>
      <w:pPr>
        <w:ind w:left="6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3702396">
      <w:start w:val="1"/>
      <w:numFmt w:val="lowerRoman"/>
      <w:lvlText w:val="%3"/>
      <w:lvlJc w:val="left"/>
      <w:pPr>
        <w:ind w:left="8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48A11BA">
      <w:start w:val="1"/>
      <w:numFmt w:val="decimal"/>
      <w:lvlText w:val="%4"/>
      <w:lvlJc w:val="left"/>
      <w:pPr>
        <w:ind w:left="11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598FECA">
      <w:start w:val="4"/>
      <w:numFmt w:val="lowerLetter"/>
      <w:lvlRestart w:val="0"/>
      <w:lvlText w:val="%5)"/>
      <w:lvlJc w:val="left"/>
      <w:pPr>
        <w:ind w:left="15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3E8CF50">
      <w:start w:val="1"/>
      <w:numFmt w:val="lowerRoman"/>
      <w:lvlText w:val="%6"/>
      <w:lvlJc w:val="left"/>
      <w:pPr>
        <w:ind w:left="20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530EDFE">
      <w:start w:val="1"/>
      <w:numFmt w:val="decimal"/>
      <w:lvlText w:val="%7"/>
      <w:lvlJc w:val="left"/>
      <w:pPr>
        <w:ind w:left="27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DEE0A06">
      <w:start w:val="1"/>
      <w:numFmt w:val="lowerLetter"/>
      <w:lvlText w:val="%8"/>
      <w:lvlJc w:val="left"/>
      <w:pPr>
        <w:ind w:left="35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B26278E">
      <w:start w:val="1"/>
      <w:numFmt w:val="lowerRoman"/>
      <w:lvlText w:val="%9"/>
      <w:lvlJc w:val="left"/>
      <w:pPr>
        <w:ind w:left="42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7BE18EA"/>
    <w:multiLevelType w:val="hybridMultilevel"/>
    <w:tmpl w:val="E9C4A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4" w15:restartNumberingAfterBreak="0">
    <w:nsid w:val="1A7B1CBD"/>
    <w:multiLevelType w:val="hybridMultilevel"/>
    <w:tmpl w:val="B066E74C"/>
    <w:lvl w:ilvl="0" w:tplc="6B3EB6E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9980B0E">
      <w:start w:val="1"/>
      <w:numFmt w:val="lowerLetter"/>
      <w:lvlText w:val="%2"/>
      <w:lvlJc w:val="left"/>
      <w:pPr>
        <w:ind w:left="6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A965AC6">
      <w:start w:val="1"/>
      <w:numFmt w:val="lowerRoman"/>
      <w:lvlText w:val="%3"/>
      <w:lvlJc w:val="left"/>
      <w:pPr>
        <w:ind w:left="8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13A4B3C">
      <w:start w:val="1"/>
      <w:numFmt w:val="decimal"/>
      <w:lvlText w:val="%4"/>
      <w:lvlJc w:val="left"/>
      <w:pPr>
        <w:ind w:left="11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BF8814C">
      <w:start w:val="2"/>
      <w:numFmt w:val="lowerLetter"/>
      <w:lvlRestart w:val="0"/>
      <w:lvlText w:val="%5)"/>
      <w:lvlJc w:val="left"/>
      <w:pPr>
        <w:ind w:left="18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B843B1E">
      <w:start w:val="1"/>
      <w:numFmt w:val="lowerRoman"/>
      <w:lvlText w:val="%6"/>
      <w:lvlJc w:val="left"/>
      <w:pPr>
        <w:ind w:left="20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084C606">
      <w:start w:val="1"/>
      <w:numFmt w:val="decimal"/>
      <w:lvlText w:val="%7"/>
      <w:lvlJc w:val="left"/>
      <w:pPr>
        <w:ind w:left="27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116959E">
      <w:start w:val="1"/>
      <w:numFmt w:val="lowerLetter"/>
      <w:lvlText w:val="%8"/>
      <w:lvlJc w:val="left"/>
      <w:pPr>
        <w:ind w:left="35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1C69CBC">
      <w:start w:val="1"/>
      <w:numFmt w:val="lowerRoman"/>
      <w:lvlText w:val="%9"/>
      <w:lvlJc w:val="left"/>
      <w:pPr>
        <w:ind w:left="42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1AB303C2"/>
    <w:multiLevelType w:val="multilevel"/>
    <w:tmpl w:val="32D46524"/>
    <w:lvl w:ilvl="0">
      <w:start w:val="3"/>
      <w:numFmt w:val="decimal"/>
      <w:lvlText w:val="%1."/>
      <w:lvlJc w:val="left"/>
      <w:pPr>
        <w:tabs>
          <w:tab w:val="num" w:pos="360"/>
        </w:tabs>
        <w:ind w:left="360" w:hanging="360"/>
      </w:pPr>
      <w:rPr>
        <w:rFonts w:ascii="Calibri" w:hAnsi="Calibri" w:cs="Times New Roman" w:hint="default"/>
        <w:b/>
        <w:sz w:val="20"/>
        <w:szCs w:val="20"/>
      </w:rPr>
    </w:lvl>
    <w:lvl w:ilvl="1">
      <w:start w:val="1"/>
      <w:numFmt w:val="decimal"/>
      <w:lvlText w:val="%1.%2."/>
      <w:lvlJc w:val="left"/>
      <w:pPr>
        <w:tabs>
          <w:tab w:val="num" w:pos="2774"/>
        </w:tabs>
        <w:ind w:left="1588" w:hanging="1021"/>
      </w:pPr>
      <w:rPr>
        <w:rFonts w:ascii="Calibri" w:hAnsi="Calibri" w:cs="Calibri" w:hint="default"/>
        <w:b w:val="0"/>
        <w:i w:val="0"/>
        <w:sz w:val="20"/>
        <w:szCs w:val="20"/>
      </w:rPr>
    </w:lvl>
    <w:lvl w:ilvl="2">
      <w:start w:val="1"/>
      <w:numFmt w:val="decimal"/>
      <w:lvlText w:val="%1.%2.%3."/>
      <w:lvlJc w:val="left"/>
      <w:pPr>
        <w:tabs>
          <w:tab w:val="num" w:pos="5607"/>
        </w:tabs>
        <w:ind w:left="5607" w:hanging="720"/>
      </w:pPr>
      <w:rPr>
        <w:rFonts w:cs="Times New Roman" w:hint="default"/>
      </w:rPr>
    </w:lvl>
    <w:lvl w:ilvl="3">
      <w:start w:val="1"/>
      <w:numFmt w:val="decimal"/>
      <w:lvlText w:val="%1.%2.%3.%4."/>
      <w:lvlJc w:val="left"/>
      <w:pPr>
        <w:tabs>
          <w:tab w:val="num" w:pos="7962"/>
        </w:tabs>
        <w:ind w:left="7962" w:hanging="720"/>
      </w:pPr>
      <w:rPr>
        <w:rFonts w:cs="Times New Roman" w:hint="default"/>
      </w:rPr>
    </w:lvl>
    <w:lvl w:ilvl="4">
      <w:start w:val="1"/>
      <w:numFmt w:val="decimal"/>
      <w:lvlText w:val="%1.%2.%3.%4.%5."/>
      <w:lvlJc w:val="left"/>
      <w:pPr>
        <w:tabs>
          <w:tab w:val="num" w:pos="10736"/>
        </w:tabs>
        <w:ind w:left="10736" w:hanging="1080"/>
      </w:pPr>
      <w:rPr>
        <w:rFonts w:cs="Times New Roman" w:hint="default"/>
      </w:rPr>
    </w:lvl>
    <w:lvl w:ilvl="5">
      <w:start w:val="1"/>
      <w:numFmt w:val="decimal"/>
      <w:lvlText w:val="%1.%2.%3.%4.%5.%6."/>
      <w:lvlJc w:val="left"/>
      <w:pPr>
        <w:tabs>
          <w:tab w:val="num" w:pos="13150"/>
        </w:tabs>
        <w:ind w:left="13150" w:hanging="1080"/>
      </w:pPr>
      <w:rPr>
        <w:rFonts w:cs="Times New Roman" w:hint="default"/>
      </w:rPr>
    </w:lvl>
    <w:lvl w:ilvl="6">
      <w:start w:val="1"/>
      <w:numFmt w:val="decimal"/>
      <w:lvlText w:val="%1.%2.%3.%4.%5.%6.%7."/>
      <w:lvlJc w:val="left"/>
      <w:pPr>
        <w:tabs>
          <w:tab w:val="num" w:pos="15924"/>
        </w:tabs>
        <w:ind w:left="15924" w:hanging="1440"/>
      </w:pPr>
      <w:rPr>
        <w:rFonts w:cs="Times New Roman" w:hint="default"/>
      </w:rPr>
    </w:lvl>
    <w:lvl w:ilvl="7">
      <w:start w:val="1"/>
      <w:numFmt w:val="decimal"/>
      <w:lvlText w:val="%1.%2.%3.%4.%5.%6.%7.%8."/>
      <w:lvlJc w:val="left"/>
      <w:pPr>
        <w:tabs>
          <w:tab w:val="num" w:pos="18338"/>
        </w:tabs>
        <w:ind w:left="18338" w:hanging="1440"/>
      </w:pPr>
      <w:rPr>
        <w:rFonts w:cs="Times New Roman" w:hint="default"/>
      </w:rPr>
    </w:lvl>
    <w:lvl w:ilvl="8">
      <w:start w:val="1"/>
      <w:numFmt w:val="decimal"/>
      <w:lvlText w:val="%1.%2.%3.%4.%5.%6.%7.%8.%9."/>
      <w:lvlJc w:val="left"/>
      <w:pPr>
        <w:tabs>
          <w:tab w:val="num" w:pos="21112"/>
        </w:tabs>
        <w:ind w:left="21112" w:hanging="1800"/>
      </w:pPr>
      <w:rPr>
        <w:rFonts w:cs="Times New Roman" w:hint="default"/>
      </w:rPr>
    </w:lvl>
  </w:abstractNum>
  <w:abstractNum w:abstractNumId="46" w15:restartNumberingAfterBreak="0">
    <w:nsid w:val="213E0AFD"/>
    <w:multiLevelType w:val="hybridMultilevel"/>
    <w:tmpl w:val="55BEC316"/>
    <w:lvl w:ilvl="0" w:tplc="B89CB57A">
      <w:start w:val="1"/>
      <w:numFmt w:val="bullet"/>
      <w:lvlText w:val="•"/>
      <w:lvlJc w:val="left"/>
      <w:pPr>
        <w:ind w:left="7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96C570">
      <w:start w:val="1"/>
      <w:numFmt w:val="bullet"/>
      <w:lvlText w:val="o"/>
      <w:lvlJc w:val="left"/>
      <w:pPr>
        <w:ind w:left="14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827552">
      <w:start w:val="1"/>
      <w:numFmt w:val="bullet"/>
      <w:lvlText w:val="▪"/>
      <w:lvlJc w:val="left"/>
      <w:pPr>
        <w:ind w:left="2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AC8894">
      <w:start w:val="1"/>
      <w:numFmt w:val="bullet"/>
      <w:lvlText w:val="•"/>
      <w:lvlJc w:val="left"/>
      <w:pPr>
        <w:ind w:left="2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B4AAAC">
      <w:start w:val="1"/>
      <w:numFmt w:val="bullet"/>
      <w:lvlText w:val="o"/>
      <w:lvlJc w:val="left"/>
      <w:pPr>
        <w:ind w:left="3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AE174A">
      <w:start w:val="1"/>
      <w:numFmt w:val="bullet"/>
      <w:lvlText w:val="▪"/>
      <w:lvlJc w:val="left"/>
      <w:pPr>
        <w:ind w:left="4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47E9348">
      <w:start w:val="1"/>
      <w:numFmt w:val="bullet"/>
      <w:lvlText w:val="•"/>
      <w:lvlJc w:val="left"/>
      <w:pPr>
        <w:ind w:left="50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4CB8DA">
      <w:start w:val="1"/>
      <w:numFmt w:val="bullet"/>
      <w:lvlText w:val="o"/>
      <w:lvlJc w:val="left"/>
      <w:pPr>
        <w:ind w:left="5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9A5278">
      <w:start w:val="1"/>
      <w:numFmt w:val="bullet"/>
      <w:lvlText w:val="▪"/>
      <w:lvlJc w:val="left"/>
      <w:pPr>
        <w:ind w:left="64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24B56747"/>
    <w:multiLevelType w:val="hybridMultilevel"/>
    <w:tmpl w:val="06BA90A4"/>
    <w:lvl w:ilvl="0" w:tplc="50E006AE">
      <w:start w:val="1"/>
      <w:numFmt w:val="decimal"/>
      <w:pStyle w:val="formularz"/>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4B85A96"/>
    <w:multiLevelType w:val="hybridMultilevel"/>
    <w:tmpl w:val="0DE45C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5963508"/>
    <w:multiLevelType w:val="hybridMultilevel"/>
    <w:tmpl w:val="40FC7376"/>
    <w:lvl w:ilvl="0" w:tplc="04150001">
      <w:start w:val="1"/>
      <w:numFmt w:val="bullet"/>
      <w:lvlText w:val=""/>
      <w:lvlJc w:val="left"/>
      <w:pPr>
        <w:ind w:left="1163" w:hanging="360"/>
      </w:pPr>
      <w:rPr>
        <w:rFonts w:ascii="Symbol" w:hAnsi="Symbol" w:hint="default"/>
      </w:rPr>
    </w:lvl>
    <w:lvl w:ilvl="1" w:tplc="04150003" w:tentative="1">
      <w:start w:val="1"/>
      <w:numFmt w:val="bullet"/>
      <w:lvlText w:val="o"/>
      <w:lvlJc w:val="left"/>
      <w:pPr>
        <w:ind w:left="1883" w:hanging="360"/>
      </w:pPr>
      <w:rPr>
        <w:rFonts w:ascii="Courier New" w:hAnsi="Courier New" w:cs="Courier New" w:hint="default"/>
      </w:rPr>
    </w:lvl>
    <w:lvl w:ilvl="2" w:tplc="04150005" w:tentative="1">
      <w:start w:val="1"/>
      <w:numFmt w:val="bullet"/>
      <w:lvlText w:val=""/>
      <w:lvlJc w:val="left"/>
      <w:pPr>
        <w:ind w:left="2603" w:hanging="360"/>
      </w:pPr>
      <w:rPr>
        <w:rFonts w:ascii="Wingdings" w:hAnsi="Wingdings" w:hint="default"/>
      </w:rPr>
    </w:lvl>
    <w:lvl w:ilvl="3" w:tplc="04150001" w:tentative="1">
      <w:start w:val="1"/>
      <w:numFmt w:val="bullet"/>
      <w:lvlText w:val=""/>
      <w:lvlJc w:val="left"/>
      <w:pPr>
        <w:ind w:left="3323" w:hanging="360"/>
      </w:pPr>
      <w:rPr>
        <w:rFonts w:ascii="Symbol" w:hAnsi="Symbol" w:hint="default"/>
      </w:rPr>
    </w:lvl>
    <w:lvl w:ilvl="4" w:tplc="04150003" w:tentative="1">
      <w:start w:val="1"/>
      <w:numFmt w:val="bullet"/>
      <w:lvlText w:val="o"/>
      <w:lvlJc w:val="left"/>
      <w:pPr>
        <w:ind w:left="4043" w:hanging="360"/>
      </w:pPr>
      <w:rPr>
        <w:rFonts w:ascii="Courier New" w:hAnsi="Courier New" w:cs="Courier New" w:hint="default"/>
      </w:rPr>
    </w:lvl>
    <w:lvl w:ilvl="5" w:tplc="04150005" w:tentative="1">
      <w:start w:val="1"/>
      <w:numFmt w:val="bullet"/>
      <w:lvlText w:val=""/>
      <w:lvlJc w:val="left"/>
      <w:pPr>
        <w:ind w:left="4763" w:hanging="360"/>
      </w:pPr>
      <w:rPr>
        <w:rFonts w:ascii="Wingdings" w:hAnsi="Wingdings" w:hint="default"/>
      </w:rPr>
    </w:lvl>
    <w:lvl w:ilvl="6" w:tplc="04150001" w:tentative="1">
      <w:start w:val="1"/>
      <w:numFmt w:val="bullet"/>
      <w:lvlText w:val=""/>
      <w:lvlJc w:val="left"/>
      <w:pPr>
        <w:ind w:left="5483" w:hanging="360"/>
      </w:pPr>
      <w:rPr>
        <w:rFonts w:ascii="Symbol" w:hAnsi="Symbol" w:hint="default"/>
      </w:rPr>
    </w:lvl>
    <w:lvl w:ilvl="7" w:tplc="04150003" w:tentative="1">
      <w:start w:val="1"/>
      <w:numFmt w:val="bullet"/>
      <w:lvlText w:val="o"/>
      <w:lvlJc w:val="left"/>
      <w:pPr>
        <w:ind w:left="6203" w:hanging="360"/>
      </w:pPr>
      <w:rPr>
        <w:rFonts w:ascii="Courier New" w:hAnsi="Courier New" w:cs="Courier New" w:hint="default"/>
      </w:rPr>
    </w:lvl>
    <w:lvl w:ilvl="8" w:tplc="04150005" w:tentative="1">
      <w:start w:val="1"/>
      <w:numFmt w:val="bullet"/>
      <w:lvlText w:val=""/>
      <w:lvlJc w:val="left"/>
      <w:pPr>
        <w:ind w:left="6923" w:hanging="360"/>
      </w:pPr>
      <w:rPr>
        <w:rFonts w:ascii="Wingdings" w:hAnsi="Wingdings" w:hint="default"/>
      </w:rPr>
    </w:lvl>
  </w:abstractNum>
  <w:abstractNum w:abstractNumId="50" w15:restartNumberingAfterBreak="0">
    <w:nsid w:val="25F30CCD"/>
    <w:multiLevelType w:val="multilevel"/>
    <w:tmpl w:val="D4A2EE96"/>
    <w:name w:val="WW8Num21"/>
    <w:lvl w:ilvl="0">
      <w:start w:val="10"/>
      <w:numFmt w:val="decimal"/>
      <w:suff w:val="space"/>
      <w:lvlText w:val="%1."/>
      <w:lvlJc w:val="left"/>
      <w:rPr>
        <w:rFonts w:cs="Times New Roman" w:hint="default"/>
        <w:sz w:val="20"/>
        <w:szCs w:val="20"/>
      </w:rPr>
    </w:lvl>
    <w:lvl w:ilvl="1">
      <w:start w:val="1"/>
      <w:numFmt w:val="none"/>
      <w:suff w:val="nothing"/>
      <w:lvlText w:val=""/>
      <w:lvlJc w:val="left"/>
      <w:pPr>
        <w:ind w:left="576" w:hanging="576"/>
      </w:pPr>
      <w:rPr>
        <w:rFonts w:cs="Times New Roman" w:hint="default"/>
      </w:rPr>
    </w:lvl>
    <w:lvl w:ilvl="2">
      <w:start w:val="1"/>
      <w:numFmt w:val="decimal"/>
      <w:suff w:val="space"/>
      <w:lvlText w:val="%3)"/>
      <w:lvlJc w:val="left"/>
      <w:rPr>
        <w:rFonts w:ascii="Arial" w:eastAsia="Times New Roman" w:hAnsi="Arial" w:cs="Arial" w:hint="default"/>
      </w:rPr>
    </w:lvl>
    <w:lvl w:ilvl="3">
      <w:start w:val="1"/>
      <w:numFmt w:val="decimal"/>
      <w:suff w:val="space"/>
      <w:lvlText w:val="%1.%3.%4"/>
      <w:lvlJc w:val="left"/>
      <w:rPr>
        <w:rFonts w:cs="Times New Roman" w:hint="default"/>
      </w:rPr>
    </w:lvl>
    <w:lvl w:ilvl="4">
      <w:start w:val="1"/>
      <w:numFmt w:val="decimal"/>
      <w:suff w:val="space"/>
      <w:lvlText w:val="%1.%3.%4.%5"/>
      <w:lvlJc w:val="left"/>
      <w:rPr>
        <w:rFonts w:cs="Times New Roman" w:hint="default"/>
      </w:rPr>
    </w:lvl>
    <w:lvl w:ilvl="5">
      <w:start w:val="1"/>
      <w:numFmt w:val="decimal"/>
      <w:suff w:val="space"/>
      <w:lvlText w:val="%1.%3.%4.%5.%6"/>
      <w:lvlJc w:val="left"/>
      <w:rPr>
        <w:rFonts w:cs="Times New Roman" w:hint="default"/>
      </w:rPr>
    </w:lvl>
    <w:lvl w:ilvl="6">
      <w:start w:val="1"/>
      <w:numFmt w:val="decimal"/>
      <w:suff w:val="space"/>
      <w:lvlText w:val="%1.%3.%4.%5.%6.%7"/>
      <w:lvlJc w:val="left"/>
      <w:rPr>
        <w:rFonts w:cs="Times New Roman" w:hint="default"/>
      </w:rPr>
    </w:lvl>
    <w:lvl w:ilvl="7">
      <w:start w:val="1"/>
      <w:numFmt w:val="none"/>
      <w:suff w:val="nothing"/>
      <w:lvlText w:val=""/>
      <w:lvlJc w:val="left"/>
      <w:pPr>
        <w:ind w:left="1440" w:hanging="1440"/>
      </w:pPr>
      <w:rPr>
        <w:rFonts w:cs="Times New Roman" w:hint="default"/>
      </w:rPr>
    </w:lvl>
    <w:lvl w:ilvl="8">
      <w:start w:val="1"/>
      <w:numFmt w:val="none"/>
      <w:suff w:val="nothing"/>
      <w:lvlText w:val=""/>
      <w:lvlJc w:val="left"/>
      <w:pPr>
        <w:ind w:left="1584" w:hanging="1584"/>
      </w:pPr>
      <w:rPr>
        <w:rFonts w:cs="Times New Roman" w:hint="default"/>
      </w:rPr>
    </w:lvl>
  </w:abstractNum>
  <w:abstractNum w:abstractNumId="51"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28C67A17"/>
    <w:multiLevelType w:val="multilevel"/>
    <w:tmpl w:val="43C2D26C"/>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OpenSymbol" w:hAnsi="OpenSymbol" w:cs="OpenSymbol"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3" w15:restartNumberingAfterBreak="0">
    <w:nsid w:val="292A79E3"/>
    <w:multiLevelType w:val="multilevel"/>
    <w:tmpl w:val="924E5876"/>
    <w:name w:val="WW8Num442"/>
    <w:lvl w:ilvl="0">
      <w:start w:val="9"/>
      <w:numFmt w:val="decimal"/>
      <w:lvlText w:val="%1."/>
      <w:lvlJc w:val="left"/>
      <w:pPr>
        <w:tabs>
          <w:tab w:val="num" w:pos="495"/>
        </w:tabs>
        <w:ind w:left="495" w:hanging="495"/>
      </w:pPr>
      <w:rPr>
        <w:rFonts w:cs="Times New Roman" w:hint="default"/>
      </w:rPr>
    </w:lvl>
    <w:lvl w:ilvl="1">
      <w:start w:val="6"/>
      <w:numFmt w:val="decimal"/>
      <w:lvlText w:val="%1.%2."/>
      <w:lvlJc w:val="left"/>
      <w:pPr>
        <w:tabs>
          <w:tab w:val="num" w:pos="779"/>
        </w:tabs>
        <w:ind w:left="779" w:hanging="495"/>
      </w:pPr>
      <w:rPr>
        <w:rFonts w:cs="Times New Roman" w:hint="default"/>
        <w:b w:val="0"/>
      </w:rPr>
    </w:lvl>
    <w:lvl w:ilvl="2">
      <w:start w:val="1"/>
      <w:numFmt w:val="decimal"/>
      <w:lvlText w:val="%1.%2.%3."/>
      <w:lvlJc w:val="left"/>
      <w:pPr>
        <w:tabs>
          <w:tab w:val="num" w:pos="1146"/>
        </w:tabs>
        <w:ind w:left="1146" w:hanging="720"/>
      </w:pPr>
      <w:rPr>
        <w:rFonts w:cs="Times New Roman" w:hint="default"/>
      </w:rPr>
    </w:lvl>
    <w:lvl w:ilvl="3">
      <w:start w:val="1"/>
      <w:numFmt w:val="decimal"/>
      <w:lvlText w:val="%1.%2.%3.%4."/>
      <w:lvlJc w:val="left"/>
      <w:pPr>
        <w:tabs>
          <w:tab w:val="num" w:pos="1359"/>
        </w:tabs>
        <w:ind w:left="1359" w:hanging="720"/>
      </w:pPr>
      <w:rPr>
        <w:rFonts w:cs="Times New Roman" w:hint="default"/>
      </w:rPr>
    </w:lvl>
    <w:lvl w:ilvl="4">
      <w:start w:val="1"/>
      <w:numFmt w:val="decimal"/>
      <w:lvlText w:val="%1.%2.%3.%4.%5."/>
      <w:lvlJc w:val="left"/>
      <w:pPr>
        <w:tabs>
          <w:tab w:val="num" w:pos="1932"/>
        </w:tabs>
        <w:ind w:left="1932" w:hanging="1080"/>
      </w:pPr>
      <w:rPr>
        <w:rFonts w:cs="Times New Roman" w:hint="default"/>
      </w:rPr>
    </w:lvl>
    <w:lvl w:ilvl="5">
      <w:start w:val="1"/>
      <w:numFmt w:val="decimal"/>
      <w:lvlText w:val="%1.%2.%3.%4.%5.%6."/>
      <w:lvlJc w:val="left"/>
      <w:pPr>
        <w:tabs>
          <w:tab w:val="num" w:pos="2145"/>
        </w:tabs>
        <w:ind w:left="2145" w:hanging="1080"/>
      </w:pPr>
      <w:rPr>
        <w:rFonts w:cs="Times New Roman" w:hint="default"/>
      </w:rPr>
    </w:lvl>
    <w:lvl w:ilvl="6">
      <w:start w:val="1"/>
      <w:numFmt w:val="decimal"/>
      <w:lvlText w:val="%1.%2.%3.%4.%5.%6.%7."/>
      <w:lvlJc w:val="left"/>
      <w:pPr>
        <w:tabs>
          <w:tab w:val="num" w:pos="2718"/>
        </w:tabs>
        <w:ind w:left="2718" w:hanging="1440"/>
      </w:pPr>
      <w:rPr>
        <w:rFonts w:cs="Times New Roman" w:hint="default"/>
      </w:rPr>
    </w:lvl>
    <w:lvl w:ilvl="7">
      <w:start w:val="1"/>
      <w:numFmt w:val="decimal"/>
      <w:lvlText w:val="%1.%2.%3.%4.%5.%6.%7.%8."/>
      <w:lvlJc w:val="left"/>
      <w:pPr>
        <w:tabs>
          <w:tab w:val="num" w:pos="2931"/>
        </w:tabs>
        <w:ind w:left="2931" w:hanging="1440"/>
      </w:pPr>
      <w:rPr>
        <w:rFonts w:cs="Times New Roman" w:hint="default"/>
      </w:rPr>
    </w:lvl>
    <w:lvl w:ilvl="8">
      <w:start w:val="1"/>
      <w:numFmt w:val="decimal"/>
      <w:lvlText w:val="%1.%2.%3.%4.%5.%6.%7.%8.%9."/>
      <w:lvlJc w:val="left"/>
      <w:pPr>
        <w:tabs>
          <w:tab w:val="num" w:pos="3504"/>
        </w:tabs>
        <w:ind w:left="3504" w:hanging="1800"/>
      </w:pPr>
      <w:rPr>
        <w:rFonts w:cs="Times New Roman" w:hint="default"/>
      </w:rPr>
    </w:lvl>
  </w:abstractNum>
  <w:abstractNum w:abstractNumId="54" w15:restartNumberingAfterBreak="0">
    <w:nsid w:val="2B080B45"/>
    <w:multiLevelType w:val="hybridMultilevel"/>
    <w:tmpl w:val="D26ACF62"/>
    <w:lvl w:ilvl="0" w:tplc="E8EAED1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0FEC142">
      <w:start w:val="1"/>
      <w:numFmt w:val="lowerLetter"/>
      <w:lvlText w:val="%2"/>
      <w:lvlJc w:val="left"/>
      <w:pPr>
        <w:ind w:left="5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28EE5EA">
      <w:start w:val="1"/>
      <w:numFmt w:val="lowerRoman"/>
      <w:lvlText w:val="%3"/>
      <w:lvlJc w:val="left"/>
      <w:pPr>
        <w:ind w:left="7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11A7B2C">
      <w:start w:val="2"/>
      <w:numFmt w:val="decimal"/>
      <w:lvlRestart w:val="0"/>
      <w:lvlText w:val="%4)"/>
      <w:lvlJc w:val="left"/>
      <w:pPr>
        <w:ind w:left="10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DC0E3C8">
      <w:start w:val="1"/>
      <w:numFmt w:val="lowerLetter"/>
      <w:lvlText w:val="%5"/>
      <w:lvlJc w:val="left"/>
      <w:pPr>
        <w:ind w:left="16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A9A090C">
      <w:start w:val="1"/>
      <w:numFmt w:val="lowerRoman"/>
      <w:lvlText w:val="%6"/>
      <w:lvlJc w:val="left"/>
      <w:pPr>
        <w:ind w:left="23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C26B2D8">
      <w:start w:val="1"/>
      <w:numFmt w:val="decimal"/>
      <w:lvlText w:val="%7"/>
      <w:lvlJc w:val="left"/>
      <w:pPr>
        <w:ind w:left="3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80EFE74">
      <w:start w:val="1"/>
      <w:numFmt w:val="lowerLetter"/>
      <w:lvlText w:val="%8"/>
      <w:lvlJc w:val="left"/>
      <w:pPr>
        <w:ind w:left="3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E7C7016">
      <w:start w:val="1"/>
      <w:numFmt w:val="lowerRoman"/>
      <w:lvlText w:val="%9"/>
      <w:lvlJc w:val="left"/>
      <w:pPr>
        <w:ind w:left="4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2D5D7D73"/>
    <w:multiLevelType w:val="hybridMultilevel"/>
    <w:tmpl w:val="E23CC456"/>
    <w:lvl w:ilvl="0" w:tplc="FFFFFFFF">
      <w:start w:val="1"/>
      <w:numFmt w:val="lowerLetter"/>
      <w:lvlText w:val="%1)"/>
      <w:lvlJc w:val="left"/>
      <w:pPr>
        <w:ind w:left="1854" w:hanging="360"/>
      </w:pPr>
      <w:rPr>
        <w:rFonts w:cs="Times New Roman"/>
      </w:rPr>
    </w:lvl>
    <w:lvl w:ilvl="1" w:tplc="FFFFFFFF">
      <w:start w:val="1"/>
      <w:numFmt w:val="lowerLetter"/>
      <w:lvlText w:val="%2."/>
      <w:lvlJc w:val="left"/>
      <w:pPr>
        <w:ind w:left="2574" w:hanging="360"/>
      </w:pPr>
      <w:rPr>
        <w:rFonts w:cs="Times New Roman"/>
      </w:rPr>
    </w:lvl>
    <w:lvl w:ilvl="2" w:tplc="FFFFFFFF">
      <w:start w:val="1"/>
      <w:numFmt w:val="lowerRoman"/>
      <w:lvlText w:val="%3."/>
      <w:lvlJc w:val="right"/>
      <w:pPr>
        <w:ind w:left="3294" w:hanging="180"/>
      </w:pPr>
      <w:rPr>
        <w:rFonts w:cs="Times New Roman"/>
      </w:rPr>
    </w:lvl>
    <w:lvl w:ilvl="3" w:tplc="FFFFFFFF" w:tentative="1">
      <w:start w:val="1"/>
      <w:numFmt w:val="decimal"/>
      <w:lvlText w:val="%4."/>
      <w:lvlJc w:val="left"/>
      <w:pPr>
        <w:ind w:left="4014" w:hanging="360"/>
      </w:pPr>
      <w:rPr>
        <w:rFonts w:cs="Times New Roman"/>
      </w:rPr>
    </w:lvl>
    <w:lvl w:ilvl="4" w:tplc="FFFFFFFF">
      <w:start w:val="1"/>
      <w:numFmt w:val="lowerLetter"/>
      <w:lvlText w:val="%5."/>
      <w:lvlJc w:val="left"/>
      <w:pPr>
        <w:ind w:left="4734" w:hanging="360"/>
      </w:pPr>
      <w:rPr>
        <w:rFonts w:cs="Times New Roman"/>
      </w:rPr>
    </w:lvl>
    <w:lvl w:ilvl="5" w:tplc="FFFFFFFF" w:tentative="1">
      <w:start w:val="1"/>
      <w:numFmt w:val="lowerRoman"/>
      <w:lvlText w:val="%6."/>
      <w:lvlJc w:val="right"/>
      <w:pPr>
        <w:ind w:left="5454" w:hanging="180"/>
      </w:pPr>
      <w:rPr>
        <w:rFonts w:cs="Times New Roman"/>
      </w:rPr>
    </w:lvl>
    <w:lvl w:ilvl="6" w:tplc="FFFFFFFF" w:tentative="1">
      <w:start w:val="1"/>
      <w:numFmt w:val="decimal"/>
      <w:lvlText w:val="%7."/>
      <w:lvlJc w:val="left"/>
      <w:pPr>
        <w:ind w:left="6174" w:hanging="360"/>
      </w:pPr>
      <w:rPr>
        <w:rFonts w:cs="Times New Roman"/>
      </w:rPr>
    </w:lvl>
    <w:lvl w:ilvl="7" w:tplc="FFFFFFFF" w:tentative="1">
      <w:start w:val="1"/>
      <w:numFmt w:val="lowerLetter"/>
      <w:lvlText w:val="%8."/>
      <w:lvlJc w:val="left"/>
      <w:pPr>
        <w:ind w:left="6894" w:hanging="360"/>
      </w:pPr>
      <w:rPr>
        <w:rFonts w:cs="Times New Roman"/>
      </w:rPr>
    </w:lvl>
    <w:lvl w:ilvl="8" w:tplc="FFFFFFFF" w:tentative="1">
      <w:start w:val="1"/>
      <w:numFmt w:val="lowerRoman"/>
      <w:lvlText w:val="%9."/>
      <w:lvlJc w:val="right"/>
      <w:pPr>
        <w:ind w:left="7614" w:hanging="180"/>
      </w:pPr>
      <w:rPr>
        <w:rFonts w:cs="Times New Roman"/>
      </w:rPr>
    </w:lvl>
  </w:abstractNum>
  <w:abstractNum w:abstractNumId="56" w15:restartNumberingAfterBreak="0">
    <w:nsid w:val="2E860C2D"/>
    <w:multiLevelType w:val="multilevel"/>
    <w:tmpl w:val="86BA0F84"/>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326932F3"/>
    <w:multiLevelType w:val="hybridMultilevel"/>
    <w:tmpl w:val="01B0274E"/>
    <w:lvl w:ilvl="0" w:tplc="605ADA0E">
      <w:start w:val="1"/>
      <w:numFmt w:val="decimal"/>
      <w:lvlText w:val="%1)"/>
      <w:lvlJc w:val="left"/>
      <w:pPr>
        <w:ind w:left="720" w:hanging="360"/>
      </w:pPr>
      <w:rPr>
        <w:rFonts w:ascii="Calibri" w:hAnsi="Calibri" w:cs="Calibri" w:hint="default"/>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2C267D5"/>
    <w:multiLevelType w:val="hybridMultilevel"/>
    <w:tmpl w:val="157EF5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0" w15:restartNumberingAfterBreak="0">
    <w:nsid w:val="341F363C"/>
    <w:multiLevelType w:val="hybridMultilevel"/>
    <w:tmpl w:val="BFE2E266"/>
    <w:lvl w:ilvl="0" w:tplc="27843E6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AAABAA">
      <w:start w:val="1"/>
      <w:numFmt w:val="bullet"/>
      <w:lvlText w:val="o"/>
      <w:lvlJc w:val="left"/>
      <w:pPr>
        <w:ind w:left="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84B7CE">
      <w:start w:val="1"/>
      <w:numFmt w:val="bullet"/>
      <w:lvlRestart w:val="0"/>
      <w:lvlText w:val="•"/>
      <w:lvlJc w:val="left"/>
      <w:pPr>
        <w:ind w:left="7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2E882BA">
      <w:start w:val="1"/>
      <w:numFmt w:val="bullet"/>
      <w:lvlText w:val="•"/>
      <w:lvlJc w:val="left"/>
      <w:pPr>
        <w:ind w:left="1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9A4E00">
      <w:start w:val="1"/>
      <w:numFmt w:val="bullet"/>
      <w:lvlText w:val="o"/>
      <w:lvlJc w:val="left"/>
      <w:pPr>
        <w:ind w:left="2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521B6E">
      <w:start w:val="1"/>
      <w:numFmt w:val="bullet"/>
      <w:lvlText w:val="▪"/>
      <w:lvlJc w:val="left"/>
      <w:pPr>
        <w:ind w:left="2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36A2C2C">
      <w:start w:val="1"/>
      <w:numFmt w:val="bullet"/>
      <w:lvlText w:val="•"/>
      <w:lvlJc w:val="left"/>
      <w:pPr>
        <w:ind w:left="36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EA519E">
      <w:start w:val="1"/>
      <w:numFmt w:val="bullet"/>
      <w:lvlText w:val="o"/>
      <w:lvlJc w:val="left"/>
      <w:pPr>
        <w:ind w:left="4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9E4B1C">
      <w:start w:val="1"/>
      <w:numFmt w:val="bullet"/>
      <w:lvlText w:val="▪"/>
      <w:lvlJc w:val="left"/>
      <w:pPr>
        <w:ind w:left="5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346713EC"/>
    <w:multiLevelType w:val="hybridMultilevel"/>
    <w:tmpl w:val="85769420"/>
    <w:lvl w:ilvl="0" w:tplc="0C0098BA">
      <w:start w:val="1"/>
      <w:numFmt w:val="lowerLetter"/>
      <w:lvlText w:val="%1)"/>
      <w:lvlJc w:val="left"/>
      <w:pPr>
        <w:ind w:left="276"/>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D8F497A0">
      <w:start w:val="1"/>
      <w:numFmt w:val="lowerLetter"/>
      <w:lvlText w:val="%2"/>
      <w:lvlJc w:val="left"/>
      <w:pPr>
        <w:ind w:left="1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ED6CA94">
      <w:start w:val="1"/>
      <w:numFmt w:val="lowerRoman"/>
      <w:lvlText w:val="%3"/>
      <w:lvlJc w:val="left"/>
      <w:pPr>
        <w:ind w:left="1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CD21052">
      <w:start w:val="1"/>
      <w:numFmt w:val="decimal"/>
      <w:lvlText w:val="%4"/>
      <w:lvlJc w:val="left"/>
      <w:pPr>
        <w:ind w:left="2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8A8FF52">
      <w:start w:val="1"/>
      <w:numFmt w:val="lowerLetter"/>
      <w:lvlText w:val="%5"/>
      <w:lvlJc w:val="left"/>
      <w:pPr>
        <w:ind w:left="3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156AA36">
      <w:start w:val="1"/>
      <w:numFmt w:val="lowerRoman"/>
      <w:lvlText w:val="%6"/>
      <w:lvlJc w:val="left"/>
      <w:pPr>
        <w:ind w:left="3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0ACCFE8">
      <w:start w:val="1"/>
      <w:numFmt w:val="decimal"/>
      <w:lvlText w:val="%7"/>
      <w:lvlJc w:val="left"/>
      <w:pPr>
        <w:ind w:left="46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776E78E">
      <w:start w:val="1"/>
      <w:numFmt w:val="lowerLetter"/>
      <w:lvlText w:val="%8"/>
      <w:lvlJc w:val="left"/>
      <w:pPr>
        <w:ind w:left="54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60EF66">
      <w:start w:val="1"/>
      <w:numFmt w:val="lowerRoman"/>
      <w:lvlText w:val="%9"/>
      <w:lvlJc w:val="left"/>
      <w:pPr>
        <w:ind w:left="61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348E7C0D"/>
    <w:multiLevelType w:val="multilevel"/>
    <w:tmpl w:val="3E8AA14E"/>
    <w:lvl w:ilvl="0">
      <w:start w:val="11"/>
      <w:numFmt w:val="decimal"/>
      <w:lvlText w:val="%1."/>
      <w:lvlJc w:val="left"/>
      <w:pPr>
        <w:ind w:left="540" w:hanging="540"/>
      </w:pPr>
      <w:rPr>
        <w:rFonts w:cs="Times New Roman"/>
      </w:rPr>
    </w:lvl>
    <w:lvl w:ilvl="1">
      <w:start w:val="1"/>
      <w:numFmt w:val="decimal"/>
      <w:lvlText w:val="%1.%2."/>
      <w:lvlJc w:val="left"/>
      <w:pPr>
        <w:ind w:left="540" w:hanging="540"/>
      </w:pPr>
      <w:rPr>
        <w:rFonts w:cs="Times New Roman"/>
        <w:b w:val="0"/>
        <w:strike w:val="0"/>
        <w:dstrike w:val="0"/>
        <w:u w:val="none"/>
        <w:effect w:val="none"/>
      </w:rPr>
    </w:lvl>
    <w:lvl w:ilvl="2">
      <w:start w:val="1"/>
      <w:numFmt w:val="decimal"/>
      <w:pStyle w:val="numerowanie"/>
      <w:lvlText w:val="%1.%2.%3."/>
      <w:lvlJc w:val="left"/>
      <w:pPr>
        <w:ind w:left="720" w:hanging="720"/>
      </w:pPr>
      <w:rPr>
        <w:rFonts w:cs="Times New Roman"/>
        <w:b w:val="0"/>
        <w:strike w:val="0"/>
        <w:dstrike w:val="0"/>
        <w:u w:val="none"/>
        <w:effect w:val="none"/>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63" w15:restartNumberingAfterBreak="0">
    <w:nsid w:val="3592691B"/>
    <w:multiLevelType w:val="hybridMultilevel"/>
    <w:tmpl w:val="268E7894"/>
    <w:lvl w:ilvl="0" w:tplc="147898EE">
      <w:start w:val="1"/>
      <w:numFmt w:val="bullet"/>
      <w:lvlText w:val=""/>
      <w:lvlJc w:val="left"/>
      <w:pPr>
        <w:ind w:left="1713" w:hanging="360"/>
      </w:pPr>
      <w:rPr>
        <w:rFonts w:ascii="Symbol" w:hAnsi="Symbol" w:hint="default"/>
      </w:rPr>
    </w:lvl>
    <w:lvl w:ilvl="1" w:tplc="147898EE">
      <w:start w:val="1"/>
      <w:numFmt w:val="bullet"/>
      <w:lvlText w:val=""/>
      <w:lvlJc w:val="left"/>
      <w:pPr>
        <w:ind w:left="2433" w:hanging="360"/>
      </w:pPr>
      <w:rPr>
        <w:rFonts w:ascii="Symbol" w:hAnsi="Symbol"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64" w15:restartNumberingAfterBreak="0">
    <w:nsid w:val="388B625E"/>
    <w:multiLevelType w:val="hybridMultilevel"/>
    <w:tmpl w:val="2228D0E8"/>
    <w:name w:val="WW8Num4422"/>
    <w:lvl w:ilvl="0" w:tplc="04150017">
      <w:start w:val="3"/>
      <w:numFmt w:val="decimal"/>
      <w:lvlText w:val="%1."/>
      <w:lvlJc w:val="left"/>
      <w:pPr>
        <w:tabs>
          <w:tab w:val="num" w:pos="2880"/>
        </w:tabs>
        <w:ind w:left="288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5" w15:restartNumberingAfterBreak="0">
    <w:nsid w:val="3A23015D"/>
    <w:multiLevelType w:val="hybridMultilevel"/>
    <w:tmpl w:val="F0A230C4"/>
    <w:lvl w:ilvl="0" w:tplc="38F6C1FE">
      <w:start w:val="1"/>
      <w:numFmt w:val="decimal"/>
      <w:lvlText w:val="%1."/>
      <w:lvlJc w:val="left"/>
      <w:pPr>
        <w:ind w:left="41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A74C82FC">
      <w:start w:val="1"/>
      <w:numFmt w:val="decimal"/>
      <w:lvlText w:val="%2)"/>
      <w:lvlJc w:val="left"/>
      <w:pPr>
        <w:ind w:left="7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62E4AC0">
      <w:start w:val="1"/>
      <w:numFmt w:val="lowerRoman"/>
      <w:lvlText w:val="%3"/>
      <w:lvlJc w:val="left"/>
      <w:pPr>
        <w:ind w:left="15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3220328">
      <w:start w:val="1"/>
      <w:numFmt w:val="decimal"/>
      <w:lvlText w:val="%4"/>
      <w:lvlJc w:val="left"/>
      <w:pPr>
        <w:ind w:left="22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8006012">
      <w:start w:val="1"/>
      <w:numFmt w:val="lowerLetter"/>
      <w:lvlText w:val="%5"/>
      <w:lvlJc w:val="left"/>
      <w:pPr>
        <w:ind w:left="30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78CD998">
      <w:start w:val="1"/>
      <w:numFmt w:val="lowerRoman"/>
      <w:lvlText w:val="%6"/>
      <w:lvlJc w:val="left"/>
      <w:pPr>
        <w:ind w:left="37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BFAF5B8">
      <w:start w:val="1"/>
      <w:numFmt w:val="decimal"/>
      <w:lvlText w:val="%7"/>
      <w:lvlJc w:val="left"/>
      <w:pPr>
        <w:ind w:left="44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D6C0702">
      <w:start w:val="1"/>
      <w:numFmt w:val="lowerLetter"/>
      <w:lvlText w:val="%8"/>
      <w:lvlJc w:val="left"/>
      <w:pPr>
        <w:ind w:left="51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4AA9996">
      <w:start w:val="1"/>
      <w:numFmt w:val="lowerRoman"/>
      <w:lvlText w:val="%9"/>
      <w:lvlJc w:val="left"/>
      <w:pPr>
        <w:ind w:left="58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3B3F32A6"/>
    <w:multiLevelType w:val="hybridMultilevel"/>
    <w:tmpl w:val="7396C7FE"/>
    <w:name w:val="WW8Num4822"/>
    <w:lvl w:ilvl="0" w:tplc="FFFFFFFF">
      <w:start w:val="1"/>
      <w:numFmt w:val="lowerLetter"/>
      <w:lvlText w:val="%1)"/>
      <w:lvlJc w:val="left"/>
      <w:pPr>
        <w:tabs>
          <w:tab w:val="num" w:pos="0"/>
        </w:tabs>
        <w:ind w:left="1672" w:hanging="360"/>
      </w:pPr>
      <w:rPr>
        <w:rFonts w:ascii="Arial" w:eastAsia="Times New Roman" w:hAnsi="Arial" w:cs="Arial" w:hint="default"/>
        <w:b w:val="0"/>
        <w:sz w:val="20"/>
        <w:szCs w:val="20"/>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7" w15:restartNumberingAfterBreak="0">
    <w:nsid w:val="41E9428C"/>
    <w:multiLevelType w:val="hybridMultilevel"/>
    <w:tmpl w:val="83CCD034"/>
    <w:lvl w:ilvl="0" w:tplc="FFFFFFFF">
      <w:start w:val="1"/>
      <w:numFmt w:val="lowerLetter"/>
      <w:lvlText w:val="%1)"/>
      <w:lvlJc w:val="left"/>
      <w:pPr>
        <w:ind w:left="1854" w:hanging="360"/>
      </w:pPr>
      <w:rPr>
        <w:rFonts w:cs="Times New Roman"/>
      </w:rPr>
    </w:lvl>
    <w:lvl w:ilvl="1" w:tplc="FFFFFFFF" w:tentative="1">
      <w:start w:val="1"/>
      <w:numFmt w:val="lowerLetter"/>
      <w:lvlText w:val="%2."/>
      <w:lvlJc w:val="left"/>
      <w:pPr>
        <w:ind w:left="2574" w:hanging="360"/>
      </w:pPr>
      <w:rPr>
        <w:rFonts w:cs="Times New Roman"/>
      </w:rPr>
    </w:lvl>
    <w:lvl w:ilvl="2" w:tplc="FFFFFFFF" w:tentative="1">
      <w:start w:val="1"/>
      <w:numFmt w:val="lowerRoman"/>
      <w:lvlText w:val="%3."/>
      <w:lvlJc w:val="right"/>
      <w:pPr>
        <w:ind w:left="3294" w:hanging="180"/>
      </w:pPr>
      <w:rPr>
        <w:rFonts w:cs="Times New Roman"/>
      </w:rPr>
    </w:lvl>
    <w:lvl w:ilvl="3" w:tplc="FFFFFFFF" w:tentative="1">
      <w:start w:val="1"/>
      <w:numFmt w:val="decimal"/>
      <w:lvlText w:val="%4."/>
      <w:lvlJc w:val="left"/>
      <w:pPr>
        <w:ind w:left="4014" w:hanging="360"/>
      </w:pPr>
      <w:rPr>
        <w:rFonts w:cs="Times New Roman"/>
      </w:rPr>
    </w:lvl>
    <w:lvl w:ilvl="4" w:tplc="FFFFFFFF" w:tentative="1">
      <w:start w:val="1"/>
      <w:numFmt w:val="lowerLetter"/>
      <w:lvlText w:val="%5."/>
      <w:lvlJc w:val="left"/>
      <w:pPr>
        <w:ind w:left="4734" w:hanging="360"/>
      </w:pPr>
      <w:rPr>
        <w:rFonts w:cs="Times New Roman"/>
      </w:rPr>
    </w:lvl>
    <w:lvl w:ilvl="5" w:tplc="FFFFFFFF" w:tentative="1">
      <w:start w:val="1"/>
      <w:numFmt w:val="lowerRoman"/>
      <w:lvlText w:val="%6."/>
      <w:lvlJc w:val="right"/>
      <w:pPr>
        <w:ind w:left="5454" w:hanging="180"/>
      </w:pPr>
      <w:rPr>
        <w:rFonts w:cs="Times New Roman"/>
      </w:rPr>
    </w:lvl>
    <w:lvl w:ilvl="6" w:tplc="FFFFFFFF" w:tentative="1">
      <w:start w:val="1"/>
      <w:numFmt w:val="decimal"/>
      <w:lvlText w:val="%7."/>
      <w:lvlJc w:val="left"/>
      <w:pPr>
        <w:ind w:left="6174" w:hanging="360"/>
      </w:pPr>
      <w:rPr>
        <w:rFonts w:cs="Times New Roman"/>
      </w:rPr>
    </w:lvl>
    <w:lvl w:ilvl="7" w:tplc="FFFFFFFF" w:tentative="1">
      <w:start w:val="1"/>
      <w:numFmt w:val="lowerLetter"/>
      <w:lvlText w:val="%8."/>
      <w:lvlJc w:val="left"/>
      <w:pPr>
        <w:ind w:left="6894" w:hanging="360"/>
      </w:pPr>
      <w:rPr>
        <w:rFonts w:cs="Times New Roman"/>
      </w:rPr>
    </w:lvl>
    <w:lvl w:ilvl="8" w:tplc="FFFFFFFF" w:tentative="1">
      <w:start w:val="1"/>
      <w:numFmt w:val="lowerRoman"/>
      <w:lvlText w:val="%9."/>
      <w:lvlJc w:val="right"/>
      <w:pPr>
        <w:ind w:left="7614" w:hanging="180"/>
      </w:pPr>
      <w:rPr>
        <w:rFonts w:cs="Times New Roman"/>
      </w:rPr>
    </w:lvl>
  </w:abstractNum>
  <w:abstractNum w:abstractNumId="68" w15:restartNumberingAfterBreak="0">
    <w:nsid w:val="44791ED3"/>
    <w:multiLevelType w:val="multilevel"/>
    <w:tmpl w:val="5DB20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63E02E1"/>
    <w:multiLevelType w:val="hybridMultilevel"/>
    <w:tmpl w:val="0C44FBEA"/>
    <w:lvl w:ilvl="0" w:tplc="FFFFFFFF">
      <w:start w:val="1"/>
      <w:numFmt w:val="decimal"/>
      <w:lvlText w:val="%1."/>
      <w:lvlJc w:val="left"/>
      <w:pPr>
        <w:tabs>
          <w:tab w:val="num" w:pos="1154"/>
        </w:tabs>
        <w:ind w:left="1154" w:hanging="360"/>
      </w:pPr>
      <w:rPr>
        <w:rFonts w:cs="Times New Roman" w:hint="default"/>
        <w:b/>
      </w:rPr>
    </w:lvl>
    <w:lvl w:ilvl="1" w:tplc="FFFFFFFF">
      <w:start w:val="1"/>
      <w:numFmt w:val="lowerLetter"/>
      <w:lvlText w:val="%2."/>
      <w:lvlJc w:val="left"/>
      <w:pPr>
        <w:tabs>
          <w:tab w:val="num" w:pos="1874"/>
        </w:tabs>
        <w:ind w:left="1874" w:hanging="360"/>
      </w:pPr>
      <w:rPr>
        <w:rFonts w:cs="Times New Roman"/>
      </w:rPr>
    </w:lvl>
    <w:lvl w:ilvl="2" w:tplc="FFFFFFFF">
      <w:start w:val="1"/>
      <w:numFmt w:val="lowerRoman"/>
      <w:lvlText w:val="%3."/>
      <w:lvlJc w:val="right"/>
      <w:pPr>
        <w:tabs>
          <w:tab w:val="num" w:pos="2594"/>
        </w:tabs>
        <w:ind w:left="2594" w:hanging="180"/>
      </w:pPr>
      <w:rPr>
        <w:rFonts w:cs="Times New Roman"/>
      </w:rPr>
    </w:lvl>
    <w:lvl w:ilvl="3" w:tplc="FFFFFFFF" w:tentative="1">
      <w:start w:val="1"/>
      <w:numFmt w:val="decimal"/>
      <w:lvlText w:val="%4."/>
      <w:lvlJc w:val="left"/>
      <w:pPr>
        <w:tabs>
          <w:tab w:val="num" w:pos="3314"/>
        </w:tabs>
        <w:ind w:left="3314" w:hanging="360"/>
      </w:pPr>
      <w:rPr>
        <w:rFonts w:cs="Times New Roman"/>
      </w:rPr>
    </w:lvl>
    <w:lvl w:ilvl="4" w:tplc="FFFFFFFF" w:tentative="1">
      <w:start w:val="1"/>
      <w:numFmt w:val="lowerLetter"/>
      <w:lvlText w:val="%5."/>
      <w:lvlJc w:val="left"/>
      <w:pPr>
        <w:tabs>
          <w:tab w:val="num" w:pos="4034"/>
        </w:tabs>
        <w:ind w:left="4034" w:hanging="360"/>
      </w:pPr>
      <w:rPr>
        <w:rFonts w:cs="Times New Roman"/>
      </w:rPr>
    </w:lvl>
    <w:lvl w:ilvl="5" w:tplc="FFFFFFFF" w:tentative="1">
      <w:start w:val="1"/>
      <w:numFmt w:val="lowerRoman"/>
      <w:lvlText w:val="%6."/>
      <w:lvlJc w:val="right"/>
      <w:pPr>
        <w:tabs>
          <w:tab w:val="num" w:pos="4754"/>
        </w:tabs>
        <w:ind w:left="4754" w:hanging="180"/>
      </w:pPr>
      <w:rPr>
        <w:rFonts w:cs="Times New Roman"/>
      </w:rPr>
    </w:lvl>
    <w:lvl w:ilvl="6" w:tplc="FFFFFFFF" w:tentative="1">
      <w:start w:val="1"/>
      <w:numFmt w:val="decimal"/>
      <w:lvlText w:val="%7."/>
      <w:lvlJc w:val="left"/>
      <w:pPr>
        <w:tabs>
          <w:tab w:val="num" w:pos="5474"/>
        </w:tabs>
        <w:ind w:left="5474" w:hanging="360"/>
      </w:pPr>
      <w:rPr>
        <w:rFonts w:cs="Times New Roman"/>
      </w:rPr>
    </w:lvl>
    <w:lvl w:ilvl="7" w:tplc="FFFFFFFF" w:tentative="1">
      <w:start w:val="1"/>
      <w:numFmt w:val="lowerLetter"/>
      <w:lvlText w:val="%8."/>
      <w:lvlJc w:val="left"/>
      <w:pPr>
        <w:tabs>
          <w:tab w:val="num" w:pos="6194"/>
        </w:tabs>
        <w:ind w:left="6194" w:hanging="360"/>
      </w:pPr>
      <w:rPr>
        <w:rFonts w:cs="Times New Roman"/>
      </w:rPr>
    </w:lvl>
    <w:lvl w:ilvl="8" w:tplc="FFFFFFFF" w:tentative="1">
      <w:start w:val="1"/>
      <w:numFmt w:val="lowerRoman"/>
      <w:lvlText w:val="%9."/>
      <w:lvlJc w:val="right"/>
      <w:pPr>
        <w:tabs>
          <w:tab w:val="num" w:pos="6914"/>
        </w:tabs>
        <w:ind w:left="6914" w:hanging="180"/>
      </w:pPr>
      <w:rPr>
        <w:rFonts w:cs="Times New Roman"/>
      </w:rPr>
    </w:lvl>
  </w:abstractNum>
  <w:abstractNum w:abstractNumId="70" w15:restartNumberingAfterBreak="0">
    <w:nsid w:val="47AC638D"/>
    <w:multiLevelType w:val="hybridMultilevel"/>
    <w:tmpl w:val="1E9CAA16"/>
    <w:lvl w:ilvl="0" w:tplc="BB925E8A">
      <w:start w:val="1"/>
      <w:numFmt w:val="decimal"/>
      <w:lvlText w:val="%1."/>
      <w:lvlJc w:val="left"/>
      <w:pPr>
        <w:ind w:left="731"/>
      </w:pPr>
      <w:rPr>
        <w:rFonts w:ascii="Times New Roman" w:eastAsia="Calibri"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992EF9E4">
      <w:start w:val="1"/>
      <w:numFmt w:val="lowerLetter"/>
      <w:lvlText w:val="%2"/>
      <w:lvlJc w:val="left"/>
      <w:pPr>
        <w:ind w:left="14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5F2ADF2">
      <w:start w:val="1"/>
      <w:numFmt w:val="lowerRoman"/>
      <w:lvlText w:val="%3"/>
      <w:lvlJc w:val="left"/>
      <w:pPr>
        <w:ind w:left="21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CF81040">
      <w:start w:val="1"/>
      <w:numFmt w:val="decimal"/>
      <w:lvlText w:val="%4"/>
      <w:lvlJc w:val="left"/>
      <w:pPr>
        <w:ind w:left="28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D046EB4">
      <w:start w:val="1"/>
      <w:numFmt w:val="lowerLetter"/>
      <w:lvlText w:val="%5"/>
      <w:lvlJc w:val="left"/>
      <w:pPr>
        <w:ind w:left="36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1E2872A">
      <w:start w:val="1"/>
      <w:numFmt w:val="lowerRoman"/>
      <w:lvlText w:val="%6"/>
      <w:lvlJc w:val="left"/>
      <w:pPr>
        <w:ind w:left="43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58C5940">
      <w:start w:val="1"/>
      <w:numFmt w:val="decimal"/>
      <w:lvlText w:val="%7"/>
      <w:lvlJc w:val="left"/>
      <w:pPr>
        <w:ind w:left="50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FC474F6">
      <w:start w:val="1"/>
      <w:numFmt w:val="lowerLetter"/>
      <w:lvlText w:val="%8"/>
      <w:lvlJc w:val="left"/>
      <w:pPr>
        <w:ind w:left="57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C50AA8E">
      <w:start w:val="1"/>
      <w:numFmt w:val="lowerRoman"/>
      <w:lvlText w:val="%9"/>
      <w:lvlJc w:val="left"/>
      <w:pPr>
        <w:ind w:left="64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49EC2CEE"/>
    <w:multiLevelType w:val="multilevel"/>
    <w:tmpl w:val="DCEE4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A6B3454"/>
    <w:multiLevelType w:val="multilevel"/>
    <w:tmpl w:val="8F568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B5C606A"/>
    <w:multiLevelType w:val="hybridMultilevel"/>
    <w:tmpl w:val="D9D07978"/>
    <w:lvl w:ilvl="0" w:tplc="5B38DECE">
      <w:start w:val="1"/>
      <w:numFmt w:val="decimal"/>
      <w:lvlText w:val="%1."/>
      <w:lvlJc w:val="left"/>
      <w:pPr>
        <w:ind w:left="742"/>
      </w:pPr>
      <w:rPr>
        <w:rFonts w:ascii="Times New Roman" w:eastAsia="Calibri"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8174BC60">
      <w:start w:val="1"/>
      <w:numFmt w:val="lowerLetter"/>
      <w:lvlText w:val="%2"/>
      <w:lvlJc w:val="left"/>
      <w:pPr>
        <w:ind w:left="109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692ADC32">
      <w:start w:val="1"/>
      <w:numFmt w:val="lowerRoman"/>
      <w:lvlText w:val="%3"/>
      <w:lvlJc w:val="left"/>
      <w:pPr>
        <w:ind w:left="181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E6EDF24">
      <w:start w:val="1"/>
      <w:numFmt w:val="decimal"/>
      <w:lvlText w:val="%4"/>
      <w:lvlJc w:val="left"/>
      <w:pPr>
        <w:ind w:left="253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0E2064C6">
      <w:start w:val="1"/>
      <w:numFmt w:val="lowerLetter"/>
      <w:lvlText w:val="%5"/>
      <w:lvlJc w:val="left"/>
      <w:pPr>
        <w:ind w:left="325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937EB7FE">
      <w:start w:val="1"/>
      <w:numFmt w:val="lowerRoman"/>
      <w:lvlText w:val="%6"/>
      <w:lvlJc w:val="left"/>
      <w:pPr>
        <w:ind w:left="397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0432308C">
      <w:start w:val="1"/>
      <w:numFmt w:val="decimal"/>
      <w:lvlText w:val="%7"/>
      <w:lvlJc w:val="left"/>
      <w:pPr>
        <w:ind w:left="469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CDA74AA">
      <w:start w:val="1"/>
      <w:numFmt w:val="lowerLetter"/>
      <w:lvlText w:val="%8"/>
      <w:lvlJc w:val="left"/>
      <w:pPr>
        <w:ind w:left="541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0B60E74">
      <w:start w:val="1"/>
      <w:numFmt w:val="lowerRoman"/>
      <w:lvlText w:val="%9"/>
      <w:lvlJc w:val="left"/>
      <w:pPr>
        <w:ind w:left="613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75" w15:restartNumberingAfterBreak="0">
    <w:nsid w:val="4F3B46D1"/>
    <w:multiLevelType w:val="hybridMultilevel"/>
    <w:tmpl w:val="F2B6B8EA"/>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6" w15:restartNumberingAfterBreak="0">
    <w:nsid w:val="50DC3BDD"/>
    <w:multiLevelType w:val="hybridMultilevel"/>
    <w:tmpl w:val="8D2657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4994873"/>
    <w:multiLevelType w:val="hybridMultilevel"/>
    <w:tmpl w:val="DE585F32"/>
    <w:lvl w:ilvl="0" w:tplc="5FE2D91E">
      <w:start w:val="1"/>
      <w:numFmt w:val="decimal"/>
      <w:lvlText w:val="%1."/>
      <w:lvlJc w:val="left"/>
      <w:pPr>
        <w:ind w:left="7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AAAC4E4">
      <w:start w:val="1"/>
      <w:numFmt w:val="lowerLetter"/>
      <w:lvlText w:val="%2"/>
      <w:lvlJc w:val="left"/>
      <w:pPr>
        <w:ind w:left="10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2869E94">
      <w:start w:val="1"/>
      <w:numFmt w:val="lowerRoman"/>
      <w:lvlText w:val="%3"/>
      <w:lvlJc w:val="left"/>
      <w:pPr>
        <w:ind w:left="18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4B227F6">
      <w:start w:val="1"/>
      <w:numFmt w:val="decimal"/>
      <w:lvlText w:val="%4"/>
      <w:lvlJc w:val="left"/>
      <w:pPr>
        <w:ind w:left="25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1ACE4EE">
      <w:start w:val="1"/>
      <w:numFmt w:val="lowerLetter"/>
      <w:lvlText w:val="%5"/>
      <w:lvlJc w:val="left"/>
      <w:pPr>
        <w:ind w:left="32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EEA73BC">
      <w:start w:val="1"/>
      <w:numFmt w:val="lowerRoman"/>
      <w:lvlText w:val="%6"/>
      <w:lvlJc w:val="left"/>
      <w:pPr>
        <w:ind w:left="39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D54DE52">
      <w:start w:val="1"/>
      <w:numFmt w:val="decimal"/>
      <w:lvlText w:val="%7"/>
      <w:lvlJc w:val="left"/>
      <w:pPr>
        <w:ind w:left="46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23EA602">
      <w:start w:val="1"/>
      <w:numFmt w:val="lowerLetter"/>
      <w:lvlText w:val="%8"/>
      <w:lvlJc w:val="left"/>
      <w:pPr>
        <w:ind w:left="54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706BA6E">
      <w:start w:val="1"/>
      <w:numFmt w:val="lowerRoman"/>
      <w:lvlText w:val="%9"/>
      <w:lvlJc w:val="left"/>
      <w:pPr>
        <w:ind w:left="61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569300FE"/>
    <w:multiLevelType w:val="hybridMultilevel"/>
    <w:tmpl w:val="79A06172"/>
    <w:lvl w:ilvl="0" w:tplc="DD103438">
      <w:start w:val="1"/>
      <w:numFmt w:val="decimal"/>
      <w:lvlText w:val="%1)"/>
      <w:lvlJc w:val="left"/>
      <w:pPr>
        <w:ind w:left="4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03AEE7A">
      <w:start w:val="1"/>
      <w:numFmt w:val="bullet"/>
      <w:lvlText w:val="-"/>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1541498">
      <w:start w:val="1"/>
      <w:numFmt w:val="bullet"/>
      <w:lvlText w:val="•"/>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A1EC824">
      <w:start w:val="1"/>
      <w:numFmt w:val="bullet"/>
      <w:lvlText w:val="•"/>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5BEE3F4">
      <w:start w:val="1"/>
      <w:numFmt w:val="bullet"/>
      <w:lvlText w:val="o"/>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4F4EE0A">
      <w:start w:val="1"/>
      <w:numFmt w:val="bullet"/>
      <w:lvlText w:val="▪"/>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0623CC">
      <w:start w:val="1"/>
      <w:numFmt w:val="bullet"/>
      <w:lvlText w:val="•"/>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DBC4640">
      <w:start w:val="1"/>
      <w:numFmt w:val="bullet"/>
      <w:lvlText w:val="o"/>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D0AF7B2">
      <w:start w:val="1"/>
      <w:numFmt w:val="bullet"/>
      <w:lvlText w:val="▪"/>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5696704A"/>
    <w:multiLevelType w:val="multilevel"/>
    <w:tmpl w:val="5A7EFDA4"/>
    <w:name w:val="WW8Num152"/>
    <w:lvl w:ilvl="0">
      <w:start w:val="6"/>
      <w:numFmt w:val="decimal"/>
      <w:lvlText w:val="%1. "/>
      <w:lvlJc w:val="left"/>
      <w:pPr>
        <w:tabs>
          <w:tab w:val="num" w:pos="900"/>
        </w:tabs>
        <w:ind w:left="823" w:hanging="283"/>
      </w:pPr>
      <w:rPr>
        <w:rFonts w:ascii="Arial" w:hAnsi="Arial" w:cs="Times New Roman" w:hint="default"/>
        <w:b w:val="0"/>
        <w:i w:val="0"/>
        <w:strike w:val="0"/>
        <w:dstrike w:val="0"/>
        <w:sz w:val="20"/>
        <w:u w:val="none"/>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80" w15:restartNumberingAfterBreak="0">
    <w:nsid w:val="5B8C5A14"/>
    <w:multiLevelType w:val="hybridMultilevel"/>
    <w:tmpl w:val="A3F22978"/>
    <w:lvl w:ilvl="0" w:tplc="04150017">
      <w:start w:val="1"/>
      <w:numFmt w:val="lowerLetter"/>
      <w:lvlText w:val="%1)"/>
      <w:lvlJc w:val="left"/>
      <w:pPr>
        <w:ind w:left="1572" w:hanging="360"/>
      </w:pPr>
    </w:lvl>
    <w:lvl w:ilvl="1" w:tplc="04150019" w:tentative="1">
      <w:start w:val="1"/>
      <w:numFmt w:val="lowerLetter"/>
      <w:lvlText w:val="%2."/>
      <w:lvlJc w:val="left"/>
      <w:pPr>
        <w:ind w:left="2292" w:hanging="360"/>
      </w:pPr>
    </w:lvl>
    <w:lvl w:ilvl="2" w:tplc="0415001B" w:tentative="1">
      <w:start w:val="1"/>
      <w:numFmt w:val="lowerRoman"/>
      <w:lvlText w:val="%3."/>
      <w:lvlJc w:val="right"/>
      <w:pPr>
        <w:ind w:left="3012" w:hanging="180"/>
      </w:pPr>
    </w:lvl>
    <w:lvl w:ilvl="3" w:tplc="0415000F" w:tentative="1">
      <w:start w:val="1"/>
      <w:numFmt w:val="decimal"/>
      <w:lvlText w:val="%4."/>
      <w:lvlJc w:val="left"/>
      <w:pPr>
        <w:ind w:left="3732" w:hanging="360"/>
      </w:pPr>
    </w:lvl>
    <w:lvl w:ilvl="4" w:tplc="04150019" w:tentative="1">
      <w:start w:val="1"/>
      <w:numFmt w:val="lowerLetter"/>
      <w:lvlText w:val="%5."/>
      <w:lvlJc w:val="left"/>
      <w:pPr>
        <w:ind w:left="4452" w:hanging="360"/>
      </w:pPr>
    </w:lvl>
    <w:lvl w:ilvl="5" w:tplc="0415001B" w:tentative="1">
      <w:start w:val="1"/>
      <w:numFmt w:val="lowerRoman"/>
      <w:lvlText w:val="%6."/>
      <w:lvlJc w:val="right"/>
      <w:pPr>
        <w:ind w:left="5172" w:hanging="180"/>
      </w:pPr>
    </w:lvl>
    <w:lvl w:ilvl="6" w:tplc="0415000F" w:tentative="1">
      <w:start w:val="1"/>
      <w:numFmt w:val="decimal"/>
      <w:lvlText w:val="%7."/>
      <w:lvlJc w:val="left"/>
      <w:pPr>
        <w:ind w:left="5892" w:hanging="360"/>
      </w:pPr>
    </w:lvl>
    <w:lvl w:ilvl="7" w:tplc="04150019" w:tentative="1">
      <w:start w:val="1"/>
      <w:numFmt w:val="lowerLetter"/>
      <w:lvlText w:val="%8."/>
      <w:lvlJc w:val="left"/>
      <w:pPr>
        <w:ind w:left="6612" w:hanging="360"/>
      </w:pPr>
    </w:lvl>
    <w:lvl w:ilvl="8" w:tplc="0415001B" w:tentative="1">
      <w:start w:val="1"/>
      <w:numFmt w:val="lowerRoman"/>
      <w:lvlText w:val="%9."/>
      <w:lvlJc w:val="right"/>
      <w:pPr>
        <w:ind w:left="7332" w:hanging="180"/>
      </w:pPr>
    </w:lvl>
  </w:abstractNum>
  <w:abstractNum w:abstractNumId="81" w15:restartNumberingAfterBreak="0">
    <w:nsid w:val="5C585DCA"/>
    <w:multiLevelType w:val="hybridMultilevel"/>
    <w:tmpl w:val="C4A0BBD8"/>
    <w:lvl w:ilvl="0" w:tplc="CE52CFD6">
      <w:start w:val="1"/>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82" w15:restartNumberingAfterBreak="0">
    <w:nsid w:val="611D5E0B"/>
    <w:multiLevelType w:val="multilevel"/>
    <w:tmpl w:val="F6CC7D12"/>
    <w:lvl w:ilvl="0">
      <w:start w:val="1"/>
      <w:numFmt w:val="upperRoman"/>
      <w:pStyle w:val="Nagwek1"/>
      <w:lvlText w:val="Część %1."/>
      <w:lvlJc w:val="left"/>
      <w:pPr>
        <w:tabs>
          <w:tab w:val="num" w:pos="1418"/>
        </w:tabs>
        <w:ind w:left="1418" w:hanging="1418"/>
      </w:pPr>
      <w:rPr>
        <w:rFonts w:cs="Times New Roman" w:hint="default"/>
        <w:sz w:val="28"/>
        <w:szCs w:val="28"/>
      </w:rPr>
    </w:lvl>
    <w:lvl w:ilvl="1">
      <w:start w:val="1"/>
      <w:numFmt w:val="ordinal"/>
      <w:pStyle w:val="Nagwek2"/>
      <w:lvlText w:val="%2"/>
      <w:lvlJc w:val="left"/>
      <w:pPr>
        <w:tabs>
          <w:tab w:val="num" w:pos="482"/>
        </w:tabs>
        <w:ind w:left="539" w:hanging="397"/>
      </w:pPr>
      <w:rPr>
        <w:rFonts w:ascii="Calibri" w:hAnsi="Calibri" w:cs="Times New Roman" w:hint="default"/>
        <w:b/>
        <w:i w:val="0"/>
        <w:color w:val="auto"/>
        <w:sz w:val="20"/>
        <w:szCs w:val="20"/>
        <w:u w:val="none"/>
      </w:rPr>
    </w:lvl>
    <w:lvl w:ilvl="2">
      <w:start w:val="1"/>
      <w:numFmt w:val="decimal"/>
      <w:pStyle w:val="Nagwek3"/>
      <w:lvlText w:val="%3."/>
      <w:lvlJc w:val="left"/>
      <w:pPr>
        <w:tabs>
          <w:tab w:val="num" w:pos="567"/>
        </w:tabs>
        <w:ind w:left="624" w:hanging="624"/>
      </w:pPr>
      <w:rPr>
        <w:rFonts w:ascii="Calibri" w:eastAsia="Times New Roman" w:hAnsi="Calibri" w:cs="Arial"/>
        <w:b/>
        <w:i w:val="0"/>
        <w:sz w:val="20"/>
        <w:szCs w:val="20"/>
      </w:rPr>
    </w:lvl>
    <w:lvl w:ilvl="3">
      <w:start w:val="1"/>
      <w:numFmt w:val="ordinal"/>
      <w:pStyle w:val="Nagwek4"/>
      <w:lvlText w:val="%2%3%4"/>
      <w:lvlJc w:val="left"/>
      <w:pPr>
        <w:tabs>
          <w:tab w:val="num" w:pos="822"/>
        </w:tabs>
        <w:ind w:left="822" w:hanging="680"/>
      </w:pPr>
      <w:rPr>
        <w:rFonts w:ascii="Calibri" w:hAnsi="Calibri" w:cs="Times New Roman" w:hint="default"/>
        <w:b w:val="0"/>
        <w:i w:val="0"/>
        <w:sz w:val="20"/>
        <w:szCs w:val="20"/>
      </w:rPr>
    </w:lvl>
    <w:lvl w:ilvl="4">
      <w:start w:val="1"/>
      <w:numFmt w:val="lowerLetter"/>
      <w:pStyle w:val="Nagwek5"/>
      <w:lvlText w:val="%5)"/>
      <w:lvlJc w:val="left"/>
      <w:pPr>
        <w:tabs>
          <w:tab w:val="num" w:pos="710"/>
        </w:tabs>
        <w:ind w:left="1050" w:hanging="340"/>
      </w:pPr>
      <w:rPr>
        <w:rFonts w:ascii="Calibri" w:hAnsi="Calibri" w:cs="Times New Roman" w:hint="default"/>
        <w:b w:val="0"/>
        <w:i w:val="0"/>
        <w:color w:val="auto"/>
        <w:sz w:val="20"/>
        <w:szCs w:val="20"/>
      </w:rPr>
    </w:lvl>
    <w:lvl w:ilvl="5">
      <w:start w:val="1"/>
      <w:numFmt w:val="bullet"/>
      <w:pStyle w:val="Nagwek6"/>
      <w:lvlText w:val="–"/>
      <w:lvlJc w:val="left"/>
      <w:pPr>
        <w:tabs>
          <w:tab w:val="num" w:pos="1531"/>
        </w:tabs>
        <w:ind w:left="1531" w:hanging="284"/>
      </w:pPr>
      <w:rPr>
        <w:rFonts w:ascii="Calibri" w:hAnsi="Calibri" w:hint="default"/>
      </w:rPr>
    </w:lvl>
    <w:lvl w:ilvl="6">
      <w:start w:val="1"/>
      <w:numFmt w:val="none"/>
      <w:lvlText w:val="%7"/>
      <w:lvlJc w:val="right"/>
      <w:pPr>
        <w:tabs>
          <w:tab w:val="num" w:pos="9801"/>
        </w:tabs>
        <w:ind w:left="9801" w:hanging="288"/>
      </w:pPr>
      <w:rPr>
        <w:rFonts w:cs="Times New Roman" w:hint="default"/>
      </w:rPr>
    </w:lvl>
    <w:lvl w:ilvl="7">
      <w:start w:val="1"/>
      <w:numFmt w:val="none"/>
      <w:lvlText w:val="%8"/>
      <w:lvlJc w:val="left"/>
      <w:pPr>
        <w:tabs>
          <w:tab w:val="num" w:pos="9945"/>
        </w:tabs>
        <w:ind w:left="9945" w:hanging="432"/>
      </w:pPr>
      <w:rPr>
        <w:rFonts w:cs="Times New Roman" w:hint="default"/>
      </w:rPr>
    </w:lvl>
    <w:lvl w:ilvl="8">
      <w:start w:val="1"/>
      <w:numFmt w:val="none"/>
      <w:lvlText w:val="%9"/>
      <w:lvlJc w:val="right"/>
      <w:pPr>
        <w:tabs>
          <w:tab w:val="num" w:pos="10089"/>
        </w:tabs>
        <w:ind w:left="10089" w:hanging="144"/>
      </w:pPr>
      <w:rPr>
        <w:rFonts w:cs="Times New Roman" w:hint="default"/>
      </w:rPr>
    </w:lvl>
  </w:abstractNum>
  <w:abstractNum w:abstractNumId="83" w15:restartNumberingAfterBreak="0">
    <w:nsid w:val="6370168D"/>
    <w:multiLevelType w:val="hybridMultilevel"/>
    <w:tmpl w:val="892E32E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45C6FFB"/>
    <w:multiLevelType w:val="multilevel"/>
    <w:tmpl w:val="E8187534"/>
    <w:lvl w:ilvl="0">
      <w:start w:val="3"/>
      <w:numFmt w:val="decimal"/>
      <w:lvlText w:val="%1."/>
      <w:lvlJc w:val="left"/>
      <w:pPr>
        <w:ind w:left="360" w:hanging="360"/>
      </w:pPr>
      <w:rPr>
        <w:rFonts w:cs="Times New Roman" w:hint="default"/>
        <w:b/>
      </w:rPr>
    </w:lvl>
    <w:lvl w:ilvl="1">
      <w:start w:val="1"/>
      <w:numFmt w:val="decimal"/>
      <w:lvlText w:val="%1.%2."/>
      <w:lvlJc w:val="left"/>
      <w:pPr>
        <w:ind w:left="927" w:hanging="360"/>
      </w:pPr>
      <w:rPr>
        <w:rFonts w:ascii="Calibri" w:hAnsi="Calibri" w:cs="Calibri" w:hint="default"/>
        <w:b/>
        <w:sz w:val="20"/>
        <w:szCs w:val="20"/>
      </w:rPr>
    </w:lvl>
    <w:lvl w:ilvl="2">
      <w:start w:val="1"/>
      <w:numFmt w:val="decimal"/>
      <w:lvlText w:val="%1.%2.%3."/>
      <w:lvlJc w:val="left"/>
      <w:pPr>
        <w:ind w:left="1854" w:hanging="720"/>
      </w:pPr>
      <w:rPr>
        <w:rFonts w:cs="Times New Roman" w:hint="default"/>
        <w:b/>
      </w:rPr>
    </w:lvl>
    <w:lvl w:ilvl="3">
      <w:start w:val="1"/>
      <w:numFmt w:val="decimal"/>
      <w:lvlText w:val="%1.%2.%3.%4."/>
      <w:lvlJc w:val="left"/>
      <w:pPr>
        <w:ind w:left="2421" w:hanging="720"/>
      </w:pPr>
      <w:rPr>
        <w:rFonts w:cs="Times New Roman" w:hint="default"/>
        <w:b/>
      </w:rPr>
    </w:lvl>
    <w:lvl w:ilvl="4">
      <w:start w:val="1"/>
      <w:numFmt w:val="decimal"/>
      <w:lvlText w:val="%1.%2.%3.%4.%5."/>
      <w:lvlJc w:val="left"/>
      <w:pPr>
        <w:ind w:left="3348" w:hanging="1080"/>
      </w:pPr>
      <w:rPr>
        <w:rFonts w:cs="Times New Roman" w:hint="default"/>
        <w:b/>
      </w:rPr>
    </w:lvl>
    <w:lvl w:ilvl="5">
      <w:start w:val="1"/>
      <w:numFmt w:val="decimal"/>
      <w:lvlText w:val="%1.%2.%3.%4.%5.%6."/>
      <w:lvlJc w:val="left"/>
      <w:pPr>
        <w:ind w:left="3915" w:hanging="1080"/>
      </w:pPr>
      <w:rPr>
        <w:rFonts w:cs="Times New Roman" w:hint="default"/>
        <w:b/>
      </w:rPr>
    </w:lvl>
    <w:lvl w:ilvl="6">
      <w:start w:val="1"/>
      <w:numFmt w:val="decimal"/>
      <w:lvlText w:val="%1.%2.%3.%4.%5.%6.%7."/>
      <w:lvlJc w:val="left"/>
      <w:pPr>
        <w:ind w:left="4482" w:hanging="1080"/>
      </w:pPr>
      <w:rPr>
        <w:rFonts w:cs="Times New Roman" w:hint="default"/>
        <w:b/>
      </w:rPr>
    </w:lvl>
    <w:lvl w:ilvl="7">
      <w:start w:val="1"/>
      <w:numFmt w:val="decimal"/>
      <w:lvlText w:val="%1.%2.%3.%4.%5.%6.%7.%8."/>
      <w:lvlJc w:val="left"/>
      <w:pPr>
        <w:ind w:left="5409" w:hanging="1440"/>
      </w:pPr>
      <w:rPr>
        <w:rFonts w:cs="Times New Roman" w:hint="default"/>
        <w:b/>
      </w:rPr>
    </w:lvl>
    <w:lvl w:ilvl="8">
      <w:start w:val="1"/>
      <w:numFmt w:val="decimal"/>
      <w:lvlText w:val="%1.%2.%3.%4.%5.%6.%7.%8.%9."/>
      <w:lvlJc w:val="left"/>
      <w:pPr>
        <w:ind w:left="5976" w:hanging="1440"/>
      </w:pPr>
      <w:rPr>
        <w:rFonts w:cs="Times New Roman" w:hint="default"/>
        <w:b/>
      </w:rPr>
    </w:lvl>
  </w:abstractNum>
  <w:abstractNum w:abstractNumId="85" w15:restartNumberingAfterBreak="0">
    <w:nsid w:val="661F0FA8"/>
    <w:multiLevelType w:val="hybridMultilevel"/>
    <w:tmpl w:val="C226D1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67A742F8"/>
    <w:multiLevelType w:val="multilevel"/>
    <w:tmpl w:val="16CE4B38"/>
    <w:lvl w:ilvl="0">
      <w:start w:val="5"/>
      <w:numFmt w:val="decimal"/>
      <w:lvlText w:val="%1"/>
      <w:lvlJc w:val="left"/>
      <w:pPr>
        <w:ind w:left="360" w:hanging="360"/>
      </w:pPr>
      <w:rPr>
        <w:rFonts w:hint="default"/>
      </w:rPr>
    </w:lvl>
    <w:lvl w:ilvl="1">
      <w:start w:val="1"/>
      <w:numFmt w:val="decimal"/>
      <w:lvlText w:val="%1.%2"/>
      <w:lvlJc w:val="left"/>
      <w:pPr>
        <w:ind w:left="455" w:hanging="360"/>
      </w:pPr>
      <w:rPr>
        <w:rFonts w:hint="default"/>
        <w:b/>
        <w:bCs w:val="0"/>
      </w:rPr>
    </w:lvl>
    <w:lvl w:ilvl="2">
      <w:start w:val="1"/>
      <w:numFmt w:val="decimal"/>
      <w:lvlText w:val="%1.%2.%3"/>
      <w:lvlJc w:val="left"/>
      <w:pPr>
        <w:ind w:left="910" w:hanging="720"/>
      </w:pPr>
      <w:rPr>
        <w:rFonts w:hint="default"/>
      </w:rPr>
    </w:lvl>
    <w:lvl w:ilvl="3">
      <w:start w:val="1"/>
      <w:numFmt w:val="decimal"/>
      <w:lvlText w:val="%1.%2.%3.%4"/>
      <w:lvlJc w:val="left"/>
      <w:pPr>
        <w:ind w:left="1005" w:hanging="720"/>
      </w:pPr>
      <w:rPr>
        <w:rFonts w:hint="default"/>
      </w:rPr>
    </w:lvl>
    <w:lvl w:ilvl="4">
      <w:start w:val="1"/>
      <w:numFmt w:val="decimal"/>
      <w:lvlText w:val="%1.%2.%3.%4.%5"/>
      <w:lvlJc w:val="left"/>
      <w:pPr>
        <w:ind w:left="1460" w:hanging="1080"/>
      </w:pPr>
      <w:rPr>
        <w:rFonts w:hint="default"/>
      </w:rPr>
    </w:lvl>
    <w:lvl w:ilvl="5">
      <w:start w:val="1"/>
      <w:numFmt w:val="decimal"/>
      <w:lvlText w:val="%1.%2.%3.%4.%5.%6"/>
      <w:lvlJc w:val="left"/>
      <w:pPr>
        <w:ind w:left="1555" w:hanging="1080"/>
      </w:pPr>
      <w:rPr>
        <w:rFonts w:hint="default"/>
      </w:rPr>
    </w:lvl>
    <w:lvl w:ilvl="6">
      <w:start w:val="1"/>
      <w:numFmt w:val="decimal"/>
      <w:lvlText w:val="%1.%2.%3.%4.%5.%6.%7"/>
      <w:lvlJc w:val="left"/>
      <w:pPr>
        <w:ind w:left="2010" w:hanging="1440"/>
      </w:pPr>
      <w:rPr>
        <w:rFonts w:hint="default"/>
      </w:rPr>
    </w:lvl>
    <w:lvl w:ilvl="7">
      <w:start w:val="1"/>
      <w:numFmt w:val="decimal"/>
      <w:lvlText w:val="%1.%2.%3.%4.%5.%6.%7.%8"/>
      <w:lvlJc w:val="left"/>
      <w:pPr>
        <w:ind w:left="2105" w:hanging="1440"/>
      </w:pPr>
      <w:rPr>
        <w:rFonts w:hint="default"/>
      </w:rPr>
    </w:lvl>
    <w:lvl w:ilvl="8">
      <w:start w:val="1"/>
      <w:numFmt w:val="decimal"/>
      <w:lvlText w:val="%1.%2.%3.%4.%5.%6.%7.%8.%9"/>
      <w:lvlJc w:val="left"/>
      <w:pPr>
        <w:ind w:left="2560" w:hanging="1800"/>
      </w:pPr>
      <w:rPr>
        <w:rFonts w:hint="default"/>
      </w:rPr>
    </w:lvl>
  </w:abstractNum>
  <w:abstractNum w:abstractNumId="87" w15:restartNumberingAfterBreak="0">
    <w:nsid w:val="69EA120D"/>
    <w:multiLevelType w:val="hybridMultilevel"/>
    <w:tmpl w:val="6A8615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A783EE3"/>
    <w:multiLevelType w:val="hybridMultilevel"/>
    <w:tmpl w:val="086EE75E"/>
    <w:name w:val="WW8Num482"/>
    <w:lvl w:ilvl="0" w:tplc="FFFFFFFF">
      <w:start w:val="1"/>
      <w:numFmt w:val="decimal"/>
      <w:lvlText w:val="%1)"/>
      <w:lvlJc w:val="left"/>
      <w:pPr>
        <w:tabs>
          <w:tab w:val="num" w:pos="1070"/>
        </w:tabs>
        <w:ind w:left="1070" w:hanging="360"/>
      </w:pPr>
      <w:rPr>
        <w:rFonts w:cs="Times New Roman" w:hint="default"/>
        <w:b w:val="0"/>
        <w:sz w:val="20"/>
        <w:szCs w:val="20"/>
      </w:rPr>
    </w:lvl>
    <w:lvl w:ilvl="1" w:tplc="FFFFFFFF">
      <w:start w:val="1"/>
      <w:numFmt w:val="lowerLetter"/>
      <w:lvlText w:val="%2."/>
      <w:lvlJc w:val="left"/>
      <w:pPr>
        <w:tabs>
          <w:tab w:val="num" w:pos="838"/>
        </w:tabs>
        <w:ind w:left="838" w:hanging="360"/>
      </w:pPr>
      <w:rPr>
        <w:rFonts w:cs="Times New Roman"/>
      </w:rPr>
    </w:lvl>
    <w:lvl w:ilvl="2" w:tplc="FFFFFFFF">
      <w:start w:val="1"/>
      <w:numFmt w:val="lowerRoman"/>
      <w:lvlText w:val="%3."/>
      <w:lvlJc w:val="right"/>
      <w:pPr>
        <w:tabs>
          <w:tab w:val="num" w:pos="1558"/>
        </w:tabs>
        <w:ind w:left="1558" w:hanging="180"/>
      </w:pPr>
      <w:rPr>
        <w:rFonts w:cs="Times New Roman"/>
      </w:rPr>
    </w:lvl>
    <w:lvl w:ilvl="3" w:tplc="FFFFFFFF">
      <w:start w:val="1"/>
      <w:numFmt w:val="decimal"/>
      <w:lvlText w:val="%4."/>
      <w:lvlJc w:val="left"/>
      <w:pPr>
        <w:tabs>
          <w:tab w:val="num" w:pos="2278"/>
        </w:tabs>
        <w:ind w:left="2278" w:hanging="360"/>
      </w:pPr>
      <w:rPr>
        <w:rFonts w:cs="Times New Roman"/>
      </w:rPr>
    </w:lvl>
    <w:lvl w:ilvl="4" w:tplc="FFFFFFFF">
      <w:start w:val="1"/>
      <w:numFmt w:val="lowerLetter"/>
      <w:lvlText w:val="%5."/>
      <w:lvlJc w:val="left"/>
      <w:pPr>
        <w:tabs>
          <w:tab w:val="num" w:pos="2998"/>
        </w:tabs>
        <w:ind w:left="2998" w:hanging="360"/>
      </w:pPr>
      <w:rPr>
        <w:rFonts w:cs="Times New Roman"/>
      </w:rPr>
    </w:lvl>
    <w:lvl w:ilvl="5" w:tplc="FFFFFFFF">
      <w:start w:val="1"/>
      <w:numFmt w:val="lowerRoman"/>
      <w:lvlText w:val="%6."/>
      <w:lvlJc w:val="right"/>
      <w:pPr>
        <w:tabs>
          <w:tab w:val="num" w:pos="3718"/>
        </w:tabs>
        <w:ind w:left="3718" w:hanging="180"/>
      </w:pPr>
      <w:rPr>
        <w:rFonts w:cs="Times New Roman"/>
      </w:rPr>
    </w:lvl>
    <w:lvl w:ilvl="6" w:tplc="FFFFFFFF">
      <w:start w:val="1"/>
      <w:numFmt w:val="decimal"/>
      <w:lvlText w:val="%7."/>
      <w:lvlJc w:val="left"/>
      <w:pPr>
        <w:tabs>
          <w:tab w:val="num" w:pos="4438"/>
        </w:tabs>
        <w:ind w:left="4438" w:hanging="360"/>
      </w:pPr>
      <w:rPr>
        <w:rFonts w:cs="Times New Roman"/>
      </w:rPr>
    </w:lvl>
    <w:lvl w:ilvl="7" w:tplc="FFFFFFFF">
      <w:start w:val="1"/>
      <w:numFmt w:val="lowerLetter"/>
      <w:lvlText w:val="%8."/>
      <w:lvlJc w:val="left"/>
      <w:pPr>
        <w:tabs>
          <w:tab w:val="num" w:pos="5158"/>
        </w:tabs>
        <w:ind w:left="5158" w:hanging="360"/>
      </w:pPr>
      <w:rPr>
        <w:rFonts w:cs="Times New Roman"/>
      </w:rPr>
    </w:lvl>
    <w:lvl w:ilvl="8" w:tplc="FFFFFFFF">
      <w:start w:val="1"/>
      <w:numFmt w:val="lowerRoman"/>
      <w:lvlText w:val="%9."/>
      <w:lvlJc w:val="right"/>
      <w:pPr>
        <w:tabs>
          <w:tab w:val="num" w:pos="5878"/>
        </w:tabs>
        <w:ind w:left="5878" w:hanging="180"/>
      </w:pPr>
      <w:rPr>
        <w:rFonts w:cs="Times New Roman"/>
      </w:rPr>
    </w:lvl>
  </w:abstractNum>
  <w:abstractNum w:abstractNumId="89" w15:restartNumberingAfterBreak="0">
    <w:nsid w:val="6D517C5F"/>
    <w:multiLevelType w:val="hybridMultilevel"/>
    <w:tmpl w:val="2098EFC2"/>
    <w:lvl w:ilvl="0" w:tplc="9AF095D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DE8420">
      <w:start w:val="1"/>
      <w:numFmt w:val="bullet"/>
      <w:lvlText w:val="o"/>
      <w:lvlJc w:val="left"/>
      <w:pPr>
        <w:ind w:left="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CAE852">
      <w:start w:val="1"/>
      <w:numFmt w:val="bullet"/>
      <w:lvlRestart w:val="0"/>
      <w:lvlText w:val="•"/>
      <w:lvlJc w:val="left"/>
      <w:pPr>
        <w:ind w:left="7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B232FA">
      <w:start w:val="1"/>
      <w:numFmt w:val="bullet"/>
      <w:lvlText w:val="•"/>
      <w:lvlJc w:val="left"/>
      <w:pPr>
        <w:ind w:left="1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EA4E8E">
      <w:start w:val="1"/>
      <w:numFmt w:val="bullet"/>
      <w:lvlText w:val="o"/>
      <w:lvlJc w:val="left"/>
      <w:pPr>
        <w:ind w:left="2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D489C8">
      <w:start w:val="1"/>
      <w:numFmt w:val="bullet"/>
      <w:lvlText w:val="▪"/>
      <w:lvlJc w:val="left"/>
      <w:pPr>
        <w:ind w:left="2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16E3964">
      <w:start w:val="1"/>
      <w:numFmt w:val="bullet"/>
      <w:lvlText w:val="•"/>
      <w:lvlJc w:val="left"/>
      <w:pPr>
        <w:ind w:left="36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206C84">
      <w:start w:val="1"/>
      <w:numFmt w:val="bullet"/>
      <w:lvlText w:val="o"/>
      <w:lvlJc w:val="left"/>
      <w:pPr>
        <w:ind w:left="4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68DB80">
      <w:start w:val="1"/>
      <w:numFmt w:val="bullet"/>
      <w:lvlText w:val="▪"/>
      <w:lvlJc w:val="left"/>
      <w:pPr>
        <w:ind w:left="5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6F78204B"/>
    <w:multiLevelType w:val="hybridMultilevel"/>
    <w:tmpl w:val="2556BA6E"/>
    <w:lvl w:ilvl="0" w:tplc="AA9A79B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B2F280">
      <w:start w:val="1"/>
      <w:numFmt w:val="bullet"/>
      <w:lvlText w:val="o"/>
      <w:lvlJc w:val="left"/>
      <w:pPr>
        <w:ind w:left="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D18CC06">
      <w:start w:val="1"/>
      <w:numFmt w:val="bullet"/>
      <w:lvlRestart w:val="0"/>
      <w:lvlText w:val="•"/>
      <w:lvlJc w:val="left"/>
      <w:pPr>
        <w:ind w:left="7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F612F2">
      <w:start w:val="1"/>
      <w:numFmt w:val="bullet"/>
      <w:lvlText w:val="•"/>
      <w:lvlJc w:val="left"/>
      <w:pPr>
        <w:ind w:left="1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50F154">
      <w:start w:val="1"/>
      <w:numFmt w:val="bullet"/>
      <w:lvlText w:val="o"/>
      <w:lvlJc w:val="left"/>
      <w:pPr>
        <w:ind w:left="2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26BAB6">
      <w:start w:val="1"/>
      <w:numFmt w:val="bullet"/>
      <w:lvlText w:val="▪"/>
      <w:lvlJc w:val="left"/>
      <w:pPr>
        <w:ind w:left="2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0EA0F2">
      <w:start w:val="1"/>
      <w:numFmt w:val="bullet"/>
      <w:lvlText w:val="•"/>
      <w:lvlJc w:val="left"/>
      <w:pPr>
        <w:ind w:left="36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207BDA">
      <w:start w:val="1"/>
      <w:numFmt w:val="bullet"/>
      <w:lvlText w:val="o"/>
      <w:lvlJc w:val="left"/>
      <w:pPr>
        <w:ind w:left="4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4A8ECA">
      <w:start w:val="1"/>
      <w:numFmt w:val="bullet"/>
      <w:lvlText w:val="▪"/>
      <w:lvlJc w:val="left"/>
      <w:pPr>
        <w:ind w:left="5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70EA0FB0"/>
    <w:multiLevelType w:val="hybridMultilevel"/>
    <w:tmpl w:val="E90E64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719B1557"/>
    <w:multiLevelType w:val="multilevel"/>
    <w:tmpl w:val="0772DD44"/>
    <w:styleLink w:val="Styl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lowerLetter"/>
      <w:lvlText w:val="%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3" w15:restartNumberingAfterBreak="0">
    <w:nsid w:val="7394361A"/>
    <w:multiLevelType w:val="multilevel"/>
    <w:tmpl w:val="C19AA82E"/>
    <w:lvl w:ilvl="0">
      <w:start w:val="1"/>
      <w:numFmt w:val="decimal"/>
      <w:lvlText w:val="%1"/>
      <w:lvlJc w:val="left"/>
      <w:pPr>
        <w:ind w:left="360" w:hanging="360"/>
      </w:pPr>
      <w:rPr>
        <w:rFonts w:hint="default"/>
      </w:rPr>
    </w:lvl>
    <w:lvl w:ilvl="1">
      <w:start w:val="1"/>
      <w:numFmt w:val="decimal"/>
      <w:lvlText w:val="%1.%2"/>
      <w:lvlJc w:val="left"/>
      <w:pPr>
        <w:ind w:left="369" w:hanging="360"/>
      </w:pPr>
      <w:rPr>
        <w:rFonts w:hint="default"/>
        <w:b/>
        <w:bCs/>
      </w:rPr>
    </w:lvl>
    <w:lvl w:ilvl="2">
      <w:start w:val="1"/>
      <w:numFmt w:val="decimal"/>
      <w:lvlText w:val="%1.%2.%3"/>
      <w:lvlJc w:val="left"/>
      <w:pPr>
        <w:ind w:left="738" w:hanging="720"/>
      </w:pPr>
      <w:rPr>
        <w:rFonts w:hint="default"/>
      </w:rPr>
    </w:lvl>
    <w:lvl w:ilvl="3">
      <w:start w:val="1"/>
      <w:numFmt w:val="decimal"/>
      <w:lvlText w:val="%1.%2.%3.%4"/>
      <w:lvlJc w:val="left"/>
      <w:pPr>
        <w:ind w:left="747" w:hanging="720"/>
      </w:pPr>
      <w:rPr>
        <w:rFonts w:hint="default"/>
      </w:rPr>
    </w:lvl>
    <w:lvl w:ilvl="4">
      <w:start w:val="1"/>
      <w:numFmt w:val="decimal"/>
      <w:lvlText w:val="%1.%2.%3.%4.%5"/>
      <w:lvlJc w:val="left"/>
      <w:pPr>
        <w:ind w:left="1116" w:hanging="1080"/>
      </w:pPr>
      <w:rPr>
        <w:rFonts w:hint="default"/>
      </w:rPr>
    </w:lvl>
    <w:lvl w:ilvl="5">
      <w:start w:val="1"/>
      <w:numFmt w:val="decimal"/>
      <w:lvlText w:val="%1.%2.%3.%4.%5.%6"/>
      <w:lvlJc w:val="left"/>
      <w:pPr>
        <w:ind w:left="1125" w:hanging="1080"/>
      </w:pPr>
      <w:rPr>
        <w:rFonts w:hint="default"/>
      </w:rPr>
    </w:lvl>
    <w:lvl w:ilvl="6">
      <w:start w:val="1"/>
      <w:numFmt w:val="decimal"/>
      <w:lvlText w:val="%1.%2.%3.%4.%5.%6.%7"/>
      <w:lvlJc w:val="left"/>
      <w:pPr>
        <w:ind w:left="1494" w:hanging="1440"/>
      </w:pPr>
      <w:rPr>
        <w:rFonts w:hint="default"/>
      </w:rPr>
    </w:lvl>
    <w:lvl w:ilvl="7">
      <w:start w:val="1"/>
      <w:numFmt w:val="decimal"/>
      <w:lvlText w:val="%1.%2.%3.%4.%5.%6.%7.%8"/>
      <w:lvlJc w:val="left"/>
      <w:pPr>
        <w:ind w:left="1503" w:hanging="1440"/>
      </w:pPr>
      <w:rPr>
        <w:rFonts w:hint="default"/>
      </w:rPr>
    </w:lvl>
    <w:lvl w:ilvl="8">
      <w:start w:val="1"/>
      <w:numFmt w:val="decimal"/>
      <w:lvlText w:val="%1.%2.%3.%4.%5.%6.%7.%8.%9"/>
      <w:lvlJc w:val="left"/>
      <w:pPr>
        <w:ind w:left="1512" w:hanging="1440"/>
      </w:pPr>
      <w:rPr>
        <w:rFonts w:hint="default"/>
      </w:rPr>
    </w:lvl>
  </w:abstractNum>
  <w:abstractNum w:abstractNumId="94" w15:restartNumberingAfterBreak="0">
    <w:nsid w:val="75C73800"/>
    <w:multiLevelType w:val="hybridMultilevel"/>
    <w:tmpl w:val="EF8672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766554FD"/>
    <w:multiLevelType w:val="hybridMultilevel"/>
    <w:tmpl w:val="D7880EC2"/>
    <w:lvl w:ilvl="0" w:tplc="DC204C98">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791F5AA5"/>
    <w:multiLevelType w:val="hybridMultilevel"/>
    <w:tmpl w:val="DF3ECCD2"/>
    <w:lvl w:ilvl="0" w:tplc="FFFFFFFF">
      <w:start w:val="1"/>
      <w:numFmt w:val="bullet"/>
      <w:lvlText w:val=""/>
      <w:lvlJc w:val="left"/>
      <w:pPr>
        <w:tabs>
          <w:tab w:val="num" w:pos="1566"/>
        </w:tabs>
        <w:ind w:left="1566" w:hanging="360"/>
      </w:pPr>
      <w:rPr>
        <w:rFonts w:ascii="Symbol" w:hAnsi="Symbol" w:hint="default"/>
        <w:b w:val="0"/>
        <w:i w:val="0"/>
        <w:sz w:val="20"/>
      </w:rPr>
    </w:lvl>
    <w:lvl w:ilvl="1" w:tplc="FFFFFFFF">
      <w:start w:val="1"/>
      <w:numFmt w:val="lowerLetter"/>
      <w:lvlText w:val="%2."/>
      <w:lvlJc w:val="left"/>
      <w:pPr>
        <w:tabs>
          <w:tab w:val="num" w:pos="1719"/>
        </w:tabs>
        <w:ind w:left="1719" w:hanging="360"/>
      </w:pPr>
      <w:rPr>
        <w:rFonts w:cs="Times New Roman"/>
      </w:rPr>
    </w:lvl>
    <w:lvl w:ilvl="2" w:tplc="FFFFFFFF">
      <w:start w:val="1"/>
      <w:numFmt w:val="lowerRoman"/>
      <w:lvlText w:val="%3."/>
      <w:lvlJc w:val="right"/>
      <w:pPr>
        <w:tabs>
          <w:tab w:val="num" w:pos="2439"/>
        </w:tabs>
        <w:ind w:left="2439" w:hanging="180"/>
      </w:pPr>
      <w:rPr>
        <w:rFonts w:cs="Times New Roman"/>
      </w:rPr>
    </w:lvl>
    <w:lvl w:ilvl="3" w:tplc="FFFFFFFF">
      <w:start w:val="1"/>
      <w:numFmt w:val="decimal"/>
      <w:lvlText w:val="%4."/>
      <w:lvlJc w:val="left"/>
      <w:pPr>
        <w:tabs>
          <w:tab w:val="num" w:pos="3159"/>
        </w:tabs>
        <w:ind w:left="3159" w:hanging="360"/>
      </w:pPr>
      <w:rPr>
        <w:rFonts w:cs="Times New Roman"/>
      </w:rPr>
    </w:lvl>
    <w:lvl w:ilvl="4" w:tplc="FFFFFFFF">
      <w:start w:val="1"/>
      <w:numFmt w:val="lowerLetter"/>
      <w:lvlText w:val="%5."/>
      <w:lvlJc w:val="left"/>
      <w:pPr>
        <w:tabs>
          <w:tab w:val="num" w:pos="3879"/>
        </w:tabs>
        <w:ind w:left="3879" w:hanging="360"/>
      </w:pPr>
      <w:rPr>
        <w:rFonts w:cs="Times New Roman"/>
      </w:rPr>
    </w:lvl>
    <w:lvl w:ilvl="5" w:tplc="FFFFFFFF">
      <w:start w:val="1"/>
      <w:numFmt w:val="lowerRoman"/>
      <w:lvlText w:val="%6."/>
      <w:lvlJc w:val="right"/>
      <w:pPr>
        <w:tabs>
          <w:tab w:val="num" w:pos="4599"/>
        </w:tabs>
        <w:ind w:left="4599" w:hanging="180"/>
      </w:pPr>
      <w:rPr>
        <w:rFonts w:cs="Times New Roman"/>
      </w:rPr>
    </w:lvl>
    <w:lvl w:ilvl="6" w:tplc="FFFFFFFF">
      <w:start w:val="1"/>
      <w:numFmt w:val="decimal"/>
      <w:lvlText w:val="%7."/>
      <w:lvlJc w:val="left"/>
      <w:pPr>
        <w:tabs>
          <w:tab w:val="num" w:pos="5319"/>
        </w:tabs>
        <w:ind w:left="5319" w:hanging="360"/>
      </w:pPr>
      <w:rPr>
        <w:rFonts w:cs="Times New Roman"/>
      </w:rPr>
    </w:lvl>
    <w:lvl w:ilvl="7" w:tplc="FFFFFFFF">
      <w:start w:val="1"/>
      <w:numFmt w:val="lowerLetter"/>
      <w:lvlText w:val="%8."/>
      <w:lvlJc w:val="left"/>
      <w:pPr>
        <w:tabs>
          <w:tab w:val="num" w:pos="6039"/>
        </w:tabs>
        <w:ind w:left="6039" w:hanging="360"/>
      </w:pPr>
      <w:rPr>
        <w:rFonts w:cs="Times New Roman"/>
      </w:rPr>
    </w:lvl>
    <w:lvl w:ilvl="8" w:tplc="FFFFFFFF">
      <w:start w:val="1"/>
      <w:numFmt w:val="lowerRoman"/>
      <w:lvlText w:val="%9."/>
      <w:lvlJc w:val="right"/>
      <w:pPr>
        <w:tabs>
          <w:tab w:val="num" w:pos="6759"/>
        </w:tabs>
        <w:ind w:left="6759" w:hanging="180"/>
      </w:pPr>
      <w:rPr>
        <w:rFonts w:cs="Times New Roman"/>
      </w:rPr>
    </w:lvl>
  </w:abstractNum>
  <w:abstractNum w:abstractNumId="97" w15:restartNumberingAfterBreak="0">
    <w:nsid w:val="7B827196"/>
    <w:multiLevelType w:val="multilevel"/>
    <w:tmpl w:val="9650072A"/>
    <w:lvl w:ilvl="0">
      <w:start w:val="8"/>
      <w:numFmt w:val="decimal"/>
      <w:lvlText w:val="%1."/>
      <w:lvlJc w:val="left"/>
      <w:pPr>
        <w:ind w:left="360" w:hanging="360"/>
      </w:pPr>
      <w:rPr>
        <w:rFonts w:cs="Times New Roman" w:hint="default"/>
        <w:b/>
        <w:u w:val="none"/>
      </w:rPr>
    </w:lvl>
    <w:lvl w:ilvl="1">
      <w:start w:val="1"/>
      <w:numFmt w:val="decimal"/>
      <w:lvlText w:val="%1.%2."/>
      <w:lvlJc w:val="left"/>
      <w:pPr>
        <w:ind w:left="928" w:hanging="360"/>
      </w:pPr>
      <w:rPr>
        <w:rFonts w:cs="Times New Roman" w:hint="default"/>
        <w:b w:val="0"/>
        <w:i w:val="0"/>
        <w:strike w:val="0"/>
        <w:u w:val="none"/>
      </w:rPr>
    </w:lvl>
    <w:lvl w:ilvl="2">
      <w:start w:val="1"/>
      <w:numFmt w:val="decimal"/>
      <w:lvlText w:val="%1.%2.%3."/>
      <w:lvlJc w:val="left"/>
      <w:pPr>
        <w:ind w:left="1713" w:hanging="720"/>
      </w:pPr>
      <w:rPr>
        <w:rFonts w:cs="Times New Roman" w:hint="default"/>
        <w:b w:val="0"/>
        <w:i w:val="0"/>
        <w:color w:val="auto"/>
        <w:u w:val="none"/>
      </w:rPr>
    </w:lvl>
    <w:lvl w:ilvl="3">
      <w:start w:val="1"/>
      <w:numFmt w:val="decimal"/>
      <w:lvlText w:val="%1.%2.%3.%4."/>
      <w:lvlJc w:val="left"/>
      <w:pPr>
        <w:ind w:left="1855" w:hanging="720"/>
      </w:pPr>
      <w:rPr>
        <w:rFonts w:cs="Times New Roman" w:hint="default"/>
        <w:b w:val="0"/>
        <w:i w:val="0"/>
        <w:u w:val="none"/>
      </w:rPr>
    </w:lvl>
    <w:lvl w:ilvl="4">
      <w:start w:val="1"/>
      <w:numFmt w:val="lowerLetter"/>
      <w:lvlText w:val="%5)"/>
      <w:lvlJc w:val="left"/>
      <w:pPr>
        <w:ind w:left="3352" w:hanging="1080"/>
      </w:pPr>
      <w:rPr>
        <w:rFonts w:ascii="Calibri" w:eastAsia="Times New Roman" w:hAnsi="Calibri" w:cs="Arial"/>
        <w:u w:val="none"/>
      </w:rPr>
    </w:lvl>
    <w:lvl w:ilvl="5">
      <w:start w:val="1"/>
      <w:numFmt w:val="lowerLetter"/>
      <w:lvlText w:val="%6."/>
      <w:lvlJc w:val="left"/>
      <w:pPr>
        <w:tabs>
          <w:tab w:val="num" w:pos="3200"/>
        </w:tabs>
        <w:ind w:left="3200" w:hanging="360"/>
      </w:pPr>
      <w:rPr>
        <w:rFonts w:cs="Times New Roman" w:hint="default"/>
        <w:b w:val="0"/>
        <w:i w:val="0"/>
        <w:strike w:val="0"/>
        <w:u w:val="none"/>
      </w:rPr>
    </w:lvl>
    <w:lvl w:ilvl="6">
      <w:start w:val="1"/>
      <w:numFmt w:val="decimal"/>
      <w:lvlText w:val="%1.%2.%3.%4.%5.%6.%7."/>
      <w:lvlJc w:val="left"/>
      <w:pPr>
        <w:ind w:left="4488" w:hanging="1080"/>
      </w:pPr>
      <w:rPr>
        <w:rFonts w:cs="Times New Roman" w:hint="default"/>
        <w:u w:val="single"/>
      </w:rPr>
    </w:lvl>
    <w:lvl w:ilvl="7">
      <w:start w:val="1"/>
      <w:numFmt w:val="decimal"/>
      <w:lvlText w:val="%1.%2.%3.%4.%5.%6.%7.%8."/>
      <w:lvlJc w:val="left"/>
      <w:pPr>
        <w:ind w:left="5416" w:hanging="1440"/>
      </w:pPr>
      <w:rPr>
        <w:rFonts w:cs="Times New Roman" w:hint="default"/>
        <w:u w:val="single"/>
      </w:rPr>
    </w:lvl>
    <w:lvl w:ilvl="8">
      <w:start w:val="1"/>
      <w:numFmt w:val="decimal"/>
      <w:lvlText w:val="%1.%2.%3.%4.%5.%6.%7.%8.%9."/>
      <w:lvlJc w:val="left"/>
      <w:pPr>
        <w:ind w:left="5984" w:hanging="1440"/>
      </w:pPr>
      <w:rPr>
        <w:rFonts w:cs="Times New Roman" w:hint="default"/>
        <w:u w:val="single"/>
      </w:rPr>
    </w:lvl>
  </w:abstractNum>
  <w:abstractNum w:abstractNumId="98" w15:restartNumberingAfterBreak="0">
    <w:nsid w:val="7BE42E99"/>
    <w:multiLevelType w:val="multilevel"/>
    <w:tmpl w:val="C180ECBC"/>
    <w:lvl w:ilvl="0">
      <w:start w:val="22"/>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9" w15:restartNumberingAfterBreak="0">
    <w:nsid w:val="7E816D09"/>
    <w:multiLevelType w:val="hybridMultilevel"/>
    <w:tmpl w:val="9538236A"/>
    <w:lvl w:ilvl="0" w:tplc="BA420A68">
      <w:start w:val="2"/>
      <w:numFmt w:val="decimal"/>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0"/>
  </w:num>
  <w:num w:numId="2">
    <w:abstractNumId w:val="2"/>
  </w:num>
  <w:num w:numId="3">
    <w:abstractNumId w:val="3"/>
  </w:num>
  <w:num w:numId="4">
    <w:abstractNumId w:val="4"/>
  </w:num>
  <w:num w:numId="5">
    <w:abstractNumId w:val="13"/>
  </w:num>
  <w:num w:numId="6">
    <w:abstractNumId w:val="23"/>
  </w:num>
  <w:num w:numId="7">
    <w:abstractNumId w:val="96"/>
  </w:num>
  <w:num w:numId="8">
    <w:abstractNumId w:val="82"/>
  </w:num>
  <w:num w:numId="9">
    <w:abstractNumId w:val="82"/>
  </w:num>
  <w:num w:numId="10">
    <w:abstractNumId w:val="69"/>
  </w:num>
  <w:num w:numId="11">
    <w:abstractNumId w:val="45"/>
  </w:num>
  <w:num w:numId="12">
    <w:abstractNumId w:val="75"/>
  </w:num>
  <w:num w:numId="13">
    <w:abstractNumId w:val="97"/>
  </w:num>
  <w:num w:numId="14">
    <w:abstractNumId w:val="67"/>
  </w:num>
  <w:num w:numId="15">
    <w:abstractNumId w:val="55"/>
  </w:num>
  <w:num w:numId="16">
    <w:abstractNumId w:val="84"/>
  </w:num>
  <w:num w:numId="17">
    <w:abstractNumId w:val="62"/>
  </w:num>
  <w:num w:numId="18">
    <w:abstractNumId w:val="48"/>
  </w:num>
  <w:num w:numId="19">
    <w:abstractNumId w:val="91"/>
  </w:num>
  <w:num w:numId="20">
    <w:abstractNumId w:val="42"/>
  </w:num>
  <w:num w:numId="21">
    <w:abstractNumId w:val="76"/>
  </w:num>
  <w:num w:numId="22">
    <w:abstractNumId w:val="83"/>
  </w:num>
  <w:num w:numId="23">
    <w:abstractNumId w:val="72"/>
  </w:num>
  <w:num w:numId="24">
    <w:abstractNumId w:val="51"/>
  </w:num>
  <w:num w:numId="25">
    <w:abstractNumId w:val="57"/>
  </w:num>
  <w:num w:numId="26">
    <w:abstractNumId w:val="43"/>
  </w:num>
  <w:num w:numId="27">
    <w:abstractNumId w:val="59"/>
  </w:num>
  <w:num w:numId="28">
    <w:abstractNumId w:val="92"/>
  </w:num>
  <w:num w:numId="29">
    <w:abstractNumId w:val="54"/>
  </w:num>
  <w:num w:numId="30">
    <w:abstractNumId w:val="41"/>
  </w:num>
  <w:num w:numId="31">
    <w:abstractNumId w:val="44"/>
  </w:num>
  <w:num w:numId="32">
    <w:abstractNumId w:val="94"/>
  </w:num>
  <w:num w:numId="33">
    <w:abstractNumId w:val="80"/>
  </w:num>
  <w:num w:numId="34">
    <w:abstractNumId w:val="52"/>
  </w:num>
  <w:num w:numId="35">
    <w:abstractNumId w:val="63"/>
  </w:num>
  <w:num w:numId="36">
    <w:abstractNumId w:val="95"/>
  </w:num>
  <w:num w:numId="37">
    <w:abstractNumId w:val="98"/>
  </w:num>
  <w:num w:numId="38">
    <w:abstractNumId w:val="99"/>
  </w:num>
  <w:num w:numId="39">
    <w:abstractNumId w:val="47"/>
  </w:num>
  <w:num w:numId="40">
    <w:abstractNumId w:val="65"/>
  </w:num>
  <w:num w:numId="41">
    <w:abstractNumId w:val="78"/>
  </w:num>
  <w:num w:numId="42">
    <w:abstractNumId w:val="38"/>
  </w:num>
  <w:num w:numId="43">
    <w:abstractNumId w:val="87"/>
  </w:num>
  <w:num w:numId="44">
    <w:abstractNumId w:val="39"/>
  </w:num>
  <w:num w:numId="45">
    <w:abstractNumId w:val="61"/>
  </w:num>
  <w:num w:numId="46">
    <w:abstractNumId w:val="89"/>
  </w:num>
  <w:num w:numId="47">
    <w:abstractNumId w:val="60"/>
  </w:num>
  <w:num w:numId="48">
    <w:abstractNumId w:val="90"/>
  </w:num>
  <w:num w:numId="49">
    <w:abstractNumId w:val="46"/>
  </w:num>
  <w:num w:numId="50">
    <w:abstractNumId w:val="93"/>
  </w:num>
  <w:num w:numId="51">
    <w:abstractNumId w:val="70"/>
  </w:num>
  <w:num w:numId="52">
    <w:abstractNumId w:val="77"/>
  </w:num>
  <w:num w:numId="53">
    <w:abstractNumId w:val="49"/>
  </w:num>
  <w:num w:numId="54">
    <w:abstractNumId w:val="74"/>
  </w:num>
  <w:num w:numId="55">
    <w:abstractNumId w:val="85"/>
  </w:num>
  <w:num w:numId="56">
    <w:abstractNumId w:val="37"/>
  </w:num>
  <w:num w:numId="57">
    <w:abstractNumId w:val="73"/>
  </w:num>
  <w:num w:numId="58">
    <w:abstractNumId w:val="71"/>
  </w:num>
  <w:num w:numId="59">
    <w:abstractNumId w:val="68"/>
  </w:num>
  <w:num w:numId="60">
    <w:abstractNumId w:val="86"/>
  </w:num>
  <w:num w:numId="61">
    <w:abstractNumId w:val="56"/>
  </w:num>
  <w:num w:numId="62">
    <w:abstractNumId w:val="58"/>
  </w:num>
  <w:num w:numId="63">
    <w:abstractNumId w:val="8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3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8FE"/>
    <w:rsid w:val="000001BF"/>
    <w:rsid w:val="0000036A"/>
    <w:rsid w:val="000004F7"/>
    <w:rsid w:val="00000707"/>
    <w:rsid w:val="00000A12"/>
    <w:rsid w:val="00000F1A"/>
    <w:rsid w:val="000023EC"/>
    <w:rsid w:val="00002616"/>
    <w:rsid w:val="00003934"/>
    <w:rsid w:val="00003940"/>
    <w:rsid w:val="00003E82"/>
    <w:rsid w:val="000045C8"/>
    <w:rsid w:val="00005CBF"/>
    <w:rsid w:val="00007CBC"/>
    <w:rsid w:val="00007D68"/>
    <w:rsid w:val="00007E83"/>
    <w:rsid w:val="00010402"/>
    <w:rsid w:val="0001044C"/>
    <w:rsid w:val="0001126A"/>
    <w:rsid w:val="00011376"/>
    <w:rsid w:val="0001144C"/>
    <w:rsid w:val="000130A5"/>
    <w:rsid w:val="00014647"/>
    <w:rsid w:val="00015679"/>
    <w:rsid w:val="000164F8"/>
    <w:rsid w:val="00016749"/>
    <w:rsid w:val="000169B0"/>
    <w:rsid w:val="000210E9"/>
    <w:rsid w:val="00022048"/>
    <w:rsid w:val="000220FD"/>
    <w:rsid w:val="0002252E"/>
    <w:rsid w:val="000227AC"/>
    <w:rsid w:val="00022D76"/>
    <w:rsid w:val="000240B1"/>
    <w:rsid w:val="00024287"/>
    <w:rsid w:val="0002469B"/>
    <w:rsid w:val="00024874"/>
    <w:rsid w:val="00024D38"/>
    <w:rsid w:val="000265B4"/>
    <w:rsid w:val="000266A2"/>
    <w:rsid w:val="000266E4"/>
    <w:rsid w:val="00026B30"/>
    <w:rsid w:val="00027228"/>
    <w:rsid w:val="00030473"/>
    <w:rsid w:val="000309AA"/>
    <w:rsid w:val="00031A58"/>
    <w:rsid w:val="0003213F"/>
    <w:rsid w:val="00032340"/>
    <w:rsid w:val="00032352"/>
    <w:rsid w:val="0003274A"/>
    <w:rsid w:val="00032C26"/>
    <w:rsid w:val="00032EE7"/>
    <w:rsid w:val="000336DC"/>
    <w:rsid w:val="00033920"/>
    <w:rsid w:val="0003392D"/>
    <w:rsid w:val="00033AC3"/>
    <w:rsid w:val="00035246"/>
    <w:rsid w:val="00035980"/>
    <w:rsid w:val="00035A80"/>
    <w:rsid w:val="00036C4B"/>
    <w:rsid w:val="00036F7E"/>
    <w:rsid w:val="0003724A"/>
    <w:rsid w:val="00037A52"/>
    <w:rsid w:val="00037C24"/>
    <w:rsid w:val="00040A15"/>
    <w:rsid w:val="00040CAD"/>
    <w:rsid w:val="00040EEF"/>
    <w:rsid w:val="0004108B"/>
    <w:rsid w:val="00041979"/>
    <w:rsid w:val="00043AAD"/>
    <w:rsid w:val="00043F4B"/>
    <w:rsid w:val="000447FD"/>
    <w:rsid w:val="00044871"/>
    <w:rsid w:val="00044BEB"/>
    <w:rsid w:val="00045697"/>
    <w:rsid w:val="000463CC"/>
    <w:rsid w:val="000469A5"/>
    <w:rsid w:val="00046E75"/>
    <w:rsid w:val="00047B30"/>
    <w:rsid w:val="00047DB9"/>
    <w:rsid w:val="0005018E"/>
    <w:rsid w:val="00050ABC"/>
    <w:rsid w:val="00050FD1"/>
    <w:rsid w:val="00051A12"/>
    <w:rsid w:val="00051AC3"/>
    <w:rsid w:val="00051C9A"/>
    <w:rsid w:val="00053FDA"/>
    <w:rsid w:val="0005516F"/>
    <w:rsid w:val="000557D2"/>
    <w:rsid w:val="00055AF4"/>
    <w:rsid w:val="00055B7A"/>
    <w:rsid w:val="000562A6"/>
    <w:rsid w:val="00056383"/>
    <w:rsid w:val="0005749E"/>
    <w:rsid w:val="00060D11"/>
    <w:rsid w:val="00061E80"/>
    <w:rsid w:val="00063262"/>
    <w:rsid w:val="000632CB"/>
    <w:rsid w:val="00065743"/>
    <w:rsid w:val="00066251"/>
    <w:rsid w:val="0006650F"/>
    <w:rsid w:val="000665B7"/>
    <w:rsid w:val="000673B4"/>
    <w:rsid w:val="00067A41"/>
    <w:rsid w:val="00067C65"/>
    <w:rsid w:val="00070753"/>
    <w:rsid w:val="000709CB"/>
    <w:rsid w:val="000710B6"/>
    <w:rsid w:val="000710D6"/>
    <w:rsid w:val="00072CCA"/>
    <w:rsid w:val="00073ED1"/>
    <w:rsid w:val="000751CE"/>
    <w:rsid w:val="0007574E"/>
    <w:rsid w:val="00075E4F"/>
    <w:rsid w:val="000767A8"/>
    <w:rsid w:val="00076CE4"/>
    <w:rsid w:val="00076F04"/>
    <w:rsid w:val="000805AC"/>
    <w:rsid w:val="00080EEC"/>
    <w:rsid w:val="00080FA6"/>
    <w:rsid w:val="00081164"/>
    <w:rsid w:val="0008178A"/>
    <w:rsid w:val="00081E6D"/>
    <w:rsid w:val="0008212C"/>
    <w:rsid w:val="0008237E"/>
    <w:rsid w:val="000831AB"/>
    <w:rsid w:val="000836AA"/>
    <w:rsid w:val="0008401A"/>
    <w:rsid w:val="00084469"/>
    <w:rsid w:val="000847CA"/>
    <w:rsid w:val="00084B4E"/>
    <w:rsid w:val="00084C40"/>
    <w:rsid w:val="00085AFB"/>
    <w:rsid w:val="000866A5"/>
    <w:rsid w:val="00086DC4"/>
    <w:rsid w:val="00087879"/>
    <w:rsid w:val="000907FE"/>
    <w:rsid w:val="00090C4B"/>
    <w:rsid w:val="00090D7B"/>
    <w:rsid w:val="00091F37"/>
    <w:rsid w:val="00092226"/>
    <w:rsid w:val="00092AFC"/>
    <w:rsid w:val="000930BB"/>
    <w:rsid w:val="00093AD2"/>
    <w:rsid w:val="00093D84"/>
    <w:rsid w:val="0009418D"/>
    <w:rsid w:val="0009512B"/>
    <w:rsid w:val="00095D35"/>
    <w:rsid w:val="00095D91"/>
    <w:rsid w:val="0009683B"/>
    <w:rsid w:val="00096BA0"/>
    <w:rsid w:val="00097820"/>
    <w:rsid w:val="000A007A"/>
    <w:rsid w:val="000A3FC9"/>
    <w:rsid w:val="000A4CFE"/>
    <w:rsid w:val="000A5095"/>
    <w:rsid w:val="000A7353"/>
    <w:rsid w:val="000A7940"/>
    <w:rsid w:val="000B0905"/>
    <w:rsid w:val="000B0936"/>
    <w:rsid w:val="000B1A77"/>
    <w:rsid w:val="000B3067"/>
    <w:rsid w:val="000B3207"/>
    <w:rsid w:val="000B3DA0"/>
    <w:rsid w:val="000B45CB"/>
    <w:rsid w:val="000B46EC"/>
    <w:rsid w:val="000B4E86"/>
    <w:rsid w:val="000B72DA"/>
    <w:rsid w:val="000C083B"/>
    <w:rsid w:val="000C1FA7"/>
    <w:rsid w:val="000C30A3"/>
    <w:rsid w:val="000C30DC"/>
    <w:rsid w:val="000C4423"/>
    <w:rsid w:val="000C4A57"/>
    <w:rsid w:val="000C603D"/>
    <w:rsid w:val="000C6452"/>
    <w:rsid w:val="000C6458"/>
    <w:rsid w:val="000C6B74"/>
    <w:rsid w:val="000C70A5"/>
    <w:rsid w:val="000C75DA"/>
    <w:rsid w:val="000C77D9"/>
    <w:rsid w:val="000D096F"/>
    <w:rsid w:val="000D0E5B"/>
    <w:rsid w:val="000D1376"/>
    <w:rsid w:val="000D1F10"/>
    <w:rsid w:val="000D2853"/>
    <w:rsid w:val="000D2961"/>
    <w:rsid w:val="000D2B69"/>
    <w:rsid w:val="000D3353"/>
    <w:rsid w:val="000D3C32"/>
    <w:rsid w:val="000D3F26"/>
    <w:rsid w:val="000D4132"/>
    <w:rsid w:val="000D66B8"/>
    <w:rsid w:val="000D7189"/>
    <w:rsid w:val="000D73E5"/>
    <w:rsid w:val="000D790A"/>
    <w:rsid w:val="000E019E"/>
    <w:rsid w:val="000E024C"/>
    <w:rsid w:val="000E0A8E"/>
    <w:rsid w:val="000E12AB"/>
    <w:rsid w:val="000E1462"/>
    <w:rsid w:val="000E15C6"/>
    <w:rsid w:val="000E1ACE"/>
    <w:rsid w:val="000E343E"/>
    <w:rsid w:val="000E34DA"/>
    <w:rsid w:val="000E3F9C"/>
    <w:rsid w:val="000E44BF"/>
    <w:rsid w:val="000E5679"/>
    <w:rsid w:val="000E5ABD"/>
    <w:rsid w:val="000E5F12"/>
    <w:rsid w:val="000E6063"/>
    <w:rsid w:val="000E6AEC"/>
    <w:rsid w:val="000E7649"/>
    <w:rsid w:val="000E78B2"/>
    <w:rsid w:val="000E79AD"/>
    <w:rsid w:val="000F0D4F"/>
    <w:rsid w:val="000F0FD1"/>
    <w:rsid w:val="000F16E3"/>
    <w:rsid w:val="000F1CEF"/>
    <w:rsid w:val="000F2A8D"/>
    <w:rsid w:val="000F31D5"/>
    <w:rsid w:val="000F3678"/>
    <w:rsid w:val="000F39BB"/>
    <w:rsid w:val="000F4149"/>
    <w:rsid w:val="000F4C43"/>
    <w:rsid w:val="000F5235"/>
    <w:rsid w:val="000F5D25"/>
    <w:rsid w:val="000F6CF6"/>
    <w:rsid w:val="000F7C5B"/>
    <w:rsid w:val="000F7CB9"/>
    <w:rsid w:val="00100394"/>
    <w:rsid w:val="001004E6"/>
    <w:rsid w:val="00100504"/>
    <w:rsid w:val="00101057"/>
    <w:rsid w:val="00101316"/>
    <w:rsid w:val="001013F2"/>
    <w:rsid w:val="0010215C"/>
    <w:rsid w:val="00102293"/>
    <w:rsid w:val="0010255C"/>
    <w:rsid w:val="00102D18"/>
    <w:rsid w:val="0010375F"/>
    <w:rsid w:val="001038A0"/>
    <w:rsid w:val="00103FD1"/>
    <w:rsid w:val="001047B3"/>
    <w:rsid w:val="00104BC4"/>
    <w:rsid w:val="00104F9D"/>
    <w:rsid w:val="0010576E"/>
    <w:rsid w:val="001058D0"/>
    <w:rsid w:val="00105963"/>
    <w:rsid w:val="0010657D"/>
    <w:rsid w:val="00107AD2"/>
    <w:rsid w:val="001100A9"/>
    <w:rsid w:val="001102F6"/>
    <w:rsid w:val="001112EF"/>
    <w:rsid w:val="0011158D"/>
    <w:rsid w:val="0011205D"/>
    <w:rsid w:val="00112E7D"/>
    <w:rsid w:val="00113465"/>
    <w:rsid w:val="001138EC"/>
    <w:rsid w:val="001145FC"/>
    <w:rsid w:val="0011525C"/>
    <w:rsid w:val="00115BE3"/>
    <w:rsid w:val="00116F1F"/>
    <w:rsid w:val="00117357"/>
    <w:rsid w:val="00120923"/>
    <w:rsid w:val="00120E24"/>
    <w:rsid w:val="00121284"/>
    <w:rsid w:val="001221D2"/>
    <w:rsid w:val="00122344"/>
    <w:rsid w:val="001226A1"/>
    <w:rsid w:val="001230C9"/>
    <w:rsid w:val="0012332D"/>
    <w:rsid w:val="00123FA2"/>
    <w:rsid w:val="00124908"/>
    <w:rsid w:val="001249B7"/>
    <w:rsid w:val="001250DD"/>
    <w:rsid w:val="00126056"/>
    <w:rsid w:val="00126432"/>
    <w:rsid w:val="001264F1"/>
    <w:rsid w:val="00126D53"/>
    <w:rsid w:val="00133E2D"/>
    <w:rsid w:val="0013444F"/>
    <w:rsid w:val="00136024"/>
    <w:rsid w:val="00136926"/>
    <w:rsid w:val="0013721D"/>
    <w:rsid w:val="0013768B"/>
    <w:rsid w:val="00137E7B"/>
    <w:rsid w:val="00140709"/>
    <w:rsid w:val="00140F96"/>
    <w:rsid w:val="00142218"/>
    <w:rsid w:val="0014275F"/>
    <w:rsid w:val="0014334D"/>
    <w:rsid w:val="00144199"/>
    <w:rsid w:val="00144F3E"/>
    <w:rsid w:val="00146D2E"/>
    <w:rsid w:val="00146EED"/>
    <w:rsid w:val="0014728C"/>
    <w:rsid w:val="00147AB2"/>
    <w:rsid w:val="00150054"/>
    <w:rsid w:val="00150F12"/>
    <w:rsid w:val="00151E1D"/>
    <w:rsid w:val="00151E6B"/>
    <w:rsid w:val="0015234B"/>
    <w:rsid w:val="0015279B"/>
    <w:rsid w:val="00152F68"/>
    <w:rsid w:val="001531C2"/>
    <w:rsid w:val="0015363A"/>
    <w:rsid w:val="0015386D"/>
    <w:rsid w:val="0015395D"/>
    <w:rsid w:val="001549CD"/>
    <w:rsid w:val="00154C41"/>
    <w:rsid w:val="00154D0C"/>
    <w:rsid w:val="00154E5C"/>
    <w:rsid w:val="00155253"/>
    <w:rsid w:val="0015571D"/>
    <w:rsid w:val="0015580E"/>
    <w:rsid w:val="0015587B"/>
    <w:rsid w:val="00156BFD"/>
    <w:rsid w:val="001576E2"/>
    <w:rsid w:val="00161CFE"/>
    <w:rsid w:val="00162FE1"/>
    <w:rsid w:val="001642E6"/>
    <w:rsid w:val="00164C5B"/>
    <w:rsid w:val="00165409"/>
    <w:rsid w:val="00165F7C"/>
    <w:rsid w:val="001660C1"/>
    <w:rsid w:val="00166172"/>
    <w:rsid w:val="001661D5"/>
    <w:rsid w:val="0016729F"/>
    <w:rsid w:val="00167397"/>
    <w:rsid w:val="0016744B"/>
    <w:rsid w:val="00167785"/>
    <w:rsid w:val="001678E1"/>
    <w:rsid w:val="001701A7"/>
    <w:rsid w:val="00170F8D"/>
    <w:rsid w:val="001711EB"/>
    <w:rsid w:val="001718B7"/>
    <w:rsid w:val="0017292F"/>
    <w:rsid w:val="00172B42"/>
    <w:rsid w:val="00172CBE"/>
    <w:rsid w:val="001738C4"/>
    <w:rsid w:val="00173A69"/>
    <w:rsid w:val="00173CBC"/>
    <w:rsid w:val="00174655"/>
    <w:rsid w:val="00174B75"/>
    <w:rsid w:val="00175F18"/>
    <w:rsid w:val="00180A9B"/>
    <w:rsid w:val="00180EC5"/>
    <w:rsid w:val="00181F95"/>
    <w:rsid w:val="00182CA9"/>
    <w:rsid w:val="00183342"/>
    <w:rsid w:val="0018390A"/>
    <w:rsid w:val="00183F50"/>
    <w:rsid w:val="001840CD"/>
    <w:rsid w:val="001843AB"/>
    <w:rsid w:val="001845F8"/>
    <w:rsid w:val="00184654"/>
    <w:rsid w:val="00184E90"/>
    <w:rsid w:val="00185BB3"/>
    <w:rsid w:val="00185DAD"/>
    <w:rsid w:val="00185DD4"/>
    <w:rsid w:val="0018608A"/>
    <w:rsid w:val="001862CE"/>
    <w:rsid w:val="00186418"/>
    <w:rsid w:val="00187247"/>
    <w:rsid w:val="00187B5B"/>
    <w:rsid w:val="001908D1"/>
    <w:rsid w:val="0019180A"/>
    <w:rsid w:val="00192C82"/>
    <w:rsid w:val="00192EBC"/>
    <w:rsid w:val="00192EFC"/>
    <w:rsid w:val="00192FD4"/>
    <w:rsid w:val="00193013"/>
    <w:rsid w:val="0019356A"/>
    <w:rsid w:val="001935BE"/>
    <w:rsid w:val="001946B4"/>
    <w:rsid w:val="00194E2E"/>
    <w:rsid w:val="0019527F"/>
    <w:rsid w:val="001956B0"/>
    <w:rsid w:val="00196553"/>
    <w:rsid w:val="00196D4F"/>
    <w:rsid w:val="0019708B"/>
    <w:rsid w:val="001971C6"/>
    <w:rsid w:val="001A1085"/>
    <w:rsid w:val="001A1280"/>
    <w:rsid w:val="001A1AEF"/>
    <w:rsid w:val="001A244F"/>
    <w:rsid w:val="001A24AD"/>
    <w:rsid w:val="001A2D2D"/>
    <w:rsid w:val="001A2F38"/>
    <w:rsid w:val="001A303A"/>
    <w:rsid w:val="001A36B9"/>
    <w:rsid w:val="001A3F5B"/>
    <w:rsid w:val="001A50EC"/>
    <w:rsid w:val="001A5305"/>
    <w:rsid w:val="001A685B"/>
    <w:rsid w:val="001B0393"/>
    <w:rsid w:val="001B1644"/>
    <w:rsid w:val="001B203D"/>
    <w:rsid w:val="001B30AD"/>
    <w:rsid w:val="001B3507"/>
    <w:rsid w:val="001B390B"/>
    <w:rsid w:val="001B3939"/>
    <w:rsid w:val="001B4CB7"/>
    <w:rsid w:val="001B5034"/>
    <w:rsid w:val="001B50D5"/>
    <w:rsid w:val="001B66FB"/>
    <w:rsid w:val="001B70A1"/>
    <w:rsid w:val="001B711B"/>
    <w:rsid w:val="001B7BC5"/>
    <w:rsid w:val="001C04F4"/>
    <w:rsid w:val="001C0AF5"/>
    <w:rsid w:val="001C122F"/>
    <w:rsid w:val="001C1715"/>
    <w:rsid w:val="001C1F1F"/>
    <w:rsid w:val="001C22A4"/>
    <w:rsid w:val="001C23E3"/>
    <w:rsid w:val="001C272E"/>
    <w:rsid w:val="001C3FA9"/>
    <w:rsid w:val="001C3FBB"/>
    <w:rsid w:val="001C437D"/>
    <w:rsid w:val="001C4C2D"/>
    <w:rsid w:val="001C5339"/>
    <w:rsid w:val="001C62AD"/>
    <w:rsid w:val="001C695A"/>
    <w:rsid w:val="001C6981"/>
    <w:rsid w:val="001C6B79"/>
    <w:rsid w:val="001C6E6A"/>
    <w:rsid w:val="001C749E"/>
    <w:rsid w:val="001C794A"/>
    <w:rsid w:val="001C7C49"/>
    <w:rsid w:val="001D00BE"/>
    <w:rsid w:val="001D0D7A"/>
    <w:rsid w:val="001D0F40"/>
    <w:rsid w:val="001D10B0"/>
    <w:rsid w:val="001D2871"/>
    <w:rsid w:val="001D297F"/>
    <w:rsid w:val="001D2FD2"/>
    <w:rsid w:val="001D37E2"/>
    <w:rsid w:val="001D43D3"/>
    <w:rsid w:val="001D4B0E"/>
    <w:rsid w:val="001D4D88"/>
    <w:rsid w:val="001D5230"/>
    <w:rsid w:val="001D5B67"/>
    <w:rsid w:val="001D62CE"/>
    <w:rsid w:val="001D69E6"/>
    <w:rsid w:val="001E19E2"/>
    <w:rsid w:val="001E201E"/>
    <w:rsid w:val="001E2A4F"/>
    <w:rsid w:val="001E323C"/>
    <w:rsid w:val="001E35AA"/>
    <w:rsid w:val="001E3B36"/>
    <w:rsid w:val="001E40F3"/>
    <w:rsid w:val="001E5337"/>
    <w:rsid w:val="001E5606"/>
    <w:rsid w:val="001E6464"/>
    <w:rsid w:val="001E6728"/>
    <w:rsid w:val="001E6EE3"/>
    <w:rsid w:val="001E7FDD"/>
    <w:rsid w:val="001F0A3B"/>
    <w:rsid w:val="001F176D"/>
    <w:rsid w:val="001F1E9B"/>
    <w:rsid w:val="001F25C9"/>
    <w:rsid w:val="001F2822"/>
    <w:rsid w:val="001F2AFF"/>
    <w:rsid w:val="001F346A"/>
    <w:rsid w:val="001F349B"/>
    <w:rsid w:val="001F3A9F"/>
    <w:rsid w:val="001F5545"/>
    <w:rsid w:val="001F5AD3"/>
    <w:rsid w:val="001F63F3"/>
    <w:rsid w:val="001F6545"/>
    <w:rsid w:val="001F78A9"/>
    <w:rsid w:val="001F7A61"/>
    <w:rsid w:val="002002B5"/>
    <w:rsid w:val="0020093A"/>
    <w:rsid w:val="00200BE6"/>
    <w:rsid w:val="00200E9D"/>
    <w:rsid w:val="002015C3"/>
    <w:rsid w:val="00201F34"/>
    <w:rsid w:val="00202D97"/>
    <w:rsid w:val="00203133"/>
    <w:rsid w:val="00203206"/>
    <w:rsid w:val="002036B1"/>
    <w:rsid w:val="00203835"/>
    <w:rsid w:val="00203AFB"/>
    <w:rsid w:val="00203FDF"/>
    <w:rsid w:val="00205201"/>
    <w:rsid w:val="00205AA1"/>
    <w:rsid w:val="0020667E"/>
    <w:rsid w:val="00207169"/>
    <w:rsid w:val="002071C2"/>
    <w:rsid w:val="00207D0C"/>
    <w:rsid w:val="00210F22"/>
    <w:rsid w:val="0021250D"/>
    <w:rsid w:val="00212CE3"/>
    <w:rsid w:val="00213993"/>
    <w:rsid w:val="002145C5"/>
    <w:rsid w:val="00214897"/>
    <w:rsid w:val="00214E90"/>
    <w:rsid w:val="00214EFE"/>
    <w:rsid w:val="00217670"/>
    <w:rsid w:val="00217DAF"/>
    <w:rsid w:val="0022021E"/>
    <w:rsid w:val="00221D85"/>
    <w:rsid w:val="00222542"/>
    <w:rsid w:val="00222CB3"/>
    <w:rsid w:val="00223CE1"/>
    <w:rsid w:val="0022567D"/>
    <w:rsid w:val="00225777"/>
    <w:rsid w:val="00225921"/>
    <w:rsid w:val="002300F5"/>
    <w:rsid w:val="00230B3A"/>
    <w:rsid w:val="0023112A"/>
    <w:rsid w:val="00231138"/>
    <w:rsid w:val="0023172C"/>
    <w:rsid w:val="00231911"/>
    <w:rsid w:val="00232079"/>
    <w:rsid w:val="00232416"/>
    <w:rsid w:val="00232E34"/>
    <w:rsid w:val="00233C2A"/>
    <w:rsid w:val="00233C9E"/>
    <w:rsid w:val="00234465"/>
    <w:rsid w:val="00234541"/>
    <w:rsid w:val="0023515B"/>
    <w:rsid w:val="002353AA"/>
    <w:rsid w:val="002354F3"/>
    <w:rsid w:val="00235C8A"/>
    <w:rsid w:val="002366D3"/>
    <w:rsid w:val="002372EB"/>
    <w:rsid w:val="0023737E"/>
    <w:rsid w:val="00237F94"/>
    <w:rsid w:val="00240658"/>
    <w:rsid w:val="00241940"/>
    <w:rsid w:val="00241DC3"/>
    <w:rsid w:val="00241F12"/>
    <w:rsid w:val="00242E24"/>
    <w:rsid w:val="00242E5A"/>
    <w:rsid w:val="00243728"/>
    <w:rsid w:val="002445CA"/>
    <w:rsid w:val="0024652D"/>
    <w:rsid w:val="002466F7"/>
    <w:rsid w:val="00246852"/>
    <w:rsid w:val="00247B01"/>
    <w:rsid w:val="00247F1E"/>
    <w:rsid w:val="002506C5"/>
    <w:rsid w:val="00250D5E"/>
    <w:rsid w:val="00251567"/>
    <w:rsid w:val="00251AE8"/>
    <w:rsid w:val="0025214E"/>
    <w:rsid w:val="002523AA"/>
    <w:rsid w:val="00252AD7"/>
    <w:rsid w:val="00253C3D"/>
    <w:rsid w:val="002540C3"/>
    <w:rsid w:val="0025440F"/>
    <w:rsid w:val="00255AA6"/>
    <w:rsid w:val="00257EB7"/>
    <w:rsid w:val="00261943"/>
    <w:rsid w:val="002625A8"/>
    <w:rsid w:val="002645AB"/>
    <w:rsid w:val="002650F4"/>
    <w:rsid w:val="00265A53"/>
    <w:rsid w:val="00267C69"/>
    <w:rsid w:val="002701C1"/>
    <w:rsid w:val="00271A3E"/>
    <w:rsid w:val="00272767"/>
    <w:rsid w:val="00272F60"/>
    <w:rsid w:val="002742BE"/>
    <w:rsid w:val="00274721"/>
    <w:rsid w:val="00275504"/>
    <w:rsid w:val="002758C4"/>
    <w:rsid w:val="00276463"/>
    <w:rsid w:val="00277AF5"/>
    <w:rsid w:val="00277E0E"/>
    <w:rsid w:val="002805F7"/>
    <w:rsid w:val="00280CFF"/>
    <w:rsid w:val="00280E62"/>
    <w:rsid w:val="00281FDA"/>
    <w:rsid w:val="00282C15"/>
    <w:rsid w:val="00283FAF"/>
    <w:rsid w:val="002841BC"/>
    <w:rsid w:val="00284E38"/>
    <w:rsid w:val="0028529D"/>
    <w:rsid w:val="00285EE5"/>
    <w:rsid w:val="00286284"/>
    <w:rsid w:val="002866E7"/>
    <w:rsid w:val="0028676E"/>
    <w:rsid w:val="00286EFE"/>
    <w:rsid w:val="002900A6"/>
    <w:rsid w:val="002912BA"/>
    <w:rsid w:val="0029228B"/>
    <w:rsid w:val="00292FE4"/>
    <w:rsid w:val="0029370E"/>
    <w:rsid w:val="0029485B"/>
    <w:rsid w:val="002948B5"/>
    <w:rsid w:val="00294C13"/>
    <w:rsid w:val="00295941"/>
    <w:rsid w:val="00295F76"/>
    <w:rsid w:val="0029620C"/>
    <w:rsid w:val="00296BC2"/>
    <w:rsid w:val="002A0330"/>
    <w:rsid w:val="002A0DF5"/>
    <w:rsid w:val="002A1595"/>
    <w:rsid w:val="002A229D"/>
    <w:rsid w:val="002A2474"/>
    <w:rsid w:val="002A26C9"/>
    <w:rsid w:val="002A36D6"/>
    <w:rsid w:val="002A3E53"/>
    <w:rsid w:val="002A4149"/>
    <w:rsid w:val="002A42A6"/>
    <w:rsid w:val="002A495F"/>
    <w:rsid w:val="002A4E16"/>
    <w:rsid w:val="002A55F7"/>
    <w:rsid w:val="002A6203"/>
    <w:rsid w:val="002A6541"/>
    <w:rsid w:val="002A6599"/>
    <w:rsid w:val="002A6A4D"/>
    <w:rsid w:val="002A73C5"/>
    <w:rsid w:val="002A73CA"/>
    <w:rsid w:val="002A7655"/>
    <w:rsid w:val="002B006C"/>
    <w:rsid w:val="002B093F"/>
    <w:rsid w:val="002B2449"/>
    <w:rsid w:val="002B2A78"/>
    <w:rsid w:val="002B2AA6"/>
    <w:rsid w:val="002B2F4E"/>
    <w:rsid w:val="002B3421"/>
    <w:rsid w:val="002B390A"/>
    <w:rsid w:val="002B42F0"/>
    <w:rsid w:val="002B45D7"/>
    <w:rsid w:val="002B4B23"/>
    <w:rsid w:val="002B5928"/>
    <w:rsid w:val="002B60A9"/>
    <w:rsid w:val="002B6CA2"/>
    <w:rsid w:val="002B7803"/>
    <w:rsid w:val="002C18C3"/>
    <w:rsid w:val="002C2B82"/>
    <w:rsid w:val="002C38E8"/>
    <w:rsid w:val="002C3C35"/>
    <w:rsid w:val="002C424F"/>
    <w:rsid w:val="002C453F"/>
    <w:rsid w:val="002C6CE5"/>
    <w:rsid w:val="002C6DE3"/>
    <w:rsid w:val="002C7183"/>
    <w:rsid w:val="002D0FEE"/>
    <w:rsid w:val="002D19D1"/>
    <w:rsid w:val="002D1FF8"/>
    <w:rsid w:val="002D2526"/>
    <w:rsid w:val="002D272F"/>
    <w:rsid w:val="002D27CE"/>
    <w:rsid w:val="002D2D69"/>
    <w:rsid w:val="002D36F7"/>
    <w:rsid w:val="002D394D"/>
    <w:rsid w:val="002D4386"/>
    <w:rsid w:val="002D4BFF"/>
    <w:rsid w:val="002D523D"/>
    <w:rsid w:val="002D5360"/>
    <w:rsid w:val="002D6282"/>
    <w:rsid w:val="002D6801"/>
    <w:rsid w:val="002D68CB"/>
    <w:rsid w:val="002D775A"/>
    <w:rsid w:val="002D7A90"/>
    <w:rsid w:val="002D7E26"/>
    <w:rsid w:val="002E0155"/>
    <w:rsid w:val="002E0374"/>
    <w:rsid w:val="002E04DB"/>
    <w:rsid w:val="002E0BC6"/>
    <w:rsid w:val="002E0FCC"/>
    <w:rsid w:val="002E1A6A"/>
    <w:rsid w:val="002E1B1A"/>
    <w:rsid w:val="002E20F6"/>
    <w:rsid w:val="002E257E"/>
    <w:rsid w:val="002E39D6"/>
    <w:rsid w:val="002E48E0"/>
    <w:rsid w:val="002E4DE4"/>
    <w:rsid w:val="002E5010"/>
    <w:rsid w:val="002E6800"/>
    <w:rsid w:val="002E69A9"/>
    <w:rsid w:val="002E6DDE"/>
    <w:rsid w:val="002F0209"/>
    <w:rsid w:val="002F05AC"/>
    <w:rsid w:val="002F11E3"/>
    <w:rsid w:val="002F1D0F"/>
    <w:rsid w:val="002F20AD"/>
    <w:rsid w:val="002F239A"/>
    <w:rsid w:val="002F23B9"/>
    <w:rsid w:val="002F33AF"/>
    <w:rsid w:val="002F347A"/>
    <w:rsid w:val="002F6E51"/>
    <w:rsid w:val="002F7476"/>
    <w:rsid w:val="002F790D"/>
    <w:rsid w:val="00300A2B"/>
    <w:rsid w:val="00300BDC"/>
    <w:rsid w:val="00301FF7"/>
    <w:rsid w:val="003020DD"/>
    <w:rsid w:val="003035F5"/>
    <w:rsid w:val="0030419E"/>
    <w:rsid w:val="00304BE2"/>
    <w:rsid w:val="00304E38"/>
    <w:rsid w:val="0030597F"/>
    <w:rsid w:val="0030781A"/>
    <w:rsid w:val="00307DCC"/>
    <w:rsid w:val="00310038"/>
    <w:rsid w:val="00310204"/>
    <w:rsid w:val="00310A53"/>
    <w:rsid w:val="00310B8A"/>
    <w:rsid w:val="00311172"/>
    <w:rsid w:val="003112AA"/>
    <w:rsid w:val="00311AEB"/>
    <w:rsid w:val="00312558"/>
    <w:rsid w:val="003142D2"/>
    <w:rsid w:val="003143BD"/>
    <w:rsid w:val="00314698"/>
    <w:rsid w:val="00314CFD"/>
    <w:rsid w:val="0031510F"/>
    <w:rsid w:val="003155D6"/>
    <w:rsid w:val="003157E4"/>
    <w:rsid w:val="00315BA5"/>
    <w:rsid w:val="00315C18"/>
    <w:rsid w:val="003161AE"/>
    <w:rsid w:val="00316215"/>
    <w:rsid w:val="00317DA1"/>
    <w:rsid w:val="00320481"/>
    <w:rsid w:val="00322E99"/>
    <w:rsid w:val="00323046"/>
    <w:rsid w:val="00324CF5"/>
    <w:rsid w:val="0032586B"/>
    <w:rsid w:val="00326591"/>
    <w:rsid w:val="00326647"/>
    <w:rsid w:val="003270F2"/>
    <w:rsid w:val="00327F5B"/>
    <w:rsid w:val="0033070F"/>
    <w:rsid w:val="00330772"/>
    <w:rsid w:val="00330FED"/>
    <w:rsid w:val="003311B9"/>
    <w:rsid w:val="003314D4"/>
    <w:rsid w:val="00332491"/>
    <w:rsid w:val="0033288F"/>
    <w:rsid w:val="003341B7"/>
    <w:rsid w:val="00334788"/>
    <w:rsid w:val="003355C5"/>
    <w:rsid w:val="003358AA"/>
    <w:rsid w:val="00337AE0"/>
    <w:rsid w:val="00337F86"/>
    <w:rsid w:val="003409EA"/>
    <w:rsid w:val="00341008"/>
    <w:rsid w:val="00341397"/>
    <w:rsid w:val="003415D7"/>
    <w:rsid w:val="00341C66"/>
    <w:rsid w:val="00341E3F"/>
    <w:rsid w:val="00341FCF"/>
    <w:rsid w:val="003422A5"/>
    <w:rsid w:val="00342C40"/>
    <w:rsid w:val="00342F10"/>
    <w:rsid w:val="00343317"/>
    <w:rsid w:val="00343856"/>
    <w:rsid w:val="00344B96"/>
    <w:rsid w:val="00344CB6"/>
    <w:rsid w:val="0034500F"/>
    <w:rsid w:val="00345CDE"/>
    <w:rsid w:val="00346458"/>
    <w:rsid w:val="00346B4D"/>
    <w:rsid w:val="00346F4A"/>
    <w:rsid w:val="0034709E"/>
    <w:rsid w:val="0035005C"/>
    <w:rsid w:val="003509C9"/>
    <w:rsid w:val="00351605"/>
    <w:rsid w:val="00351629"/>
    <w:rsid w:val="0035192E"/>
    <w:rsid w:val="00351A50"/>
    <w:rsid w:val="003521CB"/>
    <w:rsid w:val="00352882"/>
    <w:rsid w:val="003528A3"/>
    <w:rsid w:val="00353813"/>
    <w:rsid w:val="0035442B"/>
    <w:rsid w:val="003545AD"/>
    <w:rsid w:val="00354617"/>
    <w:rsid w:val="0035572A"/>
    <w:rsid w:val="00356A40"/>
    <w:rsid w:val="00356BBB"/>
    <w:rsid w:val="00357134"/>
    <w:rsid w:val="00357987"/>
    <w:rsid w:val="00357F9C"/>
    <w:rsid w:val="00360CA3"/>
    <w:rsid w:val="00361D57"/>
    <w:rsid w:val="003630E7"/>
    <w:rsid w:val="003637D7"/>
    <w:rsid w:val="003639A6"/>
    <w:rsid w:val="003641ED"/>
    <w:rsid w:val="00364B4C"/>
    <w:rsid w:val="00364C43"/>
    <w:rsid w:val="00365DA3"/>
    <w:rsid w:val="0036604C"/>
    <w:rsid w:val="00366903"/>
    <w:rsid w:val="00367023"/>
    <w:rsid w:val="003676A8"/>
    <w:rsid w:val="00367F49"/>
    <w:rsid w:val="003705CC"/>
    <w:rsid w:val="003707DE"/>
    <w:rsid w:val="00370B8F"/>
    <w:rsid w:val="00371114"/>
    <w:rsid w:val="00371730"/>
    <w:rsid w:val="0037188F"/>
    <w:rsid w:val="00371EB5"/>
    <w:rsid w:val="00372BB5"/>
    <w:rsid w:val="00372C73"/>
    <w:rsid w:val="00375937"/>
    <w:rsid w:val="00377869"/>
    <w:rsid w:val="00377926"/>
    <w:rsid w:val="003804E5"/>
    <w:rsid w:val="00380DD1"/>
    <w:rsid w:val="00380DE4"/>
    <w:rsid w:val="00380FE6"/>
    <w:rsid w:val="00381388"/>
    <w:rsid w:val="003836DB"/>
    <w:rsid w:val="00383EC5"/>
    <w:rsid w:val="0038446A"/>
    <w:rsid w:val="0038487B"/>
    <w:rsid w:val="00384D54"/>
    <w:rsid w:val="00384F1C"/>
    <w:rsid w:val="003855F4"/>
    <w:rsid w:val="00385972"/>
    <w:rsid w:val="00385C28"/>
    <w:rsid w:val="00385C9D"/>
    <w:rsid w:val="00386213"/>
    <w:rsid w:val="00386531"/>
    <w:rsid w:val="00386D15"/>
    <w:rsid w:val="003875AE"/>
    <w:rsid w:val="003875E0"/>
    <w:rsid w:val="0038792F"/>
    <w:rsid w:val="00387A77"/>
    <w:rsid w:val="003900EC"/>
    <w:rsid w:val="0039028B"/>
    <w:rsid w:val="00390364"/>
    <w:rsid w:val="0039096B"/>
    <w:rsid w:val="003913FD"/>
    <w:rsid w:val="00391D84"/>
    <w:rsid w:val="003925E6"/>
    <w:rsid w:val="00392715"/>
    <w:rsid w:val="0039413F"/>
    <w:rsid w:val="0039425B"/>
    <w:rsid w:val="003949EF"/>
    <w:rsid w:val="0039586B"/>
    <w:rsid w:val="003958EE"/>
    <w:rsid w:val="003972F4"/>
    <w:rsid w:val="00397B71"/>
    <w:rsid w:val="00397F7C"/>
    <w:rsid w:val="003A162B"/>
    <w:rsid w:val="003A1EF3"/>
    <w:rsid w:val="003A217B"/>
    <w:rsid w:val="003A2375"/>
    <w:rsid w:val="003A2AA1"/>
    <w:rsid w:val="003A4E3F"/>
    <w:rsid w:val="003A5168"/>
    <w:rsid w:val="003A560D"/>
    <w:rsid w:val="003A5A39"/>
    <w:rsid w:val="003A74B2"/>
    <w:rsid w:val="003B00CD"/>
    <w:rsid w:val="003B0BAE"/>
    <w:rsid w:val="003B0EC9"/>
    <w:rsid w:val="003B16B5"/>
    <w:rsid w:val="003B2AB8"/>
    <w:rsid w:val="003B2AE6"/>
    <w:rsid w:val="003B37FB"/>
    <w:rsid w:val="003B47B7"/>
    <w:rsid w:val="003B48E0"/>
    <w:rsid w:val="003B4935"/>
    <w:rsid w:val="003B50A2"/>
    <w:rsid w:val="003B5222"/>
    <w:rsid w:val="003B52AA"/>
    <w:rsid w:val="003B5617"/>
    <w:rsid w:val="003B5A29"/>
    <w:rsid w:val="003B67CC"/>
    <w:rsid w:val="003B68AC"/>
    <w:rsid w:val="003B69C8"/>
    <w:rsid w:val="003B7054"/>
    <w:rsid w:val="003B7057"/>
    <w:rsid w:val="003B7C29"/>
    <w:rsid w:val="003B7C3F"/>
    <w:rsid w:val="003B7DBF"/>
    <w:rsid w:val="003C0F50"/>
    <w:rsid w:val="003C1D96"/>
    <w:rsid w:val="003C22F8"/>
    <w:rsid w:val="003C289A"/>
    <w:rsid w:val="003C2998"/>
    <w:rsid w:val="003C3C13"/>
    <w:rsid w:val="003C4928"/>
    <w:rsid w:val="003C505B"/>
    <w:rsid w:val="003C61D7"/>
    <w:rsid w:val="003C6C57"/>
    <w:rsid w:val="003C6CE0"/>
    <w:rsid w:val="003C705E"/>
    <w:rsid w:val="003C7D2E"/>
    <w:rsid w:val="003D001A"/>
    <w:rsid w:val="003D1127"/>
    <w:rsid w:val="003D16B6"/>
    <w:rsid w:val="003D1A82"/>
    <w:rsid w:val="003D26D2"/>
    <w:rsid w:val="003D2D5D"/>
    <w:rsid w:val="003D4E37"/>
    <w:rsid w:val="003D52E4"/>
    <w:rsid w:val="003D5893"/>
    <w:rsid w:val="003D6EFA"/>
    <w:rsid w:val="003D7607"/>
    <w:rsid w:val="003E0708"/>
    <w:rsid w:val="003E0A0D"/>
    <w:rsid w:val="003E1401"/>
    <w:rsid w:val="003E1A72"/>
    <w:rsid w:val="003E1B40"/>
    <w:rsid w:val="003E1D97"/>
    <w:rsid w:val="003E2931"/>
    <w:rsid w:val="003E3341"/>
    <w:rsid w:val="003E39DE"/>
    <w:rsid w:val="003E39E0"/>
    <w:rsid w:val="003E4233"/>
    <w:rsid w:val="003E45C9"/>
    <w:rsid w:val="003E4B4B"/>
    <w:rsid w:val="003E6170"/>
    <w:rsid w:val="003F052A"/>
    <w:rsid w:val="003F0ACD"/>
    <w:rsid w:val="003F1B25"/>
    <w:rsid w:val="003F2C0D"/>
    <w:rsid w:val="003F2C1D"/>
    <w:rsid w:val="003F2E9A"/>
    <w:rsid w:val="003F2F53"/>
    <w:rsid w:val="003F3EFD"/>
    <w:rsid w:val="003F3FE7"/>
    <w:rsid w:val="003F40C3"/>
    <w:rsid w:val="003F4327"/>
    <w:rsid w:val="003F4332"/>
    <w:rsid w:val="003F43EB"/>
    <w:rsid w:val="003F4C2A"/>
    <w:rsid w:val="003F4C44"/>
    <w:rsid w:val="003F584C"/>
    <w:rsid w:val="003F6440"/>
    <w:rsid w:val="003F6795"/>
    <w:rsid w:val="003F6F60"/>
    <w:rsid w:val="003F77B6"/>
    <w:rsid w:val="004002E9"/>
    <w:rsid w:val="00401991"/>
    <w:rsid w:val="004020EE"/>
    <w:rsid w:val="00402104"/>
    <w:rsid w:val="004025AE"/>
    <w:rsid w:val="00402E72"/>
    <w:rsid w:val="00404131"/>
    <w:rsid w:val="00404700"/>
    <w:rsid w:val="00404CDE"/>
    <w:rsid w:val="00406281"/>
    <w:rsid w:val="00407333"/>
    <w:rsid w:val="004075EF"/>
    <w:rsid w:val="00407B03"/>
    <w:rsid w:val="00410EC9"/>
    <w:rsid w:val="004117A0"/>
    <w:rsid w:val="00411940"/>
    <w:rsid w:val="00411CE5"/>
    <w:rsid w:val="004124B3"/>
    <w:rsid w:val="004127C0"/>
    <w:rsid w:val="00412859"/>
    <w:rsid w:val="00412A2B"/>
    <w:rsid w:val="00412D1B"/>
    <w:rsid w:val="0041351C"/>
    <w:rsid w:val="00414ED9"/>
    <w:rsid w:val="00415055"/>
    <w:rsid w:val="00415DCE"/>
    <w:rsid w:val="00415E04"/>
    <w:rsid w:val="0042086D"/>
    <w:rsid w:val="00420A63"/>
    <w:rsid w:val="0042168F"/>
    <w:rsid w:val="00421E03"/>
    <w:rsid w:val="00422479"/>
    <w:rsid w:val="00424149"/>
    <w:rsid w:val="004242FB"/>
    <w:rsid w:val="00424355"/>
    <w:rsid w:val="004258C2"/>
    <w:rsid w:val="004262E7"/>
    <w:rsid w:val="00426C91"/>
    <w:rsid w:val="004278CC"/>
    <w:rsid w:val="0043000E"/>
    <w:rsid w:val="004300BE"/>
    <w:rsid w:val="00431A01"/>
    <w:rsid w:val="00431A26"/>
    <w:rsid w:val="00432537"/>
    <w:rsid w:val="00432A34"/>
    <w:rsid w:val="00432A75"/>
    <w:rsid w:val="00432D80"/>
    <w:rsid w:val="00432EB6"/>
    <w:rsid w:val="004344CA"/>
    <w:rsid w:val="004345DA"/>
    <w:rsid w:val="00435274"/>
    <w:rsid w:val="00435ED1"/>
    <w:rsid w:val="00436039"/>
    <w:rsid w:val="0043681B"/>
    <w:rsid w:val="00436E51"/>
    <w:rsid w:val="004403A8"/>
    <w:rsid w:val="00441421"/>
    <w:rsid w:val="004417E7"/>
    <w:rsid w:val="00442072"/>
    <w:rsid w:val="0044383A"/>
    <w:rsid w:val="00443AAF"/>
    <w:rsid w:val="00443ED9"/>
    <w:rsid w:val="004443FD"/>
    <w:rsid w:val="00444E27"/>
    <w:rsid w:val="00444F54"/>
    <w:rsid w:val="004464BB"/>
    <w:rsid w:val="00450282"/>
    <w:rsid w:val="00450601"/>
    <w:rsid w:val="00450E10"/>
    <w:rsid w:val="00450E33"/>
    <w:rsid w:val="0045211E"/>
    <w:rsid w:val="0045337F"/>
    <w:rsid w:val="0045404E"/>
    <w:rsid w:val="00454260"/>
    <w:rsid w:val="00454B7E"/>
    <w:rsid w:val="00455549"/>
    <w:rsid w:val="0045586B"/>
    <w:rsid w:val="004562AC"/>
    <w:rsid w:val="00456D34"/>
    <w:rsid w:val="00457F11"/>
    <w:rsid w:val="004606B1"/>
    <w:rsid w:val="00461FB6"/>
    <w:rsid w:val="00463977"/>
    <w:rsid w:val="00464C23"/>
    <w:rsid w:val="00465088"/>
    <w:rsid w:val="004654AF"/>
    <w:rsid w:val="004662F1"/>
    <w:rsid w:val="004709FC"/>
    <w:rsid w:val="00470D76"/>
    <w:rsid w:val="0047127B"/>
    <w:rsid w:val="00471544"/>
    <w:rsid w:val="00471F14"/>
    <w:rsid w:val="0047202E"/>
    <w:rsid w:val="00472B36"/>
    <w:rsid w:val="004739F6"/>
    <w:rsid w:val="00474338"/>
    <w:rsid w:val="0047488E"/>
    <w:rsid w:val="00474CAE"/>
    <w:rsid w:val="00476318"/>
    <w:rsid w:val="00476551"/>
    <w:rsid w:val="00477488"/>
    <w:rsid w:val="004803DD"/>
    <w:rsid w:val="0048068C"/>
    <w:rsid w:val="00480D23"/>
    <w:rsid w:val="00480F5C"/>
    <w:rsid w:val="004815F8"/>
    <w:rsid w:val="00481AA6"/>
    <w:rsid w:val="00481E7A"/>
    <w:rsid w:val="00482B3E"/>
    <w:rsid w:val="00482E62"/>
    <w:rsid w:val="0048319E"/>
    <w:rsid w:val="00483EAA"/>
    <w:rsid w:val="0048522C"/>
    <w:rsid w:val="004856F1"/>
    <w:rsid w:val="00485D7A"/>
    <w:rsid w:val="00486606"/>
    <w:rsid w:val="00486EA4"/>
    <w:rsid w:val="004905BA"/>
    <w:rsid w:val="004908F4"/>
    <w:rsid w:val="00490CF7"/>
    <w:rsid w:val="0049115D"/>
    <w:rsid w:val="0049291A"/>
    <w:rsid w:val="00492BC2"/>
    <w:rsid w:val="004931C5"/>
    <w:rsid w:val="004939EE"/>
    <w:rsid w:val="00493ABF"/>
    <w:rsid w:val="00494698"/>
    <w:rsid w:val="00495618"/>
    <w:rsid w:val="00495C5A"/>
    <w:rsid w:val="00495E6E"/>
    <w:rsid w:val="00497D23"/>
    <w:rsid w:val="004A0DA0"/>
    <w:rsid w:val="004A1372"/>
    <w:rsid w:val="004A24C5"/>
    <w:rsid w:val="004A2646"/>
    <w:rsid w:val="004A4014"/>
    <w:rsid w:val="004A4C15"/>
    <w:rsid w:val="004A5720"/>
    <w:rsid w:val="004A5D01"/>
    <w:rsid w:val="004A6BEF"/>
    <w:rsid w:val="004B0380"/>
    <w:rsid w:val="004B053A"/>
    <w:rsid w:val="004B0C88"/>
    <w:rsid w:val="004B0CD9"/>
    <w:rsid w:val="004B1497"/>
    <w:rsid w:val="004B19D9"/>
    <w:rsid w:val="004B1BC8"/>
    <w:rsid w:val="004B2276"/>
    <w:rsid w:val="004B237A"/>
    <w:rsid w:val="004B2597"/>
    <w:rsid w:val="004B31F9"/>
    <w:rsid w:val="004B3533"/>
    <w:rsid w:val="004B3888"/>
    <w:rsid w:val="004B4271"/>
    <w:rsid w:val="004B48F6"/>
    <w:rsid w:val="004B6211"/>
    <w:rsid w:val="004B6D98"/>
    <w:rsid w:val="004B7B1F"/>
    <w:rsid w:val="004B7C1D"/>
    <w:rsid w:val="004B7F22"/>
    <w:rsid w:val="004C03B4"/>
    <w:rsid w:val="004C0B32"/>
    <w:rsid w:val="004C0B87"/>
    <w:rsid w:val="004C0D9B"/>
    <w:rsid w:val="004C1216"/>
    <w:rsid w:val="004C14ED"/>
    <w:rsid w:val="004C210A"/>
    <w:rsid w:val="004C36E5"/>
    <w:rsid w:val="004C40F0"/>
    <w:rsid w:val="004C4AD8"/>
    <w:rsid w:val="004C4B2C"/>
    <w:rsid w:val="004C6179"/>
    <w:rsid w:val="004C700B"/>
    <w:rsid w:val="004C746C"/>
    <w:rsid w:val="004C7C08"/>
    <w:rsid w:val="004D063D"/>
    <w:rsid w:val="004D0AC9"/>
    <w:rsid w:val="004D0AEE"/>
    <w:rsid w:val="004D0D2E"/>
    <w:rsid w:val="004D0F32"/>
    <w:rsid w:val="004D1548"/>
    <w:rsid w:val="004D3970"/>
    <w:rsid w:val="004D3A4E"/>
    <w:rsid w:val="004D3B70"/>
    <w:rsid w:val="004D467C"/>
    <w:rsid w:val="004D5498"/>
    <w:rsid w:val="004D681C"/>
    <w:rsid w:val="004D7A1A"/>
    <w:rsid w:val="004E008D"/>
    <w:rsid w:val="004E0194"/>
    <w:rsid w:val="004E118D"/>
    <w:rsid w:val="004E19BA"/>
    <w:rsid w:val="004E1EB7"/>
    <w:rsid w:val="004E2226"/>
    <w:rsid w:val="004E2D63"/>
    <w:rsid w:val="004E326C"/>
    <w:rsid w:val="004E463F"/>
    <w:rsid w:val="004E59BE"/>
    <w:rsid w:val="004E5CAA"/>
    <w:rsid w:val="004E6313"/>
    <w:rsid w:val="004E7BD1"/>
    <w:rsid w:val="004F0DA8"/>
    <w:rsid w:val="004F11D8"/>
    <w:rsid w:val="004F1B1F"/>
    <w:rsid w:val="004F3208"/>
    <w:rsid w:val="004F4413"/>
    <w:rsid w:val="004F5296"/>
    <w:rsid w:val="004F5D24"/>
    <w:rsid w:val="004F5D9A"/>
    <w:rsid w:val="004F66EE"/>
    <w:rsid w:val="004F69EE"/>
    <w:rsid w:val="004F71BF"/>
    <w:rsid w:val="004F7E23"/>
    <w:rsid w:val="0050002B"/>
    <w:rsid w:val="0050018C"/>
    <w:rsid w:val="005002E4"/>
    <w:rsid w:val="00500542"/>
    <w:rsid w:val="005021E7"/>
    <w:rsid w:val="00502406"/>
    <w:rsid w:val="00503205"/>
    <w:rsid w:val="00503716"/>
    <w:rsid w:val="00503D81"/>
    <w:rsid w:val="00503F0E"/>
    <w:rsid w:val="005045A7"/>
    <w:rsid w:val="00504D21"/>
    <w:rsid w:val="00504D95"/>
    <w:rsid w:val="005063D5"/>
    <w:rsid w:val="00506ABE"/>
    <w:rsid w:val="005072D3"/>
    <w:rsid w:val="005073E3"/>
    <w:rsid w:val="00507442"/>
    <w:rsid w:val="00510C59"/>
    <w:rsid w:val="00511250"/>
    <w:rsid w:val="00512D50"/>
    <w:rsid w:val="00512DEA"/>
    <w:rsid w:val="00513175"/>
    <w:rsid w:val="0051398B"/>
    <w:rsid w:val="00513B2E"/>
    <w:rsid w:val="00513D03"/>
    <w:rsid w:val="005143AE"/>
    <w:rsid w:val="00514839"/>
    <w:rsid w:val="00515671"/>
    <w:rsid w:val="00516767"/>
    <w:rsid w:val="00516B69"/>
    <w:rsid w:val="00520279"/>
    <w:rsid w:val="0052027C"/>
    <w:rsid w:val="00523447"/>
    <w:rsid w:val="005234A3"/>
    <w:rsid w:val="00523B04"/>
    <w:rsid w:val="005244E8"/>
    <w:rsid w:val="00524688"/>
    <w:rsid w:val="005261CA"/>
    <w:rsid w:val="005264E5"/>
    <w:rsid w:val="005266FB"/>
    <w:rsid w:val="00526A3B"/>
    <w:rsid w:val="00526CEE"/>
    <w:rsid w:val="00526E15"/>
    <w:rsid w:val="005274EC"/>
    <w:rsid w:val="00527919"/>
    <w:rsid w:val="00527A45"/>
    <w:rsid w:val="00527DD4"/>
    <w:rsid w:val="00527DFC"/>
    <w:rsid w:val="00527F60"/>
    <w:rsid w:val="0053089B"/>
    <w:rsid w:val="0053191B"/>
    <w:rsid w:val="00531FE0"/>
    <w:rsid w:val="00532290"/>
    <w:rsid w:val="00532551"/>
    <w:rsid w:val="00532E02"/>
    <w:rsid w:val="005330D2"/>
    <w:rsid w:val="005330E4"/>
    <w:rsid w:val="00533214"/>
    <w:rsid w:val="00533C12"/>
    <w:rsid w:val="00534118"/>
    <w:rsid w:val="00535B07"/>
    <w:rsid w:val="00535B99"/>
    <w:rsid w:val="0053663E"/>
    <w:rsid w:val="005379A0"/>
    <w:rsid w:val="00537F67"/>
    <w:rsid w:val="005410E6"/>
    <w:rsid w:val="0054161B"/>
    <w:rsid w:val="00541EF8"/>
    <w:rsid w:val="005427D0"/>
    <w:rsid w:val="005432DA"/>
    <w:rsid w:val="00545597"/>
    <w:rsid w:val="00545D0E"/>
    <w:rsid w:val="00546677"/>
    <w:rsid w:val="00547A81"/>
    <w:rsid w:val="0055041D"/>
    <w:rsid w:val="00550535"/>
    <w:rsid w:val="005512CB"/>
    <w:rsid w:val="0055161D"/>
    <w:rsid w:val="00551F14"/>
    <w:rsid w:val="005524FE"/>
    <w:rsid w:val="00552890"/>
    <w:rsid w:val="00553005"/>
    <w:rsid w:val="00553846"/>
    <w:rsid w:val="005538FC"/>
    <w:rsid w:val="00553C8A"/>
    <w:rsid w:val="00555776"/>
    <w:rsid w:val="00555A34"/>
    <w:rsid w:val="00557940"/>
    <w:rsid w:val="00557A85"/>
    <w:rsid w:val="00557A96"/>
    <w:rsid w:val="005602AB"/>
    <w:rsid w:val="00560836"/>
    <w:rsid w:val="00561ED6"/>
    <w:rsid w:val="00561FE2"/>
    <w:rsid w:val="00562DF3"/>
    <w:rsid w:val="00562F68"/>
    <w:rsid w:val="0056459E"/>
    <w:rsid w:val="005649A1"/>
    <w:rsid w:val="005654A8"/>
    <w:rsid w:val="00565636"/>
    <w:rsid w:val="00566F4D"/>
    <w:rsid w:val="005673A3"/>
    <w:rsid w:val="00567C31"/>
    <w:rsid w:val="00570621"/>
    <w:rsid w:val="00570D50"/>
    <w:rsid w:val="00571806"/>
    <w:rsid w:val="00571FB6"/>
    <w:rsid w:val="005722B3"/>
    <w:rsid w:val="00573E99"/>
    <w:rsid w:val="00573EAB"/>
    <w:rsid w:val="0057433D"/>
    <w:rsid w:val="005744D1"/>
    <w:rsid w:val="00574EAB"/>
    <w:rsid w:val="005751F4"/>
    <w:rsid w:val="00576145"/>
    <w:rsid w:val="005761C1"/>
    <w:rsid w:val="0057682F"/>
    <w:rsid w:val="0057783B"/>
    <w:rsid w:val="00577BF4"/>
    <w:rsid w:val="00580B58"/>
    <w:rsid w:val="00581870"/>
    <w:rsid w:val="00581C31"/>
    <w:rsid w:val="00581E0D"/>
    <w:rsid w:val="005826DF"/>
    <w:rsid w:val="00582B3A"/>
    <w:rsid w:val="00582C08"/>
    <w:rsid w:val="0058609D"/>
    <w:rsid w:val="00586762"/>
    <w:rsid w:val="00586BA6"/>
    <w:rsid w:val="00586FE0"/>
    <w:rsid w:val="005872B6"/>
    <w:rsid w:val="005904B7"/>
    <w:rsid w:val="00590ED9"/>
    <w:rsid w:val="00591F31"/>
    <w:rsid w:val="00592114"/>
    <w:rsid w:val="00592451"/>
    <w:rsid w:val="005944AF"/>
    <w:rsid w:val="005945D5"/>
    <w:rsid w:val="00595BAF"/>
    <w:rsid w:val="00595E9C"/>
    <w:rsid w:val="005964F1"/>
    <w:rsid w:val="00596B83"/>
    <w:rsid w:val="00597E62"/>
    <w:rsid w:val="005A00E9"/>
    <w:rsid w:val="005A07B2"/>
    <w:rsid w:val="005A1393"/>
    <w:rsid w:val="005A13B0"/>
    <w:rsid w:val="005A1478"/>
    <w:rsid w:val="005A188E"/>
    <w:rsid w:val="005A26ED"/>
    <w:rsid w:val="005A2BA9"/>
    <w:rsid w:val="005A36C5"/>
    <w:rsid w:val="005A49EC"/>
    <w:rsid w:val="005A5138"/>
    <w:rsid w:val="005A5152"/>
    <w:rsid w:val="005A53F5"/>
    <w:rsid w:val="005A54C3"/>
    <w:rsid w:val="005A651B"/>
    <w:rsid w:val="005A7052"/>
    <w:rsid w:val="005A7512"/>
    <w:rsid w:val="005A7BAA"/>
    <w:rsid w:val="005A7D1A"/>
    <w:rsid w:val="005B0742"/>
    <w:rsid w:val="005B0A68"/>
    <w:rsid w:val="005B0C3F"/>
    <w:rsid w:val="005B14F9"/>
    <w:rsid w:val="005B2F2D"/>
    <w:rsid w:val="005B3C5E"/>
    <w:rsid w:val="005B4330"/>
    <w:rsid w:val="005B4C72"/>
    <w:rsid w:val="005B5025"/>
    <w:rsid w:val="005B5690"/>
    <w:rsid w:val="005B5B08"/>
    <w:rsid w:val="005C048B"/>
    <w:rsid w:val="005C1F3B"/>
    <w:rsid w:val="005C2317"/>
    <w:rsid w:val="005C2DED"/>
    <w:rsid w:val="005C3155"/>
    <w:rsid w:val="005C38FF"/>
    <w:rsid w:val="005C3F55"/>
    <w:rsid w:val="005C4C65"/>
    <w:rsid w:val="005C5DF7"/>
    <w:rsid w:val="005C5E34"/>
    <w:rsid w:val="005C66CF"/>
    <w:rsid w:val="005C6BE0"/>
    <w:rsid w:val="005C6E6B"/>
    <w:rsid w:val="005D02D0"/>
    <w:rsid w:val="005D0DEF"/>
    <w:rsid w:val="005D12CA"/>
    <w:rsid w:val="005D21BF"/>
    <w:rsid w:val="005D294C"/>
    <w:rsid w:val="005D2EB5"/>
    <w:rsid w:val="005D404B"/>
    <w:rsid w:val="005D408F"/>
    <w:rsid w:val="005D42DB"/>
    <w:rsid w:val="005D487A"/>
    <w:rsid w:val="005D50BF"/>
    <w:rsid w:val="005D544F"/>
    <w:rsid w:val="005D5C28"/>
    <w:rsid w:val="005E0085"/>
    <w:rsid w:val="005E04D0"/>
    <w:rsid w:val="005E0508"/>
    <w:rsid w:val="005E13E9"/>
    <w:rsid w:val="005E1920"/>
    <w:rsid w:val="005E2067"/>
    <w:rsid w:val="005E29CD"/>
    <w:rsid w:val="005E2AE0"/>
    <w:rsid w:val="005E54F4"/>
    <w:rsid w:val="005E5740"/>
    <w:rsid w:val="005E5B08"/>
    <w:rsid w:val="005E79F0"/>
    <w:rsid w:val="005E7CC9"/>
    <w:rsid w:val="005F0C58"/>
    <w:rsid w:val="005F1C48"/>
    <w:rsid w:val="005F21DA"/>
    <w:rsid w:val="005F3053"/>
    <w:rsid w:val="005F353A"/>
    <w:rsid w:val="005F4D68"/>
    <w:rsid w:val="005F4DB9"/>
    <w:rsid w:val="005F4E1B"/>
    <w:rsid w:val="005F6841"/>
    <w:rsid w:val="005F6D56"/>
    <w:rsid w:val="00600F4C"/>
    <w:rsid w:val="006012D0"/>
    <w:rsid w:val="006013E0"/>
    <w:rsid w:val="00601532"/>
    <w:rsid w:val="00601D90"/>
    <w:rsid w:val="006022B6"/>
    <w:rsid w:val="0060240A"/>
    <w:rsid w:val="0060285F"/>
    <w:rsid w:val="00603478"/>
    <w:rsid w:val="006036B2"/>
    <w:rsid w:val="0060427A"/>
    <w:rsid w:val="00604FE2"/>
    <w:rsid w:val="00605AFF"/>
    <w:rsid w:val="00605C42"/>
    <w:rsid w:val="00605E8F"/>
    <w:rsid w:val="00606082"/>
    <w:rsid w:val="00606839"/>
    <w:rsid w:val="00606C18"/>
    <w:rsid w:val="00607584"/>
    <w:rsid w:val="00611276"/>
    <w:rsid w:val="006118A1"/>
    <w:rsid w:val="00612307"/>
    <w:rsid w:val="00612530"/>
    <w:rsid w:val="00613355"/>
    <w:rsid w:val="006136A9"/>
    <w:rsid w:val="00613C34"/>
    <w:rsid w:val="00614EEB"/>
    <w:rsid w:val="00615ACD"/>
    <w:rsid w:val="00615E93"/>
    <w:rsid w:val="006163C1"/>
    <w:rsid w:val="0061647C"/>
    <w:rsid w:val="00616DEB"/>
    <w:rsid w:val="00620EC6"/>
    <w:rsid w:val="00621ED3"/>
    <w:rsid w:val="00623D4B"/>
    <w:rsid w:val="00623EF2"/>
    <w:rsid w:val="00624A53"/>
    <w:rsid w:val="00624A83"/>
    <w:rsid w:val="00626FFE"/>
    <w:rsid w:val="006274CF"/>
    <w:rsid w:val="006275B5"/>
    <w:rsid w:val="00627F86"/>
    <w:rsid w:val="0063040C"/>
    <w:rsid w:val="00630CA3"/>
    <w:rsid w:val="00630F0E"/>
    <w:rsid w:val="00633F7A"/>
    <w:rsid w:val="00634090"/>
    <w:rsid w:val="00634A24"/>
    <w:rsid w:val="006368DD"/>
    <w:rsid w:val="006373AA"/>
    <w:rsid w:val="00640910"/>
    <w:rsid w:val="00640D35"/>
    <w:rsid w:val="00641CC1"/>
    <w:rsid w:val="00643ACF"/>
    <w:rsid w:val="006442AA"/>
    <w:rsid w:val="006443E6"/>
    <w:rsid w:val="006447F9"/>
    <w:rsid w:val="00644D60"/>
    <w:rsid w:val="00644E57"/>
    <w:rsid w:val="00644F4D"/>
    <w:rsid w:val="00645CED"/>
    <w:rsid w:val="00646213"/>
    <w:rsid w:val="00646964"/>
    <w:rsid w:val="00646F7B"/>
    <w:rsid w:val="00647B64"/>
    <w:rsid w:val="006517D1"/>
    <w:rsid w:val="00651D4D"/>
    <w:rsid w:val="00651F98"/>
    <w:rsid w:val="006523C9"/>
    <w:rsid w:val="00652C26"/>
    <w:rsid w:val="00652C94"/>
    <w:rsid w:val="00652FB7"/>
    <w:rsid w:val="00654473"/>
    <w:rsid w:val="006551D5"/>
    <w:rsid w:val="00655AB8"/>
    <w:rsid w:val="00655FCE"/>
    <w:rsid w:val="006563AB"/>
    <w:rsid w:val="006567C9"/>
    <w:rsid w:val="0065713B"/>
    <w:rsid w:val="006579BF"/>
    <w:rsid w:val="00657DE3"/>
    <w:rsid w:val="00657F4B"/>
    <w:rsid w:val="006614D9"/>
    <w:rsid w:val="00663EBC"/>
    <w:rsid w:val="00665DBF"/>
    <w:rsid w:val="00666569"/>
    <w:rsid w:val="006665F3"/>
    <w:rsid w:val="00667B16"/>
    <w:rsid w:val="00667FD3"/>
    <w:rsid w:val="006701ED"/>
    <w:rsid w:val="006701FF"/>
    <w:rsid w:val="00670225"/>
    <w:rsid w:val="00670499"/>
    <w:rsid w:val="00670626"/>
    <w:rsid w:val="00670B46"/>
    <w:rsid w:val="00671B62"/>
    <w:rsid w:val="006721E7"/>
    <w:rsid w:val="00672BDB"/>
    <w:rsid w:val="00672E12"/>
    <w:rsid w:val="00674139"/>
    <w:rsid w:val="006741CA"/>
    <w:rsid w:val="0067468D"/>
    <w:rsid w:val="006747F1"/>
    <w:rsid w:val="006764FC"/>
    <w:rsid w:val="00676A7E"/>
    <w:rsid w:val="00676A8C"/>
    <w:rsid w:val="00676C86"/>
    <w:rsid w:val="00676D07"/>
    <w:rsid w:val="00677E99"/>
    <w:rsid w:val="0068178B"/>
    <w:rsid w:val="00682819"/>
    <w:rsid w:val="006830AE"/>
    <w:rsid w:val="006831D3"/>
    <w:rsid w:val="0068352E"/>
    <w:rsid w:val="006837DF"/>
    <w:rsid w:val="00683966"/>
    <w:rsid w:val="00684323"/>
    <w:rsid w:val="0068512F"/>
    <w:rsid w:val="00685B78"/>
    <w:rsid w:val="00687A4E"/>
    <w:rsid w:val="0069021C"/>
    <w:rsid w:val="00690276"/>
    <w:rsid w:val="0069116F"/>
    <w:rsid w:val="00691EB1"/>
    <w:rsid w:val="006926A2"/>
    <w:rsid w:val="0069271F"/>
    <w:rsid w:val="006927CF"/>
    <w:rsid w:val="00692942"/>
    <w:rsid w:val="0069307A"/>
    <w:rsid w:val="00693723"/>
    <w:rsid w:val="00694092"/>
    <w:rsid w:val="00695A22"/>
    <w:rsid w:val="006963DD"/>
    <w:rsid w:val="006A0096"/>
    <w:rsid w:val="006A0132"/>
    <w:rsid w:val="006A0809"/>
    <w:rsid w:val="006A0966"/>
    <w:rsid w:val="006A0CAA"/>
    <w:rsid w:val="006A11F8"/>
    <w:rsid w:val="006A18F5"/>
    <w:rsid w:val="006A1EFA"/>
    <w:rsid w:val="006A1F80"/>
    <w:rsid w:val="006A432B"/>
    <w:rsid w:val="006A5590"/>
    <w:rsid w:val="006A61AC"/>
    <w:rsid w:val="006A6497"/>
    <w:rsid w:val="006A66C9"/>
    <w:rsid w:val="006A6F95"/>
    <w:rsid w:val="006A76DE"/>
    <w:rsid w:val="006A76F8"/>
    <w:rsid w:val="006B0019"/>
    <w:rsid w:val="006B0361"/>
    <w:rsid w:val="006B05D0"/>
    <w:rsid w:val="006B07D5"/>
    <w:rsid w:val="006B0A36"/>
    <w:rsid w:val="006B0EF4"/>
    <w:rsid w:val="006B18B7"/>
    <w:rsid w:val="006B1B06"/>
    <w:rsid w:val="006B1B75"/>
    <w:rsid w:val="006B1EC4"/>
    <w:rsid w:val="006B20C3"/>
    <w:rsid w:val="006B412E"/>
    <w:rsid w:val="006B4611"/>
    <w:rsid w:val="006B4CDD"/>
    <w:rsid w:val="006B522C"/>
    <w:rsid w:val="006B54C2"/>
    <w:rsid w:val="006B594A"/>
    <w:rsid w:val="006B59C1"/>
    <w:rsid w:val="006B5B84"/>
    <w:rsid w:val="006B5E07"/>
    <w:rsid w:val="006B614F"/>
    <w:rsid w:val="006B633C"/>
    <w:rsid w:val="006B6980"/>
    <w:rsid w:val="006B6A5A"/>
    <w:rsid w:val="006B79CF"/>
    <w:rsid w:val="006B7C0A"/>
    <w:rsid w:val="006B7E0E"/>
    <w:rsid w:val="006C08C2"/>
    <w:rsid w:val="006C0A51"/>
    <w:rsid w:val="006C1204"/>
    <w:rsid w:val="006C17E7"/>
    <w:rsid w:val="006C1A9B"/>
    <w:rsid w:val="006C24DD"/>
    <w:rsid w:val="006C2A5B"/>
    <w:rsid w:val="006C3895"/>
    <w:rsid w:val="006C4729"/>
    <w:rsid w:val="006C4B20"/>
    <w:rsid w:val="006C4EA3"/>
    <w:rsid w:val="006C4F3B"/>
    <w:rsid w:val="006C4F95"/>
    <w:rsid w:val="006C5BB6"/>
    <w:rsid w:val="006C6558"/>
    <w:rsid w:val="006C6E0A"/>
    <w:rsid w:val="006C75D7"/>
    <w:rsid w:val="006D1B47"/>
    <w:rsid w:val="006D1BA5"/>
    <w:rsid w:val="006D1E9A"/>
    <w:rsid w:val="006D2E99"/>
    <w:rsid w:val="006D34B6"/>
    <w:rsid w:val="006D425C"/>
    <w:rsid w:val="006D4934"/>
    <w:rsid w:val="006D4AD4"/>
    <w:rsid w:val="006D6585"/>
    <w:rsid w:val="006D66D9"/>
    <w:rsid w:val="006D6D48"/>
    <w:rsid w:val="006D7280"/>
    <w:rsid w:val="006D7752"/>
    <w:rsid w:val="006D7A9B"/>
    <w:rsid w:val="006E0060"/>
    <w:rsid w:val="006E06B1"/>
    <w:rsid w:val="006E1164"/>
    <w:rsid w:val="006E2155"/>
    <w:rsid w:val="006E241B"/>
    <w:rsid w:val="006E3412"/>
    <w:rsid w:val="006E36F2"/>
    <w:rsid w:val="006E46A7"/>
    <w:rsid w:val="006E4BD5"/>
    <w:rsid w:val="006E4C39"/>
    <w:rsid w:val="006E6972"/>
    <w:rsid w:val="006E6F97"/>
    <w:rsid w:val="006E730A"/>
    <w:rsid w:val="006E763E"/>
    <w:rsid w:val="006E7BE8"/>
    <w:rsid w:val="006F05D8"/>
    <w:rsid w:val="006F06BD"/>
    <w:rsid w:val="006F131B"/>
    <w:rsid w:val="006F144D"/>
    <w:rsid w:val="006F1CE7"/>
    <w:rsid w:val="006F338B"/>
    <w:rsid w:val="006F4D1A"/>
    <w:rsid w:val="006F6DD1"/>
    <w:rsid w:val="006F6F33"/>
    <w:rsid w:val="00700DA1"/>
    <w:rsid w:val="0070217A"/>
    <w:rsid w:val="00702536"/>
    <w:rsid w:val="00702DD1"/>
    <w:rsid w:val="00703571"/>
    <w:rsid w:val="007041F6"/>
    <w:rsid w:val="00704948"/>
    <w:rsid w:val="00704F5A"/>
    <w:rsid w:val="00704FDF"/>
    <w:rsid w:val="007065F8"/>
    <w:rsid w:val="00710E9F"/>
    <w:rsid w:val="00711999"/>
    <w:rsid w:val="007122BB"/>
    <w:rsid w:val="00712F01"/>
    <w:rsid w:val="00712F48"/>
    <w:rsid w:val="00712FD2"/>
    <w:rsid w:val="007138D3"/>
    <w:rsid w:val="00714196"/>
    <w:rsid w:val="007143DF"/>
    <w:rsid w:val="007152F7"/>
    <w:rsid w:val="00715945"/>
    <w:rsid w:val="00715CDB"/>
    <w:rsid w:val="00715E6D"/>
    <w:rsid w:val="00715F0C"/>
    <w:rsid w:val="007164D9"/>
    <w:rsid w:val="00716C39"/>
    <w:rsid w:val="00717131"/>
    <w:rsid w:val="00717387"/>
    <w:rsid w:val="00717AEE"/>
    <w:rsid w:val="00717C55"/>
    <w:rsid w:val="0072087E"/>
    <w:rsid w:val="007210C9"/>
    <w:rsid w:val="00721344"/>
    <w:rsid w:val="00721652"/>
    <w:rsid w:val="0072196E"/>
    <w:rsid w:val="007219FD"/>
    <w:rsid w:val="007226E0"/>
    <w:rsid w:val="0072396C"/>
    <w:rsid w:val="00723AD3"/>
    <w:rsid w:val="0072421A"/>
    <w:rsid w:val="007242F1"/>
    <w:rsid w:val="007247B6"/>
    <w:rsid w:val="00724F97"/>
    <w:rsid w:val="00724FA5"/>
    <w:rsid w:val="0072576B"/>
    <w:rsid w:val="007258B0"/>
    <w:rsid w:val="00725D67"/>
    <w:rsid w:val="0072687D"/>
    <w:rsid w:val="00726CB3"/>
    <w:rsid w:val="0073000C"/>
    <w:rsid w:val="0073015E"/>
    <w:rsid w:val="0073089A"/>
    <w:rsid w:val="00730A9C"/>
    <w:rsid w:val="007313B6"/>
    <w:rsid w:val="00731538"/>
    <w:rsid w:val="0073295B"/>
    <w:rsid w:val="00732994"/>
    <w:rsid w:val="00733AF2"/>
    <w:rsid w:val="0073425B"/>
    <w:rsid w:val="007356E2"/>
    <w:rsid w:val="007360CA"/>
    <w:rsid w:val="007369A7"/>
    <w:rsid w:val="0073714C"/>
    <w:rsid w:val="00740833"/>
    <w:rsid w:val="007415B3"/>
    <w:rsid w:val="00741960"/>
    <w:rsid w:val="00741AF8"/>
    <w:rsid w:val="0074235B"/>
    <w:rsid w:val="007433BB"/>
    <w:rsid w:val="00743E54"/>
    <w:rsid w:val="00744CE2"/>
    <w:rsid w:val="00745675"/>
    <w:rsid w:val="00746CB4"/>
    <w:rsid w:val="00746F18"/>
    <w:rsid w:val="007477E5"/>
    <w:rsid w:val="00747E81"/>
    <w:rsid w:val="00747F4F"/>
    <w:rsid w:val="007503C1"/>
    <w:rsid w:val="0075061A"/>
    <w:rsid w:val="00751037"/>
    <w:rsid w:val="00751059"/>
    <w:rsid w:val="0075179D"/>
    <w:rsid w:val="007518E1"/>
    <w:rsid w:val="007523F2"/>
    <w:rsid w:val="00753039"/>
    <w:rsid w:val="0075398B"/>
    <w:rsid w:val="00753B73"/>
    <w:rsid w:val="00754250"/>
    <w:rsid w:val="00754693"/>
    <w:rsid w:val="00754C46"/>
    <w:rsid w:val="0075502D"/>
    <w:rsid w:val="00756738"/>
    <w:rsid w:val="007567E6"/>
    <w:rsid w:val="00756842"/>
    <w:rsid w:val="007568E4"/>
    <w:rsid w:val="00756C3E"/>
    <w:rsid w:val="00756F64"/>
    <w:rsid w:val="00757192"/>
    <w:rsid w:val="00760655"/>
    <w:rsid w:val="00761177"/>
    <w:rsid w:val="00761778"/>
    <w:rsid w:val="00761A10"/>
    <w:rsid w:val="007620B2"/>
    <w:rsid w:val="00762C2E"/>
    <w:rsid w:val="00764E70"/>
    <w:rsid w:val="00764EB6"/>
    <w:rsid w:val="007659D2"/>
    <w:rsid w:val="00765BF5"/>
    <w:rsid w:val="00765F65"/>
    <w:rsid w:val="00766313"/>
    <w:rsid w:val="00766476"/>
    <w:rsid w:val="00767470"/>
    <w:rsid w:val="007678AF"/>
    <w:rsid w:val="007678F8"/>
    <w:rsid w:val="00767CCF"/>
    <w:rsid w:val="00767DC6"/>
    <w:rsid w:val="0077036C"/>
    <w:rsid w:val="00771102"/>
    <w:rsid w:val="007714F4"/>
    <w:rsid w:val="00773172"/>
    <w:rsid w:val="00774D3D"/>
    <w:rsid w:val="00774F05"/>
    <w:rsid w:val="0077674C"/>
    <w:rsid w:val="007767FD"/>
    <w:rsid w:val="007769B1"/>
    <w:rsid w:val="007771BD"/>
    <w:rsid w:val="00782135"/>
    <w:rsid w:val="00782275"/>
    <w:rsid w:val="00782430"/>
    <w:rsid w:val="0078294D"/>
    <w:rsid w:val="00782E13"/>
    <w:rsid w:val="00783B07"/>
    <w:rsid w:val="00784058"/>
    <w:rsid w:val="0078411B"/>
    <w:rsid w:val="007841E2"/>
    <w:rsid w:val="007842B9"/>
    <w:rsid w:val="007849EF"/>
    <w:rsid w:val="00786020"/>
    <w:rsid w:val="00786978"/>
    <w:rsid w:val="00786B78"/>
    <w:rsid w:val="00787622"/>
    <w:rsid w:val="00791FC7"/>
    <w:rsid w:val="00792C15"/>
    <w:rsid w:val="007942AC"/>
    <w:rsid w:val="0079448D"/>
    <w:rsid w:val="00795D8D"/>
    <w:rsid w:val="007960A6"/>
    <w:rsid w:val="00796E9E"/>
    <w:rsid w:val="007A0262"/>
    <w:rsid w:val="007A035F"/>
    <w:rsid w:val="007A082E"/>
    <w:rsid w:val="007A1862"/>
    <w:rsid w:val="007A21AE"/>
    <w:rsid w:val="007A3345"/>
    <w:rsid w:val="007A648B"/>
    <w:rsid w:val="007A64CF"/>
    <w:rsid w:val="007A6E45"/>
    <w:rsid w:val="007A7AAA"/>
    <w:rsid w:val="007A7AF1"/>
    <w:rsid w:val="007B063B"/>
    <w:rsid w:val="007B0D45"/>
    <w:rsid w:val="007B0D57"/>
    <w:rsid w:val="007B10B2"/>
    <w:rsid w:val="007B1238"/>
    <w:rsid w:val="007B1BA1"/>
    <w:rsid w:val="007B22D6"/>
    <w:rsid w:val="007B2AF9"/>
    <w:rsid w:val="007B3A17"/>
    <w:rsid w:val="007B4ABC"/>
    <w:rsid w:val="007B57EE"/>
    <w:rsid w:val="007B6403"/>
    <w:rsid w:val="007B6BB5"/>
    <w:rsid w:val="007B6D44"/>
    <w:rsid w:val="007B6F6D"/>
    <w:rsid w:val="007B7401"/>
    <w:rsid w:val="007C0BC9"/>
    <w:rsid w:val="007C17D4"/>
    <w:rsid w:val="007C20A8"/>
    <w:rsid w:val="007C29FD"/>
    <w:rsid w:val="007C301A"/>
    <w:rsid w:val="007C40C7"/>
    <w:rsid w:val="007C4B30"/>
    <w:rsid w:val="007C5289"/>
    <w:rsid w:val="007C52CE"/>
    <w:rsid w:val="007C5E1A"/>
    <w:rsid w:val="007C5F84"/>
    <w:rsid w:val="007C6105"/>
    <w:rsid w:val="007C729F"/>
    <w:rsid w:val="007C7420"/>
    <w:rsid w:val="007C78D0"/>
    <w:rsid w:val="007D1002"/>
    <w:rsid w:val="007D1693"/>
    <w:rsid w:val="007D2726"/>
    <w:rsid w:val="007D2F0F"/>
    <w:rsid w:val="007D3280"/>
    <w:rsid w:val="007D32AC"/>
    <w:rsid w:val="007D3DD5"/>
    <w:rsid w:val="007D3E33"/>
    <w:rsid w:val="007D4BD0"/>
    <w:rsid w:val="007D5C55"/>
    <w:rsid w:val="007D5C98"/>
    <w:rsid w:val="007D697D"/>
    <w:rsid w:val="007D6C79"/>
    <w:rsid w:val="007D7BC9"/>
    <w:rsid w:val="007E080F"/>
    <w:rsid w:val="007E09BB"/>
    <w:rsid w:val="007E0B5C"/>
    <w:rsid w:val="007E1F15"/>
    <w:rsid w:val="007E22AE"/>
    <w:rsid w:val="007E515A"/>
    <w:rsid w:val="007E58B2"/>
    <w:rsid w:val="007E6562"/>
    <w:rsid w:val="007E773E"/>
    <w:rsid w:val="007E7A3C"/>
    <w:rsid w:val="007F12BA"/>
    <w:rsid w:val="007F1853"/>
    <w:rsid w:val="007F1951"/>
    <w:rsid w:val="007F2935"/>
    <w:rsid w:val="007F3601"/>
    <w:rsid w:val="007F36AB"/>
    <w:rsid w:val="007F674C"/>
    <w:rsid w:val="007F7315"/>
    <w:rsid w:val="007F78B7"/>
    <w:rsid w:val="007F7F94"/>
    <w:rsid w:val="00800443"/>
    <w:rsid w:val="00800613"/>
    <w:rsid w:val="00802E8A"/>
    <w:rsid w:val="00803D57"/>
    <w:rsid w:val="00804614"/>
    <w:rsid w:val="00804972"/>
    <w:rsid w:val="008050B2"/>
    <w:rsid w:val="00806896"/>
    <w:rsid w:val="008068A3"/>
    <w:rsid w:val="00807425"/>
    <w:rsid w:val="00807A93"/>
    <w:rsid w:val="00807AC8"/>
    <w:rsid w:val="008109D2"/>
    <w:rsid w:val="00813857"/>
    <w:rsid w:val="00814169"/>
    <w:rsid w:val="008142B0"/>
    <w:rsid w:val="00814EBB"/>
    <w:rsid w:val="00815C5C"/>
    <w:rsid w:val="00816030"/>
    <w:rsid w:val="00816601"/>
    <w:rsid w:val="00816C0B"/>
    <w:rsid w:val="00816EBF"/>
    <w:rsid w:val="00816F82"/>
    <w:rsid w:val="00816F8C"/>
    <w:rsid w:val="008172C5"/>
    <w:rsid w:val="008179A5"/>
    <w:rsid w:val="00817C32"/>
    <w:rsid w:val="00820165"/>
    <w:rsid w:val="00820A8F"/>
    <w:rsid w:val="00820BC2"/>
    <w:rsid w:val="00822822"/>
    <w:rsid w:val="00822916"/>
    <w:rsid w:val="00822EA2"/>
    <w:rsid w:val="00824429"/>
    <w:rsid w:val="0082474D"/>
    <w:rsid w:val="00824DA5"/>
    <w:rsid w:val="00827048"/>
    <w:rsid w:val="008277CF"/>
    <w:rsid w:val="00827DFB"/>
    <w:rsid w:val="00830A3A"/>
    <w:rsid w:val="00830C14"/>
    <w:rsid w:val="00831FA1"/>
    <w:rsid w:val="008322BE"/>
    <w:rsid w:val="008325B5"/>
    <w:rsid w:val="00833319"/>
    <w:rsid w:val="00833658"/>
    <w:rsid w:val="00833B40"/>
    <w:rsid w:val="00834F96"/>
    <w:rsid w:val="00835166"/>
    <w:rsid w:val="0083554B"/>
    <w:rsid w:val="008357A9"/>
    <w:rsid w:val="0083758A"/>
    <w:rsid w:val="00840250"/>
    <w:rsid w:val="00841EB4"/>
    <w:rsid w:val="008435E9"/>
    <w:rsid w:val="00843752"/>
    <w:rsid w:val="00843E0C"/>
    <w:rsid w:val="00844308"/>
    <w:rsid w:val="00844E9F"/>
    <w:rsid w:val="008452E2"/>
    <w:rsid w:val="008463C3"/>
    <w:rsid w:val="008464EA"/>
    <w:rsid w:val="0084799E"/>
    <w:rsid w:val="00847F82"/>
    <w:rsid w:val="00850161"/>
    <w:rsid w:val="00851AA7"/>
    <w:rsid w:val="00851D66"/>
    <w:rsid w:val="008531B7"/>
    <w:rsid w:val="008543FD"/>
    <w:rsid w:val="00854695"/>
    <w:rsid w:val="00854699"/>
    <w:rsid w:val="00854BFF"/>
    <w:rsid w:val="00855FEF"/>
    <w:rsid w:val="00860E4D"/>
    <w:rsid w:val="00860F04"/>
    <w:rsid w:val="008613D5"/>
    <w:rsid w:val="008625E3"/>
    <w:rsid w:val="0086374F"/>
    <w:rsid w:val="0086396D"/>
    <w:rsid w:val="00863B11"/>
    <w:rsid w:val="00863C40"/>
    <w:rsid w:val="00864251"/>
    <w:rsid w:val="00864551"/>
    <w:rsid w:val="008647BC"/>
    <w:rsid w:val="00864C0D"/>
    <w:rsid w:val="008655C8"/>
    <w:rsid w:val="00865D86"/>
    <w:rsid w:val="00865F37"/>
    <w:rsid w:val="008660FE"/>
    <w:rsid w:val="0086624E"/>
    <w:rsid w:val="0086655C"/>
    <w:rsid w:val="00866A19"/>
    <w:rsid w:val="00866CBD"/>
    <w:rsid w:val="00867A7D"/>
    <w:rsid w:val="00867C93"/>
    <w:rsid w:val="00870983"/>
    <w:rsid w:val="008716BC"/>
    <w:rsid w:val="00871D84"/>
    <w:rsid w:val="008727BC"/>
    <w:rsid w:val="008738B1"/>
    <w:rsid w:val="008744A0"/>
    <w:rsid w:val="0087466A"/>
    <w:rsid w:val="00874AEC"/>
    <w:rsid w:val="00874F30"/>
    <w:rsid w:val="008755F4"/>
    <w:rsid w:val="008759D6"/>
    <w:rsid w:val="008774C8"/>
    <w:rsid w:val="00881346"/>
    <w:rsid w:val="00881A76"/>
    <w:rsid w:val="00881E43"/>
    <w:rsid w:val="00881E9D"/>
    <w:rsid w:val="0088227B"/>
    <w:rsid w:val="0088254D"/>
    <w:rsid w:val="008826A4"/>
    <w:rsid w:val="00882FFE"/>
    <w:rsid w:val="008830FD"/>
    <w:rsid w:val="008836B6"/>
    <w:rsid w:val="00883706"/>
    <w:rsid w:val="008839C9"/>
    <w:rsid w:val="00883F13"/>
    <w:rsid w:val="00883F4C"/>
    <w:rsid w:val="00884BE9"/>
    <w:rsid w:val="00884D05"/>
    <w:rsid w:val="0088529C"/>
    <w:rsid w:val="008858ED"/>
    <w:rsid w:val="00885CD9"/>
    <w:rsid w:val="00886E26"/>
    <w:rsid w:val="00890174"/>
    <w:rsid w:val="0089082D"/>
    <w:rsid w:val="00891BAA"/>
    <w:rsid w:val="00891E44"/>
    <w:rsid w:val="00891ED2"/>
    <w:rsid w:val="00892042"/>
    <w:rsid w:val="008929AA"/>
    <w:rsid w:val="00892FEA"/>
    <w:rsid w:val="008939E4"/>
    <w:rsid w:val="00893EEC"/>
    <w:rsid w:val="00894C67"/>
    <w:rsid w:val="008957F6"/>
    <w:rsid w:val="00895A01"/>
    <w:rsid w:val="00895EE3"/>
    <w:rsid w:val="0089618C"/>
    <w:rsid w:val="008962F5"/>
    <w:rsid w:val="008975AC"/>
    <w:rsid w:val="008A167C"/>
    <w:rsid w:val="008A1899"/>
    <w:rsid w:val="008A2F69"/>
    <w:rsid w:val="008A306B"/>
    <w:rsid w:val="008A307A"/>
    <w:rsid w:val="008A3DB2"/>
    <w:rsid w:val="008A407B"/>
    <w:rsid w:val="008A4614"/>
    <w:rsid w:val="008A47A6"/>
    <w:rsid w:val="008A4CF3"/>
    <w:rsid w:val="008A50C0"/>
    <w:rsid w:val="008A60D4"/>
    <w:rsid w:val="008A6C2C"/>
    <w:rsid w:val="008A6CCE"/>
    <w:rsid w:val="008A6F40"/>
    <w:rsid w:val="008A74A9"/>
    <w:rsid w:val="008A7998"/>
    <w:rsid w:val="008B06FA"/>
    <w:rsid w:val="008B1004"/>
    <w:rsid w:val="008B17F6"/>
    <w:rsid w:val="008B18DC"/>
    <w:rsid w:val="008B3416"/>
    <w:rsid w:val="008B43DC"/>
    <w:rsid w:val="008B51DC"/>
    <w:rsid w:val="008B629A"/>
    <w:rsid w:val="008B69CE"/>
    <w:rsid w:val="008B748B"/>
    <w:rsid w:val="008B7856"/>
    <w:rsid w:val="008B79E7"/>
    <w:rsid w:val="008B7B32"/>
    <w:rsid w:val="008B7DE1"/>
    <w:rsid w:val="008C2679"/>
    <w:rsid w:val="008C4D56"/>
    <w:rsid w:val="008C525F"/>
    <w:rsid w:val="008C5292"/>
    <w:rsid w:val="008C647D"/>
    <w:rsid w:val="008C6ED7"/>
    <w:rsid w:val="008C75FB"/>
    <w:rsid w:val="008C783D"/>
    <w:rsid w:val="008C7B1B"/>
    <w:rsid w:val="008C7BCC"/>
    <w:rsid w:val="008D00CF"/>
    <w:rsid w:val="008D025D"/>
    <w:rsid w:val="008D0767"/>
    <w:rsid w:val="008D11D7"/>
    <w:rsid w:val="008D16C0"/>
    <w:rsid w:val="008D21D1"/>
    <w:rsid w:val="008D2A0D"/>
    <w:rsid w:val="008D2EB1"/>
    <w:rsid w:val="008D3387"/>
    <w:rsid w:val="008D372A"/>
    <w:rsid w:val="008D42CB"/>
    <w:rsid w:val="008D56BC"/>
    <w:rsid w:val="008D6F26"/>
    <w:rsid w:val="008D78FE"/>
    <w:rsid w:val="008E097C"/>
    <w:rsid w:val="008E1877"/>
    <w:rsid w:val="008E246C"/>
    <w:rsid w:val="008E3A89"/>
    <w:rsid w:val="008E406F"/>
    <w:rsid w:val="008E498A"/>
    <w:rsid w:val="008E5300"/>
    <w:rsid w:val="008F2108"/>
    <w:rsid w:val="008F25ED"/>
    <w:rsid w:val="008F3032"/>
    <w:rsid w:val="008F3638"/>
    <w:rsid w:val="008F3F73"/>
    <w:rsid w:val="008F4038"/>
    <w:rsid w:val="008F46E8"/>
    <w:rsid w:val="008F4846"/>
    <w:rsid w:val="008F49E1"/>
    <w:rsid w:val="008F4B9E"/>
    <w:rsid w:val="008F4F4E"/>
    <w:rsid w:val="008F53ED"/>
    <w:rsid w:val="008F557D"/>
    <w:rsid w:val="008F5B47"/>
    <w:rsid w:val="008F5BDE"/>
    <w:rsid w:val="008F6350"/>
    <w:rsid w:val="00900A0A"/>
    <w:rsid w:val="009014F5"/>
    <w:rsid w:val="00901CCF"/>
    <w:rsid w:val="009029D1"/>
    <w:rsid w:val="00902D10"/>
    <w:rsid w:val="00903143"/>
    <w:rsid w:val="00903425"/>
    <w:rsid w:val="00903D9A"/>
    <w:rsid w:val="0090458A"/>
    <w:rsid w:val="00907617"/>
    <w:rsid w:val="00907720"/>
    <w:rsid w:val="00910B55"/>
    <w:rsid w:val="00910F90"/>
    <w:rsid w:val="009113F0"/>
    <w:rsid w:val="00913CE7"/>
    <w:rsid w:val="00913D00"/>
    <w:rsid w:val="00913E7B"/>
    <w:rsid w:val="00915FA1"/>
    <w:rsid w:val="009166EE"/>
    <w:rsid w:val="00916DBE"/>
    <w:rsid w:val="00916E9F"/>
    <w:rsid w:val="009174FB"/>
    <w:rsid w:val="00917526"/>
    <w:rsid w:val="0092051D"/>
    <w:rsid w:val="00921B7F"/>
    <w:rsid w:val="0092200A"/>
    <w:rsid w:val="009221B4"/>
    <w:rsid w:val="00922234"/>
    <w:rsid w:val="00923770"/>
    <w:rsid w:val="009238E9"/>
    <w:rsid w:val="00924AE6"/>
    <w:rsid w:val="00924CE4"/>
    <w:rsid w:val="00924E7D"/>
    <w:rsid w:val="00925897"/>
    <w:rsid w:val="00925FC2"/>
    <w:rsid w:val="00926271"/>
    <w:rsid w:val="00926D68"/>
    <w:rsid w:val="0092757A"/>
    <w:rsid w:val="0092796B"/>
    <w:rsid w:val="009317C6"/>
    <w:rsid w:val="00933803"/>
    <w:rsid w:val="00933BF6"/>
    <w:rsid w:val="0093454C"/>
    <w:rsid w:val="00935CD0"/>
    <w:rsid w:val="00935E14"/>
    <w:rsid w:val="009360F7"/>
    <w:rsid w:val="009366CF"/>
    <w:rsid w:val="009373CB"/>
    <w:rsid w:val="0093747B"/>
    <w:rsid w:val="009376C9"/>
    <w:rsid w:val="009376E6"/>
    <w:rsid w:val="00937C73"/>
    <w:rsid w:val="00937DB6"/>
    <w:rsid w:val="00940382"/>
    <w:rsid w:val="00940FB0"/>
    <w:rsid w:val="0094310A"/>
    <w:rsid w:val="0094366E"/>
    <w:rsid w:val="00943E07"/>
    <w:rsid w:val="00944106"/>
    <w:rsid w:val="0094545F"/>
    <w:rsid w:val="00946C78"/>
    <w:rsid w:val="0094704D"/>
    <w:rsid w:val="00950E7E"/>
    <w:rsid w:val="00951914"/>
    <w:rsid w:val="00951AAB"/>
    <w:rsid w:val="00951E63"/>
    <w:rsid w:val="00951FC4"/>
    <w:rsid w:val="0095206C"/>
    <w:rsid w:val="009522D1"/>
    <w:rsid w:val="009534B2"/>
    <w:rsid w:val="00954EB8"/>
    <w:rsid w:val="0095516F"/>
    <w:rsid w:val="00955829"/>
    <w:rsid w:val="00955AF7"/>
    <w:rsid w:val="00955B11"/>
    <w:rsid w:val="0095649F"/>
    <w:rsid w:val="00956DE8"/>
    <w:rsid w:val="00956E45"/>
    <w:rsid w:val="00957588"/>
    <w:rsid w:val="00961010"/>
    <w:rsid w:val="00962BD0"/>
    <w:rsid w:val="00962E6F"/>
    <w:rsid w:val="009635EB"/>
    <w:rsid w:val="009635FA"/>
    <w:rsid w:val="00963E3A"/>
    <w:rsid w:val="00964AF7"/>
    <w:rsid w:val="00965666"/>
    <w:rsid w:val="009661F7"/>
    <w:rsid w:val="009668F4"/>
    <w:rsid w:val="00966D0E"/>
    <w:rsid w:val="0096747A"/>
    <w:rsid w:val="00970553"/>
    <w:rsid w:val="00970A84"/>
    <w:rsid w:val="009712AF"/>
    <w:rsid w:val="0097159B"/>
    <w:rsid w:val="009730A4"/>
    <w:rsid w:val="009736C7"/>
    <w:rsid w:val="009739A2"/>
    <w:rsid w:val="009745DF"/>
    <w:rsid w:val="0097470E"/>
    <w:rsid w:val="00974C17"/>
    <w:rsid w:val="009751F5"/>
    <w:rsid w:val="00976017"/>
    <w:rsid w:val="00976027"/>
    <w:rsid w:val="009763CC"/>
    <w:rsid w:val="00977A09"/>
    <w:rsid w:val="00977AC2"/>
    <w:rsid w:val="00980A1F"/>
    <w:rsid w:val="00980EB8"/>
    <w:rsid w:val="00981964"/>
    <w:rsid w:val="009822F8"/>
    <w:rsid w:val="00982D69"/>
    <w:rsid w:val="0098379D"/>
    <w:rsid w:val="0098379E"/>
    <w:rsid w:val="0098484B"/>
    <w:rsid w:val="009850DE"/>
    <w:rsid w:val="0098548E"/>
    <w:rsid w:val="00990373"/>
    <w:rsid w:val="009919FD"/>
    <w:rsid w:val="00992965"/>
    <w:rsid w:val="00992AAF"/>
    <w:rsid w:val="00992C3C"/>
    <w:rsid w:val="00992E01"/>
    <w:rsid w:val="009931F4"/>
    <w:rsid w:val="009936D7"/>
    <w:rsid w:val="00993CED"/>
    <w:rsid w:val="00994A04"/>
    <w:rsid w:val="00995656"/>
    <w:rsid w:val="0099594D"/>
    <w:rsid w:val="00995CF7"/>
    <w:rsid w:val="00996397"/>
    <w:rsid w:val="0099724C"/>
    <w:rsid w:val="009972AB"/>
    <w:rsid w:val="00997D2E"/>
    <w:rsid w:val="009A014C"/>
    <w:rsid w:val="009A14BD"/>
    <w:rsid w:val="009A1E64"/>
    <w:rsid w:val="009A33A8"/>
    <w:rsid w:val="009A35F6"/>
    <w:rsid w:val="009A36DB"/>
    <w:rsid w:val="009A586D"/>
    <w:rsid w:val="009A597E"/>
    <w:rsid w:val="009A5EF7"/>
    <w:rsid w:val="009A6E37"/>
    <w:rsid w:val="009A7535"/>
    <w:rsid w:val="009B08BD"/>
    <w:rsid w:val="009B0B08"/>
    <w:rsid w:val="009B0C75"/>
    <w:rsid w:val="009B1DB4"/>
    <w:rsid w:val="009B1E46"/>
    <w:rsid w:val="009B2255"/>
    <w:rsid w:val="009B2544"/>
    <w:rsid w:val="009B258F"/>
    <w:rsid w:val="009B3216"/>
    <w:rsid w:val="009B3495"/>
    <w:rsid w:val="009B3BD9"/>
    <w:rsid w:val="009B47A6"/>
    <w:rsid w:val="009B5059"/>
    <w:rsid w:val="009B53D0"/>
    <w:rsid w:val="009B59B2"/>
    <w:rsid w:val="009B62E7"/>
    <w:rsid w:val="009B691C"/>
    <w:rsid w:val="009B693F"/>
    <w:rsid w:val="009B7BE6"/>
    <w:rsid w:val="009C0205"/>
    <w:rsid w:val="009C07F9"/>
    <w:rsid w:val="009C0ADC"/>
    <w:rsid w:val="009C24E9"/>
    <w:rsid w:val="009C3474"/>
    <w:rsid w:val="009C3971"/>
    <w:rsid w:val="009C498F"/>
    <w:rsid w:val="009C62C0"/>
    <w:rsid w:val="009C64EC"/>
    <w:rsid w:val="009C6AF7"/>
    <w:rsid w:val="009C713B"/>
    <w:rsid w:val="009C7529"/>
    <w:rsid w:val="009D101D"/>
    <w:rsid w:val="009D2519"/>
    <w:rsid w:val="009D2899"/>
    <w:rsid w:val="009D2B38"/>
    <w:rsid w:val="009D3AAD"/>
    <w:rsid w:val="009D3F70"/>
    <w:rsid w:val="009D4420"/>
    <w:rsid w:val="009D47DC"/>
    <w:rsid w:val="009D4EEF"/>
    <w:rsid w:val="009D5A2A"/>
    <w:rsid w:val="009D5EBB"/>
    <w:rsid w:val="009D7DD1"/>
    <w:rsid w:val="009E0901"/>
    <w:rsid w:val="009E1B82"/>
    <w:rsid w:val="009E2DF8"/>
    <w:rsid w:val="009E3E9F"/>
    <w:rsid w:val="009E4013"/>
    <w:rsid w:val="009E4F5D"/>
    <w:rsid w:val="009E60AA"/>
    <w:rsid w:val="009E6236"/>
    <w:rsid w:val="009E6B80"/>
    <w:rsid w:val="009E6D8E"/>
    <w:rsid w:val="009E6DDD"/>
    <w:rsid w:val="009E7C6E"/>
    <w:rsid w:val="009F01C1"/>
    <w:rsid w:val="009F0568"/>
    <w:rsid w:val="009F07CB"/>
    <w:rsid w:val="009F108D"/>
    <w:rsid w:val="009F119D"/>
    <w:rsid w:val="009F1779"/>
    <w:rsid w:val="009F1DDA"/>
    <w:rsid w:val="009F2C18"/>
    <w:rsid w:val="009F3B88"/>
    <w:rsid w:val="009F3C7B"/>
    <w:rsid w:val="009F4BAE"/>
    <w:rsid w:val="009F4E80"/>
    <w:rsid w:val="009F4F25"/>
    <w:rsid w:val="009F603B"/>
    <w:rsid w:val="009F7062"/>
    <w:rsid w:val="009F7533"/>
    <w:rsid w:val="00A0049C"/>
    <w:rsid w:val="00A011A7"/>
    <w:rsid w:val="00A01466"/>
    <w:rsid w:val="00A01649"/>
    <w:rsid w:val="00A0190E"/>
    <w:rsid w:val="00A037D0"/>
    <w:rsid w:val="00A042AE"/>
    <w:rsid w:val="00A04D37"/>
    <w:rsid w:val="00A05433"/>
    <w:rsid w:val="00A05BB1"/>
    <w:rsid w:val="00A06423"/>
    <w:rsid w:val="00A0712D"/>
    <w:rsid w:val="00A07983"/>
    <w:rsid w:val="00A10A4C"/>
    <w:rsid w:val="00A10D09"/>
    <w:rsid w:val="00A112EB"/>
    <w:rsid w:val="00A14C53"/>
    <w:rsid w:val="00A14E71"/>
    <w:rsid w:val="00A15B75"/>
    <w:rsid w:val="00A15F79"/>
    <w:rsid w:val="00A1625A"/>
    <w:rsid w:val="00A16357"/>
    <w:rsid w:val="00A163DE"/>
    <w:rsid w:val="00A16E83"/>
    <w:rsid w:val="00A17016"/>
    <w:rsid w:val="00A17542"/>
    <w:rsid w:val="00A17725"/>
    <w:rsid w:val="00A17B14"/>
    <w:rsid w:val="00A20A75"/>
    <w:rsid w:val="00A20DEA"/>
    <w:rsid w:val="00A20E94"/>
    <w:rsid w:val="00A210AB"/>
    <w:rsid w:val="00A213EF"/>
    <w:rsid w:val="00A214E0"/>
    <w:rsid w:val="00A216DD"/>
    <w:rsid w:val="00A21841"/>
    <w:rsid w:val="00A21C3A"/>
    <w:rsid w:val="00A2215E"/>
    <w:rsid w:val="00A22423"/>
    <w:rsid w:val="00A235F5"/>
    <w:rsid w:val="00A2365B"/>
    <w:rsid w:val="00A23DC2"/>
    <w:rsid w:val="00A24DC2"/>
    <w:rsid w:val="00A251D1"/>
    <w:rsid w:val="00A253C6"/>
    <w:rsid w:val="00A25564"/>
    <w:rsid w:val="00A26811"/>
    <w:rsid w:val="00A320AC"/>
    <w:rsid w:val="00A32ED1"/>
    <w:rsid w:val="00A354AD"/>
    <w:rsid w:val="00A3611C"/>
    <w:rsid w:val="00A370A3"/>
    <w:rsid w:val="00A37D13"/>
    <w:rsid w:val="00A404A2"/>
    <w:rsid w:val="00A40F6C"/>
    <w:rsid w:val="00A40FAD"/>
    <w:rsid w:val="00A4161D"/>
    <w:rsid w:val="00A41BA0"/>
    <w:rsid w:val="00A426DB"/>
    <w:rsid w:val="00A4285B"/>
    <w:rsid w:val="00A43AB6"/>
    <w:rsid w:val="00A43D77"/>
    <w:rsid w:val="00A44245"/>
    <w:rsid w:val="00A45D09"/>
    <w:rsid w:val="00A46929"/>
    <w:rsid w:val="00A46D3E"/>
    <w:rsid w:val="00A4704D"/>
    <w:rsid w:val="00A504F6"/>
    <w:rsid w:val="00A51CE8"/>
    <w:rsid w:val="00A51F64"/>
    <w:rsid w:val="00A5251C"/>
    <w:rsid w:val="00A52DE2"/>
    <w:rsid w:val="00A52FCB"/>
    <w:rsid w:val="00A53649"/>
    <w:rsid w:val="00A540B2"/>
    <w:rsid w:val="00A55FC6"/>
    <w:rsid w:val="00A5674A"/>
    <w:rsid w:val="00A56E1A"/>
    <w:rsid w:val="00A602B8"/>
    <w:rsid w:val="00A6032B"/>
    <w:rsid w:val="00A604D1"/>
    <w:rsid w:val="00A606B3"/>
    <w:rsid w:val="00A62B88"/>
    <w:rsid w:val="00A63078"/>
    <w:rsid w:val="00A63932"/>
    <w:rsid w:val="00A63BC8"/>
    <w:rsid w:val="00A6467D"/>
    <w:rsid w:val="00A648E5"/>
    <w:rsid w:val="00A65342"/>
    <w:rsid w:val="00A65406"/>
    <w:rsid w:val="00A65605"/>
    <w:rsid w:val="00A6633A"/>
    <w:rsid w:val="00A6673A"/>
    <w:rsid w:val="00A66CC0"/>
    <w:rsid w:val="00A6723A"/>
    <w:rsid w:val="00A67B4A"/>
    <w:rsid w:val="00A7127C"/>
    <w:rsid w:val="00A716E2"/>
    <w:rsid w:val="00A71941"/>
    <w:rsid w:val="00A722C4"/>
    <w:rsid w:val="00A726E3"/>
    <w:rsid w:val="00A72B94"/>
    <w:rsid w:val="00A72C99"/>
    <w:rsid w:val="00A73F96"/>
    <w:rsid w:val="00A74058"/>
    <w:rsid w:val="00A7517C"/>
    <w:rsid w:val="00A7533E"/>
    <w:rsid w:val="00A7600A"/>
    <w:rsid w:val="00A76190"/>
    <w:rsid w:val="00A768CE"/>
    <w:rsid w:val="00A803EF"/>
    <w:rsid w:val="00A80429"/>
    <w:rsid w:val="00A80A1B"/>
    <w:rsid w:val="00A8108B"/>
    <w:rsid w:val="00A826FD"/>
    <w:rsid w:val="00A83524"/>
    <w:rsid w:val="00A83635"/>
    <w:rsid w:val="00A84CB7"/>
    <w:rsid w:val="00A84E6C"/>
    <w:rsid w:val="00A85418"/>
    <w:rsid w:val="00A857FF"/>
    <w:rsid w:val="00A85AAF"/>
    <w:rsid w:val="00A869B3"/>
    <w:rsid w:val="00A86DAE"/>
    <w:rsid w:val="00A8748A"/>
    <w:rsid w:val="00A900DE"/>
    <w:rsid w:val="00A9111A"/>
    <w:rsid w:val="00A913A4"/>
    <w:rsid w:val="00A92AAD"/>
    <w:rsid w:val="00A930BB"/>
    <w:rsid w:val="00A94908"/>
    <w:rsid w:val="00A9524D"/>
    <w:rsid w:val="00A969E2"/>
    <w:rsid w:val="00A96FC8"/>
    <w:rsid w:val="00A975D7"/>
    <w:rsid w:val="00AA007F"/>
    <w:rsid w:val="00AA09D7"/>
    <w:rsid w:val="00AA111E"/>
    <w:rsid w:val="00AA176D"/>
    <w:rsid w:val="00AA1C29"/>
    <w:rsid w:val="00AA1FA8"/>
    <w:rsid w:val="00AA278B"/>
    <w:rsid w:val="00AA29C5"/>
    <w:rsid w:val="00AA2AE2"/>
    <w:rsid w:val="00AA397E"/>
    <w:rsid w:val="00AA3D5A"/>
    <w:rsid w:val="00AA454D"/>
    <w:rsid w:val="00AA4E09"/>
    <w:rsid w:val="00AA589D"/>
    <w:rsid w:val="00AA6165"/>
    <w:rsid w:val="00AA66E0"/>
    <w:rsid w:val="00AA69EA"/>
    <w:rsid w:val="00AA716F"/>
    <w:rsid w:val="00AA75E5"/>
    <w:rsid w:val="00AA7694"/>
    <w:rsid w:val="00AA7EFD"/>
    <w:rsid w:val="00AB028B"/>
    <w:rsid w:val="00AB0D47"/>
    <w:rsid w:val="00AB1C9E"/>
    <w:rsid w:val="00AB29B4"/>
    <w:rsid w:val="00AB2EF8"/>
    <w:rsid w:val="00AB3265"/>
    <w:rsid w:val="00AB367B"/>
    <w:rsid w:val="00AB41F3"/>
    <w:rsid w:val="00AB4DCA"/>
    <w:rsid w:val="00AB5466"/>
    <w:rsid w:val="00AB556F"/>
    <w:rsid w:val="00AB58D3"/>
    <w:rsid w:val="00AB59BC"/>
    <w:rsid w:val="00AB5C83"/>
    <w:rsid w:val="00AB70E1"/>
    <w:rsid w:val="00AB72CA"/>
    <w:rsid w:val="00AB7DEA"/>
    <w:rsid w:val="00AC0363"/>
    <w:rsid w:val="00AC1C09"/>
    <w:rsid w:val="00AC275C"/>
    <w:rsid w:val="00AC46D0"/>
    <w:rsid w:val="00AC4814"/>
    <w:rsid w:val="00AC49A5"/>
    <w:rsid w:val="00AC4A4B"/>
    <w:rsid w:val="00AC4C8B"/>
    <w:rsid w:val="00AC4E3B"/>
    <w:rsid w:val="00AC51CF"/>
    <w:rsid w:val="00AC5E81"/>
    <w:rsid w:val="00AC659F"/>
    <w:rsid w:val="00AC6864"/>
    <w:rsid w:val="00AC6D78"/>
    <w:rsid w:val="00AC6DD5"/>
    <w:rsid w:val="00AC6DD7"/>
    <w:rsid w:val="00AC7AD7"/>
    <w:rsid w:val="00AD0DCD"/>
    <w:rsid w:val="00AD0E91"/>
    <w:rsid w:val="00AD137C"/>
    <w:rsid w:val="00AD1AA3"/>
    <w:rsid w:val="00AD2A32"/>
    <w:rsid w:val="00AD3097"/>
    <w:rsid w:val="00AD3603"/>
    <w:rsid w:val="00AD433E"/>
    <w:rsid w:val="00AD441E"/>
    <w:rsid w:val="00AD4B12"/>
    <w:rsid w:val="00AD4CFC"/>
    <w:rsid w:val="00AD50E1"/>
    <w:rsid w:val="00AD51AD"/>
    <w:rsid w:val="00AD55C1"/>
    <w:rsid w:val="00AD68BD"/>
    <w:rsid w:val="00AD6CBF"/>
    <w:rsid w:val="00AD7360"/>
    <w:rsid w:val="00AD75FB"/>
    <w:rsid w:val="00AE1A0A"/>
    <w:rsid w:val="00AE1B47"/>
    <w:rsid w:val="00AE2388"/>
    <w:rsid w:val="00AE2685"/>
    <w:rsid w:val="00AE308E"/>
    <w:rsid w:val="00AE3350"/>
    <w:rsid w:val="00AE39F4"/>
    <w:rsid w:val="00AE3F06"/>
    <w:rsid w:val="00AE42BC"/>
    <w:rsid w:val="00AE45B3"/>
    <w:rsid w:val="00AE52B6"/>
    <w:rsid w:val="00AE6176"/>
    <w:rsid w:val="00AE6441"/>
    <w:rsid w:val="00AE6A25"/>
    <w:rsid w:val="00AE7105"/>
    <w:rsid w:val="00AF0085"/>
    <w:rsid w:val="00AF0238"/>
    <w:rsid w:val="00AF02E6"/>
    <w:rsid w:val="00AF06E6"/>
    <w:rsid w:val="00AF0B24"/>
    <w:rsid w:val="00AF0C41"/>
    <w:rsid w:val="00AF2AEA"/>
    <w:rsid w:val="00AF316F"/>
    <w:rsid w:val="00AF43B0"/>
    <w:rsid w:val="00AF457A"/>
    <w:rsid w:val="00AF49F9"/>
    <w:rsid w:val="00AF4D82"/>
    <w:rsid w:val="00AF5CC7"/>
    <w:rsid w:val="00AF6401"/>
    <w:rsid w:val="00AF720D"/>
    <w:rsid w:val="00AF721F"/>
    <w:rsid w:val="00AF7430"/>
    <w:rsid w:val="00B00031"/>
    <w:rsid w:val="00B009AA"/>
    <w:rsid w:val="00B00E79"/>
    <w:rsid w:val="00B0103C"/>
    <w:rsid w:val="00B01154"/>
    <w:rsid w:val="00B01DA8"/>
    <w:rsid w:val="00B01E69"/>
    <w:rsid w:val="00B01F69"/>
    <w:rsid w:val="00B0278A"/>
    <w:rsid w:val="00B02B31"/>
    <w:rsid w:val="00B0302C"/>
    <w:rsid w:val="00B034DF"/>
    <w:rsid w:val="00B037C6"/>
    <w:rsid w:val="00B03A8D"/>
    <w:rsid w:val="00B04DDB"/>
    <w:rsid w:val="00B052D0"/>
    <w:rsid w:val="00B0591A"/>
    <w:rsid w:val="00B05B4E"/>
    <w:rsid w:val="00B0607A"/>
    <w:rsid w:val="00B0667E"/>
    <w:rsid w:val="00B066EE"/>
    <w:rsid w:val="00B073B9"/>
    <w:rsid w:val="00B07CD1"/>
    <w:rsid w:val="00B100D8"/>
    <w:rsid w:val="00B10492"/>
    <w:rsid w:val="00B1088F"/>
    <w:rsid w:val="00B10C2D"/>
    <w:rsid w:val="00B119AC"/>
    <w:rsid w:val="00B11EFF"/>
    <w:rsid w:val="00B12CFF"/>
    <w:rsid w:val="00B12E0D"/>
    <w:rsid w:val="00B13B59"/>
    <w:rsid w:val="00B14075"/>
    <w:rsid w:val="00B14C95"/>
    <w:rsid w:val="00B14D90"/>
    <w:rsid w:val="00B16E3C"/>
    <w:rsid w:val="00B204C0"/>
    <w:rsid w:val="00B2089A"/>
    <w:rsid w:val="00B212F5"/>
    <w:rsid w:val="00B213DF"/>
    <w:rsid w:val="00B216D1"/>
    <w:rsid w:val="00B2189A"/>
    <w:rsid w:val="00B21E57"/>
    <w:rsid w:val="00B24858"/>
    <w:rsid w:val="00B24C8F"/>
    <w:rsid w:val="00B25AB6"/>
    <w:rsid w:val="00B25E2A"/>
    <w:rsid w:val="00B26C32"/>
    <w:rsid w:val="00B26CB5"/>
    <w:rsid w:val="00B2766F"/>
    <w:rsid w:val="00B27A0C"/>
    <w:rsid w:val="00B30D4A"/>
    <w:rsid w:val="00B30F31"/>
    <w:rsid w:val="00B32231"/>
    <w:rsid w:val="00B32640"/>
    <w:rsid w:val="00B32A19"/>
    <w:rsid w:val="00B32C01"/>
    <w:rsid w:val="00B32E63"/>
    <w:rsid w:val="00B33394"/>
    <w:rsid w:val="00B34300"/>
    <w:rsid w:val="00B34539"/>
    <w:rsid w:val="00B34BBB"/>
    <w:rsid w:val="00B37B0C"/>
    <w:rsid w:val="00B37B49"/>
    <w:rsid w:val="00B37FE1"/>
    <w:rsid w:val="00B4054B"/>
    <w:rsid w:val="00B40895"/>
    <w:rsid w:val="00B422CA"/>
    <w:rsid w:val="00B42949"/>
    <w:rsid w:val="00B431EE"/>
    <w:rsid w:val="00B434D0"/>
    <w:rsid w:val="00B43A19"/>
    <w:rsid w:val="00B43D9D"/>
    <w:rsid w:val="00B44399"/>
    <w:rsid w:val="00B44659"/>
    <w:rsid w:val="00B44B87"/>
    <w:rsid w:val="00B451AD"/>
    <w:rsid w:val="00B45992"/>
    <w:rsid w:val="00B459E1"/>
    <w:rsid w:val="00B45A72"/>
    <w:rsid w:val="00B469C8"/>
    <w:rsid w:val="00B4736D"/>
    <w:rsid w:val="00B5038A"/>
    <w:rsid w:val="00B50755"/>
    <w:rsid w:val="00B5088F"/>
    <w:rsid w:val="00B51652"/>
    <w:rsid w:val="00B518DF"/>
    <w:rsid w:val="00B51CD0"/>
    <w:rsid w:val="00B52B48"/>
    <w:rsid w:val="00B53C5A"/>
    <w:rsid w:val="00B54325"/>
    <w:rsid w:val="00B5464E"/>
    <w:rsid w:val="00B54876"/>
    <w:rsid w:val="00B54E1D"/>
    <w:rsid w:val="00B5586B"/>
    <w:rsid w:val="00B563FB"/>
    <w:rsid w:val="00B565E9"/>
    <w:rsid w:val="00B56696"/>
    <w:rsid w:val="00B5697B"/>
    <w:rsid w:val="00B56E34"/>
    <w:rsid w:val="00B56EF9"/>
    <w:rsid w:val="00B602D5"/>
    <w:rsid w:val="00B603F5"/>
    <w:rsid w:val="00B61DCA"/>
    <w:rsid w:val="00B61E05"/>
    <w:rsid w:val="00B627D4"/>
    <w:rsid w:val="00B6302D"/>
    <w:rsid w:val="00B63D1F"/>
    <w:rsid w:val="00B6437F"/>
    <w:rsid w:val="00B65B2D"/>
    <w:rsid w:val="00B665BF"/>
    <w:rsid w:val="00B6742B"/>
    <w:rsid w:val="00B67649"/>
    <w:rsid w:val="00B67848"/>
    <w:rsid w:val="00B70375"/>
    <w:rsid w:val="00B7088D"/>
    <w:rsid w:val="00B708BA"/>
    <w:rsid w:val="00B70C65"/>
    <w:rsid w:val="00B71520"/>
    <w:rsid w:val="00B71B01"/>
    <w:rsid w:val="00B72912"/>
    <w:rsid w:val="00B73B06"/>
    <w:rsid w:val="00B74339"/>
    <w:rsid w:val="00B744F1"/>
    <w:rsid w:val="00B74702"/>
    <w:rsid w:val="00B755FE"/>
    <w:rsid w:val="00B75B9E"/>
    <w:rsid w:val="00B75C30"/>
    <w:rsid w:val="00B76BD5"/>
    <w:rsid w:val="00B76F99"/>
    <w:rsid w:val="00B773D0"/>
    <w:rsid w:val="00B77505"/>
    <w:rsid w:val="00B77C55"/>
    <w:rsid w:val="00B800E8"/>
    <w:rsid w:val="00B8060B"/>
    <w:rsid w:val="00B80CA5"/>
    <w:rsid w:val="00B80F37"/>
    <w:rsid w:val="00B81326"/>
    <w:rsid w:val="00B82203"/>
    <w:rsid w:val="00B834B2"/>
    <w:rsid w:val="00B84F86"/>
    <w:rsid w:val="00B85D5E"/>
    <w:rsid w:val="00B861C5"/>
    <w:rsid w:val="00B863D7"/>
    <w:rsid w:val="00B86BDB"/>
    <w:rsid w:val="00B87794"/>
    <w:rsid w:val="00B91022"/>
    <w:rsid w:val="00B91804"/>
    <w:rsid w:val="00B919FE"/>
    <w:rsid w:val="00B91C22"/>
    <w:rsid w:val="00B91E72"/>
    <w:rsid w:val="00B920DF"/>
    <w:rsid w:val="00B92133"/>
    <w:rsid w:val="00B923A1"/>
    <w:rsid w:val="00B92419"/>
    <w:rsid w:val="00B93189"/>
    <w:rsid w:val="00B93211"/>
    <w:rsid w:val="00B93392"/>
    <w:rsid w:val="00B93739"/>
    <w:rsid w:val="00B9582C"/>
    <w:rsid w:val="00B97658"/>
    <w:rsid w:val="00B9798C"/>
    <w:rsid w:val="00B97AE9"/>
    <w:rsid w:val="00BA1374"/>
    <w:rsid w:val="00BA3AF8"/>
    <w:rsid w:val="00BA432A"/>
    <w:rsid w:val="00BA491F"/>
    <w:rsid w:val="00BA4AC5"/>
    <w:rsid w:val="00BA4D9E"/>
    <w:rsid w:val="00BA5629"/>
    <w:rsid w:val="00BA65D9"/>
    <w:rsid w:val="00BA72B5"/>
    <w:rsid w:val="00BA74D3"/>
    <w:rsid w:val="00BA7DB2"/>
    <w:rsid w:val="00BA7E06"/>
    <w:rsid w:val="00BB0289"/>
    <w:rsid w:val="00BB0C3A"/>
    <w:rsid w:val="00BB0EB0"/>
    <w:rsid w:val="00BB1CB6"/>
    <w:rsid w:val="00BB2165"/>
    <w:rsid w:val="00BB2439"/>
    <w:rsid w:val="00BB2553"/>
    <w:rsid w:val="00BB2673"/>
    <w:rsid w:val="00BB295F"/>
    <w:rsid w:val="00BB2EA7"/>
    <w:rsid w:val="00BB30A6"/>
    <w:rsid w:val="00BB38BE"/>
    <w:rsid w:val="00BB40CE"/>
    <w:rsid w:val="00BB6118"/>
    <w:rsid w:val="00BB76BF"/>
    <w:rsid w:val="00BB7DF8"/>
    <w:rsid w:val="00BB7E10"/>
    <w:rsid w:val="00BC003A"/>
    <w:rsid w:val="00BC01EA"/>
    <w:rsid w:val="00BC02BE"/>
    <w:rsid w:val="00BC0F92"/>
    <w:rsid w:val="00BC1D90"/>
    <w:rsid w:val="00BC2711"/>
    <w:rsid w:val="00BC413C"/>
    <w:rsid w:val="00BC41D3"/>
    <w:rsid w:val="00BC51B0"/>
    <w:rsid w:val="00BC51ED"/>
    <w:rsid w:val="00BC55F0"/>
    <w:rsid w:val="00BC59F7"/>
    <w:rsid w:val="00BC5DBB"/>
    <w:rsid w:val="00BC5F6C"/>
    <w:rsid w:val="00BC71FF"/>
    <w:rsid w:val="00BD0BA9"/>
    <w:rsid w:val="00BD21AF"/>
    <w:rsid w:val="00BD21F0"/>
    <w:rsid w:val="00BD2BCC"/>
    <w:rsid w:val="00BD3DD2"/>
    <w:rsid w:val="00BD47DA"/>
    <w:rsid w:val="00BD56C8"/>
    <w:rsid w:val="00BD60A2"/>
    <w:rsid w:val="00BD73AB"/>
    <w:rsid w:val="00BD7675"/>
    <w:rsid w:val="00BD7A63"/>
    <w:rsid w:val="00BE0728"/>
    <w:rsid w:val="00BE0DBE"/>
    <w:rsid w:val="00BE0DFA"/>
    <w:rsid w:val="00BE0E03"/>
    <w:rsid w:val="00BE164F"/>
    <w:rsid w:val="00BE2EDC"/>
    <w:rsid w:val="00BE3820"/>
    <w:rsid w:val="00BE389C"/>
    <w:rsid w:val="00BE3944"/>
    <w:rsid w:val="00BE3ACA"/>
    <w:rsid w:val="00BE42E4"/>
    <w:rsid w:val="00BE44CD"/>
    <w:rsid w:val="00BE561E"/>
    <w:rsid w:val="00BE5995"/>
    <w:rsid w:val="00BE5C8B"/>
    <w:rsid w:val="00BE680E"/>
    <w:rsid w:val="00BE69C3"/>
    <w:rsid w:val="00BE7404"/>
    <w:rsid w:val="00BE7C21"/>
    <w:rsid w:val="00BF01BD"/>
    <w:rsid w:val="00BF0C07"/>
    <w:rsid w:val="00BF11FE"/>
    <w:rsid w:val="00BF1316"/>
    <w:rsid w:val="00BF33B1"/>
    <w:rsid w:val="00BF4A36"/>
    <w:rsid w:val="00BF4BCE"/>
    <w:rsid w:val="00BF5526"/>
    <w:rsid w:val="00BF5699"/>
    <w:rsid w:val="00BF71E3"/>
    <w:rsid w:val="00BF7744"/>
    <w:rsid w:val="00BF77E0"/>
    <w:rsid w:val="00BF7A6A"/>
    <w:rsid w:val="00BF7D9E"/>
    <w:rsid w:val="00C001F2"/>
    <w:rsid w:val="00C0143F"/>
    <w:rsid w:val="00C018A0"/>
    <w:rsid w:val="00C01E5D"/>
    <w:rsid w:val="00C01F82"/>
    <w:rsid w:val="00C02456"/>
    <w:rsid w:val="00C024C5"/>
    <w:rsid w:val="00C03C14"/>
    <w:rsid w:val="00C0400C"/>
    <w:rsid w:val="00C052EA"/>
    <w:rsid w:val="00C06892"/>
    <w:rsid w:val="00C07EA2"/>
    <w:rsid w:val="00C07F7E"/>
    <w:rsid w:val="00C07FE7"/>
    <w:rsid w:val="00C101EB"/>
    <w:rsid w:val="00C109D2"/>
    <w:rsid w:val="00C11149"/>
    <w:rsid w:val="00C116DD"/>
    <w:rsid w:val="00C12449"/>
    <w:rsid w:val="00C12AB4"/>
    <w:rsid w:val="00C1382C"/>
    <w:rsid w:val="00C1494E"/>
    <w:rsid w:val="00C15043"/>
    <w:rsid w:val="00C1549D"/>
    <w:rsid w:val="00C15D90"/>
    <w:rsid w:val="00C15DB4"/>
    <w:rsid w:val="00C17A9D"/>
    <w:rsid w:val="00C2054D"/>
    <w:rsid w:val="00C20FAF"/>
    <w:rsid w:val="00C21378"/>
    <w:rsid w:val="00C21B5F"/>
    <w:rsid w:val="00C227E2"/>
    <w:rsid w:val="00C232E6"/>
    <w:rsid w:val="00C23657"/>
    <w:rsid w:val="00C24930"/>
    <w:rsid w:val="00C25ACC"/>
    <w:rsid w:val="00C25C84"/>
    <w:rsid w:val="00C25FC4"/>
    <w:rsid w:val="00C26585"/>
    <w:rsid w:val="00C27119"/>
    <w:rsid w:val="00C27789"/>
    <w:rsid w:val="00C3058D"/>
    <w:rsid w:val="00C3069D"/>
    <w:rsid w:val="00C3079A"/>
    <w:rsid w:val="00C30A3A"/>
    <w:rsid w:val="00C30A87"/>
    <w:rsid w:val="00C31778"/>
    <w:rsid w:val="00C31DD3"/>
    <w:rsid w:val="00C336CD"/>
    <w:rsid w:val="00C33882"/>
    <w:rsid w:val="00C33C7C"/>
    <w:rsid w:val="00C34898"/>
    <w:rsid w:val="00C34CB8"/>
    <w:rsid w:val="00C356E2"/>
    <w:rsid w:val="00C35D5C"/>
    <w:rsid w:val="00C3605F"/>
    <w:rsid w:val="00C3723C"/>
    <w:rsid w:val="00C37E16"/>
    <w:rsid w:val="00C37FF9"/>
    <w:rsid w:val="00C40010"/>
    <w:rsid w:val="00C40EB3"/>
    <w:rsid w:val="00C423EE"/>
    <w:rsid w:val="00C42906"/>
    <w:rsid w:val="00C42A97"/>
    <w:rsid w:val="00C430D6"/>
    <w:rsid w:val="00C43A3D"/>
    <w:rsid w:val="00C43C15"/>
    <w:rsid w:val="00C447E5"/>
    <w:rsid w:val="00C452E2"/>
    <w:rsid w:val="00C45918"/>
    <w:rsid w:val="00C45D02"/>
    <w:rsid w:val="00C46075"/>
    <w:rsid w:val="00C46FC4"/>
    <w:rsid w:val="00C47AC1"/>
    <w:rsid w:val="00C50997"/>
    <w:rsid w:val="00C51CA6"/>
    <w:rsid w:val="00C52AD3"/>
    <w:rsid w:val="00C53531"/>
    <w:rsid w:val="00C53C6E"/>
    <w:rsid w:val="00C53EB3"/>
    <w:rsid w:val="00C53F94"/>
    <w:rsid w:val="00C54C8F"/>
    <w:rsid w:val="00C54E0D"/>
    <w:rsid w:val="00C5509B"/>
    <w:rsid w:val="00C551E7"/>
    <w:rsid w:val="00C55BDC"/>
    <w:rsid w:val="00C5601E"/>
    <w:rsid w:val="00C56B51"/>
    <w:rsid w:val="00C56DAA"/>
    <w:rsid w:val="00C5755C"/>
    <w:rsid w:val="00C57649"/>
    <w:rsid w:val="00C579CC"/>
    <w:rsid w:val="00C57DA2"/>
    <w:rsid w:val="00C600DA"/>
    <w:rsid w:val="00C61762"/>
    <w:rsid w:val="00C61AB5"/>
    <w:rsid w:val="00C6283C"/>
    <w:rsid w:val="00C6396E"/>
    <w:rsid w:val="00C6400C"/>
    <w:rsid w:val="00C642E8"/>
    <w:rsid w:val="00C64599"/>
    <w:rsid w:val="00C6506C"/>
    <w:rsid w:val="00C6582E"/>
    <w:rsid w:val="00C660EE"/>
    <w:rsid w:val="00C66969"/>
    <w:rsid w:val="00C672FB"/>
    <w:rsid w:val="00C67962"/>
    <w:rsid w:val="00C67E7A"/>
    <w:rsid w:val="00C702F8"/>
    <w:rsid w:val="00C70BD8"/>
    <w:rsid w:val="00C713E3"/>
    <w:rsid w:val="00C71D58"/>
    <w:rsid w:val="00C71D7D"/>
    <w:rsid w:val="00C722CE"/>
    <w:rsid w:val="00C72BC8"/>
    <w:rsid w:val="00C730B5"/>
    <w:rsid w:val="00C73AFD"/>
    <w:rsid w:val="00C73B90"/>
    <w:rsid w:val="00C73C53"/>
    <w:rsid w:val="00C74C23"/>
    <w:rsid w:val="00C74CDC"/>
    <w:rsid w:val="00C75017"/>
    <w:rsid w:val="00C7561E"/>
    <w:rsid w:val="00C75845"/>
    <w:rsid w:val="00C758DC"/>
    <w:rsid w:val="00C75FE1"/>
    <w:rsid w:val="00C7645E"/>
    <w:rsid w:val="00C766F0"/>
    <w:rsid w:val="00C76783"/>
    <w:rsid w:val="00C7678B"/>
    <w:rsid w:val="00C7703D"/>
    <w:rsid w:val="00C77EA9"/>
    <w:rsid w:val="00C80E3C"/>
    <w:rsid w:val="00C80F06"/>
    <w:rsid w:val="00C81C03"/>
    <w:rsid w:val="00C81F12"/>
    <w:rsid w:val="00C829C8"/>
    <w:rsid w:val="00C8358A"/>
    <w:rsid w:val="00C838D9"/>
    <w:rsid w:val="00C84317"/>
    <w:rsid w:val="00C8484A"/>
    <w:rsid w:val="00C84C84"/>
    <w:rsid w:val="00C8513A"/>
    <w:rsid w:val="00C85D16"/>
    <w:rsid w:val="00C87040"/>
    <w:rsid w:val="00C870F6"/>
    <w:rsid w:val="00C87197"/>
    <w:rsid w:val="00C908DD"/>
    <w:rsid w:val="00C90B26"/>
    <w:rsid w:val="00C91DFA"/>
    <w:rsid w:val="00C91F04"/>
    <w:rsid w:val="00C92D86"/>
    <w:rsid w:val="00C939CD"/>
    <w:rsid w:val="00C955C6"/>
    <w:rsid w:val="00C95DEB"/>
    <w:rsid w:val="00C96F8C"/>
    <w:rsid w:val="00C97062"/>
    <w:rsid w:val="00C97A90"/>
    <w:rsid w:val="00C97F88"/>
    <w:rsid w:val="00CA0D86"/>
    <w:rsid w:val="00CA1726"/>
    <w:rsid w:val="00CA2E13"/>
    <w:rsid w:val="00CA4A1A"/>
    <w:rsid w:val="00CA56DE"/>
    <w:rsid w:val="00CA67CC"/>
    <w:rsid w:val="00CA684B"/>
    <w:rsid w:val="00CA748E"/>
    <w:rsid w:val="00CA783A"/>
    <w:rsid w:val="00CA7D4E"/>
    <w:rsid w:val="00CB02B7"/>
    <w:rsid w:val="00CB0558"/>
    <w:rsid w:val="00CB05EC"/>
    <w:rsid w:val="00CB0AAD"/>
    <w:rsid w:val="00CB1397"/>
    <w:rsid w:val="00CB1A2A"/>
    <w:rsid w:val="00CB1AAA"/>
    <w:rsid w:val="00CB26AC"/>
    <w:rsid w:val="00CB53F8"/>
    <w:rsid w:val="00CB55F6"/>
    <w:rsid w:val="00CB57B3"/>
    <w:rsid w:val="00CB58F0"/>
    <w:rsid w:val="00CB5A5F"/>
    <w:rsid w:val="00CB5F02"/>
    <w:rsid w:val="00CB7160"/>
    <w:rsid w:val="00CB7395"/>
    <w:rsid w:val="00CC00E0"/>
    <w:rsid w:val="00CC0ACB"/>
    <w:rsid w:val="00CC1700"/>
    <w:rsid w:val="00CC1903"/>
    <w:rsid w:val="00CC1AAD"/>
    <w:rsid w:val="00CC1EB6"/>
    <w:rsid w:val="00CC21B9"/>
    <w:rsid w:val="00CC31DA"/>
    <w:rsid w:val="00CC31E3"/>
    <w:rsid w:val="00CC3A5C"/>
    <w:rsid w:val="00CC3F4F"/>
    <w:rsid w:val="00CC3FFE"/>
    <w:rsid w:val="00CC430B"/>
    <w:rsid w:val="00CC4D8C"/>
    <w:rsid w:val="00CC4DA9"/>
    <w:rsid w:val="00CC6605"/>
    <w:rsid w:val="00CC6B48"/>
    <w:rsid w:val="00CC79B2"/>
    <w:rsid w:val="00CD1184"/>
    <w:rsid w:val="00CD1BE5"/>
    <w:rsid w:val="00CD1C78"/>
    <w:rsid w:val="00CD2203"/>
    <w:rsid w:val="00CD376A"/>
    <w:rsid w:val="00CD3E6F"/>
    <w:rsid w:val="00CD3FA0"/>
    <w:rsid w:val="00CD4330"/>
    <w:rsid w:val="00CD45E6"/>
    <w:rsid w:val="00CD46AD"/>
    <w:rsid w:val="00CD476B"/>
    <w:rsid w:val="00CD4AE4"/>
    <w:rsid w:val="00CD69BD"/>
    <w:rsid w:val="00CD7D25"/>
    <w:rsid w:val="00CE04E0"/>
    <w:rsid w:val="00CE06DF"/>
    <w:rsid w:val="00CE07C1"/>
    <w:rsid w:val="00CE0E0F"/>
    <w:rsid w:val="00CE18B6"/>
    <w:rsid w:val="00CE2587"/>
    <w:rsid w:val="00CE280D"/>
    <w:rsid w:val="00CE2FA9"/>
    <w:rsid w:val="00CE3A2E"/>
    <w:rsid w:val="00CE4A7F"/>
    <w:rsid w:val="00CE661D"/>
    <w:rsid w:val="00CE670A"/>
    <w:rsid w:val="00CE7653"/>
    <w:rsid w:val="00CF00FF"/>
    <w:rsid w:val="00CF069C"/>
    <w:rsid w:val="00CF0855"/>
    <w:rsid w:val="00CF099D"/>
    <w:rsid w:val="00CF1492"/>
    <w:rsid w:val="00CF1E73"/>
    <w:rsid w:val="00CF20AB"/>
    <w:rsid w:val="00CF25E9"/>
    <w:rsid w:val="00CF2C99"/>
    <w:rsid w:val="00CF2EB3"/>
    <w:rsid w:val="00CF3046"/>
    <w:rsid w:val="00CF382F"/>
    <w:rsid w:val="00CF3C3B"/>
    <w:rsid w:val="00CF3E66"/>
    <w:rsid w:val="00CF4C9C"/>
    <w:rsid w:val="00CF568D"/>
    <w:rsid w:val="00CF76ED"/>
    <w:rsid w:val="00CF7995"/>
    <w:rsid w:val="00D00787"/>
    <w:rsid w:val="00D007F7"/>
    <w:rsid w:val="00D018F9"/>
    <w:rsid w:val="00D01A35"/>
    <w:rsid w:val="00D02733"/>
    <w:rsid w:val="00D02B48"/>
    <w:rsid w:val="00D02EF7"/>
    <w:rsid w:val="00D031D7"/>
    <w:rsid w:val="00D03270"/>
    <w:rsid w:val="00D034F6"/>
    <w:rsid w:val="00D03643"/>
    <w:rsid w:val="00D03F6D"/>
    <w:rsid w:val="00D072C5"/>
    <w:rsid w:val="00D10CD0"/>
    <w:rsid w:val="00D120C3"/>
    <w:rsid w:val="00D12832"/>
    <w:rsid w:val="00D13EB0"/>
    <w:rsid w:val="00D145FB"/>
    <w:rsid w:val="00D14C55"/>
    <w:rsid w:val="00D15ACF"/>
    <w:rsid w:val="00D16EDF"/>
    <w:rsid w:val="00D1789D"/>
    <w:rsid w:val="00D17F8B"/>
    <w:rsid w:val="00D206E9"/>
    <w:rsid w:val="00D20A99"/>
    <w:rsid w:val="00D20E55"/>
    <w:rsid w:val="00D214E1"/>
    <w:rsid w:val="00D217FF"/>
    <w:rsid w:val="00D218FF"/>
    <w:rsid w:val="00D22499"/>
    <w:rsid w:val="00D23178"/>
    <w:rsid w:val="00D23474"/>
    <w:rsid w:val="00D24433"/>
    <w:rsid w:val="00D24DC9"/>
    <w:rsid w:val="00D24F6E"/>
    <w:rsid w:val="00D251AF"/>
    <w:rsid w:val="00D25852"/>
    <w:rsid w:val="00D25AAE"/>
    <w:rsid w:val="00D2657B"/>
    <w:rsid w:val="00D2696A"/>
    <w:rsid w:val="00D270BD"/>
    <w:rsid w:val="00D27E51"/>
    <w:rsid w:val="00D3018A"/>
    <w:rsid w:val="00D30315"/>
    <w:rsid w:val="00D304BD"/>
    <w:rsid w:val="00D313D3"/>
    <w:rsid w:val="00D31F32"/>
    <w:rsid w:val="00D322B8"/>
    <w:rsid w:val="00D330EC"/>
    <w:rsid w:val="00D336DD"/>
    <w:rsid w:val="00D33FD8"/>
    <w:rsid w:val="00D3495F"/>
    <w:rsid w:val="00D34F0A"/>
    <w:rsid w:val="00D35423"/>
    <w:rsid w:val="00D35F17"/>
    <w:rsid w:val="00D363DB"/>
    <w:rsid w:val="00D368D0"/>
    <w:rsid w:val="00D372AB"/>
    <w:rsid w:val="00D37FE5"/>
    <w:rsid w:val="00D40713"/>
    <w:rsid w:val="00D40DE2"/>
    <w:rsid w:val="00D40F27"/>
    <w:rsid w:val="00D41BA0"/>
    <w:rsid w:val="00D424D1"/>
    <w:rsid w:val="00D42B10"/>
    <w:rsid w:val="00D42D70"/>
    <w:rsid w:val="00D430DE"/>
    <w:rsid w:val="00D43592"/>
    <w:rsid w:val="00D43BF2"/>
    <w:rsid w:val="00D44459"/>
    <w:rsid w:val="00D44804"/>
    <w:rsid w:val="00D45031"/>
    <w:rsid w:val="00D4583A"/>
    <w:rsid w:val="00D45B8E"/>
    <w:rsid w:val="00D45CC0"/>
    <w:rsid w:val="00D46F65"/>
    <w:rsid w:val="00D47155"/>
    <w:rsid w:val="00D475BD"/>
    <w:rsid w:val="00D47BE5"/>
    <w:rsid w:val="00D50AFB"/>
    <w:rsid w:val="00D50C76"/>
    <w:rsid w:val="00D51862"/>
    <w:rsid w:val="00D51ADD"/>
    <w:rsid w:val="00D5235C"/>
    <w:rsid w:val="00D5289E"/>
    <w:rsid w:val="00D52DCF"/>
    <w:rsid w:val="00D52DE6"/>
    <w:rsid w:val="00D539BA"/>
    <w:rsid w:val="00D54D6B"/>
    <w:rsid w:val="00D56359"/>
    <w:rsid w:val="00D618FE"/>
    <w:rsid w:val="00D61C5B"/>
    <w:rsid w:val="00D61C6A"/>
    <w:rsid w:val="00D62367"/>
    <w:rsid w:val="00D623D0"/>
    <w:rsid w:val="00D63A77"/>
    <w:rsid w:val="00D64296"/>
    <w:rsid w:val="00D653CF"/>
    <w:rsid w:val="00D65635"/>
    <w:rsid w:val="00D65707"/>
    <w:rsid w:val="00D6656B"/>
    <w:rsid w:val="00D6710B"/>
    <w:rsid w:val="00D67639"/>
    <w:rsid w:val="00D67806"/>
    <w:rsid w:val="00D67919"/>
    <w:rsid w:val="00D67D41"/>
    <w:rsid w:val="00D70C44"/>
    <w:rsid w:val="00D71447"/>
    <w:rsid w:val="00D71AD0"/>
    <w:rsid w:val="00D72F2D"/>
    <w:rsid w:val="00D73346"/>
    <w:rsid w:val="00D73A59"/>
    <w:rsid w:val="00D750A3"/>
    <w:rsid w:val="00D750B9"/>
    <w:rsid w:val="00D7525E"/>
    <w:rsid w:val="00D753AF"/>
    <w:rsid w:val="00D753D2"/>
    <w:rsid w:val="00D75940"/>
    <w:rsid w:val="00D77D9C"/>
    <w:rsid w:val="00D80179"/>
    <w:rsid w:val="00D80A67"/>
    <w:rsid w:val="00D80AE5"/>
    <w:rsid w:val="00D80BAB"/>
    <w:rsid w:val="00D82FC6"/>
    <w:rsid w:val="00D83406"/>
    <w:rsid w:val="00D849CC"/>
    <w:rsid w:val="00D85379"/>
    <w:rsid w:val="00D859D7"/>
    <w:rsid w:val="00D86483"/>
    <w:rsid w:val="00D86667"/>
    <w:rsid w:val="00D86D22"/>
    <w:rsid w:val="00D86E08"/>
    <w:rsid w:val="00D87819"/>
    <w:rsid w:val="00D87FA8"/>
    <w:rsid w:val="00D904C3"/>
    <w:rsid w:val="00D90F5F"/>
    <w:rsid w:val="00D91452"/>
    <w:rsid w:val="00D91A31"/>
    <w:rsid w:val="00D921D2"/>
    <w:rsid w:val="00D92228"/>
    <w:rsid w:val="00D925A2"/>
    <w:rsid w:val="00D929F1"/>
    <w:rsid w:val="00D92C5C"/>
    <w:rsid w:val="00D9396E"/>
    <w:rsid w:val="00D93B7D"/>
    <w:rsid w:val="00D93DBF"/>
    <w:rsid w:val="00D943B9"/>
    <w:rsid w:val="00D948CB"/>
    <w:rsid w:val="00D96154"/>
    <w:rsid w:val="00D96DB0"/>
    <w:rsid w:val="00D96EAD"/>
    <w:rsid w:val="00D97710"/>
    <w:rsid w:val="00DA2806"/>
    <w:rsid w:val="00DA3447"/>
    <w:rsid w:val="00DA3B49"/>
    <w:rsid w:val="00DA489C"/>
    <w:rsid w:val="00DA5460"/>
    <w:rsid w:val="00DA5780"/>
    <w:rsid w:val="00DA621E"/>
    <w:rsid w:val="00DA6745"/>
    <w:rsid w:val="00DA68D7"/>
    <w:rsid w:val="00DA6A0A"/>
    <w:rsid w:val="00DA6B7A"/>
    <w:rsid w:val="00DA6D1B"/>
    <w:rsid w:val="00DA7722"/>
    <w:rsid w:val="00DB0765"/>
    <w:rsid w:val="00DB08B0"/>
    <w:rsid w:val="00DB0FEB"/>
    <w:rsid w:val="00DB10EF"/>
    <w:rsid w:val="00DB1CF4"/>
    <w:rsid w:val="00DB240A"/>
    <w:rsid w:val="00DB249E"/>
    <w:rsid w:val="00DB4044"/>
    <w:rsid w:val="00DB4294"/>
    <w:rsid w:val="00DB4503"/>
    <w:rsid w:val="00DB45DE"/>
    <w:rsid w:val="00DB47CB"/>
    <w:rsid w:val="00DB47CD"/>
    <w:rsid w:val="00DB600F"/>
    <w:rsid w:val="00DB77B7"/>
    <w:rsid w:val="00DB7BF2"/>
    <w:rsid w:val="00DC0219"/>
    <w:rsid w:val="00DC0810"/>
    <w:rsid w:val="00DC09B9"/>
    <w:rsid w:val="00DC0D77"/>
    <w:rsid w:val="00DC0F17"/>
    <w:rsid w:val="00DC1C60"/>
    <w:rsid w:val="00DC2C55"/>
    <w:rsid w:val="00DC2D17"/>
    <w:rsid w:val="00DC312F"/>
    <w:rsid w:val="00DC3632"/>
    <w:rsid w:val="00DC3EA0"/>
    <w:rsid w:val="00DC417D"/>
    <w:rsid w:val="00DC485E"/>
    <w:rsid w:val="00DC492A"/>
    <w:rsid w:val="00DC5B06"/>
    <w:rsid w:val="00DC623C"/>
    <w:rsid w:val="00DC6C13"/>
    <w:rsid w:val="00DC768E"/>
    <w:rsid w:val="00DD048F"/>
    <w:rsid w:val="00DD0C05"/>
    <w:rsid w:val="00DD1496"/>
    <w:rsid w:val="00DD212D"/>
    <w:rsid w:val="00DD27C2"/>
    <w:rsid w:val="00DD2BDD"/>
    <w:rsid w:val="00DD3585"/>
    <w:rsid w:val="00DD4573"/>
    <w:rsid w:val="00DD5B59"/>
    <w:rsid w:val="00DD5F89"/>
    <w:rsid w:val="00DD61EB"/>
    <w:rsid w:val="00DD679B"/>
    <w:rsid w:val="00DD7387"/>
    <w:rsid w:val="00DD75B4"/>
    <w:rsid w:val="00DD7B9A"/>
    <w:rsid w:val="00DE0468"/>
    <w:rsid w:val="00DE0971"/>
    <w:rsid w:val="00DE0FD0"/>
    <w:rsid w:val="00DE19A6"/>
    <w:rsid w:val="00DE19F6"/>
    <w:rsid w:val="00DE19FD"/>
    <w:rsid w:val="00DE1D38"/>
    <w:rsid w:val="00DE2C09"/>
    <w:rsid w:val="00DE2C4B"/>
    <w:rsid w:val="00DE3F4F"/>
    <w:rsid w:val="00DE48C9"/>
    <w:rsid w:val="00DE5F78"/>
    <w:rsid w:val="00DE6024"/>
    <w:rsid w:val="00DE6186"/>
    <w:rsid w:val="00DE69C3"/>
    <w:rsid w:val="00DE72D3"/>
    <w:rsid w:val="00DF02D3"/>
    <w:rsid w:val="00DF0F21"/>
    <w:rsid w:val="00DF1112"/>
    <w:rsid w:val="00DF1B6C"/>
    <w:rsid w:val="00DF1CBD"/>
    <w:rsid w:val="00DF1DB2"/>
    <w:rsid w:val="00DF20EE"/>
    <w:rsid w:val="00DF305D"/>
    <w:rsid w:val="00DF30B3"/>
    <w:rsid w:val="00DF36F8"/>
    <w:rsid w:val="00DF4B27"/>
    <w:rsid w:val="00DF4F87"/>
    <w:rsid w:val="00DF5451"/>
    <w:rsid w:val="00DF5BF3"/>
    <w:rsid w:val="00DF61EF"/>
    <w:rsid w:val="00DF6B61"/>
    <w:rsid w:val="00DF71C8"/>
    <w:rsid w:val="00DF7DF6"/>
    <w:rsid w:val="00E0055D"/>
    <w:rsid w:val="00E015DA"/>
    <w:rsid w:val="00E016CA"/>
    <w:rsid w:val="00E02A01"/>
    <w:rsid w:val="00E02EC7"/>
    <w:rsid w:val="00E02EF6"/>
    <w:rsid w:val="00E04279"/>
    <w:rsid w:val="00E04567"/>
    <w:rsid w:val="00E04616"/>
    <w:rsid w:val="00E04DAA"/>
    <w:rsid w:val="00E055E7"/>
    <w:rsid w:val="00E05638"/>
    <w:rsid w:val="00E05A25"/>
    <w:rsid w:val="00E062C9"/>
    <w:rsid w:val="00E064FC"/>
    <w:rsid w:val="00E06674"/>
    <w:rsid w:val="00E10DE1"/>
    <w:rsid w:val="00E1181B"/>
    <w:rsid w:val="00E11FE2"/>
    <w:rsid w:val="00E12F95"/>
    <w:rsid w:val="00E13EA2"/>
    <w:rsid w:val="00E142C6"/>
    <w:rsid w:val="00E14340"/>
    <w:rsid w:val="00E151C3"/>
    <w:rsid w:val="00E15A24"/>
    <w:rsid w:val="00E15FC9"/>
    <w:rsid w:val="00E16373"/>
    <w:rsid w:val="00E1650F"/>
    <w:rsid w:val="00E17650"/>
    <w:rsid w:val="00E2163B"/>
    <w:rsid w:val="00E22321"/>
    <w:rsid w:val="00E22CB7"/>
    <w:rsid w:val="00E22D1C"/>
    <w:rsid w:val="00E22E7E"/>
    <w:rsid w:val="00E2316E"/>
    <w:rsid w:val="00E241AE"/>
    <w:rsid w:val="00E24A1C"/>
    <w:rsid w:val="00E24A5F"/>
    <w:rsid w:val="00E24ACC"/>
    <w:rsid w:val="00E25170"/>
    <w:rsid w:val="00E268E5"/>
    <w:rsid w:val="00E269A2"/>
    <w:rsid w:val="00E26F74"/>
    <w:rsid w:val="00E27A03"/>
    <w:rsid w:val="00E30625"/>
    <w:rsid w:val="00E30BDD"/>
    <w:rsid w:val="00E3116E"/>
    <w:rsid w:val="00E31372"/>
    <w:rsid w:val="00E32017"/>
    <w:rsid w:val="00E32CB4"/>
    <w:rsid w:val="00E32E1F"/>
    <w:rsid w:val="00E34F60"/>
    <w:rsid w:val="00E35128"/>
    <w:rsid w:val="00E351A8"/>
    <w:rsid w:val="00E35EDB"/>
    <w:rsid w:val="00E364FA"/>
    <w:rsid w:val="00E36A00"/>
    <w:rsid w:val="00E36A7C"/>
    <w:rsid w:val="00E36BE8"/>
    <w:rsid w:val="00E36C06"/>
    <w:rsid w:val="00E37A9A"/>
    <w:rsid w:val="00E37EBE"/>
    <w:rsid w:val="00E37F64"/>
    <w:rsid w:val="00E37FB6"/>
    <w:rsid w:val="00E40646"/>
    <w:rsid w:val="00E41544"/>
    <w:rsid w:val="00E41641"/>
    <w:rsid w:val="00E41674"/>
    <w:rsid w:val="00E42053"/>
    <w:rsid w:val="00E42C74"/>
    <w:rsid w:val="00E42FED"/>
    <w:rsid w:val="00E438EB"/>
    <w:rsid w:val="00E442F3"/>
    <w:rsid w:val="00E454AA"/>
    <w:rsid w:val="00E46319"/>
    <w:rsid w:val="00E47B5B"/>
    <w:rsid w:val="00E507FF"/>
    <w:rsid w:val="00E50A19"/>
    <w:rsid w:val="00E50D56"/>
    <w:rsid w:val="00E516CA"/>
    <w:rsid w:val="00E519B5"/>
    <w:rsid w:val="00E51D55"/>
    <w:rsid w:val="00E5230E"/>
    <w:rsid w:val="00E53E71"/>
    <w:rsid w:val="00E53EEB"/>
    <w:rsid w:val="00E5462A"/>
    <w:rsid w:val="00E548D4"/>
    <w:rsid w:val="00E56B88"/>
    <w:rsid w:val="00E576CA"/>
    <w:rsid w:val="00E60E5F"/>
    <w:rsid w:val="00E61024"/>
    <w:rsid w:val="00E6104A"/>
    <w:rsid w:val="00E614C6"/>
    <w:rsid w:val="00E62016"/>
    <w:rsid w:val="00E62E9D"/>
    <w:rsid w:val="00E63231"/>
    <w:rsid w:val="00E64039"/>
    <w:rsid w:val="00E649A9"/>
    <w:rsid w:val="00E65264"/>
    <w:rsid w:val="00E65275"/>
    <w:rsid w:val="00E6565D"/>
    <w:rsid w:val="00E66049"/>
    <w:rsid w:val="00E665DF"/>
    <w:rsid w:val="00E66A7A"/>
    <w:rsid w:val="00E70024"/>
    <w:rsid w:val="00E706E0"/>
    <w:rsid w:val="00E70C27"/>
    <w:rsid w:val="00E70C6B"/>
    <w:rsid w:val="00E7123A"/>
    <w:rsid w:val="00E713E7"/>
    <w:rsid w:val="00E71471"/>
    <w:rsid w:val="00E71C0A"/>
    <w:rsid w:val="00E721F1"/>
    <w:rsid w:val="00E7224D"/>
    <w:rsid w:val="00E72EE7"/>
    <w:rsid w:val="00E730E8"/>
    <w:rsid w:val="00E73478"/>
    <w:rsid w:val="00E73AD2"/>
    <w:rsid w:val="00E746B0"/>
    <w:rsid w:val="00E7512B"/>
    <w:rsid w:val="00E754A3"/>
    <w:rsid w:val="00E760A0"/>
    <w:rsid w:val="00E767E3"/>
    <w:rsid w:val="00E77272"/>
    <w:rsid w:val="00E77861"/>
    <w:rsid w:val="00E80011"/>
    <w:rsid w:val="00E81785"/>
    <w:rsid w:val="00E819A5"/>
    <w:rsid w:val="00E828BF"/>
    <w:rsid w:val="00E83C26"/>
    <w:rsid w:val="00E83DEF"/>
    <w:rsid w:val="00E83E14"/>
    <w:rsid w:val="00E84A4E"/>
    <w:rsid w:val="00E8591D"/>
    <w:rsid w:val="00E86345"/>
    <w:rsid w:val="00E86B47"/>
    <w:rsid w:val="00E86BB6"/>
    <w:rsid w:val="00E86C95"/>
    <w:rsid w:val="00E87A2B"/>
    <w:rsid w:val="00E87FDC"/>
    <w:rsid w:val="00E9032B"/>
    <w:rsid w:val="00E911A3"/>
    <w:rsid w:val="00E914DB"/>
    <w:rsid w:val="00E9191C"/>
    <w:rsid w:val="00E91B5E"/>
    <w:rsid w:val="00E91E48"/>
    <w:rsid w:val="00E9200B"/>
    <w:rsid w:val="00E9226C"/>
    <w:rsid w:val="00E9300B"/>
    <w:rsid w:val="00E95723"/>
    <w:rsid w:val="00E95BA6"/>
    <w:rsid w:val="00E968BB"/>
    <w:rsid w:val="00E96DAD"/>
    <w:rsid w:val="00E9791B"/>
    <w:rsid w:val="00EA2EC2"/>
    <w:rsid w:val="00EA3A44"/>
    <w:rsid w:val="00EA4212"/>
    <w:rsid w:val="00EA4801"/>
    <w:rsid w:val="00EA4946"/>
    <w:rsid w:val="00EA5C49"/>
    <w:rsid w:val="00EA618E"/>
    <w:rsid w:val="00EA6833"/>
    <w:rsid w:val="00EB0459"/>
    <w:rsid w:val="00EB19CC"/>
    <w:rsid w:val="00EB25AA"/>
    <w:rsid w:val="00EB281E"/>
    <w:rsid w:val="00EB2BAA"/>
    <w:rsid w:val="00EB3434"/>
    <w:rsid w:val="00EB3561"/>
    <w:rsid w:val="00EB47ED"/>
    <w:rsid w:val="00EB4A59"/>
    <w:rsid w:val="00EB4AD4"/>
    <w:rsid w:val="00EB4D64"/>
    <w:rsid w:val="00EB5102"/>
    <w:rsid w:val="00EB664E"/>
    <w:rsid w:val="00EB667D"/>
    <w:rsid w:val="00EB67CD"/>
    <w:rsid w:val="00EB7945"/>
    <w:rsid w:val="00EB7FF0"/>
    <w:rsid w:val="00EC0149"/>
    <w:rsid w:val="00EC1264"/>
    <w:rsid w:val="00EC26E6"/>
    <w:rsid w:val="00EC2EA1"/>
    <w:rsid w:val="00EC2EEE"/>
    <w:rsid w:val="00EC41AA"/>
    <w:rsid w:val="00EC4356"/>
    <w:rsid w:val="00EC49DC"/>
    <w:rsid w:val="00EC526C"/>
    <w:rsid w:val="00EC54A1"/>
    <w:rsid w:val="00EC6076"/>
    <w:rsid w:val="00EC60D0"/>
    <w:rsid w:val="00EC6F8C"/>
    <w:rsid w:val="00EC7303"/>
    <w:rsid w:val="00ED13EF"/>
    <w:rsid w:val="00ED1A77"/>
    <w:rsid w:val="00ED2D09"/>
    <w:rsid w:val="00ED310D"/>
    <w:rsid w:val="00ED518A"/>
    <w:rsid w:val="00ED5F83"/>
    <w:rsid w:val="00ED6FBB"/>
    <w:rsid w:val="00ED72B9"/>
    <w:rsid w:val="00ED78D0"/>
    <w:rsid w:val="00EE06A9"/>
    <w:rsid w:val="00EE0AF9"/>
    <w:rsid w:val="00EE0CF5"/>
    <w:rsid w:val="00EE212D"/>
    <w:rsid w:val="00EE28CB"/>
    <w:rsid w:val="00EE33C3"/>
    <w:rsid w:val="00EE372B"/>
    <w:rsid w:val="00EE3DDF"/>
    <w:rsid w:val="00EE3E23"/>
    <w:rsid w:val="00EE4929"/>
    <w:rsid w:val="00EE504B"/>
    <w:rsid w:val="00EE554E"/>
    <w:rsid w:val="00EE5CE2"/>
    <w:rsid w:val="00EE5E3F"/>
    <w:rsid w:val="00EE615A"/>
    <w:rsid w:val="00EE6345"/>
    <w:rsid w:val="00EE7509"/>
    <w:rsid w:val="00EF0461"/>
    <w:rsid w:val="00EF0507"/>
    <w:rsid w:val="00EF0C46"/>
    <w:rsid w:val="00EF0D69"/>
    <w:rsid w:val="00EF0E0D"/>
    <w:rsid w:val="00EF11DF"/>
    <w:rsid w:val="00EF16B8"/>
    <w:rsid w:val="00EF1927"/>
    <w:rsid w:val="00EF19B6"/>
    <w:rsid w:val="00EF2076"/>
    <w:rsid w:val="00EF2203"/>
    <w:rsid w:val="00EF25E9"/>
    <w:rsid w:val="00EF2A71"/>
    <w:rsid w:val="00EF2EBB"/>
    <w:rsid w:val="00EF5AB6"/>
    <w:rsid w:val="00EF616A"/>
    <w:rsid w:val="00EF644D"/>
    <w:rsid w:val="00EF6D8A"/>
    <w:rsid w:val="00EF74E5"/>
    <w:rsid w:val="00EF7E83"/>
    <w:rsid w:val="00F0012E"/>
    <w:rsid w:val="00F00B77"/>
    <w:rsid w:val="00F00F01"/>
    <w:rsid w:val="00F0118C"/>
    <w:rsid w:val="00F0162C"/>
    <w:rsid w:val="00F016DB"/>
    <w:rsid w:val="00F018C1"/>
    <w:rsid w:val="00F0302B"/>
    <w:rsid w:val="00F031DC"/>
    <w:rsid w:val="00F04C21"/>
    <w:rsid w:val="00F04D8A"/>
    <w:rsid w:val="00F04FF7"/>
    <w:rsid w:val="00F05280"/>
    <w:rsid w:val="00F056FC"/>
    <w:rsid w:val="00F05AF6"/>
    <w:rsid w:val="00F0607C"/>
    <w:rsid w:val="00F0625B"/>
    <w:rsid w:val="00F069EC"/>
    <w:rsid w:val="00F06B76"/>
    <w:rsid w:val="00F077CD"/>
    <w:rsid w:val="00F1010A"/>
    <w:rsid w:val="00F104F6"/>
    <w:rsid w:val="00F1099A"/>
    <w:rsid w:val="00F10CA7"/>
    <w:rsid w:val="00F11459"/>
    <w:rsid w:val="00F123A0"/>
    <w:rsid w:val="00F1322E"/>
    <w:rsid w:val="00F1355D"/>
    <w:rsid w:val="00F173CB"/>
    <w:rsid w:val="00F17572"/>
    <w:rsid w:val="00F177BE"/>
    <w:rsid w:val="00F201D3"/>
    <w:rsid w:val="00F215F8"/>
    <w:rsid w:val="00F22C47"/>
    <w:rsid w:val="00F23295"/>
    <w:rsid w:val="00F2336A"/>
    <w:rsid w:val="00F234C7"/>
    <w:rsid w:val="00F23A11"/>
    <w:rsid w:val="00F23D7A"/>
    <w:rsid w:val="00F244A9"/>
    <w:rsid w:val="00F248C6"/>
    <w:rsid w:val="00F251CF"/>
    <w:rsid w:val="00F2529D"/>
    <w:rsid w:val="00F25AA6"/>
    <w:rsid w:val="00F2619E"/>
    <w:rsid w:val="00F26A52"/>
    <w:rsid w:val="00F2746E"/>
    <w:rsid w:val="00F2748E"/>
    <w:rsid w:val="00F27CC0"/>
    <w:rsid w:val="00F303BE"/>
    <w:rsid w:val="00F308F1"/>
    <w:rsid w:val="00F31105"/>
    <w:rsid w:val="00F31482"/>
    <w:rsid w:val="00F3176B"/>
    <w:rsid w:val="00F31AF0"/>
    <w:rsid w:val="00F31E2D"/>
    <w:rsid w:val="00F3229E"/>
    <w:rsid w:val="00F32350"/>
    <w:rsid w:val="00F3240D"/>
    <w:rsid w:val="00F32B9B"/>
    <w:rsid w:val="00F33919"/>
    <w:rsid w:val="00F34B90"/>
    <w:rsid w:val="00F3500D"/>
    <w:rsid w:val="00F351B1"/>
    <w:rsid w:val="00F35AA6"/>
    <w:rsid w:val="00F36261"/>
    <w:rsid w:val="00F36D30"/>
    <w:rsid w:val="00F4094F"/>
    <w:rsid w:val="00F40AA1"/>
    <w:rsid w:val="00F40B00"/>
    <w:rsid w:val="00F40C5A"/>
    <w:rsid w:val="00F423F6"/>
    <w:rsid w:val="00F427D2"/>
    <w:rsid w:val="00F42C48"/>
    <w:rsid w:val="00F43010"/>
    <w:rsid w:val="00F43191"/>
    <w:rsid w:val="00F43329"/>
    <w:rsid w:val="00F44079"/>
    <w:rsid w:val="00F445BA"/>
    <w:rsid w:val="00F44E76"/>
    <w:rsid w:val="00F45276"/>
    <w:rsid w:val="00F455D6"/>
    <w:rsid w:val="00F4654E"/>
    <w:rsid w:val="00F469C4"/>
    <w:rsid w:val="00F47E04"/>
    <w:rsid w:val="00F50CFF"/>
    <w:rsid w:val="00F51472"/>
    <w:rsid w:val="00F5169F"/>
    <w:rsid w:val="00F51A14"/>
    <w:rsid w:val="00F51EF4"/>
    <w:rsid w:val="00F52261"/>
    <w:rsid w:val="00F52FFE"/>
    <w:rsid w:val="00F53181"/>
    <w:rsid w:val="00F535C7"/>
    <w:rsid w:val="00F54F6A"/>
    <w:rsid w:val="00F566FC"/>
    <w:rsid w:val="00F5727C"/>
    <w:rsid w:val="00F62133"/>
    <w:rsid w:val="00F62790"/>
    <w:rsid w:val="00F6291E"/>
    <w:rsid w:val="00F629AD"/>
    <w:rsid w:val="00F62A86"/>
    <w:rsid w:val="00F6323C"/>
    <w:rsid w:val="00F639F5"/>
    <w:rsid w:val="00F63AEE"/>
    <w:rsid w:val="00F64A2B"/>
    <w:rsid w:val="00F65160"/>
    <w:rsid w:val="00F65F8C"/>
    <w:rsid w:val="00F662AE"/>
    <w:rsid w:val="00F667B3"/>
    <w:rsid w:val="00F6747C"/>
    <w:rsid w:val="00F67CFB"/>
    <w:rsid w:val="00F70DB9"/>
    <w:rsid w:val="00F70E63"/>
    <w:rsid w:val="00F70FE6"/>
    <w:rsid w:val="00F710B0"/>
    <w:rsid w:val="00F714CF"/>
    <w:rsid w:val="00F7284F"/>
    <w:rsid w:val="00F742C7"/>
    <w:rsid w:val="00F748EC"/>
    <w:rsid w:val="00F74AD2"/>
    <w:rsid w:val="00F7588B"/>
    <w:rsid w:val="00F758CC"/>
    <w:rsid w:val="00F75B41"/>
    <w:rsid w:val="00F763FB"/>
    <w:rsid w:val="00F76869"/>
    <w:rsid w:val="00F76CC7"/>
    <w:rsid w:val="00F76F78"/>
    <w:rsid w:val="00F771B7"/>
    <w:rsid w:val="00F77308"/>
    <w:rsid w:val="00F777FF"/>
    <w:rsid w:val="00F77A4C"/>
    <w:rsid w:val="00F80C0D"/>
    <w:rsid w:val="00F8158A"/>
    <w:rsid w:val="00F82141"/>
    <w:rsid w:val="00F831C2"/>
    <w:rsid w:val="00F8377F"/>
    <w:rsid w:val="00F841F4"/>
    <w:rsid w:val="00F8429A"/>
    <w:rsid w:val="00F8506D"/>
    <w:rsid w:val="00F855F8"/>
    <w:rsid w:val="00F8571C"/>
    <w:rsid w:val="00F87546"/>
    <w:rsid w:val="00F87685"/>
    <w:rsid w:val="00F87910"/>
    <w:rsid w:val="00F87E95"/>
    <w:rsid w:val="00F90612"/>
    <w:rsid w:val="00F9121F"/>
    <w:rsid w:val="00F924B1"/>
    <w:rsid w:val="00F927C4"/>
    <w:rsid w:val="00F941CF"/>
    <w:rsid w:val="00F94661"/>
    <w:rsid w:val="00F94A90"/>
    <w:rsid w:val="00F94C5D"/>
    <w:rsid w:val="00F94E6C"/>
    <w:rsid w:val="00F94F5A"/>
    <w:rsid w:val="00F95338"/>
    <w:rsid w:val="00F9702C"/>
    <w:rsid w:val="00F97686"/>
    <w:rsid w:val="00FA03C3"/>
    <w:rsid w:val="00FA113B"/>
    <w:rsid w:val="00FA15C5"/>
    <w:rsid w:val="00FA1E17"/>
    <w:rsid w:val="00FA1E6B"/>
    <w:rsid w:val="00FA262F"/>
    <w:rsid w:val="00FA3287"/>
    <w:rsid w:val="00FA32D0"/>
    <w:rsid w:val="00FA46C3"/>
    <w:rsid w:val="00FA50D6"/>
    <w:rsid w:val="00FA6972"/>
    <w:rsid w:val="00FA7C24"/>
    <w:rsid w:val="00FA7D6B"/>
    <w:rsid w:val="00FB0607"/>
    <w:rsid w:val="00FB17BC"/>
    <w:rsid w:val="00FB1B5B"/>
    <w:rsid w:val="00FB1F94"/>
    <w:rsid w:val="00FB2780"/>
    <w:rsid w:val="00FB318B"/>
    <w:rsid w:val="00FB3238"/>
    <w:rsid w:val="00FB388F"/>
    <w:rsid w:val="00FB4086"/>
    <w:rsid w:val="00FB42BF"/>
    <w:rsid w:val="00FB4542"/>
    <w:rsid w:val="00FB5574"/>
    <w:rsid w:val="00FB6B61"/>
    <w:rsid w:val="00FB6BD3"/>
    <w:rsid w:val="00FB6F2C"/>
    <w:rsid w:val="00FB7388"/>
    <w:rsid w:val="00FB73D4"/>
    <w:rsid w:val="00FB7962"/>
    <w:rsid w:val="00FB796C"/>
    <w:rsid w:val="00FC05A9"/>
    <w:rsid w:val="00FC0E54"/>
    <w:rsid w:val="00FC140C"/>
    <w:rsid w:val="00FC199C"/>
    <w:rsid w:val="00FC1E9D"/>
    <w:rsid w:val="00FC1FD0"/>
    <w:rsid w:val="00FC28EB"/>
    <w:rsid w:val="00FC2E28"/>
    <w:rsid w:val="00FC2FA3"/>
    <w:rsid w:val="00FC33D8"/>
    <w:rsid w:val="00FC44FA"/>
    <w:rsid w:val="00FC45D4"/>
    <w:rsid w:val="00FC5376"/>
    <w:rsid w:val="00FC5FCE"/>
    <w:rsid w:val="00FC625C"/>
    <w:rsid w:val="00FC6720"/>
    <w:rsid w:val="00FD00DA"/>
    <w:rsid w:val="00FD011F"/>
    <w:rsid w:val="00FD082D"/>
    <w:rsid w:val="00FD0D98"/>
    <w:rsid w:val="00FD1CFC"/>
    <w:rsid w:val="00FD2128"/>
    <w:rsid w:val="00FD3204"/>
    <w:rsid w:val="00FD3810"/>
    <w:rsid w:val="00FD44BA"/>
    <w:rsid w:val="00FD44CA"/>
    <w:rsid w:val="00FD5515"/>
    <w:rsid w:val="00FD577E"/>
    <w:rsid w:val="00FD6413"/>
    <w:rsid w:val="00FD69DD"/>
    <w:rsid w:val="00FD7418"/>
    <w:rsid w:val="00FD7A97"/>
    <w:rsid w:val="00FD7EA4"/>
    <w:rsid w:val="00FE0482"/>
    <w:rsid w:val="00FE0500"/>
    <w:rsid w:val="00FE1203"/>
    <w:rsid w:val="00FE1A46"/>
    <w:rsid w:val="00FE1CB5"/>
    <w:rsid w:val="00FE2472"/>
    <w:rsid w:val="00FE2495"/>
    <w:rsid w:val="00FE27CB"/>
    <w:rsid w:val="00FE30D3"/>
    <w:rsid w:val="00FE3AA0"/>
    <w:rsid w:val="00FE4408"/>
    <w:rsid w:val="00FE4AED"/>
    <w:rsid w:val="00FE50EE"/>
    <w:rsid w:val="00FE6954"/>
    <w:rsid w:val="00FE71C3"/>
    <w:rsid w:val="00FE7934"/>
    <w:rsid w:val="00FE7BAD"/>
    <w:rsid w:val="00FE7CE4"/>
    <w:rsid w:val="00FF02F8"/>
    <w:rsid w:val="00FF0845"/>
    <w:rsid w:val="00FF093D"/>
    <w:rsid w:val="00FF2F98"/>
    <w:rsid w:val="00FF2FD7"/>
    <w:rsid w:val="00FF5233"/>
    <w:rsid w:val="00FF5396"/>
    <w:rsid w:val="00FF5971"/>
    <w:rsid w:val="00FF5BBD"/>
    <w:rsid w:val="00FF5E14"/>
    <w:rsid w:val="00FF5EEC"/>
    <w:rsid w:val="00FF640A"/>
    <w:rsid w:val="00FF66F0"/>
    <w:rsid w:val="00FF6E75"/>
    <w:rsid w:val="00FF776B"/>
    <w:rsid w:val="00FF780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2C790"/>
  <w15:docId w15:val="{27203C83-2FD9-41CD-BFF3-CB5CAC618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locked="1" w:semiHidden="1" w:unhideWhenUsed="1"/>
    <w:lsdException w:name="footnote text" w:locked="1" w:semiHidden="1" w:uiPriority="99" w:unhideWhenUsed="1"/>
    <w:lsdException w:name="annotation text" w:locked="1" w:semiHidden="1" w:uiPriority="99" w:unhideWhenUsed="1"/>
    <w:lsdException w:name="header" w:locked="1" w:semiHidden="1" w:uiPriority="99" w:unhideWhenUsed="1"/>
    <w:lsdException w:name="footer" w:locked="1" w:semiHidden="1" w:uiPriority="99" w:unhideWhenUsed="1"/>
    <w:lsdException w:name="index heading" w:locked="1" w:semiHidden="1" w:unhideWhenUsed="1"/>
    <w:lsdException w:name="caption" w:semiHidden="1" w:uiPriority="99"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iPriority="99" w:unhideWhenUsed="1"/>
    <w:lsdException w:name="line number" w:locked="1" w:semiHidden="1" w:uiPriority="99" w:unhideWhenUsed="1"/>
    <w:lsdException w:name="page number" w:locked="1" w:semiHidden="1" w:uiPriority="99" w:unhideWhenUsed="1"/>
    <w:lsdException w:name="endnote reference" w:locked="1" w:semiHidden="1" w:uiPriority="99" w:unhideWhenUsed="1"/>
    <w:lsdException w:name="endnote text" w:locked="1" w:semiHidden="1" w:uiPriority="99"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99"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99" w:qFormat="1"/>
    <w:lsdException w:name="Closing" w:locked="1" w:semiHidden="1" w:unhideWhenUsed="1"/>
    <w:lsdException w:name="Signature" w:locked="1" w:semiHidden="1" w:unhideWhenUsed="1"/>
    <w:lsdException w:name="Default Paragraph Font" w:semiHidden="1" w:unhideWhenUsed="1"/>
    <w:lsdException w:name="Body Text" w:locked="1" w:semiHidden="1" w:uiPriority="99" w:unhideWhenUsed="1"/>
    <w:lsdException w:name="Body Text Indent" w:locked="1" w:semiHidden="1" w:uiPriority="99"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99"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iPriority="99" w:unhideWhenUsed="1"/>
    <w:lsdException w:name="Body Text Indent 3" w:locked="1" w:semiHidden="1" w:uiPriority="99" w:unhideWhenUsed="1"/>
    <w:lsdException w:name="Block Text" w:locked="1" w:semiHidden="1" w:uiPriority="99" w:unhideWhenUsed="1"/>
    <w:lsdException w:name="Hyperlink" w:locked="1" w:semiHidden="1" w:uiPriority="99" w:unhideWhenUsed="1"/>
    <w:lsdException w:name="FollowedHyperlink" w:locked="1" w:semiHidden="1" w:uiPriority="99" w:unhideWhenUsed="1"/>
    <w:lsdException w:name="Strong" w:uiPriority="22" w:qFormat="1"/>
    <w:lsdException w:name="Emphasis" w:uiPriority="99"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iPriority="99"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A22423"/>
    <w:pPr>
      <w:suppressAutoHyphens/>
    </w:pPr>
    <w:rPr>
      <w:sz w:val="24"/>
      <w:szCs w:val="24"/>
      <w:lang w:eastAsia="zh-CN"/>
    </w:rPr>
  </w:style>
  <w:style w:type="paragraph" w:styleId="Nagwek1">
    <w:name w:val="heading 1"/>
    <w:basedOn w:val="Normalny"/>
    <w:next w:val="Normalny"/>
    <w:link w:val="Nagwek1Znak"/>
    <w:qFormat/>
    <w:rsid w:val="00A22423"/>
    <w:pPr>
      <w:numPr>
        <w:numId w:val="9"/>
      </w:numPr>
      <w:spacing w:before="120" w:after="120" w:line="360" w:lineRule="auto"/>
      <w:outlineLvl w:val="0"/>
    </w:pPr>
    <w:rPr>
      <w:rFonts w:ascii="Arial" w:hAnsi="Arial" w:cs="Arial"/>
      <w:b/>
      <w:bCs/>
      <w:kern w:val="1"/>
      <w:sz w:val="28"/>
      <w:szCs w:val="32"/>
    </w:rPr>
  </w:style>
  <w:style w:type="paragraph" w:styleId="Nagwek2">
    <w:name w:val="heading 2"/>
    <w:aliases w:val="Podtytuł1,Podtytu³1,Podtytu31,ASAPHeading 2,Numbered - 2,h 3,ICL,Heading 2a,H2,PA Major Section,l2,Headline 2,h2,2,headi,heading2,h21,h22,21,kopregel 2,Titre m,Heading 10,Reset numbering, ICL"/>
    <w:basedOn w:val="Normalny"/>
    <w:next w:val="Normalny"/>
    <w:link w:val="Nagwek2Znak"/>
    <w:qFormat/>
    <w:rsid w:val="00A22423"/>
    <w:pPr>
      <w:numPr>
        <w:ilvl w:val="1"/>
        <w:numId w:val="9"/>
      </w:numPr>
      <w:jc w:val="both"/>
      <w:outlineLvl w:val="1"/>
    </w:pPr>
    <w:rPr>
      <w:rFonts w:ascii="Arial" w:hAnsi="Arial" w:cs="Arial"/>
      <w:bCs/>
      <w:noProof/>
      <w:kern w:val="1"/>
      <w:lang w:eastAsia="pl-PL"/>
    </w:rPr>
  </w:style>
  <w:style w:type="paragraph" w:styleId="Nagwek3">
    <w:name w:val="heading 3"/>
    <w:aliases w:val="Podtytuł2,Char Char Char Char Char Char Char Char,Level 1 - 1"/>
    <w:basedOn w:val="Normalny"/>
    <w:next w:val="Normalny"/>
    <w:link w:val="Nagwek3Znak"/>
    <w:qFormat/>
    <w:rsid w:val="00A22423"/>
    <w:pPr>
      <w:keepNext/>
      <w:numPr>
        <w:ilvl w:val="2"/>
        <w:numId w:val="9"/>
      </w:numPr>
      <w:spacing w:after="240" w:line="360" w:lineRule="auto"/>
      <w:outlineLvl w:val="2"/>
    </w:pPr>
    <w:rPr>
      <w:rFonts w:ascii="Arial" w:hAnsi="Arial" w:cs="Arial"/>
      <w:bCs/>
      <w:kern w:val="1"/>
      <w:szCs w:val="26"/>
    </w:rPr>
  </w:style>
  <w:style w:type="paragraph" w:styleId="Nagwek4">
    <w:name w:val="heading 4"/>
    <w:basedOn w:val="Normalny"/>
    <w:next w:val="Normalny"/>
    <w:link w:val="Nagwek4Znak"/>
    <w:qFormat/>
    <w:rsid w:val="00A22423"/>
    <w:pPr>
      <w:keepNext/>
      <w:numPr>
        <w:ilvl w:val="3"/>
        <w:numId w:val="9"/>
      </w:numPr>
      <w:spacing w:after="240" w:line="360" w:lineRule="auto"/>
      <w:outlineLvl w:val="3"/>
    </w:pPr>
    <w:rPr>
      <w:rFonts w:ascii="Arial" w:hAnsi="Arial" w:cs="Arial"/>
      <w:bCs/>
      <w:kern w:val="1"/>
      <w:szCs w:val="28"/>
    </w:rPr>
  </w:style>
  <w:style w:type="paragraph" w:styleId="Nagwek5">
    <w:name w:val="heading 5"/>
    <w:basedOn w:val="Normalny"/>
    <w:next w:val="Normalny"/>
    <w:link w:val="Nagwek5Znak"/>
    <w:qFormat/>
    <w:rsid w:val="00A22423"/>
    <w:pPr>
      <w:keepNext/>
      <w:numPr>
        <w:ilvl w:val="4"/>
        <w:numId w:val="9"/>
      </w:numPr>
      <w:spacing w:after="240" w:line="360" w:lineRule="auto"/>
      <w:outlineLvl w:val="4"/>
    </w:pPr>
    <w:rPr>
      <w:rFonts w:ascii="Arial" w:hAnsi="Arial" w:cs="Arial"/>
      <w:bCs/>
      <w:iCs/>
      <w:kern w:val="1"/>
      <w:szCs w:val="26"/>
    </w:rPr>
  </w:style>
  <w:style w:type="paragraph" w:styleId="Nagwek6">
    <w:name w:val="heading 6"/>
    <w:basedOn w:val="Normalny"/>
    <w:next w:val="Normalny"/>
    <w:link w:val="Nagwek6Znak"/>
    <w:qFormat/>
    <w:rsid w:val="00A22423"/>
    <w:pPr>
      <w:keepNext/>
      <w:numPr>
        <w:ilvl w:val="5"/>
        <w:numId w:val="9"/>
      </w:numPr>
      <w:spacing w:after="240" w:line="360" w:lineRule="auto"/>
      <w:outlineLvl w:val="5"/>
    </w:pPr>
    <w:rPr>
      <w:rFonts w:ascii="Arial" w:hAnsi="Arial" w:cs="Arial"/>
      <w:b/>
      <w:bCs/>
      <w:kern w:val="1"/>
      <w:sz w:val="20"/>
      <w:szCs w:val="22"/>
    </w:rPr>
  </w:style>
  <w:style w:type="paragraph" w:styleId="Nagwek7">
    <w:name w:val="heading 7"/>
    <w:basedOn w:val="Normalny"/>
    <w:next w:val="Normalny"/>
    <w:link w:val="Nagwek7Znak"/>
    <w:uiPriority w:val="99"/>
    <w:qFormat/>
    <w:rsid w:val="00A22423"/>
    <w:pPr>
      <w:keepNext/>
      <w:numPr>
        <w:ilvl w:val="6"/>
        <w:numId w:val="1"/>
      </w:numPr>
      <w:spacing w:after="240" w:line="360" w:lineRule="auto"/>
      <w:outlineLvl w:val="6"/>
    </w:pPr>
    <w:rPr>
      <w:rFonts w:ascii="Arial" w:hAnsi="Arial" w:cs="Arial"/>
      <w:b/>
      <w:kern w:val="1"/>
      <w:sz w:val="20"/>
    </w:rPr>
  </w:style>
  <w:style w:type="paragraph" w:styleId="Nagwek8">
    <w:name w:val="heading 8"/>
    <w:basedOn w:val="Normalny"/>
    <w:next w:val="Normalny"/>
    <w:link w:val="Nagwek8Znak"/>
    <w:uiPriority w:val="99"/>
    <w:qFormat/>
    <w:rsid w:val="00A22423"/>
    <w:pPr>
      <w:keepNext/>
      <w:overflowPunct w:val="0"/>
      <w:autoSpaceDE w:val="0"/>
      <w:textAlignment w:val="baseline"/>
      <w:outlineLvl w:val="7"/>
    </w:pPr>
    <w:rPr>
      <w:rFonts w:ascii="Arial" w:hAnsi="Arial" w:cs="Arial"/>
      <w:b/>
      <w:bCs/>
    </w:rPr>
  </w:style>
  <w:style w:type="paragraph" w:styleId="Nagwek9">
    <w:name w:val="heading 9"/>
    <w:basedOn w:val="Normalny"/>
    <w:next w:val="Normalny"/>
    <w:link w:val="Nagwek9Znak"/>
    <w:uiPriority w:val="99"/>
    <w:qFormat/>
    <w:rsid w:val="00A22423"/>
    <w:pPr>
      <w:keepNext/>
      <w:overflowPunct w:val="0"/>
      <w:autoSpaceDE w:val="0"/>
      <w:jc w:val="center"/>
      <w:textAlignment w:val="baseline"/>
      <w:outlineLvl w:val="8"/>
    </w:pPr>
    <w:rPr>
      <w:rFonts w:ascii="Arial" w:hAnsi="Arial" w:cs="Arial"/>
      <w:b/>
      <w:bCs/>
      <w:sz w:val="2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A22423"/>
    <w:rPr>
      <w:rFonts w:ascii="Arial" w:hAnsi="Arial" w:cs="Arial"/>
      <w:b/>
      <w:bCs/>
      <w:kern w:val="1"/>
      <w:sz w:val="28"/>
      <w:szCs w:val="32"/>
      <w:lang w:eastAsia="zh-CN"/>
    </w:rPr>
  </w:style>
  <w:style w:type="character" w:customStyle="1" w:styleId="Nagwek2Znak">
    <w:name w:val="Nagłówek 2 Znak"/>
    <w:aliases w:val="Podtytuł1 Znak,Podtytu³1 Znak,Podtytu31 Znak,ASAPHeading 2 Znak,Numbered - 2 Znak,h 3 Znak,ICL Znak,Heading 2a Znak,H2 Znak,PA Major Section Znak,l2 Znak,Headline 2 Znak,h2 Znak,2 Znak,headi Znak,heading2 Znak,h21 Znak,h22 Znak,21 Znak"/>
    <w:link w:val="Nagwek2"/>
    <w:locked/>
    <w:rsid w:val="00A22423"/>
    <w:rPr>
      <w:rFonts w:ascii="Arial" w:hAnsi="Arial" w:cs="Arial"/>
      <w:bCs/>
      <w:noProof/>
      <w:kern w:val="1"/>
      <w:sz w:val="24"/>
      <w:szCs w:val="24"/>
    </w:rPr>
  </w:style>
  <w:style w:type="character" w:customStyle="1" w:styleId="Nagwek3Znak">
    <w:name w:val="Nagłówek 3 Znak"/>
    <w:aliases w:val="Podtytuł2 Znak,Char Char Char Char Char Char Char Char Znak,Level 1 - 1 Znak"/>
    <w:link w:val="Nagwek3"/>
    <w:locked/>
    <w:rsid w:val="00A22423"/>
    <w:rPr>
      <w:rFonts w:ascii="Arial" w:hAnsi="Arial" w:cs="Arial"/>
      <w:bCs/>
      <w:kern w:val="1"/>
      <w:sz w:val="24"/>
      <w:szCs w:val="26"/>
      <w:lang w:eastAsia="zh-CN"/>
    </w:rPr>
  </w:style>
  <w:style w:type="character" w:customStyle="1" w:styleId="Nagwek4Znak">
    <w:name w:val="Nagłówek 4 Znak"/>
    <w:link w:val="Nagwek4"/>
    <w:locked/>
    <w:rsid w:val="00A22423"/>
    <w:rPr>
      <w:rFonts w:ascii="Arial" w:hAnsi="Arial" w:cs="Arial"/>
      <w:bCs/>
      <w:kern w:val="1"/>
      <w:sz w:val="24"/>
      <w:szCs w:val="28"/>
      <w:lang w:eastAsia="zh-CN"/>
    </w:rPr>
  </w:style>
  <w:style w:type="character" w:customStyle="1" w:styleId="Nagwek5Znak">
    <w:name w:val="Nagłówek 5 Znak"/>
    <w:link w:val="Nagwek5"/>
    <w:locked/>
    <w:rsid w:val="00A22423"/>
    <w:rPr>
      <w:rFonts w:ascii="Arial" w:hAnsi="Arial" w:cs="Arial"/>
      <w:bCs/>
      <w:iCs/>
      <w:kern w:val="1"/>
      <w:sz w:val="24"/>
      <w:szCs w:val="26"/>
      <w:lang w:eastAsia="zh-CN"/>
    </w:rPr>
  </w:style>
  <w:style w:type="character" w:customStyle="1" w:styleId="Nagwek6Znak">
    <w:name w:val="Nagłówek 6 Znak"/>
    <w:link w:val="Nagwek6"/>
    <w:locked/>
    <w:rsid w:val="00A22423"/>
    <w:rPr>
      <w:rFonts w:ascii="Arial" w:hAnsi="Arial" w:cs="Arial"/>
      <w:b/>
      <w:bCs/>
      <w:kern w:val="1"/>
      <w:szCs w:val="22"/>
      <w:lang w:eastAsia="zh-CN"/>
    </w:rPr>
  </w:style>
  <w:style w:type="character" w:customStyle="1" w:styleId="Nagwek7Znak">
    <w:name w:val="Nagłówek 7 Znak"/>
    <w:link w:val="Nagwek7"/>
    <w:uiPriority w:val="99"/>
    <w:locked/>
    <w:rsid w:val="00A22423"/>
    <w:rPr>
      <w:rFonts w:ascii="Arial" w:hAnsi="Arial" w:cs="Arial"/>
      <w:b/>
      <w:kern w:val="1"/>
      <w:szCs w:val="24"/>
      <w:lang w:eastAsia="zh-CN"/>
    </w:rPr>
  </w:style>
  <w:style w:type="character" w:customStyle="1" w:styleId="Nagwek8Znak">
    <w:name w:val="Nagłówek 8 Znak"/>
    <w:link w:val="Nagwek8"/>
    <w:uiPriority w:val="99"/>
    <w:locked/>
    <w:rsid w:val="00A22423"/>
    <w:rPr>
      <w:rFonts w:ascii="Calibri" w:hAnsi="Calibri" w:cs="Times New Roman"/>
      <w:i/>
      <w:iCs/>
      <w:sz w:val="24"/>
      <w:szCs w:val="24"/>
      <w:lang w:eastAsia="zh-CN"/>
    </w:rPr>
  </w:style>
  <w:style w:type="character" w:customStyle="1" w:styleId="Nagwek9Znak">
    <w:name w:val="Nagłówek 9 Znak"/>
    <w:link w:val="Nagwek9"/>
    <w:uiPriority w:val="99"/>
    <w:locked/>
    <w:rsid w:val="00A22423"/>
    <w:rPr>
      <w:rFonts w:ascii="Calibri Light" w:hAnsi="Calibri Light" w:cs="Times New Roman"/>
      <w:lang w:eastAsia="zh-CN"/>
    </w:rPr>
  </w:style>
  <w:style w:type="character" w:customStyle="1" w:styleId="WW8Num1z0">
    <w:name w:val="WW8Num1z0"/>
    <w:uiPriority w:val="99"/>
    <w:rsid w:val="00A22423"/>
    <w:rPr>
      <w:sz w:val="20"/>
    </w:rPr>
  </w:style>
  <w:style w:type="character" w:customStyle="1" w:styleId="WW8Num1z1">
    <w:name w:val="WW8Num1z1"/>
    <w:uiPriority w:val="99"/>
    <w:rsid w:val="00A22423"/>
  </w:style>
  <w:style w:type="character" w:customStyle="1" w:styleId="WW8Num1z2">
    <w:name w:val="WW8Num1z2"/>
    <w:uiPriority w:val="99"/>
    <w:rsid w:val="00A22423"/>
    <w:rPr>
      <w:rFonts w:ascii="Arial" w:hAnsi="Arial"/>
    </w:rPr>
  </w:style>
  <w:style w:type="character" w:customStyle="1" w:styleId="WW8Num1z3">
    <w:name w:val="WW8Num1z3"/>
    <w:uiPriority w:val="99"/>
    <w:rsid w:val="00A22423"/>
  </w:style>
  <w:style w:type="character" w:customStyle="1" w:styleId="WW8Num1z4">
    <w:name w:val="WW8Num1z4"/>
    <w:uiPriority w:val="99"/>
    <w:rsid w:val="00A22423"/>
  </w:style>
  <w:style w:type="character" w:customStyle="1" w:styleId="WW8Num1z5">
    <w:name w:val="WW8Num1z5"/>
    <w:uiPriority w:val="99"/>
    <w:rsid w:val="00A22423"/>
  </w:style>
  <w:style w:type="character" w:customStyle="1" w:styleId="WW8Num1z6">
    <w:name w:val="WW8Num1z6"/>
    <w:uiPriority w:val="99"/>
    <w:rsid w:val="00A22423"/>
  </w:style>
  <w:style w:type="character" w:customStyle="1" w:styleId="WW8Num1z7">
    <w:name w:val="WW8Num1z7"/>
    <w:uiPriority w:val="99"/>
    <w:rsid w:val="00A22423"/>
  </w:style>
  <w:style w:type="character" w:customStyle="1" w:styleId="WW8Num1z8">
    <w:name w:val="WW8Num1z8"/>
    <w:uiPriority w:val="99"/>
    <w:rsid w:val="00A22423"/>
  </w:style>
  <w:style w:type="character" w:customStyle="1" w:styleId="WW8Num2z0">
    <w:name w:val="WW8Num2z0"/>
    <w:uiPriority w:val="99"/>
    <w:rsid w:val="00A22423"/>
    <w:rPr>
      <w:rFonts w:ascii="Arial" w:hAnsi="Arial"/>
      <w:sz w:val="20"/>
    </w:rPr>
  </w:style>
  <w:style w:type="character" w:customStyle="1" w:styleId="WW8Num3z0">
    <w:name w:val="WW8Num3z0"/>
    <w:uiPriority w:val="99"/>
    <w:rsid w:val="00A22423"/>
    <w:rPr>
      <w:rFonts w:ascii="Arial" w:hAnsi="Arial"/>
    </w:rPr>
  </w:style>
  <w:style w:type="character" w:customStyle="1" w:styleId="WW8Num4z0">
    <w:name w:val="WW8Num4z0"/>
    <w:uiPriority w:val="99"/>
    <w:rsid w:val="00A22423"/>
    <w:rPr>
      <w:rFonts w:ascii="Arial" w:hAnsi="Arial"/>
      <w:sz w:val="20"/>
    </w:rPr>
  </w:style>
  <w:style w:type="character" w:customStyle="1" w:styleId="WW8Num5z0">
    <w:name w:val="WW8Num5z0"/>
    <w:uiPriority w:val="99"/>
    <w:rsid w:val="00A22423"/>
    <w:rPr>
      <w:rFonts w:ascii="Arial" w:hAnsi="Arial"/>
      <w:sz w:val="20"/>
    </w:rPr>
  </w:style>
  <w:style w:type="character" w:customStyle="1" w:styleId="WW8Num6z0">
    <w:name w:val="WW8Num6z0"/>
    <w:uiPriority w:val="99"/>
    <w:rsid w:val="00A22423"/>
    <w:rPr>
      <w:rFonts w:ascii="Symbol" w:hAnsi="Symbol"/>
    </w:rPr>
  </w:style>
  <w:style w:type="character" w:customStyle="1" w:styleId="WW8Num7z0">
    <w:name w:val="WW8Num7z0"/>
    <w:uiPriority w:val="99"/>
    <w:rsid w:val="00A22423"/>
  </w:style>
  <w:style w:type="character" w:customStyle="1" w:styleId="WW8Num7z1">
    <w:name w:val="WW8Num7z1"/>
    <w:uiPriority w:val="99"/>
    <w:rsid w:val="00A22423"/>
  </w:style>
  <w:style w:type="character" w:customStyle="1" w:styleId="WW8Num7z2">
    <w:name w:val="WW8Num7z2"/>
    <w:uiPriority w:val="99"/>
    <w:rsid w:val="00A22423"/>
  </w:style>
  <w:style w:type="character" w:customStyle="1" w:styleId="WW8Num7z3">
    <w:name w:val="WW8Num7z3"/>
    <w:uiPriority w:val="99"/>
    <w:rsid w:val="00A22423"/>
  </w:style>
  <w:style w:type="character" w:customStyle="1" w:styleId="WW8Num7z4">
    <w:name w:val="WW8Num7z4"/>
    <w:uiPriority w:val="99"/>
    <w:rsid w:val="00A22423"/>
  </w:style>
  <w:style w:type="character" w:customStyle="1" w:styleId="WW8Num7z5">
    <w:name w:val="WW8Num7z5"/>
    <w:uiPriority w:val="99"/>
    <w:rsid w:val="00A22423"/>
  </w:style>
  <w:style w:type="character" w:customStyle="1" w:styleId="WW8Num7z6">
    <w:name w:val="WW8Num7z6"/>
    <w:uiPriority w:val="99"/>
    <w:rsid w:val="00A22423"/>
  </w:style>
  <w:style w:type="character" w:customStyle="1" w:styleId="WW8Num7z7">
    <w:name w:val="WW8Num7z7"/>
    <w:uiPriority w:val="99"/>
    <w:rsid w:val="00A22423"/>
  </w:style>
  <w:style w:type="character" w:customStyle="1" w:styleId="WW8Num7z8">
    <w:name w:val="WW8Num7z8"/>
    <w:uiPriority w:val="99"/>
    <w:rsid w:val="00A22423"/>
  </w:style>
  <w:style w:type="character" w:customStyle="1" w:styleId="WW8Num8z0">
    <w:name w:val="WW8Num8z0"/>
    <w:uiPriority w:val="99"/>
    <w:rsid w:val="00A22423"/>
    <w:rPr>
      <w:rFonts w:ascii="Symbol" w:hAnsi="Symbol"/>
    </w:rPr>
  </w:style>
  <w:style w:type="character" w:customStyle="1" w:styleId="WW8Num8z1">
    <w:name w:val="WW8Num8z1"/>
    <w:uiPriority w:val="99"/>
    <w:rsid w:val="00A22423"/>
  </w:style>
  <w:style w:type="character" w:customStyle="1" w:styleId="WW8Num8z2">
    <w:name w:val="WW8Num8z2"/>
    <w:uiPriority w:val="99"/>
    <w:rsid w:val="00A22423"/>
  </w:style>
  <w:style w:type="character" w:customStyle="1" w:styleId="WW8Num8z3">
    <w:name w:val="WW8Num8z3"/>
    <w:uiPriority w:val="99"/>
    <w:rsid w:val="00A22423"/>
  </w:style>
  <w:style w:type="character" w:customStyle="1" w:styleId="WW8Num8z4">
    <w:name w:val="WW8Num8z4"/>
    <w:uiPriority w:val="99"/>
    <w:rsid w:val="00A22423"/>
  </w:style>
  <w:style w:type="character" w:customStyle="1" w:styleId="WW8Num8z5">
    <w:name w:val="WW8Num8z5"/>
    <w:uiPriority w:val="99"/>
    <w:rsid w:val="00A22423"/>
  </w:style>
  <w:style w:type="character" w:customStyle="1" w:styleId="WW8Num8z6">
    <w:name w:val="WW8Num8z6"/>
    <w:uiPriority w:val="99"/>
    <w:rsid w:val="00A22423"/>
  </w:style>
  <w:style w:type="character" w:customStyle="1" w:styleId="WW8Num8z7">
    <w:name w:val="WW8Num8z7"/>
    <w:uiPriority w:val="99"/>
    <w:rsid w:val="00A22423"/>
  </w:style>
  <w:style w:type="character" w:customStyle="1" w:styleId="WW8Num8z8">
    <w:name w:val="WW8Num8z8"/>
    <w:uiPriority w:val="99"/>
    <w:rsid w:val="00A22423"/>
  </w:style>
  <w:style w:type="character" w:customStyle="1" w:styleId="WW8Num9z0">
    <w:name w:val="WW8Num9z0"/>
    <w:uiPriority w:val="99"/>
    <w:rsid w:val="00A22423"/>
    <w:rPr>
      <w:rFonts w:ascii="Symbol" w:hAnsi="Symbol"/>
    </w:rPr>
  </w:style>
  <w:style w:type="character" w:customStyle="1" w:styleId="WW8Num10z0">
    <w:name w:val="WW8Num10z0"/>
    <w:uiPriority w:val="99"/>
    <w:rsid w:val="00A22423"/>
  </w:style>
  <w:style w:type="character" w:customStyle="1" w:styleId="WW8Num10z1">
    <w:name w:val="WW8Num10z1"/>
    <w:uiPriority w:val="99"/>
    <w:rsid w:val="00A22423"/>
    <w:rPr>
      <w:rFonts w:ascii="Arial" w:hAnsi="Arial"/>
      <w:sz w:val="20"/>
    </w:rPr>
  </w:style>
  <w:style w:type="character" w:customStyle="1" w:styleId="WW8Num10z2">
    <w:name w:val="WW8Num10z2"/>
    <w:uiPriority w:val="99"/>
    <w:rsid w:val="00A22423"/>
  </w:style>
  <w:style w:type="character" w:customStyle="1" w:styleId="WW8Num10z3">
    <w:name w:val="WW8Num10z3"/>
    <w:uiPriority w:val="99"/>
    <w:rsid w:val="00A22423"/>
  </w:style>
  <w:style w:type="character" w:customStyle="1" w:styleId="WW8Num10z4">
    <w:name w:val="WW8Num10z4"/>
    <w:uiPriority w:val="99"/>
    <w:rsid w:val="00A22423"/>
  </w:style>
  <w:style w:type="character" w:customStyle="1" w:styleId="WW8Num10z5">
    <w:name w:val="WW8Num10z5"/>
    <w:uiPriority w:val="99"/>
    <w:rsid w:val="00A22423"/>
  </w:style>
  <w:style w:type="character" w:customStyle="1" w:styleId="WW8Num10z6">
    <w:name w:val="WW8Num10z6"/>
    <w:uiPriority w:val="99"/>
    <w:rsid w:val="00A22423"/>
  </w:style>
  <w:style w:type="character" w:customStyle="1" w:styleId="WW8Num10z7">
    <w:name w:val="WW8Num10z7"/>
    <w:uiPriority w:val="99"/>
    <w:rsid w:val="00A22423"/>
  </w:style>
  <w:style w:type="character" w:customStyle="1" w:styleId="WW8Num10z8">
    <w:name w:val="WW8Num10z8"/>
    <w:uiPriority w:val="99"/>
    <w:rsid w:val="00A22423"/>
  </w:style>
  <w:style w:type="character" w:customStyle="1" w:styleId="WW8Num11z0">
    <w:name w:val="WW8Num11z0"/>
    <w:uiPriority w:val="99"/>
    <w:rsid w:val="00A22423"/>
  </w:style>
  <w:style w:type="character" w:customStyle="1" w:styleId="WW8Num11z1">
    <w:name w:val="WW8Num11z1"/>
    <w:uiPriority w:val="99"/>
    <w:rsid w:val="00A22423"/>
  </w:style>
  <w:style w:type="character" w:customStyle="1" w:styleId="WW8Num11z2">
    <w:name w:val="WW8Num11z2"/>
    <w:uiPriority w:val="99"/>
    <w:rsid w:val="00A22423"/>
  </w:style>
  <w:style w:type="character" w:customStyle="1" w:styleId="WW8Num11z3">
    <w:name w:val="WW8Num11z3"/>
    <w:uiPriority w:val="99"/>
    <w:rsid w:val="00A22423"/>
  </w:style>
  <w:style w:type="character" w:customStyle="1" w:styleId="WW8Num11z4">
    <w:name w:val="WW8Num11z4"/>
    <w:uiPriority w:val="99"/>
    <w:rsid w:val="00A22423"/>
  </w:style>
  <w:style w:type="character" w:customStyle="1" w:styleId="WW8Num11z5">
    <w:name w:val="WW8Num11z5"/>
    <w:uiPriority w:val="99"/>
    <w:rsid w:val="00A22423"/>
  </w:style>
  <w:style w:type="character" w:customStyle="1" w:styleId="WW8Num11z6">
    <w:name w:val="WW8Num11z6"/>
    <w:uiPriority w:val="99"/>
    <w:rsid w:val="00A22423"/>
  </w:style>
  <w:style w:type="character" w:customStyle="1" w:styleId="WW8Num11z7">
    <w:name w:val="WW8Num11z7"/>
    <w:uiPriority w:val="99"/>
    <w:rsid w:val="00A22423"/>
  </w:style>
  <w:style w:type="character" w:customStyle="1" w:styleId="WW8Num11z8">
    <w:name w:val="WW8Num11z8"/>
    <w:uiPriority w:val="99"/>
    <w:rsid w:val="00A22423"/>
  </w:style>
  <w:style w:type="character" w:customStyle="1" w:styleId="WW8Num12z0">
    <w:name w:val="WW8Num12z0"/>
    <w:uiPriority w:val="99"/>
    <w:rsid w:val="00A22423"/>
    <w:rPr>
      <w:rFonts w:ascii="Wingdings" w:hAnsi="Wingdings"/>
    </w:rPr>
  </w:style>
  <w:style w:type="character" w:customStyle="1" w:styleId="WW8Num12z1">
    <w:name w:val="WW8Num12z1"/>
    <w:uiPriority w:val="99"/>
    <w:rsid w:val="00A22423"/>
    <w:rPr>
      <w:rFonts w:ascii="Symbol" w:hAnsi="Symbol"/>
    </w:rPr>
  </w:style>
  <w:style w:type="character" w:customStyle="1" w:styleId="WW8Num12z4">
    <w:name w:val="WW8Num12z4"/>
    <w:uiPriority w:val="99"/>
    <w:rsid w:val="00A22423"/>
    <w:rPr>
      <w:rFonts w:ascii="Courier New" w:hAnsi="Courier New"/>
    </w:rPr>
  </w:style>
  <w:style w:type="character" w:customStyle="1" w:styleId="WW8Num13z0">
    <w:name w:val="WW8Num13z0"/>
    <w:uiPriority w:val="99"/>
    <w:rsid w:val="00A22423"/>
    <w:rPr>
      <w:rFonts w:ascii="Symbol" w:hAnsi="Symbol"/>
      <w:color w:val="auto"/>
    </w:rPr>
  </w:style>
  <w:style w:type="character" w:customStyle="1" w:styleId="WW8Num14z0">
    <w:name w:val="WW8Num14z0"/>
    <w:uiPriority w:val="99"/>
    <w:rsid w:val="00A22423"/>
    <w:rPr>
      <w:rFonts w:ascii="Arial" w:hAnsi="Arial"/>
      <w:sz w:val="20"/>
    </w:rPr>
  </w:style>
  <w:style w:type="character" w:customStyle="1" w:styleId="WW8Num15z0">
    <w:name w:val="WW8Num15z0"/>
    <w:uiPriority w:val="99"/>
    <w:rsid w:val="00A22423"/>
    <w:rPr>
      <w:rFonts w:ascii="Arial" w:hAnsi="Arial"/>
      <w:sz w:val="20"/>
      <w:u w:val="none"/>
    </w:rPr>
  </w:style>
  <w:style w:type="character" w:customStyle="1" w:styleId="WW8Num16z0">
    <w:name w:val="WW8Num16z0"/>
    <w:uiPriority w:val="99"/>
    <w:rsid w:val="00A22423"/>
    <w:rPr>
      <w:rFonts w:ascii="Arial" w:hAnsi="Arial"/>
      <w:sz w:val="20"/>
    </w:rPr>
  </w:style>
  <w:style w:type="character" w:customStyle="1" w:styleId="WW8Num17z0">
    <w:name w:val="WW8Num17z0"/>
    <w:uiPriority w:val="99"/>
    <w:rsid w:val="00A22423"/>
    <w:rPr>
      <w:rFonts w:ascii="Arial" w:hAnsi="Arial"/>
      <w:sz w:val="20"/>
    </w:rPr>
  </w:style>
  <w:style w:type="character" w:customStyle="1" w:styleId="WW8Num18z0">
    <w:name w:val="WW8Num18z0"/>
    <w:uiPriority w:val="99"/>
    <w:rsid w:val="00A22423"/>
  </w:style>
  <w:style w:type="character" w:customStyle="1" w:styleId="WW8Num18z1">
    <w:name w:val="WW8Num18z1"/>
    <w:uiPriority w:val="99"/>
    <w:rsid w:val="00A22423"/>
  </w:style>
  <w:style w:type="character" w:customStyle="1" w:styleId="WW8Num18z2">
    <w:name w:val="WW8Num18z2"/>
    <w:uiPriority w:val="99"/>
    <w:rsid w:val="00A22423"/>
  </w:style>
  <w:style w:type="character" w:customStyle="1" w:styleId="WW8Num18z3">
    <w:name w:val="WW8Num18z3"/>
    <w:uiPriority w:val="99"/>
    <w:rsid w:val="00A22423"/>
  </w:style>
  <w:style w:type="character" w:customStyle="1" w:styleId="WW8Num18z4">
    <w:name w:val="WW8Num18z4"/>
    <w:uiPriority w:val="99"/>
    <w:rsid w:val="00A22423"/>
  </w:style>
  <w:style w:type="character" w:customStyle="1" w:styleId="WW8Num18z5">
    <w:name w:val="WW8Num18z5"/>
    <w:uiPriority w:val="99"/>
    <w:rsid w:val="00A22423"/>
  </w:style>
  <w:style w:type="character" w:customStyle="1" w:styleId="WW8Num18z6">
    <w:name w:val="WW8Num18z6"/>
    <w:uiPriority w:val="99"/>
    <w:rsid w:val="00A22423"/>
  </w:style>
  <w:style w:type="character" w:customStyle="1" w:styleId="WW8Num18z7">
    <w:name w:val="WW8Num18z7"/>
    <w:uiPriority w:val="99"/>
    <w:rsid w:val="00A22423"/>
  </w:style>
  <w:style w:type="character" w:customStyle="1" w:styleId="WW8Num18z8">
    <w:name w:val="WW8Num18z8"/>
    <w:uiPriority w:val="99"/>
    <w:rsid w:val="00A22423"/>
  </w:style>
  <w:style w:type="character" w:customStyle="1" w:styleId="WW8Num19z0">
    <w:name w:val="WW8Num19z0"/>
    <w:uiPriority w:val="99"/>
    <w:rsid w:val="00A22423"/>
    <w:rPr>
      <w:rFonts w:ascii="Arial" w:hAnsi="Arial"/>
    </w:rPr>
  </w:style>
  <w:style w:type="character" w:customStyle="1" w:styleId="WW8Num19z1">
    <w:name w:val="WW8Num19z1"/>
    <w:uiPriority w:val="99"/>
    <w:rsid w:val="00A22423"/>
  </w:style>
  <w:style w:type="character" w:customStyle="1" w:styleId="WW8Num19z2">
    <w:name w:val="WW8Num19z2"/>
    <w:uiPriority w:val="99"/>
    <w:rsid w:val="00A22423"/>
    <w:rPr>
      <w:rFonts w:ascii="Arial" w:hAnsi="Arial"/>
      <w:sz w:val="20"/>
    </w:rPr>
  </w:style>
  <w:style w:type="character" w:customStyle="1" w:styleId="WW8Num19z3">
    <w:name w:val="WW8Num19z3"/>
    <w:uiPriority w:val="99"/>
    <w:rsid w:val="00A22423"/>
  </w:style>
  <w:style w:type="character" w:customStyle="1" w:styleId="WW8Num19z4">
    <w:name w:val="WW8Num19z4"/>
    <w:uiPriority w:val="99"/>
    <w:rsid w:val="00A22423"/>
  </w:style>
  <w:style w:type="character" w:customStyle="1" w:styleId="WW8Num19z5">
    <w:name w:val="WW8Num19z5"/>
    <w:uiPriority w:val="99"/>
    <w:rsid w:val="00A22423"/>
  </w:style>
  <w:style w:type="character" w:customStyle="1" w:styleId="WW8Num19z6">
    <w:name w:val="WW8Num19z6"/>
    <w:uiPriority w:val="99"/>
    <w:rsid w:val="00A22423"/>
  </w:style>
  <w:style w:type="character" w:customStyle="1" w:styleId="WW8Num19z7">
    <w:name w:val="WW8Num19z7"/>
    <w:uiPriority w:val="99"/>
    <w:rsid w:val="00A22423"/>
  </w:style>
  <w:style w:type="character" w:customStyle="1" w:styleId="WW8Num19z8">
    <w:name w:val="WW8Num19z8"/>
    <w:uiPriority w:val="99"/>
    <w:rsid w:val="00A22423"/>
  </w:style>
  <w:style w:type="character" w:customStyle="1" w:styleId="WW8Num20z0">
    <w:name w:val="WW8Num20z0"/>
    <w:uiPriority w:val="99"/>
    <w:rsid w:val="00A22423"/>
    <w:rPr>
      <w:sz w:val="20"/>
    </w:rPr>
  </w:style>
  <w:style w:type="character" w:customStyle="1" w:styleId="WW8Num21z0">
    <w:name w:val="WW8Num21z0"/>
    <w:uiPriority w:val="99"/>
    <w:rsid w:val="00A22423"/>
  </w:style>
  <w:style w:type="character" w:customStyle="1" w:styleId="WW8Num21z1">
    <w:name w:val="WW8Num21z1"/>
    <w:uiPriority w:val="99"/>
    <w:rsid w:val="00A22423"/>
    <w:rPr>
      <w:sz w:val="20"/>
    </w:rPr>
  </w:style>
  <w:style w:type="character" w:customStyle="1" w:styleId="WW8Num21z2">
    <w:name w:val="WW8Num21z2"/>
    <w:uiPriority w:val="99"/>
    <w:rsid w:val="00A22423"/>
  </w:style>
  <w:style w:type="character" w:customStyle="1" w:styleId="WW8Num21z3">
    <w:name w:val="WW8Num21z3"/>
    <w:uiPriority w:val="99"/>
    <w:rsid w:val="00A22423"/>
  </w:style>
  <w:style w:type="character" w:customStyle="1" w:styleId="WW8Num21z4">
    <w:name w:val="WW8Num21z4"/>
    <w:uiPriority w:val="99"/>
    <w:rsid w:val="00A22423"/>
  </w:style>
  <w:style w:type="character" w:customStyle="1" w:styleId="WW8Num21z5">
    <w:name w:val="WW8Num21z5"/>
    <w:uiPriority w:val="99"/>
    <w:rsid w:val="00A22423"/>
  </w:style>
  <w:style w:type="character" w:customStyle="1" w:styleId="WW8Num21z6">
    <w:name w:val="WW8Num21z6"/>
    <w:uiPriority w:val="99"/>
    <w:rsid w:val="00A22423"/>
  </w:style>
  <w:style w:type="character" w:customStyle="1" w:styleId="WW8Num21z7">
    <w:name w:val="WW8Num21z7"/>
    <w:uiPriority w:val="99"/>
    <w:rsid w:val="00A22423"/>
  </w:style>
  <w:style w:type="character" w:customStyle="1" w:styleId="WW8Num21z8">
    <w:name w:val="WW8Num21z8"/>
    <w:uiPriority w:val="99"/>
    <w:rsid w:val="00A22423"/>
  </w:style>
  <w:style w:type="character" w:customStyle="1" w:styleId="WW8Num22z0">
    <w:name w:val="WW8Num22z0"/>
    <w:uiPriority w:val="99"/>
    <w:rsid w:val="00A22423"/>
    <w:rPr>
      <w:rFonts w:ascii="Arial" w:hAnsi="Arial"/>
      <w:sz w:val="20"/>
    </w:rPr>
  </w:style>
  <w:style w:type="character" w:customStyle="1" w:styleId="WW8Num22z1">
    <w:name w:val="WW8Num22z1"/>
    <w:uiPriority w:val="99"/>
    <w:rsid w:val="00A22423"/>
    <w:rPr>
      <w:rFonts w:ascii="Symbol" w:hAnsi="Symbol"/>
    </w:rPr>
  </w:style>
  <w:style w:type="character" w:customStyle="1" w:styleId="WW8Num22z2">
    <w:name w:val="WW8Num22z2"/>
    <w:uiPriority w:val="99"/>
    <w:rsid w:val="00A22423"/>
  </w:style>
  <w:style w:type="character" w:customStyle="1" w:styleId="WW8Num22z4">
    <w:name w:val="WW8Num22z4"/>
    <w:uiPriority w:val="99"/>
    <w:rsid w:val="00A22423"/>
    <w:rPr>
      <w:rFonts w:ascii="Courier New" w:hAnsi="Courier New"/>
    </w:rPr>
  </w:style>
  <w:style w:type="character" w:customStyle="1" w:styleId="WW8Num22z5">
    <w:name w:val="WW8Num22z5"/>
    <w:uiPriority w:val="99"/>
    <w:rsid w:val="00A22423"/>
    <w:rPr>
      <w:rFonts w:ascii="Wingdings" w:hAnsi="Wingdings"/>
    </w:rPr>
  </w:style>
  <w:style w:type="character" w:customStyle="1" w:styleId="WW8Num23z0">
    <w:name w:val="WW8Num23z0"/>
    <w:uiPriority w:val="99"/>
    <w:rsid w:val="00A22423"/>
  </w:style>
  <w:style w:type="character" w:customStyle="1" w:styleId="WW8Num24z0">
    <w:name w:val="WW8Num24z0"/>
    <w:uiPriority w:val="99"/>
    <w:rsid w:val="00A22423"/>
  </w:style>
  <w:style w:type="character" w:customStyle="1" w:styleId="WW8Num24z1">
    <w:name w:val="WW8Num24z1"/>
    <w:uiPriority w:val="99"/>
    <w:rsid w:val="00A22423"/>
    <w:rPr>
      <w:lang w:val="pl-PL"/>
    </w:rPr>
  </w:style>
  <w:style w:type="character" w:customStyle="1" w:styleId="WW8Num24z2">
    <w:name w:val="WW8Num24z2"/>
    <w:uiPriority w:val="99"/>
    <w:rsid w:val="00A22423"/>
    <w:rPr>
      <w:rFonts w:ascii="Wingdings" w:hAnsi="Wingdings"/>
    </w:rPr>
  </w:style>
  <w:style w:type="character" w:customStyle="1" w:styleId="WW8Num24z3">
    <w:name w:val="WW8Num24z3"/>
    <w:uiPriority w:val="99"/>
    <w:rsid w:val="00A22423"/>
    <w:rPr>
      <w:rFonts w:ascii="Symbol" w:hAnsi="Symbol"/>
    </w:rPr>
  </w:style>
  <w:style w:type="character" w:customStyle="1" w:styleId="WW8Num24z4">
    <w:name w:val="WW8Num24z4"/>
    <w:uiPriority w:val="99"/>
    <w:rsid w:val="00A22423"/>
    <w:rPr>
      <w:rFonts w:ascii="Courier New" w:hAnsi="Courier New"/>
    </w:rPr>
  </w:style>
  <w:style w:type="character" w:customStyle="1" w:styleId="WW8Num25z0">
    <w:name w:val="WW8Num25z0"/>
    <w:uiPriority w:val="99"/>
    <w:rsid w:val="00A22423"/>
  </w:style>
  <w:style w:type="character" w:customStyle="1" w:styleId="WW8Num25z1">
    <w:name w:val="WW8Num25z1"/>
    <w:uiPriority w:val="99"/>
    <w:rsid w:val="00A22423"/>
    <w:rPr>
      <w:sz w:val="20"/>
    </w:rPr>
  </w:style>
  <w:style w:type="character" w:customStyle="1" w:styleId="WW8Num25z2">
    <w:name w:val="WW8Num25z2"/>
    <w:uiPriority w:val="99"/>
    <w:rsid w:val="00A22423"/>
  </w:style>
  <w:style w:type="character" w:customStyle="1" w:styleId="WW8Num25z3">
    <w:name w:val="WW8Num25z3"/>
    <w:uiPriority w:val="99"/>
    <w:rsid w:val="00A22423"/>
  </w:style>
  <w:style w:type="character" w:customStyle="1" w:styleId="WW8Num25z4">
    <w:name w:val="WW8Num25z4"/>
    <w:uiPriority w:val="99"/>
    <w:rsid w:val="00A22423"/>
  </w:style>
  <w:style w:type="character" w:customStyle="1" w:styleId="WW8Num25z5">
    <w:name w:val="WW8Num25z5"/>
    <w:uiPriority w:val="99"/>
    <w:rsid w:val="00A22423"/>
  </w:style>
  <w:style w:type="character" w:customStyle="1" w:styleId="WW8Num25z6">
    <w:name w:val="WW8Num25z6"/>
    <w:uiPriority w:val="99"/>
    <w:rsid w:val="00A22423"/>
  </w:style>
  <w:style w:type="character" w:customStyle="1" w:styleId="WW8Num25z7">
    <w:name w:val="WW8Num25z7"/>
    <w:uiPriority w:val="99"/>
    <w:rsid w:val="00A22423"/>
  </w:style>
  <w:style w:type="character" w:customStyle="1" w:styleId="WW8Num25z8">
    <w:name w:val="WW8Num25z8"/>
    <w:uiPriority w:val="99"/>
    <w:rsid w:val="00A22423"/>
  </w:style>
  <w:style w:type="character" w:customStyle="1" w:styleId="WW8Num26z0">
    <w:name w:val="WW8Num26z0"/>
    <w:uiPriority w:val="99"/>
    <w:rsid w:val="00A22423"/>
    <w:rPr>
      <w:rFonts w:ascii="Arial" w:hAnsi="Arial"/>
      <w:sz w:val="20"/>
      <w:lang w:val="pl-PL"/>
    </w:rPr>
  </w:style>
  <w:style w:type="character" w:customStyle="1" w:styleId="WW8Num27z0">
    <w:name w:val="WW8Num27z0"/>
    <w:uiPriority w:val="99"/>
    <w:rsid w:val="00A22423"/>
    <w:rPr>
      <w:rFonts w:ascii="Arial" w:hAnsi="Arial"/>
      <w:sz w:val="20"/>
    </w:rPr>
  </w:style>
  <w:style w:type="character" w:customStyle="1" w:styleId="WW8Num28z0">
    <w:name w:val="WW8Num28z0"/>
    <w:uiPriority w:val="99"/>
    <w:rsid w:val="00A22423"/>
  </w:style>
  <w:style w:type="character" w:customStyle="1" w:styleId="WW8Num28z1">
    <w:name w:val="WW8Num28z1"/>
    <w:uiPriority w:val="99"/>
    <w:rsid w:val="00A22423"/>
  </w:style>
  <w:style w:type="character" w:customStyle="1" w:styleId="WW8Num28z2">
    <w:name w:val="WW8Num28z2"/>
    <w:uiPriority w:val="99"/>
    <w:rsid w:val="00A22423"/>
  </w:style>
  <w:style w:type="character" w:customStyle="1" w:styleId="WW8Num28z3">
    <w:name w:val="WW8Num28z3"/>
    <w:uiPriority w:val="99"/>
    <w:rsid w:val="00A22423"/>
  </w:style>
  <w:style w:type="character" w:customStyle="1" w:styleId="WW8Num28z4">
    <w:name w:val="WW8Num28z4"/>
    <w:uiPriority w:val="99"/>
    <w:rsid w:val="00A22423"/>
  </w:style>
  <w:style w:type="character" w:customStyle="1" w:styleId="WW8Num28z5">
    <w:name w:val="WW8Num28z5"/>
    <w:uiPriority w:val="99"/>
    <w:rsid w:val="00A22423"/>
  </w:style>
  <w:style w:type="character" w:customStyle="1" w:styleId="WW8Num28z6">
    <w:name w:val="WW8Num28z6"/>
    <w:uiPriority w:val="99"/>
    <w:rsid w:val="00A22423"/>
  </w:style>
  <w:style w:type="character" w:customStyle="1" w:styleId="WW8Num28z7">
    <w:name w:val="WW8Num28z7"/>
    <w:uiPriority w:val="99"/>
    <w:rsid w:val="00A22423"/>
  </w:style>
  <w:style w:type="character" w:customStyle="1" w:styleId="WW8Num28z8">
    <w:name w:val="WW8Num28z8"/>
    <w:uiPriority w:val="99"/>
    <w:rsid w:val="00A22423"/>
  </w:style>
  <w:style w:type="character" w:customStyle="1" w:styleId="WW8Num29z0">
    <w:name w:val="WW8Num29z0"/>
    <w:uiPriority w:val="99"/>
    <w:rsid w:val="00A22423"/>
  </w:style>
  <w:style w:type="character" w:customStyle="1" w:styleId="WW8Num29z1">
    <w:name w:val="WW8Num29z1"/>
    <w:uiPriority w:val="99"/>
    <w:rsid w:val="00A22423"/>
    <w:rPr>
      <w:rFonts w:ascii="Arial" w:hAnsi="Arial"/>
      <w:sz w:val="20"/>
    </w:rPr>
  </w:style>
  <w:style w:type="character" w:customStyle="1" w:styleId="WW8Num30z0">
    <w:name w:val="WW8Num30z0"/>
    <w:uiPriority w:val="99"/>
    <w:rsid w:val="00A22423"/>
    <w:rPr>
      <w:rFonts w:ascii="Arial" w:hAnsi="Arial"/>
      <w:sz w:val="20"/>
    </w:rPr>
  </w:style>
  <w:style w:type="character" w:customStyle="1" w:styleId="WW8Num31z0">
    <w:name w:val="WW8Num31z0"/>
    <w:uiPriority w:val="99"/>
    <w:rsid w:val="00A22423"/>
  </w:style>
  <w:style w:type="character" w:customStyle="1" w:styleId="WW8Num31z1">
    <w:name w:val="WW8Num31z1"/>
    <w:uiPriority w:val="99"/>
    <w:rsid w:val="00A22423"/>
  </w:style>
  <w:style w:type="character" w:customStyle="1" w:styleId="WW8Num31z2">
    <w:name w:val="WW8Num31z2"/>
    <w:uiPriority w:val="99"/>
    <w:rsid w:val="00A22423"/>
    <w:rPr>
      <w:rFonts w:ascii="Arial" w:hAnsi="Arial"/>
    </w:rPr>
  </w:style>
  <w:style w:type="character" w:customStyle="1" w:styleId="WW8Num31z3">
    <w:name w:val="WW8Num31z3"/>
    <w:uiPriority w:val="99"/>
    <w:rsid w:val="00A22423"/>
  </w:style>
  <w:style w:type="character" w:customStyle="1" w:styleId="WW8Num31z4">
    <w:name w:val="WW8Num31z4"/>
    <w:uiPriority w:val="99"/>
    <w:rsid w:val="00A22423"/>
  </w:style>
  <w:style w:type="character" w:customStyle="1" w:styleId="WW8Num31z5">
    <w:name w:val="WW8Num31z5"/>
    <w:uiPriority w:val="99"/>
    <w:rsid w:val="00A22423"/>
  </w:style>
  <w:style w:type="character" w:customStyle="1" w:styleId="WW8Num31z6">
    <w:name w:val="WW8Num31z6"/>
    <w:uiPriority w:val="99"/>
    <w:rsid w:val="00A22423"/>
  </w:style>
  <w:style w:type="character" w:customStyle="1" w:styleId="WW8Num31z7">
    <w:name w:val="WW8Num31z7"/>
    <w:uiPriority w:val="99"/>
    <w:rsid w:val="00A22423"/>
  </w:style>
  <w:style w:type="character" w:customStyle="1" w:styleId="WW8Num31z8">
    <w:name w:val="WW8Num31z8"/>
    <w:uiPriority w:val="99"/>
    <w:rsid w:val="00A22423"/>
  </w:style>
  <w:style w:type="character" w:customStyle="1" w:styleId="WW8Num32z0">
    <w:name w:val="WW8Num32z0"/>
    <w:uiPriority w:val="99"/>
    <w:rsid w:val="00A22423"/>
    <w:rPr>
      <w:sz w:val="20"/>
    </w:rPr>
  </w:style>
  <w:style w:type="character" w:customStyle="1" w:styleId="WW8Num33z0">
    <w:name w:val="WW8Num33z0"/>
    <w:uiPriority w:val="99"/>
    <w:rsid w:val="00A22423"/>
  </w:style>
  <w:style w:type="character" w:customStyle="1" w:styleId="WW8Num33z1">
    <w:name w:val="WW8Num33z1"/>
    <w:uiPriority w:val="99"/>
    <w:rsid w:val="00A22423"/>
  </w:style>
  <w:style w:type="character" w:customStyle="1" w:styleId="WW8Num33z2">
    <w:name w:val="WW8Num33z2"/>
    <w:uiPriority w:val="99"/>
    <w:rsid w:val="00A22423"/>
  </w:style>
  <w:style w:type="character" w:customStyle="1" w:styleId="WW8Num33z3">
    <w:name w:val="WW8Num33z3"/>
    <w:uiPriority w:val="99"/>
    <w:rsid w:val="00A22423"/>
  </w:style>
  <w:style w:type="character" w:customStyle="1" w:styleId="WW8Num33z4">
    <w:name w:val="WW8Num33z4"/>
    <w:uiPriority w:val="99"/>
    <w:rsid w:val="00A22423"/>
  </w:style>
  <w:style w:type="character" w:customStyle="1" w:styleId="WW8Num33z5">
    <w:name w:val="WW8Num33z5"/>
    <w:uiPriority w:val="99"/>
    <w:rsid w:val="00A22423"/>
  </w:style>
  <w:style w:type="character" w:customStyle="1" w:styleId="WW8Num33z6">
    <w:name w:val="WW8Num33z6"/>
    <w:uiPriority w:val="99"/>
    <w:rsid w:val="00A22423"/>
  </w:style>
  <w:style w:type="character" w:customStyle="1" w:styleId="WW8Num33z7">
    <w:name w:val="WW8Num33z7"/>
    <w:uiPriority w:val="99"/>
    <w:rsid w:val="00A22423"/>
  </w:style>
  <w:style w:type="character" w:customStyle="1" w:styleId="WW8Num33z8">
    <w:name w:val="WW8Num33z8"/>
    <w:uiPriority w:val="99"/>
    <w:rsid w:val="00A22423"/>
  </w:style>
  <w:style w:type="character" w:customStyle="1" w:styleId="WW8Num34z0">
    <w:name w:val="WW8Num34z0"/>
    <w:uiPriority w:val="99"/>
    <w:rsid w:val="00A22423"/>
    <w:rPr>
      <w:lang w:val="pl-PL"/>
    </w:rPr>
  </w:style>
  <w:style w:type="character" w:customStyle="1" w:styleId="WW8Num34z1">
    <w:name w:val="WW8Num34z1"/>
    <w:uiPriority w:val="99"/>
    <w:rsid w:val="00A22423"/>
  </w:style>
  <w:style w:type="character" w:customStyle="1" w:styleId="WW8Num34z2">
    <w:name w:val="WW8Num34z2"/>
    <w:uiPriority w:val="99"/>
    <w:rsid w:val="00A22423"/>
    <w:rPr>
      <w:rFonts w:ascii="Arial" w:hAnsi="Arial"/>
    </w:rPr>
  </w:style>
  <w:style w:type="character" w:customStyle="1" w:styleId="WW8Num34z3">
    <w:name w:val="WW8Num34z3"/>
    <w:uiPriority w:val="99"/>
    <w:rsid w:val="00A22423"/>
  </w:style>
  <w:style w:type="character" w:customStyle="1" w:styleId="WW8Num34z4">
    <w:name w:val="WW8Num34z4"/>
    <w:uiPriority w:val="99"/>
    <w:rsid w:val="00A22423"/>
  </w:style>
  <w:style w:type="character" w:customStyle="1" w:styleId="WW8Num34z5">
    <w:name w:val="WW8Num34z5"/>
    <w:uiPriority w:val="99"/>
    <w:rsid w:val="00A22423"/>
  </w:style>
  <w:style w:type="character" w:customStyle="1" w:styleId="WW8Num34z6">
    <w:name w:val="WW8Num34z6"/>
    <w:uiPriority w:val="99"/>
    <w:rsid w:val="00A22423"/>
  </w:style>
  <w:style w:type="character" w:customStyle="1" w:styleId="WW8Num34z7">
    <w:name w:val="WW8Num34z7"/>
    <w:uiPriority w:val="99"/>
    <w:rsid w:val="00A22423"/>
  </w:style>
  <w:style w:type="character" w:customStyle="1" w:styleId="WW8Num34z8">
    <w:name w:val="WW8Num34z8"/>
    <w:uiPriority w:val="99"/>
    <w:rsid w:val="00A22423"/>
  </w:style>
  <w:style w:type="character" w:customStyle="1" w:styleId="WW8Num35z0">
    <w:name w:val="WW8Num35z0"/>
    <w:uiPriority w:val="99"/>
    <w:rsid w:val="00A22423"/>
    <w:rPr>
      <w:rFonts w:ascii="Arial" w:hAnsi="Arial"/>
      <w:sz w:val="20"/>
      <w:lang w:eastAsia="pl-PL"/>
    </w:rPr>
  </w:style>
  <w:style w:type="character" w:customStyle="1" w:styleId="WW8Num35z1">
    <w:name w:val="WW8Num35z1"/>
    <w:uiPriority w:val="99"/>
    <w:rsid w:val="00A22423"/>
  </w:style>
  <w:style w:type="character" w:customStyle="1" w:styleId="WW8Num35z2">
    <w:name w:val="WW8Num35z2"/>
    <w:uiPriority w:val="99"/>
    <w:rsid w:val="00A22423"/>
  </w:style>
  <w:style w:type="character" w:customStyle="1" w:styleId="WW8Num35z3">
    <w:name w:val="WW8Num35z3"/>
    <w:uiPriority w:val="99"/>
    <w:rsid w:val="00A22423"/>
  </w:style>
  <w:style w:type="character" w:customStyle="1" w:styleId="WW8Num35z4">
    <w:name w:val="WW8Num35z4"/>
    <w:uiPriority w:val="99"/>
    <w:rsid w:val="00A22423"/>
  </w:style>
  <w:style w:type="character" w:customStyle="1" w:styleId="WW8Num35z5">
    <w:name w:val="WW8Num35z5"/>
    <w:uiPriority w:val="99"/>
    <w:rsid w:val="00A22423"/>
  </w:style>
  <w:style w:type="character" w:customStyle="1" w:styleId="WW8Num35z6">
    <w:name w:val="WW8Num35z6"/>
    <w:uiPriority w:val="99"/>
    <w:rsid w:val="00A22423"/>
  </w:style>
  <w:style w:type="character" w:customStyle="1" w:styleId="WW8Num35z7">
    <w:name w:val="WW8Num35z7"/>
    <w:uiPriority w:val="99"/>
    <w:rsid w:val="00A22423"/>
  </w:style>
  <w:style w:type="character" w:customStyle="1" w:styleId="WW8Num35z8">
    <w:name w:val="WW8Num35z8"/>
    <w:uiPriority w:val="99"/>
    <w:rsid w:val="00A22423"/>
  </w:style>
  <w:style w:type="character" w:customStyle="1" w:styleId="WW8Num36z0">
    <w:name w:val="WW8Num36z0"/>
    <w:uiPriority w:val="99"/>
    <w:rsid w:val="00A22423"/>
  </w:style>
  <w:style w:type="character" w:customStyle="1" w:styleId="WW8Num36z1">
    <w:name w:val="WW8Num36z1"/>
    <w:uiPriority w:val="99"/>
    <w:rsid w:val="00A22423"/>
  </w:style>
  <w:style w:type="character" w:customStyle="1" w:styleId="WW8Num36z2">
    <w:name w:val="WW8Num36z2"/>
    <w:uiPriority w:val="99"/>
    <w:rsid w:val="00A22423"/>
  </w:style>
  <w:style w:type="character" w:customStyle="1" w:styleId="WW8Num36z3">
    <w:name w:val="WW8Num36z3"/>
    <w:uiPriority w:val="99"/>
    <w:rsid w:val="00A22423"/>
  </w:style>
  <w:style w:type="character" w:customStyle="1" w:styleId="WW8Num36z4">
    <w:name w:val="WW8Num36z4"/>
    <w:uiPriority w:val="99"/>
    <w:rsid w:val="00A22423"/>
  </w:style>
  <w:style w:type="character" w:customStyle="1" w:styleId="WW8Num36z5">
    <w:name w:val="WW8Num36z5"/>
    <w:uiPriority w:val="99"/>
    <w:rsid w:val="00A22423"/>
  </w:style>
  <w:style w:type="character" w:customStyle="1" w:styleId="WW8Num36z6">
    <w:name w:val="WW8Num36z6"/>
    <w:uiPriority w:val="99"/>
    <w:rsid w:val="00A22423"/>
  </w:style>
  <w:style w:type="character" w:customStyle="1" w:styleId="WW8Num36z7">
    <w:name w:val="WW8Num36z7"/>
    <w:uiPriority w:val="99"/>
    <w:rsid w:val="00A22423"/>
  </w:style>
  <w:style w:type="character" w:customStyle="1" w:styleId="WW8Num36z8">
    <w:name w:val="WW8Num36z8"/>
    <w:uiPriority w:val="99"/>
    <w:rsid w:val="00A22423"/>
  </w:style>
  <w:style w:type="character" w:customStyle="1" w:styleId="WW8Num37z0">
    <w:name w:val="WW8Num37z0"/>
    <w:uiPriority w:val="99"/>
    <w:rsid w:val="00A22423"/>
    <w:rPr>
      <w:sz w:val="20"/>
    </w:rPr>
  </w:style>
  <w:style w:type="character" w:customStyle="1" w:styleId="WW8Num37z1">
    <w:name w:val="WW8Num37z1"/>
    <w:uiPriority w:val="99"/>
    <w:rsid w:val="00A22423"/>
  </w:style>
  <w:style w:type="character" w:customStyle="1" w:styleId="WW8Num37z2">
    <w:name w:val="WW8Num37z2"/>
    <w:uiPriority w:val="99"/>
    <w:rsid w:val="00A22423"/>
    <w:rPr>
      <w:rFonts w:ascii="Arial" w:hAnsi="Arial"/>
    </w:rPr>
  </w:style>
  <w:style w:type="character" w:customStyle="1" w:styleId="WW8Num38z0">
    <w:name w:val="WW8Num38z0"/>
    <w:uiPriority w:val="99"/>
    <w:rsid w:val="00A22423"/>
  </w:style>
  <w:style w:type="character" w:customStyle="1" w:styleId="WW8Num38z1">
    <w:name w:val="WW8Num38z1"/>
    <w:uiPriority w:val="99"/>
    <w:rsid w:val="00A22423"/>
  </w:style>
  <w:style w:type="character" w:customStyle="1" w:styleId="WW8Num38z2">
    <w:name w:val="WW8Num38z2"/>
    <w:uiPriority w:val="99"/>
    <w:rsid w:val="00A22423"/>
  </w:style>
  <w:style w:type="character" w:customStyle="1" w:styleId="WW8Num38z3">
    <w:name w:val="WW8Num38z3"/>
    <w:uiPriority w:val="99"/>
    <w:rsid w:val="00A22423"/>
  </w:style>
  <w:style w:type="character" w:customStyle="1" w:styleId="WW8Num38z4">
    <w:name w:val="WW8Num38z4"/>
    <w:uiPriority w:val="99"/>
    <w:rsid w:val="00A22423"/>
  </w:style>
  <w:style w:type="character" w:customStyle="1" w:styleId="WW8Num38z5">
    <w:name w:val="WW8Num38z5"/>
    <w:uiPriority w:val="99"/>
    <w:rsid w:val="00A22423"/>
  </w:style>
  <w:style w:type="character" w:customStyle="1" w:styleId="WW8Num38z6">
    <w:name w:val="WW8Num38z6"/>
    <w:uiPriority w:val="99"/>
    <w:rsid w:val="00A22423"/>
  </w:style>
  <w:style w:type="character" w:customStyle="1" w:styleId="WW8Num38z7">
    <w:name w:val="WW8Num38z7"/>
    <w:uiPriority w:val="99"/>
    <w:rsid w:val="00A22423"/>
  </w:style>
  <w:style w:type="character" w:customStyle="1" w:styleId="WW8Num38z8">
    <w:name w:val="WW8Num38z8"/>
    <w:uiPriority w:val="99"/>
    <w:rsid w:val="00A22423"/>
  </w:style>
  <w:style w:type="character" w:customStyle="1" w:styleId="WW8Num39z0">
    <w:name w:val="WW8Num39z0"/>
    <w:uiPriority w:val="99"/>
    <w:rsid w:val="00A22423"/>
    <w:rPr>
      <w:sz w:val="20"/>
    </w:rPr>
  </w:style>
  <w:style w:type="character" w:customStyle="1" w:styleId="WW8Num39z1">
    <w:name w:val="WW8Num39z1"/>
    <w:uiPriority w:val="99"/>
    <w:rsid w:val="00A22423"/>
  </w:style>
  <w:style w:type="character" w:customStyle="1" w:styleId="WW8Num39z2">
    <w:name w:val="WW8Num39z2"/>
    <w:uiPriority w:val="99"/>
    <w:rsid w:val="00A22423"/>
    <w:rPr>
      <w:rFonts w:ascii="Arial" w:hAnsi="Arial"/>
    </w:rPr>
  </w:style>
  <w:style w:type="character" w:customStyle="1" w:styleId="WW8Num40z0">
    <w:name w:val="WW8Num40z0"/>
    <w:uiPriority w:val="99"/>
    <w:rsid w:val="00A22423"/>
  </w:style>
  <w:style w:type="character" w:customStyle="1" w:styleId="WW8Num40z1">
    <w:name w:val="WW8Num40z1"/>
    <w:uiPriority w:val="99"/>
    <w:rsid w:val="00A22423"/>
  </w:style>
  <w:style w:type="character" w:customStyle="1" w:styleId="WW8Num40z2">
    <w:name w:val="WW8Num40z2"/>
    <w:uiPriority w:val="99"/>
    <w:rsid w:val="00A22423"/>
  </w:style>
  <w:style w:type="character" w:customStyle="1" w:styleId="WW8Num40z3">
    <w:name w:val="WW8Num40z3"/>
    <w:uiPriority w:val="99"/>
    <w:rsid w:val="00A22423"/>
  </w:style>
  <w:style w:type="character" w:customStyle="1" w:styleId="WW8Num40z4">
    <w:name w:val="WW8Num40z4"/>
    <w:uiPriority w:val="99"/>
    <w:rsid w:val="00A22423"/>
  </w:style>
  <w:style w:type="character" w:customStyle="1" w:styleId="WW8Num40z5">
    <w:name w:val="WW8Num40z5"/>
    <w:uiPriority w:val="99"/>
    <w:rsid w:val="00A22423"/>
  </w:style>
  <w:style w:type="character" w:customStyle="1" w:styleId="WW8Num40z6">
    <w:name w:val="WW8Num40z6"/>
    <w:uiPriority w:val="99"/>
    <w:rsid w:val="00A22423"/>
  </w:style>
  <w:style w:type="character" w:customStyle="1" w:styleId="WW8Num40z7">
    <w:name w:val="WW8Num40z7"/>
    <w:uiPriority w:val="99"/>
    <w:rsid w:val="00A22423"/>
  </w:style>
  <w:style w:type="character" w:customStyle="1" w:styleId="WW8Num40z8">
    <w:name w:val="WW8Num40z8"/>
    <w:uiPriority w:val="99"/>
    <w:rsid w:val="00A22423"/>
  </w:style>
  <w:style w:type="character" w:customStyle="1" w:styleId="WW8Num41z0">
    <w:name w:val="WW8Num41z0"/>
    <w:uiPriority w:val="99"/>
    <w:rsid w:val="00A22423"/>
    <w:rPr>
      <w:rFonts w:ascii="Arial" w:hAnsi="Arial"/>
    </w:rPr>
  </w:style>
  <w:style w:type="character" w:customStyle="1" w:styleId="WW8Num41z1">
    <w:name w:val="WW8Num41z1"/>
    <w:uiPriority w:val="99"/>
    <w:rsid w:val="00A22423"/>
  </w:style>
  <w:style w:type="character" w:customStyle="1" w:styleId="WW8Num42z0">
    <w:name w:val="WW8Num42z0"/>
    <w:uiPriority w:val="99"/>
    <w:rsid w:val="00A22423"/>
  </w:style>
  <w:style w:type="character" w:customStyle="1" w:styleId="WW8Num42z1">
    <w:name w:val="WW8Num42z1"/>
    <w:uiPriority w:val="99"/>
    <w:rsid w:val="00A22423"/>
    <w:rPr>
      <w:rFonts w:ascii="Arial" w:hAnsi="Arial"/>
      <w:noProof/>
      <w:sz w:val="20"/>
      <w:lang w:val="pl-PL" w:eastAsia="pl-PL"/>
    </w:rPr>
  </w:style>
  <w:style w:type="character" w:customStyle="1" w:styleId="WW8Num43z0">
    <w:name w:val="WW8Num43z0"/>
    <w:uiPriority w:val="99"/>
    <w:rsid w:val="00A22423"/>
  </w:style>
  <w:style w:type="character" w:customStyle="1" w:styleId="WW8Num43z1">
    <w:name w:val="WW8Num43z1"/>
    <w:uiPriority w:val="99"/>
    <w:rsid w:val="00A22423"/>
  </w:style>
  <w:style w:type="character" w:customStyle="1" w:styleId="WW8Num43z2">
    <w:name w:val="WW8Num43z2"/>
    <w:uiPriority w:val="99"/>
    <w:rsid w:val="00A22423"/>
  </w:style>
  <w:style w:type="character" w:customStyle="1" w:styleId="WW8Num43z3">
    <w:name w:val="WW8Num43z3"/>
    <w:uiPriority w:val="99"/>
    <w:rsid w:val="00A22423"/>
  </w:style>
  <w:style w:type="character" w:customStyle="1" w:styleId="WW8Num43z4">
    <w:name w:val="WW8Num43z4"/>
    <w:uiPriority w:val="99"/>
    <w:rsid w:val="00A22423"/>
  </w:style>
  <w:style w:type="character" w:customStyle="1" w:styleId="WW8Num43z5">
    <w:name w:val="WW8Num43z5"/>
    <w:uiPriority w:val="99"/>
    <w:rsid w:val="00A22423"/>
  </w:style>
  <w:style w:type="character" w:customStyle="1" w:styleId="WW8Num43z6">
    <w:name w:val="WW8Num43z6"/>
    <w:uiPriority w:val="99"/>
    <w:rsid w:val="00A22423"/>
  </w:style>
  <w:style w:type="character" w:customStyle="1" w:styleId="WW8Num43z7">
    <w:name w:val="WW8Num43z7"/>
    <w:uiPriority w:val="99"/>
    <w:rsid w:val="00A22423"/>
  </w:style>
  <w:style w:type="character" w:customStyle="1" w:styleId="WW8Num43z8">
    <w:name w:val="WW8Num43z8"/>
    <w:uiPriority w:val="99"/>
    <w:rsid w:val="00A22423"/>
  </w:style>
  <w:style w:type="character" w:customStyle="1" w:styleId="WW8Num44z0">
    <w:name w:val="WW8Num44z0"/>
    <w:uiPriority w:val="99"/>
    <w:rsid w:val="00A22423"/>
  </w:style>
  <w:style w:type="character" w:customStyle="1" w:styleId="WW8Num44z1">
    <w:name w:val="WW8Num44z1"/>
    <w:uiPriority w:val="99"/>
    <w:rsid w:val="00A22423"/>
  </w:style>
  <w:style w:type="character" w:customStyle="1" w:styleId="WW8Num45z0">
    <w:name w:val="WW8Num45z0"/>
    <w:uiPriority w:val="99"/>
    <w:rsid w:val="00A22423"/>
    <w:rPr>
      <w:rFonts w:ascii="Arial" w:hAnsi="Arial"/>
      <w:sz w:val="20"/>
      <w:u w:val="none"/>
    </w:rPr>
  </w:style>
  <w:style w:type="character" w:customStyle="1" w:styleId="WW8Num45z1">
    <w:name w:val="WW8Num45z1"/>
    <w:uiPriority w:val="99"/>
    <w:rsid w:val="00A22423"/>
  </w:style>
  <w:style w:type="character" w:customStyle="1" w:styleId="WW8Num46z0">
    <w:name w:val="WW8Num46z0"/>
    <w:uiPriority w:val="99"/>
    <w:rsid w:val="00A22423"/>
  </w:style>
  <w:style w:type="character" w:customStyle="1" w:styleId="WW8Num46z1">
    <w:name w:val="WW8Num46z1"/>
    <w:uiPriority w:val="99"/>
    <w:rsid w:val="00A22423"/>
    <w:rPr>
      <w:rFonts w:ascii="Courier New" w:hAnsi="Courier New"/>
    </w:rPr>
  </w:style>
  <w:style w:type="character" w:customStyle="1" w:styleId="WW8Num46z2">
    <w:name w:val="WW8Num46z2"/>
    <w:uiPriority w:val="99"/>
    <w:rsid w:val="00A22423"/>
  </w:style>
  <w:style w:type="character" w:customStyle="1" w:styleId="WW8Num46z3">
    <w:name w:val="WW8Num46z3"/>
    <w:uiPriority w:val="99"/>
    <w:rsid w:val="00A22423"/>
    <w:rPr>
      <w:rFonts w:ascii="Symbol" w:hAnsi="Symbol"/>
    </w:rPr>
  </w:style>
  <w:style w:type="character" w:customStyle="1" w:styleId="WW8Num46z5">
    <w:name w:val="WW8Num46z5"/>
    <w:uiPriority w:val="99"/>
    <w:rsid w:val="00A22423"/>
    <w:rPr>
      <w:rFonts w:ascii="Wingdings" w:hAnsi="Wingdings"/>
    </w:rPr>
  </w:style>
  <w:style w:type="character" w:customStyle="1" w:styleId="WW8Num47z0">
    <w:name w:val="WW8Num47z0"/>
    <w:uiPriority w:val="99"/>
    <w:rsid w:val="00A22423"/>
    <w:rPr>
      <w:rFonts w:ascii="Arial" w:hAnsi="Arial"/>
      <w:sz w:val="20"/>
    </w:rPr>
  </w:style>
  <w:style w:type="character" w:customStyle="1" w:styleId="WW8Num47z1">
    <w:name w:val="WW8Num47z1"/>
    <w:uiPriority w:val="99"/>
    <w:rsid w:val="00A22423"/>
  </w:style>
  <w:style w:type="character" w:customStyle="1" w:styleId="WW8Num47z2">
    <w:name w:val="WW8Num47z2"/>
    <w:uiPriority w:val="99"/>
    <w:rsid w:val="00A22423"/>
  </w:style>
  <w:style w:type="character" w:customStyle="1" w:styleId="WW8Num47z3">
    <w:name w:val="WW8Num47z3"/>
    <w:uiPriority w:val="99"/>
    <w:rsid w:val="00A22423"/>
  </w:style>
  <w:style w:type="character" w:customStyle="1" w:styleId="WW8Num47z4">
    <w:name w:val="WW8Num47z4"/>
    <w:uiPriority w:val="99"/>
    <w:rsid w:val="00A22423"/>
  </w:style>
  <w:style w:type="character" w:customStyle="1" w:styleId="WW8Num47z5">
    <w:name w:val="WW8Num47z5"/>
    <w:uiPriority w:val="99"/>
    <w:rsid w:val="00A22423"/>
  </w:style>
  <w:style w:type="character" w:customStyle="1" w:styleId="WW8Num47z6">
    <w:name w:val="WW8Num47z6"/>
    <w:uiPriority w:val="99"/>
    <w:rsid w:val="00A22423"/>
  </w:style>
  <w:style w:type="character" w:customStyle="1" w:styleId="WW8Num47z7">
    <w:name w:val="WW8Num47z7"/>
    <w:uiPriority w:val="99"/>
    <w:rsid w:val="00A22423"/>
  </w:style>
  <w:style w:type="character" w:customStyle="1" w:styleId="WW8Num47z8">
    <w:name w:val="WW8Num47z8"/>
    <w:uiPriority w:val="99"/>
    <w:rsid w:val="00A22423"/>
  </w:style>
  <w:style w:type="character" w:customStyle="1" w:styleId="WW8Num48z0">
    <w:name w:val="WW8Num48z0"/>
    <w:uiPriority w:val="99"/>
    <w:rsid w:val="00A22423"/>
    <w:rPr>
      <w:rFonts w:ascii="Arial" w:hAnsi="Arial"/>
    </w:rPr>
  </w:style>
  <w:style w:type="character" w:customStyle="1" w:styleId="WW8Num48z1">
    <w:name w:val="WW8Num48z1"/>
    <w:uiPriority w:val="99"/>
    <w:rsid w:val="00A22423"/>
  </w:style>
  <w:style w:type="character" w:customStyle="1" w:styleId="WW8Num48z2">
    <w:name w:val="WW8Num48z2"/>
    <w:uiPriority w:val="99"/>
    <w:rsid w:val="00A22423"/>
  </w:style>
  <w:style w:type="character" w:customStyle="1" w:styleId="WW8Num48z3">
    <w:name w:val="WW8Num48z3"/>
    <w:uiPriority w:val="99"/>
    <w:rsid w:val="00A22423"/>
  </w:style>
  <w:style w:type="character" w:customStyle="1" w:styleId="WW8Num48z4">
    <w:name w:val="WW8Num48z4"/>
    <w:uiPriority w:val="99"/>
    <w:rsid w:val="00A22423"/>
  </w:style>
  <w:style w:type="character" w:customStyle="1" w:styleId="WW8Num48z5">
    <w:name w:val="WW8Num48z5"/>
    <w:uiPriority w:val="99"/>
    <w:rsid w:val="00A22423"/>
  </w:style>
  <w:style w:type="character" w:customStyle="1" w:styleId="WW8Num48z6">
    <w:name w:val="WW8Num48z6"/>
    <w:uiPriority w:val="99"/>
    <w:rsid w:val="00A22423"/>
  </w:style>
  <w:style w:type="character" w:customStyle="1" w:styleId="WW8Num48z7">
    <w:name w:val="WW8Num48z7"/>
    <w:uiPriority w:val="99"/>
    <w:rsid w:val="00A22423"/>
  </w:style>
  <w:style w:type="character" w:customStyle="1" w:styleId="WW8Num48z8">
    <w:name w:val="WW8Num48z8"/>
    <w:uiPriority w:val="99"/>
    <w:rsid w:val="00A22423"/>
  </w:style>
  <w:style w:type="character" w:customStyle="1" w:styleId="WW8Num49z0">
    <w:name w:val="WW8Num49z0"/>
    <w:uiPriority w:val="99"/>
    <w:rsid w:val="00A22423"/>
  </w:style>
  <w:style w:type="character" w:customStyle="1" w:styleId="WW8Num49z1">
    <w:name w:val="WW8Num49z1"/>
    <w:uiPriority w:val="99"/>
    <w:rsid w:val="00A22423"/>
    <w:rPr>
      <w:sz w:val="20"/>
    </w:rPr>
  </w:style>
  <w:style w:type="character" w:customStyle="1" w:styleId="WW8Num50z0">
    <w:name w:val="WW8Num50z0"/>
    <w:uiPriority w:val="99"/>
    <w:rsid w:val="00A22423"/>
    <w:rPr>
      <w:sz w:val="20"/>
    </w:rPr>
  </w:style>
  <w:style w:type="character" w:customStyle="1" w:styleId="WW8Num50z1">
    <w:name w:val="WW8Num50z1"/>
    <w:uiPriority w:val="99"/>
    <w:rsid w:val="00A22423"/>
  </w:style>
  <w:style w:type="character" w:customStyle="1" w:styleId="WW8Num50z2">
    <w:name w:val="WW8Num50z2"/>
    <w:uiPriority w:val="99"/>
    <w:rsid w:val="00A22423"/>
    <w:rPr>
      <w:rFonts w:ascii="Arial" w:hAnsi="Arial"/>
    </w:rPr>
  </w:style>
  <w:style w:type="character" w:customStyle="1" w:styleId="WW8Num51z0">
    <w:name w:val="WW8Num51z0"/>
    <w:uiPriority w:val="99"/>
    <w:rsid w:val="00A22423"/>
    <w:rPr>
      <w:rFonts w:ascii="Arial" w:hAnsi="Arial"/>
      <w:sz w:val="20"/>
    </w:rPr>
  </w:style>
  <w:style w:type="character" w:customStyle="1" w:styleId="WW8Num51z1">
    <w:name w:val="WW8Num51z1"/>
    <w:uiPriority w:val="99"/>
    <w:rsid w:val="00A22423"/>
  </w:style>
  <w:style w:type="character" w:customStyle="1" w:styleId="WW8Num51z2">
    <w:name w:val="WW8Num51z2"/>
    <w:uiPriority w:val="99"/>
    <w:rsid w:val="00A22423"/>
  </w:style>
  <w:style w:type="character" w:customStyle="1" w:styleId="WW8Num51z3">
    <w:name w:val="WW8Num51z3"/>
    <w:uiPriority w:val="99"/>
    <w:rsid w:val="00A22423"/>
  </w:style>
  <w:style w:type="character" w:customStyle="1" w:styleId="WW8Num51z4">
    <w:name w:val="WW8Num51z4"/>
    <w:uiPriority w:val="99"/>
    <w:rsid w:val="00A22423"/>
  </w:style>
  <w:style w:type="character" w:customStyle="1" w:styleId="WW8Num51z5">
    <w:name w:val="WW8Num51z5"/>
    <w:uiPriority w:val="99"/>
    <w:rsid w:val="00A22423"/>
  </w:style>
  <w:style w:type="character" w:customStyle="1" w:styleId="WW8Num51z6">
    <w:name w:val="WW8Num51z6"/>
    <w:uiPriority w:val="99"/>
    <w:rsid w:val="00A22423"/>
  </w:style>
  <w:style w:type="character" w:customStyle="1" w:styleId="WW8Num51z7">
    <w:name w:val="WW8Num51z7"/>
    <w:uiPriority w:val="99"/>
    <w:rsid w:val="00A22423"/>
  </w:style>
  <w:style w:type="character" w:customStyle="1" w:styleId="WW8Num51z8">
    <w:name w:val="WW8Num51z8"/>
    <w:uiPriority w:val="99"/>
    <w:rsid w:val="00A22423"/>
  </w:style>
  <w:style w:type="character" w:customStyle="1" w:styleId="WW8Num52z0">
    <w:name w:val="WW8Num52z0"/>
    <w:uiPriority w:val="99"/>
    <w:rsid w:val="00A22423"/>
    <w:rPr>
      <w:sz w:val="20"/>
    </w:rPr>
  </w:style>
  <w:style w:type="character" w:customStyle="1" w:styleId="WW8Num52z1">
    <w:name w:val="WW8Num52z1"/>
    <w:uiPriority w:val="99"/>
    <w:rsid w:val="00A22423"/>
  </w:style>
  <w:style w:type="character" w:customStyle="1" w:styleId="WW8Num52z2">
    <w:name w:val="WW8Num52z2"/>
    <w:uiPriority w:val="99"/>
    <w:rsid w:val="00A22423"/>
    <w:rPr>
      <w:rFonts w:ascii="Arial" w:hAnsi="Arial"/>
    </w:rPr>
  </w:style>
  <w:style w:type="character" w:customStyle="1" w:styleId="Domylnaczcionkaakapitu2">
    <w:name w:val="Domyślna czcionka akapitu2"/>
    <w:uiPriority w:val="99"/>
    <w:rsid w:val="00A22423"/>
  </w:style>
  <w:style w:type="character" w:customStyle="1" w:styleId="WW8Num4z1">
    <w:name w:val="WW8Num4z1"/>
    <w:uiPriority w:val="99"/>
    <w:rsid w:val="00A22423"/>
    <w:rPr>
      <w:rFonts w:ascii="Symbol" w:hAnsi="Symbol"/>
    </w:rPr>
  </w:style>
  <w:style w:type="character" w:customStyle="1" w:styleId="WW8Num4z2">
    <w:name w:val="WW8Num4z2"/>
    <w:uiPriority w:val="99"/>
    <w:rsid w:val="00A22423"/>
    <w:rPr>
      <w:rFonts w:ascii="Wingdings" w:hAnsi="Wingdings"/>
    </w:rPr>
  </w:style>
  <w:style w:type="character" w:customStyle="1" w:styleId="WW8Num4z4">
    <w:name w:val="WW8Num4z4"/>
    <w:uiPriority w:val="99"/>
    <w:rsid w:val="00A22423"/>
    <w:rPr>
      <w:rFonts w:ascii="Courier New" w:hAnsi="Courier New"/>
    </w:rPr>
  </w:style>
  <w:style w:type="character" w:customStyle="1" w:styleId="WW8Num5z1">
    <w:name w:val="WW8Num5z1"/>
    <w:uiPriority w:val="99"/>
    <w:rsid w:val="00A22423"/>
    <w:rPr>
      <w:rFonts w:ascii="Courier New" w:hAnsi="Courier New"/>
    </w:rPr>
  </w:style>
  <w:style w:type="character" w:customStyle="1" w:styleId="WW8Num5z2">
    <w:name w:val="WW8Num5z2"/>
    <w:uiPriority w:val="99"/>
    <w:rsid w:val="00A22423"/>
    <w:rPr>
      <w:rFonts w:ascii="Wingdings" w:hAnsi="Wingdings"/>
    </w:rPr>
  </w:style>
  <w:style w:type="character" w:customStyle="1" w:styleId="WW8Num9z1">
    <w:name w:val="WW8Num9z1"/>
    <w:uiPriority w:val="99"/>
    <w:rsid w:val="00A22423"/>
  </w:style>
  <w:style w:type="character" w:customStyle="1" w:styleId="WW8Num9z3">
    <w:name w:val="WW8Num9z3"/>
    <w:uiPriority w:val="99"/>
    <w:rsid w:val="00A22423"/>
    <w:rPr>
      <w:rFonts w:ascii="Symbol" w:hAnsi="Symbol"/>
    </w:rPr>
  </w:style>
  <w:style w:type="character" w:customStyle="1" w:styleId="WW8Num9z4">
    <w:name w:val="WW8Num9z4"/>
    <w:uiPriority w:val="99"/>
    <w:rsid w:val="00A22423"/>
    <w:rPr>
      <w:rFonts w:ascii="Courier New" w:hAnsi="Courier New"/>
    </w:rPr>
  </w:style>
  <w:style w:type="character" w:customStyle="1" w:styleId="WW8Num13z1">
    <w:name w:val="WW8Num13z1"/>
    <w:uiPriority w:val="99"/>
    <w:rsid w:val="00A22423"/>
    <w:rPr>
      <w:rFonts w:ascii="Symbol" w:hAnsi="Symbol"/>
    </w:rPr>
  </w:style>
  <w:style w:type="character" w:customStyle="1" w:styleId="WW8Num13z4">
    <w:name w:val="WW8Num13z4"/>
    <w:uiPriority w:val="99"/>
    <w:rsid w:val="00A22423"/>
    <w:rPr>
      <w:rFonts w:ascii="Courier New" w:hAnsi="Courier New"/>
    </w:rPr>
  </w:style>
  <w:style w:type="character" w:customStyle="1" w:styleId="WW8Num14z1">
    <w:name w:val="WW8Num14z1"/>
    <w:uiPriority w:val="99"/>
    <w:rsid w:val="00A22423"/>
    <w:rPr>
      <w:rFonts w:ascii="Courier New" w:hAnsi="Courier New"/>
    </w:rPr>
  </w:style>
  <w:style w:type="character" w:customStyle="1" w:styleId="WW8Num14z2">
    <w:name w:val="WW8Num14z2"/>
    <w:uiPriority w:val="99"/>
    <w:rsid w:val="00A22423"/>
    <w:rPr>
      <w:rFonts w:ascii="Wingdings" w:hAnsi="Wingdings"/>
    </w:rPr>
  </w:style>
  <w:style w:type="character" w:customStyle="1" w:styleId="WW8Num14z3">
    <w:name w:val="WW8Num14z3"/>
    <w:uiPriority w:val="99"/>
    <w:rsid w:val="00A22423"/>
    <w:rPr>
      <w:rFonts w:ascii="Symbol" w:hAnsi="Symbol"/>
    </w:rPr>
  </w:style>
  <w:style w:type="character" w:customStyle="1" w:styleId="WW8Num15z1">
    <w:name w:val="WW8Num15z1"/>
    <w:uiPriority w:val="99"/>
    <w:rsid w:val="00A22423"/>
    <w:rPr>
      <w:rFonts w:ascii="Courier New" w:hAnsi="Courier New"/>
    </w:rPr>
  </w:style>
  <w:style w:type="character" w:customStyle="1" w:styleId="WW8Num15z2">
    <w:name w:val="WW8Num15z2"/>
    <w:uiPriority w:val="99"/>
    <w:rsid w:val="00A22423"/>
    <w:rPr>
      <w:rFonts w:ascii="Wingdings" w:hAnsi="Wingdings"/>
    </w:rPr>
  </w:style>
  <w:style w:type="character" w:customStyle="1" w:styleId="WW8Num15z3">
    <w:name w:val="WW8Num15z3"/>
    <w:uiPriority w:val="99"/>
    <w:rsid w:val="00A22423"/>
    <w:rPr>
      <w:rFonts w:ascii="Symbol" w:hAnsi="Symbol"/>
    </w:rPr>
  </w:style>
  <w:style w:type="character" w:customStyle="1" w:styleId="WW8Num16z1">
    <w:name w:val="WW8Num16z1"/>
    <w:uiPriority w:val="99"/>
    <w:rsid w:val="00A22423"/>
    <w:rPr>
      <w:rFonts w:ascii="Courier New" w:hAnsi="Courier New"/>
    </w:rPr>
  </w:style>
  <w:style w:type="character" w:customStyle="1" w:styleId="WW8Num16z2">
    <w:name w:val="WW8Num16z2"/>
    <w:uiPriority w:val="99"/>
    <w:rsid w:val="00A22423"/>
    <w:rPr>
      <w:rFonts w:ascii="Wingdings" w:hAnsi="Wingdings"/>
    </w:rPr>
  </w:style>
  <w:style w:type="character" w:customStyle="1" w:styleId="WW8Num16z3">
    <w:name w:val="WW8Num16z3"/>
    <w:uiPriority w:val="99"/>
    <w:rsid w:val="00A22423"/>
    <w:rPr>
      <w:rFonts w:ascii="Symbol" w:hAnsi="Symbol"/>
    </w:rPr>
  </w:style>
  <w:style w:type="character" w:customStyle="1" w:styleId="WW8Num20z1">
    <w:name w:val="WW8Num20z1"/>
    <w:uiPriority w:val="99"/>
    <w:rsid w:val="00A22423"/>
  </w:style>
  <w:style w:type="character" w:customStyle="1" w:styleId="WW8Num23z2">
    <w:name w:val="WW8Num23z2"/>
    <w:uiPriority w:val="99"/>
    <w:rsid w:val="00A22423"/>
    <w:rPr>
      <w:rFonts w:ascii="Arial" w:hAnsi="Arial"/>
    </w:rPr>
  </w:style>
  <w:style w:type="character" w:customStyle="1" w:styleId="WW8Num27z1">
    <w:name w:val="WW8Num27z1"/>
    <w:uiPriority w:val="99"/>
    <w:rsid w:val="00A22423"/>
  </w:style>
  <w:style w:type="character" w:customStyle="1" w:styleId="WW8Num30z2">
    <w:name w:val="WW8Num30z2"/>
    <w:uiPriority w:val="99"/>
    <w:rsid w:val="00A22423"/>
    <w:rPr>
      <w:rFonts w:ascii="Wingdings" w:hAnsi="Wingdings"/>
    </w:rPr>
  </w:style>
  <w:style w:type="character" w:customStyle="1" w:styleId="WW8Num30z3">
    <w:name w:val="WW8Num30z3"/>
    <w:uiPriority w:val="99"/>
    <w:rsid w:val="00A22423"/>
    <w:rPr>
      <w:rFonts w:ascii="Symbol" w:hAnsi="Symbol"/>
    </w:rPr>
  </w:style>
  <w:style w:type="character" w:customStyle="1" w:styleId="WW8Num30z4">
    <w:name w:val="WW8Num30z4"/>
    <w:uiPriority w:val="99"/>
    <w:rsid w:val="00A22423"/>
    <w:rPr>
      <w:rFonts w:ascii="Courier New" w:hAnsi="Courier New"/>
    </w:rPr>
  </w:style>
  <w:style w:type="character" w:customStyle="1" w:styleId="WW8Num32z1">
    <w:name w:val="WW8Num32z1"/>
    <w:uiPriority w:val="99"/>
    <w:rsid w:val="00A22423"/>
    <w:rPr>
      <w:rFonts w:ascii="Courier New" w:hAnsi="Courier New"/>
    </w:rPr>
  </w:style>
  <w:style w:type="character" w:customStyle="1" w:styleId="WW8Num32z2">
    <w:name w:val="WW8Num32z2"/>
    <w:uiPriority w:val="99"/>
    <w:rsid w:val="00A22423"/>
    <w:rPr>
      <w:rFonts w:ascii="Wingdings" w:hAnsi="Wingdings"/>
    </w:rPr>
  </w:style>
  <w:style w:type="character" w:customStyle="1" w:styleId="WW8Num32z3">
    <w:name w:val="WW8Num32z3"/>
    <w:uiPriority w:val="99"/>
    <w:rsid w:val="00A22423"/>
    <w:rPr>
      <w:rFonts w:ascii="Symbol" w:hAnsi="Symbol"/>
    </w:rPr>
  </w:style>
  <w:style w:type="character" w:customStyle="1" w:styleId="Domylnaczcionkaakapitu1">
    <w:name w:val="Domyślna czcionka akapitu1"/>
    <w:uiPriority w:val="99"/>
    <w:rsid w:val="00A22423"/>
  </w:style>
  <w:style w:type="character" w:styleId="Numerstrony">
    <w:name w:val="page number"/>
    <w:uiPriority w:val="99"/>
    <w:rsid w:val="00A22423"/>
    <w:rPr>
      <w:rFonts w:cs="Times New Roman"/>
    </w:rPr>
  </w:style>
  <w:style w:type="character" w:styleId="Hipercze">
    <w:name w:val="Hyperlink"/>
    <w:uiPriority w:val="99"/>
    <w:rsid w:val="00A22423"/>
    <w:rPr>
      <w:rFonts w:cs="Times New Roman"/>
      <w:color w:val="0000FF"/>
      <w:u w:val="single"/>
    </w:rPr>
  </w:style>
  <w:style w:type="character" w:customStyle="1" w:styleId="Znakiprzypiswdolnych">
    <w:name w:val="Znaki przypisów dolnych"/>
    <w:uiPriority w:val="99"/>
    <w:rsid w:val="00A22423"/>
    <w:rPr>
      <w:rFonts w:cs="Times New Roman"/>
      <w:vertAlign w:val="superscript"/>
    </w:rPr>
  </w:style>
  <w:style w:type="character" w:styleId="HTML-staaszeroko">
    <w:name w:val="HTML Typewriter"/>
    <w:uiPriority w:val="99"/>
    <w:rsid w:val="00A22423"/>
    <w:rPr>
      <w:rFonts w:ascii="Courier New" w:hAnsi="Courier New" w:cs="Courier New"/>
      <w:sz w:val="20"/>
      <w:szCs w:val="20"/>
    </w:rPr>
  </w:style>
  <w:style w:type="character" w:customStyle="1" w:styleId="ZnakZnak">
    <w:name w:val="Znak Znak"/>
    <w:uiPriority w:val="99"/>
    <w:rsid w:val="00A22423"/>
    <w:rPr>
      <w:rFonts w:ascii="Tahoma" w:hAnsi="Tahoma" w:cs="Tahoma"/>
      <w:sz w:val="16"/>
      <w:szCs w:val="16"/>
    </w:rPr>
  </w:style>
  <w:style w:type="character" w:customStyle="1" w:styleId="Odwoaniedokomentarza1">
    <w:name w:val="Odwołanie do komentarza1"/>
    <w:uiPriority w:val="99"/>
    <w:rsid w:val="00A22423"/>
    <w:rPr>
      <w:rFonts w:cs="Times New Roman"/>
      <w:sz w:val="16"/>
      <w:szCs w:val="16"/>
    </w:rPr>
  </w:style>
  <w:style w:type="character" w:customStyle="1" w:styleId="moz-txt-tag">
    <w:name w:val="moz-txt-tag"/>
    <w:uiPriority w:val="99"/>
    <w:rsid w:val="00A22423"/>
    <w:rPr>
      <w:rFonts w:cs="Times New Roman"/>
    </w:rPr>
  </w:style>
  <w:style w:type="character" w:customStyle="1" w:styleId="czeindeksu">
    <w:name w:val="Łącze indeksu"/>
    <w:uiPriority w:val="99"/>
    <w:rsid w:val="00A22423"/>
  </w:style>
  <w:style w:type="character" w:customStyle="1" w:styleId="Odwoanieprzypisudolnego1">
    <w:name w:val="Odwołanie przypisu dolnego1"/>
    <w:uiPriority w:val="99"/>
    <w:rsid w:val="00A22423"/>
    <w:rPr>
      <w:rFonts w:cs="Times New Roman"/>
      <w:vertAlign w:val="superscript"/>
    </w:rPr>
  </w:style>
  <w:style w:type="character" w:customStyle="1" w:styleId="ZnakZnak1">
    <w:name w:val="Znak Znak1"/>
    <w:uiPriority w:val="99"/>
    <w:rsid w:val="00A22423"/>
    <w:rPr>
      <w:rFonts w:cs="Times New Roman"/>
      <w:sz w:val="24"/>
      <w:szCs w:val="24"/>
      <w:lang w:val="pl-PL" w:eastAsia="zh-CN" w:bidi="ar-SA"/>
    </w:rPr>
  </w:style>
  <w:style w:type="character" w:customStyle="1" w:styleId="NagwekZnak">
    <w:name w:val="Nagłówek Znak"/>
    <w:aliases w:val="Nagłówek strony nieparzystej Znak"/>
    <w:uiPriority w:val="99"/>
    <w:rsid w:val="00A22423"/>
    <w:rPr>
      <w:rFonts w:cs="Times New Roman"/>
      <w:sz w:val="24"/>
      <w:szCs w:val="24"/>
      <w:lang w:val="pl-PL" w:eastAsia="zh-CN" w:bidi="ar-SA"/>
    </w:rPr>
  </w:style>
  <w:style w:type="character" w:customStyle="1" w:styleId="FontStyle34">
    <w:name w:val="Font Style34"/>
    <w:uiPriority w:val="99"/>
    <w:rsid w:val="00A22423"/>
    <w:rPr>
      <w:rFonts w:ascii="Calibri" w:hAnsi="Calibri" w:cs="Calibri"/>
      <w:sz w:val="20"/>
      <w:szCs w:val="20"/>
    </w:rPr>
  </w:style>
  <w:style w:type="character" w:customStyle="1" w:styleId="FontStyle26">
    <w:name w:val="Font Style26"/>
    <w:uiPriority w:val="99"/>
    <w:rsid w:val="00A22423"/>
    <w:rPr>
      <w:rFonts w:ascii="Calibri" w:hAnsi="Calibri" w:cs="Calibri"/>
      <w:sz w:val="22"/>
      <w:szCs w:val="22"/>
    </w:rPr>
  </w:style>
  <w:style w:type="character" w:customStyle="1" w:styleId="Odwoaniedokomentarza2">
    <w:name w:val="Odwołanie do komentarza2"/>
    <w:uiPriority w:val="99"/>
    <w:rsid w:val="00A22423"/>
    <w:rPr>
      <w:rFonts w:cs="Times New Roman"/>
      <w:sz w:val="16"/>
      <w:szCs w:val="16"/>
    </w:rPr>
  </w:style>
  <w:style w:type="character" w:customStyle="1" w:styleId="Znakiprzypiswkocowych">
    <w:name w:val="Znaki przypisów końcowych"/>
    <w:uiPriority w:val="99"/>
    <w:rsid w:val="00A22423"/>
    <w:rPr>
      <w:rFonts w:cs="Times New Roman"/>
      <w:vertAlign w:val="superscript"/>
    </w:rPr>
  </w:style>
  <w:style w:type="paragraph" w:customStyle="1" w:styleId="Nagwek20">
    <w:name w:val="Nagłówek2"/>
    <w:basedOn w:val="Normalny"/>
    <w:next w:val="Tekstpodstawowy"/>
    <w:uiPriority w:val="99"/>
    <w:rsid w:val="00A22423"/>
    <w:pPr>
      <w:keepNext/>
      <w:spacing w:before="240" w:after="120"/>
    </w:pPr>
    <w:rPr>
      <w:rFonts w:ascii="Liberation Sans" w:eastAsia="Microsoft YaHei" w:hAnsi="Liberation Sans" w:cs="Mangal"/>
      <w:sz w:val="28"/>
      <w:szCs w:val="28"/>
    </w:rPr>
  </w:style>
  <w:style w:type="paragraph" w:styleId="Tekstpodstawowy">
    <w:name w:val="Body Text"/>
    <w:basedOn w:val="Normalny"/>
    <w:link w:val="TekstpodstawowyZnak"/>
    <w:uiPriority w:val="99"/>
    <w:rsid w:val="00A22423"/>
    <w:pPr>
      <w:overflowPunct w:val="0"/>
      <w:autoSpaceDE w:val="0"/>
      <w:jc w:val="both"/>
      <w:textAlignment w:val="baseline"/>
    </w:pPr>
    <w:rPr>
      <w:rFonts w:ascii="Arial" w:hAnsi="Arial" w:cs="Arial"/>
      <w:b/>
      <w:bCs/>
      <w:i/>
      <w:iCs/>
    </w:rPr>
  </w:style>
  <w:style w:type="character" w:customStyle="1" w:styleId="TekstpodstawowyZnak">
    <w:name w:val="Tekst podstawowy Znak"/>
    <w:link w:val="Tekstpodstawowy"/>
    <w:uiPriority w:val="99"/>
    <w:locked/>
    <w:rsid w:val="00A22423"/>
    <w:rPr>
      <w:rFonts w:cs="Times New Roman"/>
      <w:sz w:val="24"/>
      <w:szCs w:val="24"/>
      <w:lang w:eastAsia="zh-CN"/>
    </w:rPr>
  </w:style>
  <w:style w:type="paragraph" w:styleId="Lista">
    <w:name w:val="List"/>
    <w:basedOn w:val="Tekstpodstawowy"/>
    <w:uiPriority w:val="99"/>
    <w:rsid w:val="00A22423"/>
    <w:rPr>
      <w:rFonts w:cs="Mangal"/>
    </w:rPr>
  </w:style>
  <w:style w:type="paragraph" w:styleId="Legenda">
    <w:name w:val="caption"/>
    <w:basedOn w:val="Normalny"/>
    <w:uiPriority w:val="99"/>
    <w:qFormat/>
    <w:rsid w:val="00A22423"/>
    <w:pPr>
      <w:suppressLineNumbers/>
      <w:spacing w:before="120" w:after="120"/>
    </w:pPr>
    <w:rPr>
      <w:rFonts w:cs="Mangal"/>
      <w:i/>
      <w:iCs/>
    </w:rPr>
  </w:style>
  <w:style w:type="paragraph" w:customStyle="1" w:styleId="Indeks">
    <w:name w:val="Indeks"/>
    <w:basedOn w:val="Normalny"/>
    <w:uiPriority w:val="99"/>
    <w:rsid w:val="00A22423"/>
    <w:pPr>
      <w:suppressLineNumbers/>
    </w:pPr>
    <w:rPr>
      <w:rFonts w:cs="Mangal"/>
    </w:rPr>
  </w:style>
  <w:style w:type="paragraph" w:customStyle="1" w:styleId="Nagwek10">
    <w:name w:val="Nagłówek1"/>
    <w:basedOn w:val="Normalny"/>
    <w:next w:val="Tekstpodstawowy"/>
    <w:uiPriority w:val="99"/>
    <w:rsid w:val="00A22423"/>
    <w:pPr>
      <w:jc w:val="center"/>
    </w:pPr>
    <w:rPr>
      <w:rFonts w:ascii="Arial" w:hAnsi="Arial" w:cs="Arial"/>
      <w:b/>
      <w:noProof/>
      <w:szCs w:val="20"/>
      <w:lang w:eastAsia="pl-PL"/>
    </w:rPr>
  </w:style>
  <w:style w:type="paragraph" w:customStyle="1" w:styleId="Legenda1">
    <w:name w:val="Legenda1"/>
    <w:basedOn w:val="Normalny"/>
    <w:uiPriority w:val="99"/>
    <w:rsid w:val="00A22423"/>
    <w:pPr>
      <w:suppressLineNumbers/>
      <w:spacing w:before="120" w:after="120"/>
    </w:pPr>
    <w:rPr>
      <w:rFonts w:cs="Mangal"/>
      <w:i/>
      <w:iCs/>
    </w:rPr>
  </w:style>
  <w:style w:type="paragraph" w:customStyle="1" w:styleId="WypktNr-beznawiasu">
    <w:name w:val="Wypkt.Nr - bez nawiasu"/>
    <w:basedOn w:val="Normalny"/>
    <w:uiPriority w:val="99"/>
    <w:rsid w:val="00A22423"/>
    <w:pPr>
      <w:numPr>
        <w:numId w:val="5"/>
      </w:numPr>
      <w:overflowPunct w:val="0"/>
      <w:autoSpaceDE w:val="0"/>
      <w:textAlignment w:val="baseline"/>
    </w:pPr>
    <w:rPr>
      <w:rFonts w:ascii="Arial" w:hAnsi="Arial" w:cs="Arial"/>
      <w:b/>
    </w:rPr>
  </w:style>
  <w:style w:type="paragraph" w:customStyle="1" w:styleId="WypktNr">
    <w:name w:val="Wypkt.Nr"/>
    <w:basedOn w:val="Normalny"/>
    <w:uiPriority w:val="99"/>
    <w:rsid w:val="00A22423"/>
    <w:pPr>
      <w:numPr>
        <w:numId w:val="2"/>
      </w:numPr>
      <w:tabs>
        <w:tab w:val="left" w:pos="360"/>
      </w:tabs>
      <w:overflowPunct w:val="0"/>
      <w:autoSpaceDE w:val="0"/>
      <w:textAlignment w:val="baseline"/>
    </w:pPr>
    <w:rPr>
      <w:rFonts w:ascii="Arial" w:hAnsi="Arial" w:cs="Arial"/>
      <w:noProof/>
      <w:lang w:eastAsia="pl-PL"/>
    </w:rPr>
  </w:style>
  <w:style w:type="paragraph" w:customStyle="1" w:styleId="Listapunktowana1">
    <w:name w:val="Lista punktowana1"/>
    <w:basedOn w:val="Normalny"/>
    <w:uiPriority w:val="99"/>
    <w:rsid w:val="00A22423"/>
    <w:pPr>
      <w:numPr>
        <w:numId w:val="3"/>
      </w:numPr>
      <w:overflowPunct w:val="0"/>
      <w:autoSpaceDE w:val="0"/>
      <w:textAlignment w:val="baseline"/>
    </w:pPr>
    <w:rPr>
      <w:rFonts w:ascii="Arial" w:hAnsi="Arial" w:cs="Arial"/>
    </w:rPr>
  </w:style>
  <w:style w:type="paragraph" w:customStyle="1" w:styleId="wypunktowanie">
    <w:name w:val="wypunktowanie"/>
    <w:basedOn w:val="Normalny"/>
    <w:uiPriority w:val="99"/>
    <w:rsid w:val="00A22423"/>
    <w:pPr>
      <w:numPr>
        <w:numId w:val="4"/>
      </w:numPr>
      <w:tabs>
        <w:tab w:val="left" w:pos="0"/>
      </w:tabs>
      <w:overflowPunct w:val="0"/>
      <w:autoSpaceDE w:val="0"/>
      <w:spacing w:after="120"/>
      <w:jc w:val="both"/>
      <w:textAlignment w:val="baseline"/>
    </w:pPr>
    <w:rPr>
      <w:rFonts w:ascii="Arial" w:hAnsi="Arial" w:cs="Arial"/>
      <w:bCs/>
      <w:iCs/>
    </w:rPr>
  </w:style>
  <w:style w:type="paragraph" w:customStyle="1" w:styleId="Standard">
    <w:name w:val="Standard"/>
    <w:rsid w:val="00A22423"/>
    <w:pPr>
      <w:widowControl w:val="0"/>
      <w:suppressAutoHyphens/>
      <w:autoSpaceDE w:val="0"/>
    </w:pPr>
    <w:rPr>
      <w:sz w:val="24"/>
      <w:szCs w:val="24"/>
      <w:lang w:eastAsia="zh-CN"/>
    </w:rPr>
  </w:style>
  <w:style w:type="paragraph" w:styleId="Nagwek">
    <w:name w:val="header"/>
    <w:aliases w:val="Nagłówek strony nieparzystej"/>
    <w:basedOn w:val="Normalny"/>
    <w:link w:val="NagwekZnak1"/>
    <w:uiPriority w:val="99"/>
    <w:rsid w:val="00A22423"/>
    <w:pPr>
      <w:tabs>
        <w:tab w:val="center" w:pos="4536"/>
        <w:tab w:val="right" w:pos="9072"/>
      </w:tabs>
    </w:pPr>
  </w:style>
  <w:style w:type="character" w:customStyle="1" w:styleId="NagwekZnak1">
    <w:name w:val="Nagłówek Znak1"/>
    <w:aliases w:val="Nagłówek strony nieparzystej Znak1"/>
    <w:link w:val="Nagwek"/>
    <w:uiPriority w:val="99"/>
    <w:semiHidden/>
    <w:locked/>
    <w:rsid w:val="00A22423"/>
    <w:rPr>
      <w:rFonts w:cs="Times New Roman"/>
      <w:sz w:val="24"/>
      <w:szCs w:val="24"/>
      <w:lang w:eastAsia="zh-CN"/>
    </w:rPr>
  </w:style>
  <w:style w:type="paragraph" w:styleId="Stopka">
    <w:name w:val="footer"/>
    <w:basedOn w:val="Normalny"/>
    <w:link w:val="StopkaZnak"/>
    <w:uiPriority w:val="99"/>
    <w:rsid w:val="00A22423"/>
    <w:pPr>
      <w:tabs>
        <w:tab w:val="center" w:pos="4536"/>
        <w:tab w:val="right" w:pos="9072"/>
      </w:tabs>
      <w:overflowPunct w:val="0"/>
      <w:autoSpaceDE w:val="0"/>
      <w:textAlignment w:val="baseline"/>
    </w:pPr>
    <w:rPr>
      <w:rFonts w:ascii="Arial" w:hAnsi="Arial" w:cs="Arial"/>
    </w:rPr>
  </w:style>
  <w:style w:type="character" w:customStyle="1" w:styleId="StopkaZnak">
    <w:name w:val="Stopka Znak"/>
    <w:link w:val="Stopka"/>
    <w:uiPriority w:val="99"/>
    <w:locked/>
    <w:rsid w:val="00A22423"/>
    <w:rPr>
      <w:rFonts w:cs="Times New Roman"/>
      <w:sz w:val="24"/>
      <w:szCs w:val="24"/>
      <w:lang w:eastAsia="zh-CN"/>
    </w:rPr>
  </w:style>
  <w:style w:type="paragraph" w:styleId="Spistreci1">
    <w:name w:val="toc 1"/>
    <w:basedOn w:val="Normalny"/>
    <w:next w:val="Normalny"/>
    <w:autoRedefine/>
    <w:uiPriority w:val="39"/>
    <w:rsid w:val="00FC140C"/>
    <w:pPr>
      <w:keepNext/>
      <w:keepLines/>
      <w:tabs>
        <w:tab w:val="left" w:pos="180"/>
        <w:tab w:val="right" w:leader="dot" w:pos="9498"/>
      </w:tabs>
      <w:overflowPunct w:val="0"/>
      <w:autoSpaceDE w:val="0"/>
      <w:ind w:left="284" w:right="680" w:hanging="284"/>
      <w:textAlignment w:val="baseline"/>
    </w:pPr>
    <w:rPr>
      <w:rFonts w:ascii="Arial" w:hAnsi="Arial" w:cs="Arial"/>
      <w:noProof/>
      <w:lang w:eastAsia="pl-PL"/>
    </w:rPr>
  </w:style>
  <w:style w:type="paragraph" w:customStyle="1" w:styleId="Tekstpodstawowy21">
    <w:name w:val="Tekst podstawowy 21"/>
    <w:basedOn w:val="Normalny"/>
    <w:uiPriority w:val="99"/>
    <w:rsid w:val="00A22423"/>
    <w:pPr>
      <w:tabs>
        <w:tab w:val="left" w:pos="360"/>
      </w:tabs>
      <w:overflowPunct w:val="0"/>
      <w:autoSpaceDE w:val="0"/>
      <w:jc w:val="both"/>
      <w:textAlignment w:val="baseline"/>
    </w:pPr>
    <w:rPr>
      <w:rFonts w:ascii="Arial" w:hAnsi="Arial" w:cs="Arial"/>
    </w:rPr>
  </w:style>
  <w:style w:type="paragraph" w:styleId="Spistreci4">
    <w:name w:val="toc 4"/>
    <w:basedOn w:val="Normalny"/>
    <w:next w:val="Normalny"/>
    <w:autoRedefine/>
    <w:uiPriority w:val="99"/>
    <w:semiHidden/>
    <w:rsid w:val="00A22423"/>
    <w:pPr>
      <w:tabs>
        <w:tab w:val="left" w:pos="0"/>
      </w:tabs>
      <w:overflowPunct w:val="0"/>
      <w:autoSpaceDE w:val="0"/>
      <w:jc w:val="center"/>
      <w:textAlignment w:val="baseline"/>
    </w:pPr>
    <w:rPr>
      <w:rFonts w:ascii="Arial" w:hAnsi="Arial" w:cs="Arial"/>
      <w:b/>
      <w:i/>
      <w:sz w:val="22"/>
      <w:szCs w:val="22"/>
    </w:rPr>
  </w:style>
  <w:style w:type="paragraph" w:customStyle="1" w:styleId="Tekstpodstawowywcity31">
    <w:name w:val="Tekst podstawowy wcięty 31"/>
    <w:basedOn w:val="Normalny"/>
    <w:uiPriority w:val="99"/>
    <w:rsid w:val="00A22423"/>
    <w:pPr>
      <w:tabs>
        <w:tab w:val="left" w:pos="1021"/>
      </w:tabs>
      <w:overflowPunct w:val="0"/>
      <w:autoSpaceDE w:val="0"/>
      <w:ind w:left="624"/>
      <w:jc w:val="both"/>
      <w:textAlignment w:val="baseline"/>
    </w:pPr>
    <w:rPr>
      <w:rFonts w:ascii="Arial" w:hAnsi="Arial" w:cs="Arial"/>
    </w:rPr>
  </w:style>
  <w:style w:type="paragraph" w:customStyle="1" w:styleId="Tekstpodstawowy31">
    <w:name w:val="Tekst podstawowy 31"/>
    <w:basedOn w:val="Normalny"/>
    <w:rsid w:val="00A22423"/>
    <w:pPr>
      <w:overflowPunct w:val="0"/>
      <w:autoSpaceDE w:val="0"/>
      <w:textAlignment w:val="baseline"/>
    </w:pPr>
    <w:rPr>
      <w:rFonts w:ascii="Arial" w:hAnsi="Arial" w:cs="Arial"/>
      <w:sz w:val="20"/>
      <w:szCs w:val="20"/>
    </w:rPr>
  </w:style>
  <w:style w:type="paragraph" w:styleId="Tekstpodstawowywcity">
    <w:name w:val="Body Text Indent"/>
    <w:basedOn w:val="Normalny"/>
    <w:link w:val="TekstpodstawowywcityZnak"/>
    <w:uiPriority w:val="99"/>
    <w:rsid w:val="00A22423"/>
    <w:pPr>
      <w:overflowPunct w:val="0"/>
      <w:autoSpaceDE w:val="0"/>
      <w:jc w:val="both"/>
      <w:textAlignment w:val="baseline"/>
    </w:pPr>
    <w:rPr>
      <w:rFonts w:ascii="Arial" w:hAnsi="Arial" w:cs="Arial"/>
    </w:rPr>
  </w:style>
  <w:style w:type="character" w:customStyle="1" w:styleId="TekstpodstawowywcityZnak">
    <w:name w:val="Tekst podstawowy wcięty Znak"/>
    <w:link w:val="Tekstpodstawowywcity"/>
    <w:uiPriority w:val="99"/>
    <w:locked/>
    <w:rsid w:val="00A22423"/>
    <w:rPr>
      <w:rFonts w:cs="Times New Roman"/>
      <w:sz w:val="24"/>
      <w:szCs w:val="24"/>
      <w:lang w:eastAsia="zh-CN"/>
    </w:rPr>
  </w:style>
  <w:style w:type="paragraph" w:styleId="Tekstpodstawowy2">
    <w:name w:val="Body Text 2"/>
    <w:basedOn w:val="Normalny"/>
    <w:link w:val="Tekstpodstawowy2Znak"/>
    <w:uiPriority w:val="99"/>
    <w:rsid w:val="00A22423"/>
    <w:pPr>
      <w:overflowPunct w:val="0"/>
      <w:autoSpaceDE w:val="0"/>
      <w:ind w:left="1080"/>
      <w:jc w:val="both"/>
      <w:textAlignment w:val="baseline"/>
    </w:pPr>
    <w:rPr>
      <w:sz w:val="22"/>
      <w:szCs w:val="20"/>
    </w:rPr>
  </w:style>
  <w:style w:type="character" w:customStyle="1" w:styleId="Tekstpodstawowy2Znak">
    <w:name w:val="Tekst podstawowy 2 Znak"/>
    <w:link w:val="Tekstpodstawowy2"/>
    <w:uiPriority w:val="99"/>
    <w:locked/>
    <w:rsid w:val="00A22423"/>
    <w:rPr>
      <w:rFonts w:cs="Times New Roman"/>
      <w:sz w:val="24"/>
      <w:szCs w:val="24"/>
      <w:lang w:eastAsia="zh-CN"/>
    </w:rPr>
  </w:style>
  <w:style w:type="paragraph" w:customStyle="1" w:styleId="Tekstpodstawowywcity21">
    <w:name w:val="Tekst podstawowy wcięty 21"/>
    <w:basedOn w:val="Normalny"/>
    <w:uiPriority w:val="99"/>
    <w:rsid w:val="00A22423"/>
    <w:pPr>
      <w:tabs>
        <w:tab w:val="left" w:pos="1276"/>
        <w:tab w:val="left" w:pos="1800"/>
      </w:tabs>
      <w:ind w:left="1800" w:firstLine="43"/>
      <w:jc w:val="both"/>
    </w:pPr>
    <w:rPr>
      <w:rFonts w:ascii="Arial" w:hAnsi="Arial" w:cs="Arial"/>
    </w:rPr>
  </w:style>
  <w:style w:type="paragraph" w:styleId="Tekstprzypisudolnego">
    <w:name w:val="footnote text"/>
    <w:basedOn w:val="Normalny"/>
    <w:link w:val="TekstprzypisudolnegoZnak"/>
    <w:uiPriority w:val="99"/>
    <w:rsid w:val="00A22423"/>
    <w:pPr>
      <w:overflowPunct w:val="0"/>
      <w:autoSpaceDE w:val="0"/>
      <w:textAlignment w:val="baseline"/>
    </w:pPr>
    <w:rPr>
      <w:rFonts w:ascii="Arial" w:hAnsi="Arial" w:cs="Arial"/>
      <w:sz w:val="20"/>
      <w:szCs w:val="20"/>
    </w:rPr>
  </w:style>
  <w:style w:type="character" w:customStyle="1" w:styleId="TekstprzypisudolnegoZnak">
    <w:name w:val="Tekst przypisu dolnego Znak"/>
    <w:link w:val="Tekstprzypisudolnego"/>
    <w:uiPriority w:val="99"/>
    <w:locked/>
    <w:rsid w:val="00A22423"/>
    <w:rPr>
      <w:rFonts w:cs="Times New Roman"/>
      <w:sz w:val="20"/>
      <w:szCs w:val="20"/>
      <w:lang w:eastAsia="zh-CN"/>
    </w:rPr>
  </w:style>
  <w:style w:type="paragraph" w:customStyle="1" w:styleId="Blockquote">
    <w:name w:val="Blockquote"/>
    <w:basedOn w:val="Normalny"/>
    <w:uiPriority w:val="99"/>
    <w:rsid w:val="00A22423"/>
    <w:pPr>
      <w:widowControl w:val="0"/>
      <w:spacing w:before="100" w:after="100"/>
      <w:ind w:left="360" w:right="360"/>
    </w:pPr>
    <w:rPr>
      <w:szCs w:val="20"/>
      <w:lang w:val="en-US"/>
    </w:rPr>
  </w:style>
  <w:style w:type="paragraph" w:customStyle="1" w:styleId="normaltableau">
    <w:name w:val="normal_tableau"/>
    <w:basedOn w:val="Normalny"/>
    <w:uiPriority w:val="99"/>
    <w:rsid w:val="00A22423"/>
    <w:pPr>
      <w:spacing w:before="120" w:after="120"/>
      <w:jc w:val="both"/>
    </w:pPr>
    <w:rPr>
      <w:rFonts w:ascii="Optima" w:hAnsi="Optima" w:cs="Optima"/>
      <w:sz w:val="22"/>
      <w:szCs w:val="20"/>
      <w:lang w:val="en-GB"/>
    </w:rPr>
  </w:style>
  <w:style w:type="paragraph" w:customStyle="1" w:styleId="tabulka">
    <w:name w:val="tabulka"/>
    <w:basedOn w:val="Normalny"/>
    <w:uiPriority w:val="99"/>
    <w:rsid w:val="00A22423"/>
    <w:pPr>
      <w:widowControl w:val="0"/>
      <w:spacing w:before="120" w:line="240" w:lineRule="exact"/>
      <w:jc w:val="center"/>
    </w:pPr>
    <w:rPr>
      <w:rFonts w:ascii="Arial" w:hAnsi="Arial" w:cs="Arial"/>
      <w:sz w:val="20"/>
      <w:szCs w:val="20"/>
      <w:lang w:val="cs-CZ"/>
    </w:rPr>
  </w:style>
  <w:style w:type="paragraph" w:styleId="Tekstdymka">
    <w:name w:val="Balloon Text"/>
    <w:basedOn w:val="Normalny"/>
    <w:link w:val="TekstdymkaZnak"/>
    <w:rsid w:val="00A22423"/>
    <w:rPr>
      <w:rFonts w:ascii="Tahoma" w:hAnsi="Tahoma" w:cs="Tahoma"/>
      <w:sz w:val="16"/>
      <w:szCs w:val="16"/>
    </w:rPr>
  </w:style>
  <w:style w:type="character" w:customStyle="1" w:styleId="TekstdymkaZnak">
    <w:name w:val="Tekst dymka Znak"/>
    <w:link w:val="Tekstdymka"/>
    <w:uiPriority w:val="99"/>
    <w:semiHidden/>
    <w:locked/>
    <w:rsid w:val="00A22423"/>
    <w:rPr>
      <w:rFonts w:ascii="Segoe UI" w:hAnsi="Segoe UI" w:cs="Segoe UI"/>
      <w:sz w:val="18"/>
      <w:szCs w:val="18"/>
      <w:lang w:eastAsia="zh-CN"/>
    </w:rPr>
  </w:style>
  <w:style w:type="paragraph" w:customStyle="1" w:styleId="ZnakZnakZnakZnakZnakZnakZnakZnakZnak">
    <w:name w:val="Znak Znak Znak Znak Znak Znak Znak Znak Znak"/>
    <w:basedOn w:val="Normalny"/>
    <w:uiPriority w:val="99"/>
    <w:rsid w:val="00A22423"/>
  </w:style>
  <w:style w:type="paragraph" w:customStyle="1" w:styleId="Tekstkomentarza1">
    <w:name w:val="Tekst komentarza1"/>
    <w:basedOn w:val="Normalny"/>
    <w:uiPriority w:val="99"/>
    <w:rsid w:val="00A22423"/>
    <w:rPr>
      <w:sz w:val="20"/>
      <w:szCs w:val="20"/>
    </w:rPr>
  </w:style>
  <w:style w:type="paragraph" w:styleId="Tekstkomentarza">
    <w:name w:val="annotation text"/>
    <w:basedOn w:val="Normalny"/>
    <w:link w:val="TekstkomentarzaZnak"/>
    <w:uiPriority w:val="99"/>
    <w:rsid w:val="00A22423"/>
    <w:rPr>
      <w:sz w:val="20"/>
      <w:szCs w:val="20"/>
    </w:rPr>
  </w:style>
  <w:style w:type="character" w:customStyle="1" w:styleId="TekstkomentarzaZnak">
    <w:name w:val="Tekst komentarza Znak"/>
    <w:link w:val="Tekstkomentarza"/>
    <w:uiPriority w:val="99"/>
    <w:locked/>
    <w:rsid w:val="00A22423"/>
    <w:rPr>
      <w:rFonts w:cs="Times New Roman"/>
      <w:sz w:val="20"/>
      <w:szCs w:val="20"/>
      <w:lang w:eastAsia="zh-CN"/>
    </w:rPr>
  </w:style>
  <w:style w:type="paragraph" w:styleId="Tematkomentarza">
    <w:name w:val="annotation subject"/>
    <w:basedOn w:val="Tekstkomentarza1"/>
    <w:next w:val="Tekstkomentarza1"/>
    <w:link w:val="TematkomentarzaZnak"/>
    <w:uiPriority w:val="99"/>
    <w:semiHidden/>
    <w:rsid w:val="00A22423"/>
    <w:rPr>
      <w:b/>
      <w:bCs/>
    </w:rPr>
  </w:style>
  <w:style w:type="character" w:customStyle="1" w:styleId="TematkomentarzaZnak">
    <w:name w:val="Temat komentarza Znak"/>
    <w:link w:val="Tematkomentarza"/>
    <w:uiPriority w:val="99"/>
    <w:semiHidden/>
    <w:locked/>
    <w:rsid w:val="00A22423"/>
    <w:rPr>
      <w:rFonts w:cs="Times New Roman"/>
      <w:b/>
      <w:bCs/>
      <w:sz w:val="20"/>
      <w:szCs w:val="20"/>
      <w:lang w:eastAsia="zh-CN"/>
    </w:rPr>
  </w:style>
  <w:style w:type="paragraph" w:styleId="Spistreci2">
    <w:name w:val="toc 2"/>
    <w:basedOn w:val="Normalny"/>
    <w:next w:val="Normalny"/>
    <w:autoRedefine/>
    <w:uiPriority w:val="99"/>
    <w:semiHidden/>
    <w:rsid w:val="00A22423"/>
    <w:pPr>
      <w:ind w:left="240"/>
    </w:pPr>
  </w:style>
  <w:style w:type="paragraph" w:styleId="Spistreci3">
    <w:name w:val="toc 3"/>
    <w:basedOn w:val="Normalny"/>
    <w:next w:val="Normalny"/>
    <w:autoRedefine/>
    <w:uiPriority w:val="99"/>
    <w:semiHidden/>
    <w:rsid w:val="00A22423"/>
    <w:pPr>
      <w:ind w:left="480"/>
    </w:pPr>
  </w:style>
  <w:style w:type="paragraph" w:customStyle="1" w:styleId="Zawartotabeli">
    <w:name w:val="Zawartość tabeli"/>
    <w:basedOn w:val="Normalny"/>
    <w:uiPriority w:val="99"/>
    <w:rsid w:val="00A22423"/>
    <w:pPr>
      <w:widowControl w:val="0"/>
      <w:suppressLineNumbers/>
    </w:pPr>
    <w:rPr>
      <w:kern w:val="1"/>
    </w:rPr>
  </w:style>
  <w:style w:type="paragraph" w:customStyle="1" w:styleId="Plandokumentu1">
    <w:name w:val="Plan dokumentu1"/>
    <w:basedOn w:val="Normalny"/>
    <w:uiPriority w:val="99"/>
    <w:rsid w:val="00A22423"/>
    <w:pPr>
      <w:shd w:val="clear" w:color="auto" w:fill="000080"/>
    </w:pPr>
    <w:rPr>
      <w:rFonts w:ascii="Tahoma" w:hAnsi="Tahoma" w:cs="Tahoma"/>
    </w:rPr>
  </w:style>
  <w:style w:type="paragraph" w:customStyle="1" w:styleId="Nagwektabeli">
    <w:name w:val="Nagłówek tabeli"/>
    <w:basedOn w:val="Zawartotabeli"/>
    <w:uiPriority w:val="99"/>
    <w:rsid w:val="00A22423"/>
    <w:pPr>
      <w:jc w:val="center"/>
    </w:pPr>
    <w:rPr>
      <w:b/>
      <w:bCs/>
    </w:rPr>
  </w:style>
  <w:style w:type="paragraph" w:styleId="Spistreci5">
    <w:name w:val="toc 5"/>
    <w:basedOn w:val="Indeks"/>
    <w:autoRedefine/>
    <w:uiPriority w:val="99"/>
    <w:semiHidden/>
    <w:rsid w:val="00A22423"/>
    <w:pPr>
      <w:tabs>
        <w:tab w:val="right" w:leader="dot" w:pos="8506"/>
      </w:tabs>
      <w:ind w:left="1132"/>
    </w:pPr>
  </w:style>
  <w:style w:type="paragraph" w:styleId="Spistreci6">
    <w:name w:val="toc 6"/>
    <w:basedOn w:val="Indeks"/>
    <w:autoRedefine/>
    <w:uiPriority w:val="99"/>
    <w:semiHidden/>
    <w:rsid w:val="00A22423"/>
    <w:pPr>
      <w:tabs>
        <w:tab w:val="right" w:leader="dot" w:pos="8223"/>
      </w:tabs>
      <w:ind w:left="1415"/>
    </w:pPr>
  </w:style>
  <w:style w:type="paragraph" w:styleId="Spistreci7">
    <w:name w:val="toc 7"/>
    <w:basedOn w:val="Indeks"/>
    <w:autoRedefine/>
    <w:uiPriority w:val="99"/>
    <w:semiHidden/>
    <w:rsid w:val="00A22423"/>
    <w:pPr>
      <w:tabs>
        <w:tab w:val="right" w:leader="dot" w:pos="7940"/>
      </w:tabs>
      <w:ind w:left="1698"/>
    </w:pPr>
  </w:style>
  <w:style w:type="paragraph" w:styleId="Spistreci8">
    <w:name w:val="toc 8"/>
    <w:basedOn w:val="Indeks"/>
    <w:autoRedefine/>
    <w:uiPriority w:val="99"/>
    <w:semiHidden/>
    <w:rsid w:val="00A22423"/>
    <w:pPr>
      <w:tabs>
        <w:tab w:val="right" w:leader="dot" w:pos="7657"/>
      </w:tabs>
      <w:ind w:left="1981"/>
    </w:pPr>
  </w:style>
  <w:style w:type="paragraph" w:styleId="Spistreci9">
    <w:name w:val="toc 9"/>
    <w:basedOn w:val="Indeks"/>
    <w:autoRedefine/>
    <w:uiPriority w:val="99"/>
    <w:semiHidden/>
    <w:rsid w:val="00A22423"/>
    <w:pPr>
      <w:tabs>
        <w:tab w:val="right" w:leader="dot" w:pos="7374"/>
      </w:tabs>
      <w:ind w:left="2264"/>
    </w:pPr>
  </w:style>
  <w:style w:type="paragraph" w:customStyle="1" w:styleId="Spistreci10">
    <w:name w:val="Spis treści 10"/>
    <w:basedOn w:val="Indeks"/>
    <w:uiPriority w:val="99"/>
    <w:rsid w:val="00A22423"/>
    <w:pPr>
      <w:tabs>
        <w:tab w:val="right" w:leader="dot" w:pos="7091"/>
      </w:tabs>
      <w:ind w:left="2547"/>
    </w:pPr>
  </w:style>
  <w:style w:type="paragraph" w:customStyle="1" w:styleId="Zawartoramki">
    <w:name w:val="Zawartość ramki"/>
    <w:basedOn w:val="Tekstpodstawowy"/>
    <w:uiPriority w:val="99"/>
    <w:rsid w:val="00A22423"/>
  </w:style>
  <w:style w:type="paragraph" w:customStyle="1" w:styleId="Tekstpodstawowy22">
    <w:name w:val="Tekst podstawowy 22"/>
    <w:basedOn w:val="Normalny"/>
    <w:uiPriority w:val="99"/>
    <w:rsid w:val="00A22423"/>
    <w:pPr>
      <w:spacing w:after="120" w:line="480" w:lineRule="auto"/>
    </w:pPr>
  </w:style>
  <w:style w:type="paragraph" w:customStyle="1" w:styleId="zsartnormalZnak">
    <w:name w:val="zsart_normal Znak"/>
    <w:basedOn w:val="Normalny"/>
    <w:uiPriority w:val="99"/>
    <w:rsid w:val="00A22423"/>
    <w:pPr>
      <w:suppressAutoHyphens w:val="0"/>
      <w:spacing w:before="120" w:after="280" w:line="360" w:lineRule="auto"/>
      <w:jc w:val="both"/>
    </w:pPr>
    <w:rPr>
      <w:rFonts w:ascii="Verdana" w:hAnsi="Verdana" w:cs="Verdana"/>
      <w:sz w:val="20"/>
      <w:szCs w:val="20"/>
      <w:lang w:val="en-US"/>
    </w:rPr>
  </w:style>
  <w:style w:type="paragraph" w:customStyle="1" w:styleId="Tekstpodstawowywcity22">
    <w:name w:val="Tekst podstawowy wcięty 22"/>
    <w:basedOn w:val="Normalny"/>
    <w:uiPriority w:val="99"/>
    <w:rsid w:val="00A22423"/>
    <w:pPr>
      <w:spacing w:after="120" w:line="480" w:lineRule="auto"/>
      <w:ind w:left="283"/>
    </w:pPr>
  </w:style>
  <w:style w:type="paragraph" w:styleId="NormalnyWeb">
    <w:name w:val="Normal (Web)"/>
    <w:basedOn w:val="Normalny"/>
    <w:link w:val="NormalnyWebZnak"/>
    <w:uiPriority w:val="99"/>
    <w:rsid w:val="00A22423"/>
    <w:pPr>
      <w:suppressAutoHyphens w:val="0"/>
      <w:spacing w:before="280" w:after="280"/>
    </w:pPr>
    <w:rPr>
      <w:rFonts w:ascii="Arial Unicode MS"/>
      <w:color w:val="000099"/>
      <w:szCs w:val="20"/>
    </w:rPr>
  </w:style>
  <w:style w:type="character" w:customStyle="1" w:styleId="NormalnyWebZnak">
    <w:name w:val="Normalny (Web) Znak"/>
    <w:link w:val="NormalnyWeb"/>
    <w:locked/>
    <w:rsid w:val="0030781A"/>
    <w:rPr>
      <w:rFonts w:ascii="Arial Unicode MS"/>
      <w:color w:val="000099"/>
      <w:sz w:val="24"/>
      <w:lang w:eastAsia="zh-CN"/>
    </w:rPr>
  </w:style>
  <w:style w:type="paragraph" w:customStyle="1" w:styleId="Tekstkomentarza2">
    <w:name w:val="Tekst komentarza2"/>
    <w:basedOn w:val="Normalny"/>
    <w:uiPriority w:val="99"/>
    <w:rsid w:val="00A22423"/>
    <w:rPr>
      <w:sz w:val="20"/>
      <w:szCs w:val="20"/>
    </w:rPr>
  </w:style>
  <w:style w:type="paragraph" w:styleId="Tekstprzypisukocowego">
    <w:name w:val="endnote text"/>
    <w:basedOn w:val="Normalny"/>
    <w:link w:val="TekstprzypisukocowegoZnak"/>
    <w:uiPriority w:val="99"/>
    <w:semiHidden/>
    <w:rsid w:val="00A22423"/>
    <w:rPr>
      <w:sz w:val="20"/>
      <w:szCs w:val="20"/>
    </w:rPr>
  </w:style>
  <w:style w:type="character" w:customStyle="1" w:styleId="TekstprzypisukocowegoZnak">
    <w:name w:val="Tekst przypisu końcowego Znak"/>
    <w:link w:val="Tekstprzypisukocowego"/>
    <w:uiPriority w:val="99"/>
    <w:semiHidden/>
    <w:locked/>
    <w:rsid w:val="00A22423"/>
    <w:rPr>
      <w:rFonts w:cs="Times New Roman"/>
      <w:sz w:val="20"/>
      <w:szCs w:val="20"/>
      <w:lang w:eastAsia="zh-CN"/>
    </w:rPr>
  </w:style>
  <w:style w:type="paragraph" w:customStyle="1" w:styleId="Default">
    <w:name w:val="Default"/>
    <w:rsid w:val="00A22423"/>
    <w:pPr>
      <w:suppressAutoHyphens/>
      <w:autoSpaceDE w:val="0"/>
    </w:pPr>
    <w:rPr>
      <w:color w:val="000000"/>
      <w:sz w:val="24"/>
      <w:szCs w:val="24"/>
      <w:lang w:eastAsia="zh-CN"/>
    </w:rPr>
  </w:style>
  <w:style w:type="paragraph" w:customStyle="1" w:styleId="Tekstpodstawowy32">
    <w:name w:val="Tekst podstawowy 32"/>
    <w:basedOn w:val="Normalny"/>
    <w:rsid w:val="00A22423"/>
    <w:pPr>
      <w:spacing w:after="120"/>
    </w:pPr>
    <w:rPr>
      <w:sz w:val="16"/>
      <w:szCs w:val="16"/>
    </w:rPr>
  </w:style>
  <w:style w:type="paragraph" w:customStyle="1" w:styleId="Tekstpodstawowywcity0">
    <w:name w:val="Tekst podstawowy wci?ty"/>
    <w:basedOn w:val="Normalny"/>
    <w:uiPriority w:val="99"/>
    <w:rsid w:val="00A22423"/>
    <w:pPr>
      <w:widowControl w:val="0"/>
      <w:suppressAutoHyphens w:val="0"/>
      <w:ind w:right="51"/>
      <w:jc w:val="both"/>
    </w:pPr>
    <w:rPr>
      <w:szCs w:val="20"/>
    </w:rPr>
  </w:style>
  <w:style w:type="paragraph" w:customStyle="1" w:styleId="Akapitzlist1">
    <w:name w:val="Akapit z listą1"/>
    <w:basedOn w:val="Normalny"/>
    <w:link w:val="ListParagraphChar1"/>
    <w:rsid w:val="00A22423"/>
    <w:pPr>
      <w:ind w:left="720"/>
    </w:pPr>
    <w:rPr>
      <w:rFonts w:ascii="Calibri" w:hAnsi="Calibri"/>
      <w:sz w:val="20"/>
      <w:szCs w:val="20"/>
      <w:lang w:val="en-IE"/>
    </w:rPr>
  </w:style>
  <w:style w:type="character" w:customStyle="1" w:styleId="ListParagraphChar1">
    <w:name w:val="List Paragraph Char1"/>
    <w:link w:val="Akapitzlist1"/>
    <w:locked/>
    <w:rsid w:val="0030781A"/>
    <w:rPr>
      <w:rFonts w:ascii="Calibri" w:hAnsi="Calibri"/>
      <w:lang w:val="en-IE" w:eastAsia="zh-CN"/>
    </w:rPr>
  </w:style>
  <w:style w:type="paragraph" w:customStyle="1" w:styleId="Cytaty">
    <w:name w:val="Cytaty"/>
    <w:basedOn w:val="Normalny"/>
    <w:uiPriority w:val="99"/>
    <w:rsid w:val="00A22423"/>
    <w:pPr>
      <w:spacing w:after="283"/>
      <w:ind w:left="567" w:right="567"/>
    </w:pPr>
  </w:style>
  <w:style w:type="paragraph" w:styleId="Tytu">
    <w:name w:val="Title"/>
    <w:basedOn w:val="Nagwek20"/>
    <w:next w:val="Tekstpodstawowy"/>
    <w:link w:val="TytuZnak"/>
    <w:uiPriority w:val="99"/>
    <w:qFormat/>
    <w:rsid w:val="00A22423"/>
    <w:pPr>
      <w:jc w:val="center"/>
    </w:pPr>
    <w:rPr>
      <w:b/>
      <w:bCs/>
      <w:sz w:val="56"/>
      <w:szCs w:val="56"/>
    </w:rPr>
  </w:style>
  <w:style w:type="character" w:customStyle="1" w:styleId="TytuZnak">
    <w:name w:val="Tytuł Znak"/>
    <w:link w:val="Tytu"/>
    <w:uiPriority w:val="99"/>
    <w:locked/>
    <w:rsid w:val="00A22423"/>
    <w:rPr>
      <w:rFonts w:ascii="Calibri Light" w:hAnsi="Calibri Light" w:cs="Times New Roman"/>
      <w:b/>
      <w:bCs/>
      <w:kern w:val="28"/>
      <w:sz w:val="32"/>
      <w:szCs w:val="32"/>
      <w:lang w:eastAsia="zh-CN"/>
    </w:rPr>
  </w:style>
  <w:style w:type="paragraph" w:styleId="Podtytu">
    <w:name w:val="Subtitle"/>
    <w:basedOn w:val="Nagwek20"/>
    <w:next w:val="Tekstpodstawowy"/>
    <w:link w:val="PodtytuZnak"/>
    <w:uiPriority w:val="99"/>
    <w:qFormat/>
    <w:rsid w:val="00A22423"/>
    <w:pPr>
      <w:spacing w:before="60"/>
      <w:jc w:val="center"/>
    </w:pPr>
    <w:rPr>
      <w:sz w:val="36"/>
      <w:szCs w:val="36"/>
    </w:rPr>
  </w:style>
  <w:style w:type="character" w:customStyle="1" w:styleId="PodtytuZnak">
    <w:name w:val="Podtytuł Znak"/>
    <w:link w:val="Podtytu"/>
    <w:uiPriority w:val="99"/>
    <w:locked/>
    <w:rsid w:val="00A22423"/>
    <w:rPr>
      <w:rFonts w:ascii="Calibri Light" w:hAnsi="Calibri Light" w:cs="Times New Roman"/>
      <w:sz w:val="24"/>
      <w:szCs w:val="24"/>
      <w:lang w:eastAsia="zh-CN"/>
    </w:rPr>
  </w:style>
  <w:style w:type="paragraph" w:customStyle="1" w:styleId="western">
    <w:name w:val="western"/>
    <w:basedOn w:val="Normalny"/>
    <w:rsid w:val="00910B55"/>
    <w:pPr>
      <w:suppressAutoHyphens w:val="0"/>
      <w:spacing w:before="100" w:beforeAutospacing="1" w:after="119"/>
    </w:pPr>
    <w:rPr>
      <w:color w:val="000000"/>
      <w:lang w:eastAsia="pl-PL"/>
    </w:rPr>
  </w:style>
  <w:style w:type="table" w:styleId="Tabela-Siatka">
    <w:name w:val="Table Grid"/>
    <w:basedOn w:val="Standardowy"/>
    <w:uiPriority w:val="59"/>
    <w:rsid w:val="00181F95"/>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820165"/>
    <w:rPr>
      <w:rFonts w:cs="Times New Roman"/>
      <w:sz w:val="16"/>
      <w:szCs w:val="16"/>
    </w:rPr>
  </w:style>
  <w:style w:type="paragraph" w:styleId="Tekstpodstawowy3">
    <w:name w:val="Body Text 3"/>
    <w:basedOn w:val="Normalny"/>
    <w:link w:val="Tekstpodstawowy3Znak"/>
    <w:rsid w:val="007771BD"/>
    <w:pPr>
      <w:suppressAutoHyphens w:val="0"/>
      <w:spacing w:after="120"/>
    </w:pPr>
    <w:rPr>
      <w:sz w:val="16"/>
      <w:szCs w:val="16"/>
      <w:lang w:eastAsia="pl-PL"/>
    </w:rPr>
  </w:style>
  <w:style w:type="character" w:customStyle="1" w:styleId="Tekstpodstawowy3Znak">
    <w:name w:val="Tekst podstawowy 3 Znak"/>
    <w:link w:val="Tekstpodstawowy3"/>
    <w:locked/>
    <w:rsid w:val="007771BD"/>
    <w:rPr>
      <w:rFonts w:cs="Times New Roman"/>
      <w:sz w:val="16"/>
      <w:szCs w:val="16"/>
    </w:rPr>
  </w:style>
  <w:style w:type="paragraph" w:styleId="Tekstpodstawowywcity3">
    <w:name w:val="Body Text Indent 3"/>
    <w:basedOn w:val="Normalny"/>
    <w:link w:val="Tekstpodstawowywcity3Znak"/>
    <w:uiPriority w:val="99"/>
    <w:rsid w:val="00C31778"/>
    <w:pPr>
      <w:suppressAutoHyphens w:val="0"/>
      <w:spacing w:after="120"/>
      <w:ind w:left="283"/>
    </w:pPr>
    <w:rPr>
      <w:sz w:val="16"/>
      <w:szCs w:val="16"/>
      <w:lang w:eastAsia="pl-PL"/>
    </w:rPr>
  </w:style>
  <w:style w:type="character" w:customStyle="1" w:styleId="Tekstpodstawowywcity3Znak">
    <w:name w:val="Tekst podstawowy wcięty 3 Znak"/>
    <w:link w:val="Tekstpodstawowywcity3"/>
    <w:uiPriority w:val="99"/>
    <w:locked/>
    <w:rsid w:val="00C31778"/>
    <w:rPr>
      <w:rFonts w:cs="Times New Roman"/>
      <w:sz w:val="16"/>
      <w:szCs w:val="16"/>
    </w:rPr>
  </w:style>
  <w:style w:type="paragraph" w:customStyle="1" w:styleId="Bezodstpw1">
    <w:name w:val="Bez odstępów1"/>
    <w:rsid w:val="00C30A87"/>
    <w:pPr>
      <w:suppressAutoHyphens/>
    </w:pPr>
    <w:rPr>
      <w:sz w:val="24"/>
      <w:szCs w:val="24"/>
      <w:lang w:eastAsia="zh-CN"/>
    </w:rPr>
  </w:style>
  <w:style w:type="character" w:customStyle="1" w:styleId="Bodytext4">
    <w:name w:val="Body text (4)_"/>
    <w:link w:val="Bodytext40"/>
    <w:locked/>
    <w:rsid w:val="0094704D"/>
    <w:rPr>
      <w:sz w:val="21"/>
      <w:shd w:val="clear" w:color="auto" w:fill="FFFFFF"/>
    </w:rPr>
  </w:style>
  <w:style w:type="paragraph" w:customStyle="1" w:styleId="Bodytext40">
    <w:name w:val="Body text (4)"/>
    <w:basedOn w:val="Normalny"/>
    <w:link w:val="Bodytext4"/>
    <w:rsid w:val="0094704D"/>
    <w:pPr>
      <w:shd w:val="clear" w:color="auto" w:fill="FFFFFF"/>
      <w:suppressAutoHyphens w:val="0"/>
      <w:spacing w:after="240" w:line="240" w:lineRule="atLeast"/>
      <w:ind w:hanging="660"/>
      <w:jc w:val="both"/>
    </w:pPr>
    <w:rPr>
      <w:sz w:val="21"/>
      <w:szCs w:val="20"/>
      <w:lang w:eastAsia="pl-PL"/>
    </w:rPr>
  </w:style>
  <w:style w:type="paragraph" w:customStyle="1" w:styleId="Akapitzlist11">
    <w:name w:val="Akapit z listą11"/>
    <w:basedOn w:val="Normalny"/>
    <w:link w:val="ListParagraphChar"/>
    <w:uiPriority w:val="34"/>
    <w:qFormat/>
    <w:rsid w:val="0094704D"/>
    <w:pPr>
      <w:suppressAutoHyphens w:val="0"/>
      <w:ind w:left="720"/>
      <w:contextualSpacing/>
    </w:pPr>
    <w:rPr>
      <w:rFonts w:ascii="Cambria" w:eastAsia="MS ??" w:hAnsi="Cambria"/>
      <w:szCs w:val="20"/>
      <w:lang w:eastAsia="pl-PL"/>
    </w:rPr>
  </w:style>
  <w:style w:type="character" w:customStyle="1" w:styleId="ListParagraphChar">
    <w:name w:val="List Paragraph Char"/>
    <w:link w:val="Akapitzlist11"/>
    <w:locked/>
    <w:rsid w:val="0030781A"/>
    <w:rPr>
      <w:rFonts w:ascii="Cambria" w:eastAsia="MS ??" w:hAnsi="Cambria"/>
      <w:sz w:val="24"/>
    </w:rPr>
  </w:style>
  <w:style w:type="character" w:styleId="Odwoanieprzypisudolnego">
    <w:name w:val="footnote reference"/>
    <w:uiPriority w:val="99"/>
    <w:semiHidden/>
    <w:rsid w:val="00E37EBE"/>
    <w:rPr>
      <w:rFonts w:cs="Times New Roman"/>
      <w:vertAlign w:val="superscript"/>
    </w:rPr>
  </w:style>
  <w:style w:type="character" w:styleId="Uwydatnienie">
    <w:name w:val="Emphasis"/>
    <w:uiPriority w:val="99"/>
    <w:qFormat/>
    <w:rsid w:val="00900A0A"/>
    <w:rPr>
      <w:rFonts w:cs="Times New Roman"/>
      <w:i/>
    </w:rPr>
  </w:style>
  <w:style w:type="character" w:styleId="UyteHipercze">
    <w:name w:val="FollowedHyperlink"/>
    <w:uiPriority w:val="99"/>
    <w:locked/>
    <w:rsid w:val="0030781A"/>
    <w:rPr>
      <w:rFonts w:cs="Times New Roman"/>
      <w:color w:val="800080"/>
      <w:u w:val="single"/>
    </w:rPr>
  </w:style>
  <w:style w:type="character" w:customStyle="1" w:styleId="TekstkomentarzaZnak1">
    <w:name w:val="Tekst komentarza Znak1"/>
    <w:semiHidden/>
    <w:rsid w:val="0030781A"/>
    <w:rPr>
      <w:rFonts w:ascii="Calibri" w:hAnsi="Calibri"/>
      <w:lang w:eastAsia="en-US"/>
    </w:rPr>
  </w:style>
  <w:style w:type="character" w:customStyle="1" w:styleId="DocumentMapChar">
    <w:name w:val="Document Map Char"/>
    <w:semiHidden/>
    <w:locked/>
    <w:rsid w:val="0030781A"/>
    <w:rPr>
      <w:rFonts w:ascii="Tahoma" w:hAnsi="Tahoma"/>
      <w:sz w:val="16"/>
      <w:lang w:eastAsia="en-US"/>
    </w:rPr>
  </w:style>
  <w:style w:type="paragraph" w:styleId="Mapadokumentu">
    <w:name w:val="Document Map"/>
    <w:basedOn w:val="Normalny"/>
    <w:link w:val="MapadokumentuZnak"/>
    <w:semiHidden/>
    <w:locked/>
    <w:rsid w:val="0030781A"/>
    <w:pPr>
      <w:suppressAutoHyphens w:val="0"/>
    </w:pPr>
    <w:rPr>
      <w:rFonts w:ascii="Tahoma" w:hAnsi="Tahoma"/>
      <w:sz w:val="16"/>
      <w:szCs w:val="20"/>
      <w:lang w:eastAsia="en-US"/>
    </w:rPr>
  </w:style>
  <w:style w:type="character" w:customStyle="1" w:styleId="MapadokumentuZnak">
    <w:name w:val="Mapa dokumentu Znak"/>
    <w:link w:val="Mapadokumentu"/>
    <w:semiHidden/>
    <w:locked/>
    <w:rsid w:val="00E77272"/>
    <w:rPr>
      <w:rFonts w:cs="Times New Roman"/>
      <w:sz w:val="2"/>
      <w:lang w:eastAsia="zh-CN"/>
    </w:rPr>
  </w:style>
  <w:style w:type="character" w:customStyle="1" w:styleId="MapadokumentuZnak1">
    <w:name w:val="Mapa dokumentu Znak1"/>
    <w:semiHidden/>
    <w:rsid w:val="0030781A"/>
    <w:rPr>
      <w:rFonts w:ascii="Tahoma" w:hAnsi="Tahoma" w:cs="Tahoma"/>
      <w:sz w:val="16"/>
      <w:szCs w:val="16"/>
      <w:lang w:eastAsia="zh-CN"/>
    </w:rPr>
  </w:style>
  <w:style w:type="paragraph" w:customStyle="1" w:styleId="numerowanie">
    <w:name w:val="numerowanie"/>
    <w:basedOn w:val="Normalny"/>
    <w:autoRedefine/>
    <w:rsid w:val="0030781A"/>
    <w:pPr>
      <w:numPr>
        <w:ilvl w:val="2"/>
        <w:numId w:val="17"/>
      </w:numPr>
      <w:tabs>
        <w:tab w:val="left" w:pos="851"/>
      </w:tabs>
      <w:suppressAutoHyphens w:val="0"/>
      <w:spacing w:before="120" w:after="120" w:line="360" w:lineRule="auto"/>
      <w:jc w:val="both"/>
    </w:pPr>
    <w:rPr>
      <w:lang w:eastAsia="pl-PL"/>
    </w:rPr>
  </w:style>
  <w:style w:type="paragraph" w:customStyle="1" w:styleId="tekstost">
    <w:name w:val="tekst ost"/>
    <w:basedOn w:val="Normalny"/>
    <w:uiPriority w:val="99"/>
    <w:rsid w:val="0030781A"/>
    <w:pPr>
      <w:suppressAutoHyphens w:val="0"/>
      <w:overflowPunct w:val="0"/>
      <w:autoSpaceDE w:val="0"/>
      <w:autoSpaceDN w:val="0"/>
      <w:adjustRightInd w:val="0"/>
      <w:jc w:val="both"/>
    </w:pPr>
    <w:rPr>
      <w:sz w:val="20"/>
      <w:szCs w:val="20"/>
      <w:lang w:eastAsia="pl-PL"/>
    </w:rPr>
  </w:style>
  <w:style w:type="paragraph" w:customStyle="1" w:styleId="WW-NormalnyWeb">
    <w:name w:val="WW-Normalny (Web)"/>
    <w:basedOn w:val="Normalny"/>
    <w:rsid w:val="0030781A"/>
    <w:pPr>
      <w:spacing w:before="100" w:after="119"/>
    </w:pPr>
    <w:rPr>
      <w:rFonts w:ascii="Arial Unicode MS" w:eastAsia="Arial Unicode MS" w:hAnsi="Arial Unicode MS"/>
      <w:szCs w:val="20"/>
      <w:lang w:eastAsia="pl-PL"/>
    </w:rPr>
  </w:style>
  <w:style w:type="character" w:customStyle="1" w:styleId="Teksttreci">
    <w:name w:val="Tekst treści_"/>
    <w:link w:val="Teksttreci1"/>
    <w:locked/>
    <w:rsid w:val="0030781A"/>
    <w:rPr>
      <w:rFonts w:ascii="Verdana" w:hAnsi="Verdana"/>
      <w:spacing w:val="-10"/>
      <w:sz w:val="18"/>
      <w:shd w:val="clear" w:color="auto" w:fill="FFFFFF"/>
    </w:rPr>
  </w:style>
  <w:style w:type="paragraph" w:customStyle="1" w:styleId="Teksttreci1">
    <w:name w:val="Tekst treści1"/>
    <w:basedOn w:val="Normalny"/>
    <w:link w:val="Teksttreci"/>
    <w:rsid w:val="0030781A"/>
    <w:pPr>
      <w:widowControl w:val="0"/>
      <w:shd w:val="clear" w:color="auto" w:fill="FFFFFF"/>
      <w:suppressAutoHyphens w:val="0"/>
      <w:spacing w:before="60" w:line="230" w:lineRule="exact"/>
      <w:ind w:hanging="400"/>
      <w:jc w:val="both"/>
    </w:pPr>
    <w:rPr>
      <w:rFonts w:ascii="Verdana" w:hAnsi="Verdana"/>
      <w:spacing w:val="-10"/>
      <w:sz w:val="18"/>
      <w:szCs w:val="20"/>
      <w:lang w:eastAsia="pl-PL"/>
    </w:rPr>
  </w:style>
  <w:style w:type="character" w:customStyle="1" w:styleId="Teksttreci0">
    <w:name w:val="Tekst treści"/>
    <w:rsid w:val="0030781A"/>
  </w:style>
  <w:style w:type="character" w:styleId="Odwoanieprzypisukocowego">
    <w:name w:val="endnote reference"/>
    <w:uiPriority w:val="99"/>
    <w:locked/>
    <w:rsid w:val="0030781A"/>
    <w:rPr>
      <w:rFonts w:cs="Times New Roman"/>
      <w:vertAlign w:val="superscript"/>
    </w:rPr>
  </w:style>
  <w:style w:type="paragraph" w:customStyle="1" w:styleId="Tytu0">
    <w:name w:val="Tytu?"/>
    <w:basedOn w:val="Normalny"/>
    <w:rsid w:val="0030781A"/>
    <w:pPr>
      <w:jc w:val="center"/>
    </w:pPr>
    <w:rPr>
      <w:b/>
      <w:sz w:val="28"/>
      <w:szCs w:val="20"/>
    </w:rPr>
  </w:style>
  <w:style w:type="paragraph" w:styleId="Akapitzlist">
    <w:name w:val="List Paragraph"/>
    <w:aliases w:val="normalny tekst,L1,Numerowanie,Akapit z listą5,T_SZ_List Paragraph,Akapit normalny,Akapit z listą BS,Preambuła,Podsis rysunku,Normalny PDST,lp1,HŁ_Bullet1,Rozdział,Wypunktowanie,List Paragraph,Tabela"/>
    <w:basedOn w:val="Normalny"/>
    <w:link w:val="AkapitzlistZnak"/>
    <w:uiPriority w:val="34"/>
    <w:qFormat/>
    <w:rsid w:val="00670225"/>
    <w:pPr>
      <w:ind w:left="720"/>
    </w:pPr>
    <w:rPr>
      <w:rFonts w:ascii="Calibri" w:hAnsi="Calibri"/>
      <w:sz w:val="20"/>
      <w:szCs w:val="20"/>
      <w:lang w:val="en-IE"/>
    </w:rPr>
  </w:style>
  <w:style w:type="character" w:customStyle="1" w:styleId="AkapitzlistZnak">
    <w:name w:val="Akapit z listą Znak"/>
    <w:aliases w:val="normalny tekst Znak,L1 Znak,Numerowanie Znak,Akapit z listą5 Znak,T_SZ_List Paragraph Znak,Akapit normalny Znak,Akapit z listą BS Znak,Preambuła Znak,Podsis rysunku Znak,Normalny PDST Znak,lp1 Znak,HŁ_Bullet1 Znak,Rozdział Znak"/>
    <w:link w:val="Akapitzlist"/>
    <w:uiPriority w:val="34"/>
    <w:qFormat/>
    <w:locked/>
    <w:rsid w:val="00670225"/>
    <w:rPr>
      <w:rFonts w:ascii="Calibri" w:hAnsi="Calibri"/>
      <w:lang w:val="en-IE" w:eastAsia="zh-CN"/>
    </w:rPr>
  </w:style>
  <w:style w:type="character" w:customStyle="1" w:styleId="FontStyle19">
    <w:name w:val="Font Style19"/>
    <w:uiPriority w:val="99"/>
    <w:rsid w:val="00090D7B"/>
    <w:rPr>
      <w:rFonts w:ascii="Times New Roman" w:hAnsi="Times New Roman" w:cs="Times New Roman"/>
      <w:sz w:val="20"/>
      <w:szCs w:val="20"/>
    </w:rPr>
  </w:style>
  <w:style w:type="paragraph" w:customStyle="1" w:styleId="pkt">
    <w:name w:val="pkt"/>
    <w:basedOn w:val="Normalny"/>
    <w:uiPriority w:val="99"/>
    <w:rsid w:val="00901CCF"/>
    <w:pPr>
      <w:suppressAutoHyphens w:val="0"/>
      <w:spacing w:before="60" w:after="60"/>
      <w:ind w:left="851" w:hanging="295"/>
      <w:jc w:val="both"/>
    </w:pPr>
    <w:rPr>
      <w:lang w:eastAsia="pl-PL"/>
    </w:rPr>
  </w:style>
  <w:style w:type="character" w:styleId="Numerwiersza">
    <w:name w:val="line number"/>
    <w:uiPriority w:val="99"/>
    <w:locked/>
    <w:rsid w:val="00901CCF"/>
  </w:style>
  <w:style w:type="paragraph" w:styleId="Tekstpodstawowywcity2">
    <w:name w:val="Body Text Indent 2"/>
    <w:basedOn w:val="Normalny"/>
    <w:link w:val="Tekstpodstawowywcity2Znak"/>
    <w:uiPriority w:val="99"/>
    <w:locked/>
    <w:rsid w:val="00901CCF"/>
    <w:pPr>
      <w:suppressAutoHyphens w:val="0"/>
      <w:spacing w:after="120" w:line="480" w:lineRule="auto"/>
      <w:ind w:left="283"/>
    </w:pPr>
    <w:rPr>
      <w:lang w:eastAsia="pl-PL"/>
    </w:rPr>
  </w:style>
  <w:style w:type="character" w:customStyle="1" w:styleId="Tekstpodstawowywcity2Znak">
    <w:name w:val="Tekst podstawowy wcięty 2 Znak"/>
    <w:link w:val="Tekstpodstawowywcity2"/>
    <w:uiPriority w:val="99"/>
    <w:rsid w:val="00901CCF"/>
    <w:rPr>
      <w:sz w:val="24"/>
      <w:szCs w:val="24"/>
    </w:rPr>
  </w:style>
  <w:style w:type="paragraph" w:styleId="Zwykytekst">
    <w:name w:val="Plain Text"/>
    <w:basedOn w:val="Normalny"/>
    <w:link w:val="ZwykytekstZnak"/>
    <w:uiPriority w:val="99"/>
    <w:locked/>
    <w:rsid w:val="00901CCF"/>
    <w:pPr>
      <w:suppressAutoHyphens w:val="0"/>
    </w:pPr>
    <w:rPr>
      <w:rFonts w:ascii="Courier New" w:hAnsi="Courier New"/>
      <w:sz w:val="20"/>
      <w:szCs w:val="20"/>
      <w:lang w:eastAsia="pl-PL"/>
    </w:rPr>
  </w:style>
  <w:style w:type="character" w:customStyle="1" w:styleId="ZwykytekstZnak">
    <w:name w:val="Zwykły tekst Znak"/>
    <w:link w:val="Zwykytekst"/>
    <w:uiPriority w:val="99"/>
    <w:rsid w:val="00901CCF"/>
    <w:rPr>
      <w:rFonts w:ascii="Courier New" w:hAnsi="Courier New"/>
    </w:rPr>
  </w:style>
  <w:style w:type="paragraph" w:styleId="Tekstblokowy">
    <w:name w:val="Block Text"/>
    <w:basedOn w:val="Normalny"/>
    <w:uiPriority w:val="99"/>
    <w:locked/>
    <w:rsid w:val="00901CCF"/>
    <w:pPr>
      <w:suppressAutoHyphens w:val="0"/>
      <w:spacing w:line="120" w:lineRule="atLeast"/>
      <w:ind w:left="851" w:right="425"/>
      <w:jc w:val="both"/>
    </w:pPr>
    <w:rPr>
      <w:i/>
      <w:iCs/>
      <w:lang w:eastAsia="pl-PL"/>
    </w:rPr>
  </w:style>
  <w:style w:type="paragraph" w:customStyle="1" w:styleId="xl19">
    <w:name w:val="xl19"/>
    <w:basedOn w:val="Normalny"/>
    <w:uiPriority w:val="99"/>
    <w:rsid w:val="00901CCF"/>
    <w:pPr>
      <w:suppressAutoHyphens w:val="0"/>
      <w:spacing w:before="100" w:beforeAutospacing="1" w:after="100" w:afterAutospacing="1"/>
    </w:pPr>
    <w:rPr>
      <w:rFonts w:ascii="Arial" w:hAnsi="Arial" w:cs="Arial"/>
      <w:lang w:eastAsia="pl-PL"/>
    </w:rPr>
  </w:style>
  <w:style w:type="paragraph" w:customStyle="1" w:styleId="xl20">
    <w:name w:val="xl20"/>
    <w:basedOn w:val="Normalny"/>
    <w:uiPriority w:val="99"/>
    <w:rsid w:val="00901C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eastAsia="pl-PL"/>
    </w:rPr>
  </w:style>
  <w:style w:type="paragraph" w:customStyle="1" w:styleId="xl21">
    <w:name w:val="xl21"/>
    <w:basedOn w:val="Normalny"/>
    <w:uiPriority w:val="99"/>
    <w:rsid w:val="00901C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eastAsia="pl-PL"/>
    </w:rPr>
  </w:style>
  <w:style w:type="paragraph" w:customStyle="1" w:styleId="xl22">
    <w:name w:val="xl22"/>
    <w:basedOn w:val="Normalny"/>
    <w:uiPriority w:val="99"/>
    <w:rsid w:val="00901C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i/>
      <w:iCs/>
      <w:sz w:val="16"/>
      <w:szCs w:val="16"/>
      <w:lang w:eastAsia="pl-PL"/>
    </w:rPr>
  </w:style>
  <w:style w:type="paragraph" w:customStyle="1" w:styleId="xl23">
    <w:name w:val="xl23"/>
    <w:basedOn w:val="Normalny"/>
    <w:uiPriority w:val="99"/>
    <w:rsid w:val="00901C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i/>
      <w:iCs/>
      <w:sz w:val="16"/>
      <w:szCs w:val="16"/>
      <w:lang w:eastAsia="pl-PL"/>
    </w:rPr>
  </w:style>
  <w:style w:type="paragraph" w:customStyle="1" w:styleId="xl24">
    <w:name w:val="xl24"/>
    <w:basedOn w:val="Normalny"/>
    <w:uiPriority w:val="99"/>
    <w:rsid w:val="00901C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sz w:val="16"/>
      <w:szCs w:val="16"/>
      <w:lang w:eastAsia="pl-PL"/>
    </w:rPr>
  </w:style>
  <w:style w:type="paragraph" w:customStyle="1" w:styleId="xl25">
    <w:name w:val="xl25"/>
    <w:basedOn w:val="Normalny"/>
    <w:uiPriority w:val="99"/>
    <w:rsid w:val="00901CCF"/>
    <w:pPr>
      <w:suppressAutoHyphens w:val="0"/>
      <w:spacing w:before="100" w:beforeAutospacing="1" w:after="100" w:afterAutospacing="1"/>
      <w:jc w:val="center"/>
    </w:pPr>
    <w:rPr>
      <w:rFonts w:ascii="Arial" w:hAnsi="Arial" w:cs="Arial"/>
      <w:lang w:eastAsia="pl-PL"/>
    </w:rPr>
  </w:style>
  <w:style w:type="paragraph" w:customStyle="1" w:styleId="xl26">
    <w:name w:val="xl26"/>
    <w:basedOn w:val="Normalny"/>
    <w:uiPriority w:val="99"/>
    <w:rsid w:val="00901C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eastAsia="pl-PL"/>
    </w:rPr>
  </w:style>
  <w:style w:type="paragraph" w:customStyle="1" w:styleId="xl27">
    <w:name w:val="xl27"/>
    <w:basedOn w:val="Normalny"/>
    <w:uiPriority w:val="99"/>
    <w:rsid w:val="00901C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lang w:eastAsia="pl-PL"/>
    </w:rPr>
  </w:style>
  <w:style w:type="paragraph" w:customStyle="1" w:styleId="xl28">
    <w:name w:val="xl28"/>
    <w:basedOn w:val="Normalny"/>
    <w:uiPriority w:val="99"/>
    <w:rsid w:val="00901C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i/>
      <w:iCs/>
      <w:sz w:val="16"/>
      <w:szCs w:val="16"/>
      <w:lang w:eastAsia="pl-PL"/>
    </w:rPr>
  </w:style>
  <w:style w:type="paragraph" w:customStyle="1" w:styleId="xl29">
    <w:name w:val="xl29"/>
    <w:basedOn w:val="Normalny"/>
    <w:uiPriority w:val="99"/>
    <w:rsid w:val="00901C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eastAsia="pl-PL"/>
    </w:rPr>
  </w:style>
  <w:style w:type="paragraph" w:customStyle="1" w:styleId="xl30">
    <w:name w:val="xl30"/>
    <w:basedOn w:val="Normalny"/>
    <w:uiPriority w:val="99"/>
    <w:rsid w:val="00901C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eastAsia="pl-PL"/>
    </w:rPr>
  </w:style>
  <w:style w:type="paragraph" w:customStyle="1" w:styleId="xl31">
    <w:name w:val="xl31"/>
    <w:basedOn w:val="Normalny"/>
    <w:uiPriority w:val="99"/>
    <w:rsid w:val="00901CCF"/>
    <w:pPr>
      <w:suppressAutoHyphens w:val="0"/>
      <w:spacing w:before="100" w:beforeAutospacing="1" w:after="100" w:afterAutospacing="1"/>
      <w:jc w:val="center"/>
    </w:pPr>
    <w:rPr>
      <w:rFonts w:ascii="Arial" w:hAnsi="Arial" w:cs="Arial"/>
      <w:sz w:val="16"/>
      <w:szCs w:val="16"/>
      <w:lang w:eastAsia="pl-PL"/>
    </w:rPr>
  </w:style>
  <w:style w:type="paragraph" w:customStyle="1" w:styleId="xl32">
    <w:name w:val="xl32"/>
    <w:basedOn w:val="Normalny"/>
    <w:uiPriority w:val="99"/>
    <w:rsid w:val="00901C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pl-PL"/>
    </w:rPr>
  </w:style>
  <w:style w:type="paragraph" w:customStyle="1" w:styleId="xl33">
    <w:name w:val="xl33"/>
    <w:basedOn w:val="Normalny"/>
    <w:uiPriority w:val="99"/>
    <w:rsid w:val="00901C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eastAsia="pl-PL"/>
    </w:rPr>
  </w:style>
  <w:style w:type="paragraph" w:customStyle="1" w:styleId="xl34">
    <w:name w:val="xl34"/>
    <w:basedOn w:val="Normalny"/>
    <w:uiPriority w:val="99"/>
    <w:rsid w:val="00901C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16"/>
      <w:szCs w:val="16"/>
      <w:lang w:eastAsia="pl-PL"/>
    </w:rPr>
  </w:style>
  <w:style w:type="paragraph" w:customStyle="1" w:styleId="xl35">
    <w:name w:val="xl35"/>
    <w:basedOn w:val="Normalny"/>
    <w:uiPriority w:val="99"/>
    <w:rsid w:val="00901C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eastAsia="pl-PL"/>
    </w:rPr>
  </w:style>
  <w:style w:type="paragraph" w:customStyle="1" w:styleId="xl36">
    <w:name w:val="xl36"/>
    <w:basedOn w:val="Normalny"/>
    <w:uiPriority w:val="99"/>
    <w:rsid w:val="00901C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eastAsia="pl-PL"/>
    </w:rPr>
  </w:style>
  <w:style w:type="paragraph" w:customStyle="1" w:styleId="xl37">
    <w:name w:val="xl37"/>
    <w:basedOn w:val="Normalny"/>
    <w:uiPriority w:val="99"/>
    <w:rsid w:val="00901CCF"/>
    <w:pPr>
      <w:suppressAutoHyphens w:val="0"/>
      <w:spacing w:before="100" w:beforeAutospacing="1" w:after="100" w:afterAutospacing="1"/>
    </w:pPr>
    <w:rPr>
      <w:rFonts w:ascii="Arial" w:hAnsi="Arial" w:cs="Arial"/>
      <w:sz w:val="16"/>
      <w:szCs w:val="16"/>
      <w:lang w:eastAsia="pl-PL"/>
    </w:rPr>
  </w:style>
  <w:style w:type="paragraph" w:customStyle="1" w:styleId="xl38">
    <w:name w:val="xl38"/>
    <w:basedOn w:val="Normalny"/>
    <w:uiPriority w:val="99"/>
    <w:rsid w:val="00901C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sz w:val="16"/>
      <w:szCs w:val="16"/>
      <w:lang w:eastAsia="pl-PL"/>
    </w:rPr>
  </w:style>
  <w:style w:type="paragraph" w:customStyle="1" w:styleId="xl39">
    <w:name w:val="xl39"/>
    <w:basedOn w:val="Normalny"/>
    <w:uiPriority w:val="99"/>
    <w:rsid w:val="00901C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sz w:val="16"/>
      <w:szCs w:val="16"/>
      <w:lang w:eastAsia="pl-PL"/>
    </w:rPr>
  </w:style>
  <w:style w:type="paragraph" w:customStyle="1" w:styleId="xl40">
    <w:name w:val="xl40"/>
    <w:basedOn w:val="Normalny"/>
    <w:uiPriority w:val="99"/>
    <w:rsid w:val="00901CCF"/>
    <w:pPr>
      <w:suppressAutoHyphens w:val="0"/>
      <w:spacing w:before="100" w:beforeAutospacing="1" w:after="100" w:afterAutospacing="1"/>
      <w:jc w:val="center"/>
    </w:pPr>
    <w:rPr>
      <w:rFonts w:ascii="Arial" w:hAnsi="Arial" w:cs="Arial"/>
      <w:sz w:val="16"/>
      <w:szCs w:val="16"/>
      <w:lang w:eastAsia="pl-PL"/>
    </w:rPr>
  </w:style>
  <w:style w:type="paragraph" w:customStyle="1" w:styleId="xl41">
    <w:name w:val="xl41"/>
    <w:basedOn w:val="Normalny"/>
    <w:uiPriority w:val="99"/>
    <w:rsid w:val="00901C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i/>
      <w:iCs/>
      <w:sz w:val="16"/>
      <w:szCs w:val="16"/>
      <w:lang w:eastAsia="pl-PL"/>
    </w:rPr>
  </w:style>
  <w:style w:type="paragraph" w:customStyle="1" w:styleId="xl42">
    <w:name w:val="xl42"/>
    <w:basedOn w:val="Normalny"/>
    <w:uiPriority w:val="99"/>
    <w:rsid w:val="00901CCF"/>
    <w:pPr>
      <w:pBdr>
        <w:top w:val="single" w:sz="4" w:space="0" w:color="auto"/>
        <w:left w:val="single" w:sz="4" w:space="0" w:color="auto"/>
        <w:bottom w:val="single" w:sz="4" w:space="0" w:color="auto"/>
      </w:pBdr>
      <w:suppressAutoHyphens w:val="0"/>
      <w:spacing w:before="100" w:beforeAutospacing="1" w:after="100" w:afterAutospacing="1"/>
    </w:pPr>
    <w:rPr>
      <w:rFonts w:ascii="Arial" w:hAnsi="Arial" w:cs="Arial"/>
      <w:b/>
      <w:bCs/>
      <w:sz w:val="16"/>
      <w:szCs w:val="16"/>
      <w:lang w:eastAsia="pl-PL"/>
    </w:rPr>
  </w:style>
  <w:style w:type="paragraph" w:customStyle="1" w:styleId="xl43">
    <w:name w:val="xl43"/>
    <w:basedOn w:val="Normalny"/>
    <w:uiPriority w:val="99"/>
    <w:rsid w:val="00901CCF"/>
    <w:pPr>
      <w:pBdr>
        <w:top w:val="single" w:sz="4" w:space="0" w:color="auto"/>
        <w:bottom w:val="single" w:sz="4" w:space="0" w:color="auto"/>
      </w:pBdr>
      <w:suppressAutoHyphens w:val="0"/>
      <w:spacing w:before="100" w:beforeAutospacing="1" w:after="100" w:afterAutospacing="1"/>
    </w:pPr>
    <w:rPr>
      <w:rFonts w:ascii="Arial" w:hAnsi="Arial" w:cs="Arial"/>
      <w:b/>
      <w:bCs/>
      <w:sz w:val="16"/>
      <w:szCs w:val="16"/>
      <w:lang w:eastAsia="pl-PL"/>
    </w:rPr>
  </w:style>
  <w:style w:type="paragraph" w:customStyle="1" w:styleId="xl44">
    <w:name w:val="xl44"/>
    <w:basedOn w:val="Normalny"/>
    <w:uiPriority w:val="99"/>
    <w:rsid w:val="00901CC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b/>
      <w:bCs/>
      <w:sz w:val="16"/>
      <w:szCs w:val="16"/>
      <w:lang w:eastAsia="pl-PL"/>
    </w:rPr>
  </w:style>
  <w:style w:type="paragraph" w:customStyle="1" w:styleId="xl45">
    <w:name w:val="xl45"/>
    <w:basedOn w:val="Normalny"/>
    <w:uiPriority w:val="99"/>
    <w:rsid w:val="00901CCF"/>
    <w:pPr>
      <w:pBdr>
        <w:top w:val="single" w:sz="4" w:space="0" w:color="auto"/>
        <w:bottom w:val="single" w:sz="4" w:space="0" w:color="auto"/>
      </w:pBdr>
      <w:suppressAutoHyphens w:val="0"/>
      <w:spacing w:before="100" w:beforeAutospacing="1" w:after="100" w:afterAutospacing="1"/>
      <w:textAlignment w:val="center"/>
    </w:pPr>
    <w:rPr>
      <w:rFonts w:ascii="Arial" w:hAnsi="Arial" w:cs="Arial"/>
      <w:b/>
      <w:bCs/>
      <w:sz w:val="16"/>
      <w:szCs w:val="16"/>
      <w:lang w:eastAsia="pl-PL"/>
    </w:rPr>
  </w:style>
  <w:style w:type="paragraph" w:customStyle="1" w:styleId="xl46">
    <w:name w:val="xl46"/>
    <w:basedOn w:val="Normalny"/>
    <w:uiPriority w:val="99"/>
    <w:rsid w:val="00901CC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b/>
      <w:bCs/>
      <w:sz w:val="16"/>
      <w:szCs w:val="16"/>
      <w:lang w:eastAsia="pl-PL"/>
    </w:rPr>
  </w:style>
  <w:style w:type="paragraph" w:customStyle="1" w:styleId="xl47">
    <w:name w:val="xl47"/>
    <w:basedOn w:val="Normalny"/>
    <w:uiPriority w:val="99"/>
    <w:rsid w:val="00901CCF"/>
    <w:pPr>
      <w:pBdr>
        <w:top w:val="single" w:sz="4" w:space="0" w:color="auto"/>
        <w:bottom w:val="single" w:sz="4" w:space="0" w:color="auto"/>
      </w:pBdr>
      <w:suppressAutoHyphens w:val="0"/>
      <w:spacing w:before="100" w:beforeAutospacing="1" w:after="100" w:afterAutospacing="1"/>
      <w:textAlignment w:val="center"/>
    </w:pPr>
    <w:rPr>
      <w:rFonts w:ascii="Arial" w:hAnsi="Arial" w:cs="Arial"/>
      <w:b/>
      <w:bCs/>
      <w:sz w:val="16"/>
      <w:szCs w:val="16"/>
      <w:lang w:eastAsia="pl-PL"/>
    </w:rPr>
  </w:style>
  <w:style w:type="paragraph" w:customStyle="1" w:styleId="xl48">
    <w:name w:val="xl48"/>
    <w:basedOn w:val="Normalny"/>
    <w:uiPriority w:val="99"/>
    <w:rsid w:val="00901C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pl-PL"/>
    </w:rPr>
  </w:style>
  <w:style w:type="paragraph" w:customStyle="1" w:styleId="xl49">
    <w:name w:val="xl49"/>
    <w:basedOn w:val="Normalny"/>
    <w:uiPriority w:val="99"/>
    <w:rsid w:val="00901CC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pl-PL"/>
    </w:rPr>
  </w:style>
  <w:style w:type="paragraph" w:customStyle="1" w:styleId="xl50">
    <w:name w:val="xl50"/>
    <w:basedOn w:val="Normalny"/>
    <w:uiPriority w:val="99"/>
    <w:rsid w:val="00901CCF"/>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pl-PL"/>
    </w:rPr>
  </w:style>
  <w:style w:type="paragraph" w:customStyle="1" w:styleId="xl51">
    <w:name w:val="xl51"/>
    <w:basedOn w:val="Normalny"/>
    <w:uiPriority w:val="99"/>
    <w:rsid w:val="00901CC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b/>
      <w:bCs/>
      <w:sz w:val="16"/>
      <w:szCs w:val="16"/>
      <w:lang w:eastAsia="pl-PL"/>
    </w:rPr>
  </w:style>
  <w:style w:type="paragraph" w:customStyle="1" w:styleId="xl52">
    <w:name w:val="xl52"/>
    <w:basedOn w:val="Normalny"/>
    <w:uiPriority w:val="99"/>
    <w:rsid w:val="00901CCF"/>
    <w:pPr>
      <w:pBdr>
        <w:top w:val="single" w:sz="4" w:space="0" w:color="auto"/>
        <w:bottom w:val="single" w:sz="4" w:space="0" w:color="auto"/>
      </w:pBdr>
      <w:suppressAutoHyphens w:val="0"/>
      <w:spacing w:before="100" w:beforeAutospacing="1" w:after="100" w:afterAutospacing="1"/>
      <w:textAlignment w:val="center"/>
    </w:pPr>
    <w:rPr>
      <w:rFonts w:ascii="Arial" w:hAnsi="Arial" w:cs="Arial"/>
      <w:b/>
      <w:bCs/>
      <w:sz w:val="16"/>
      <w:szCs w:val="16"/>
      <w:lang w:eastAsia="pl-PL"/>
    </w:rPr>
  </w:style>
  <w:style w:type="paragraph" w:customStyle="1" w:styleId="xl53">
    <w:name w:val="xl53"/>
    <w:basedOn w:val="Normalny"/>
    <w:uiPriority w:val="99"/>
    <w:rsid w:val="00901CCF"/>
    <w:pPr>
      <w:suppressAutoHyphens w:val="0"/>
      <w:spacing w:before="100" w:beforeAutospacing="1" w:after="100" w:afterAutospacing="1"/>
      <w:jc w:val="center"/>
    </w:pPr>
    <w:rPr>
      <w:rFonts w:ascii="Arial" w:hAnsi="Arial" w:cs="Arial"/>
      <w:b/>
      <w:bCs/>
      <w:lang w:eastAsia="pl-PL"/>
    </w:rPr>
  </w:style>
  <w:style w:type="paragraph" w:customStyle="1" w:styleId="xl54">
    <w:name w:val="xl54"/>
    <w:basedOn w:val="Normalny"/>
    <w:uiPriority w:val="99"/>
    <w:rsid w:val="00901CC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eastAsia="pl-PL"/>
    </w:rPr>
  </w:style>
  <w:style w:type="paragraph" w:customStyle="1" w:styleId="xl55">
    <w:name w:val="xl55"/>
    <w:basedOn w:val="Normalny"/>
    <w:uiPriority w:val="99"/>
    <w:rsid w:val="00901CCF"/>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eastAsia="pl-PL"/>
    </w:rPr>
  </w:style>
  <w:style w:type="paragraph" w:customStyle="1" w:styleId="xl56">
    <w:name w:val="xl56"/>
    <w:basedOn w:val="Normalny"/>
    <w:uiPriority w:val="99"/>
    <w:rsid w:val="00901CC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eastAsia="pl-PL"/>
    </w:rPr>
  </w:style>
  <w:style w:type="paragraph" w:customStyle="1" w:styleId="xl57">
    <w:name w:val="xl57"/>
    <w:basedOn w:val="Normalny"/>
    <w:uiPriority w:val="99"/>
    <w:rsid w:val="00901CC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eastAsia="pl-PL"/>
    </w:rPr>
  </w:style>
  <w:style w:type="paragraph" w:customStyle="1" w:styleId="xl58">
    <w:name w:val="xl58"/>
    <w:basedOn w:val="Normalny"/>
    <w:uiPriority w:val="99"/>
    <w:rsid w:val="00901CC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eastAsia="pl-PL"/>
    </w:rPr>
  </w:style>
  <w:style w:type="paragraph" w:customStyle="1" w:styleId="xl59">
    <w:name w:val="xl59"/>
    <w:basedOn w:val="Normalny"/>
    <w:uiPriority w:val="99"/>
    <w:rsid w:val="00901CC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eastAsia="pl-PL"/>
    </w:rPr>
  </w:style>
  <w:style w:type="paragraph" w:customStyle="1" w:styleId="StylIwony">
    <w:name w:val="Styl Iwony"/>
    <w:basedOn w:val="Normalny"/>
    <w:uiPriority w:val="99"/>
    <w:rsid w:val="00901CCF"/>
    <w:pPr>
      <w:suppressAutoHyphens w:val="0"/>
      <w:overflowPunct w:val="0"/>
      <w:autoSpaceDE w:val="0"/>
      <w:autoSpaceDN w:val="0"/>
      <w:adjustRightInd w:val="0"/>
      <w:spacing w:before="120" w:after="120"/>
      <w:jc w:val="both"/>
      <w:textAlignment w:val="baseline"/>
    </w:pPr>
    <w:rPr>
      <w:rFonts w:ascii="Bookman Old Style" w:hAnsi="Bookman Old Style"/>
      <w:szCs w:val="20"/>
      <w:lang w:eastAsia="pl-PL"/>
    </w:rPr>
  </w:style>
  <w:style w:type="paragraph" w:customStyle="1" w:styleId="StyleHeading3JustifiedAfter3pt">
    <w:name w:val="Style Heading 3 + Justified After:  3 pt"/>
    <w:basedOn w:val="Nagwek3"/>
    <w:uiPriority w:val="99"/>
    <w:rsid w:val="00901CCF"/>
    <w:pPr>
      <w:widowControl w:val="0"/>
      <w:numPr>
        <w:ilvl w:val="0"/>
        <w:numId w:val="0"/>
      </w:numPr>
      <w:autoSpaceDE w:val="0"/>
      <w:spacing w:before="240" w:after="60" w:line="240" w:lineRule="auto"/>
      <w:jc w:val="both"/>
    </w:pPr>
    <w:rPr>
      <w:rFonts w:cs="Times New Roman"/>
      <w:b/>
      <w:kern w:val="0"/>
      <w:szCs w:val="20"/>
      <w:lang w:eastAsia="pl-PL"/>
    </w:rPr>
  </w:style>
  <w:style w:type="paragraph" w:customStyle="1" w:styleId="WW-Nagwekwykazurde">
    <w:name w:val="WW-Nagłówek wykazu źródeł"/>
    <w:basedOn w:val="Normalny"/>
    <w:next w:val="Normalny"/>
    <w:uiPriority w:val="99"/>
    <w:rsid w:val="00901CCF"/>
    <w:pPr>
      <w:tabs>
        <w:tab w:val="left" w:pos="9000"/>
        <w:tab w:val="right" w:pos="9360"/>
      </w:tabs>
      <w:jc w:val="both"/>
    </w:pPr>
    <w:rPr>
      <w:szCs w:val="20"/>
      <w:lang w:val="en-US" w:eastAsia="ar-SA"/>
    </w:rPr>
  </w:style>
  <w:style w:type="paragraph" w:customStyle="1" w:styleId="WW-Tekstpodstawowywcity3">
    <w:name w:val="WW-Tekst podstawowy wcięty 3"/>
    <w:basedOn w:val="Normalny"/>
    <w:uiPriority w:val="99"/>
    <w:rsid w:val="00901CCF"/>
    <w:pPr>
      <w:ind w:left="360"/>
      <w:jc w:val="both"/>
    </w:pPr>
    <w:rPr>
      <w:lang w:eastAsia="ar-SA"/>
    </w:rPr>
  </w:style>
  <w:style w:type="paragraph" w:customStyle="1" w:styleId="FR1">
    <w:name w:val="FR1"/>
    <w:uiPriority w:val="99"/>
    <w:rsid w:val="00901CCF"/>
    <w:pPr>
      <w:widowControl w:val="0"/>
      <w:autoSpaceDE w:val="0"/>
      <w:autoSpaceDN w:val="0"/>
      <w:adjustRightInd w:val="0"/>
      <w:spacing w:before="880"/>
    </w:pPr>
    <w:rPr>
      <w:i/>
      <w:iCs/>
      <w:sz w:val="28"/>
      <w:szCs w:val="28"/>
    </w:rPr>
  </w:style>
  <w:style w:type="paragraph" w:customStyle="1" w:styleId="Standardowytekst">
    <w:name w:val="Standardowy.tekst"/>
    <w:uiPriority w:val="99"/>
    <w:rsid w:val="00901CCF"/>
    <w:pPr>
      <w:overflowPunct w:val="0"/>
      <w:autoSpaceDE w:val="0"/>
      <w:autoSpaceDN w:val="0"/>
      <w:adjustRightInd w:val="0"/>
      <w:jc w:val="both"/>
      <w:textAlignment w:val="baseline"/>
    </w:pPr>
  </w:style>
  <w:style w:type="paragraph" w:customStyle="1" w:styleId="Standardowytekst1">
    <w:name w:val="Standardowy.tekst1"/>
    <w:uiPriority w:val="99"/>
    <w:rsid w:val="00901CCF"/>
    <w:pPr>
      <w:overflowPunct w:val="0"/>
      <w:autoSpaceDE w:val="0"/>
      <w:autoSpaceDN w:val="0"/>
      <w:adjustRightInd w:val="0"/>
      <w:jc w:val="both"/>
      <w:textAlignment w:val="baseline"/>
    </w:pPr>
  </w:style>
  <w:style w:type="paragraph" w:customStyle="1" w:styleId="FR2">
    <w:name w:val="FR2"/>
    <w:uiPriority w:val="99"/>
    <w:rsid w:val="00901CCF"/>
    <w:pPr>
      <w:widowControl w:val="0"/>
      <w:autoSpaceDE w:val="0"/>
      <w:autoSpaceDN w:val="0"/>
      <w:adjustRightInd w:val="0"/>
      <w:spacing w:before="620"/>
    </w:pPr>
    <w:rPr>
      <w:rFonts w:ascii="Arial" w:hAnsi="Arial" w:cs="Arial"/>
      <w:b/>
      <w:bCs/>
      <w:i/>
      <w:iCs/>
      <w:sz w:val="28"/>
      <w:szCs w:val="28"/>
    </w:rPr>
  </w:style>
  <w:style w:type="paragraph" w:customStyle="1" w:styleId="FR3">
    <w:name w:val="FR3"/>
    <w:uiPriority w:val="99"/>
    <w:rsid w:val="00901CCF"/>
    <w:pPr>
      <w:widowControl w:val="0"/>
      <w:autoSpaceDE w:val="0"/>
      <w:autoSpaceDN w:val="0"/>
      <w:adjustRightInd w:val="0"/>
      <w:spacing w:before="160"/>
      <w:jc w:val="both"/>
    </w:pPr>
    <w:rPr>
      <w:rFonts w:ascii="Arial" w:hAnsi="Arial" w:cs="Arial"/>
      <w:i/>
      <w:iCs/>
    </w:rPr>
  </w:style>
  <w:style w:type="paragraph" w:customStyle="1" w:styleId="Wyliczaniess">
    <w:name w:val="Wyliczanie ss"/>
    <w:uiPriority w:val="99"/>
    <w:rsid w:val="00901CCF"/>
    <w:pPr>
      <w:spacing w:before="56" w:after="56"/>
      <w:ind w:left="340" w:hanging="340"/>
    </w:pPr>
    <w:rPr>
      <w:color w:val="000000"/>
      <w:sz w:val="26"/>
    </w:rPr>
  </w:style>
  <w:style w:type="paragraph" w:customStyle="1" w:styleId="Normal1">
    <w:name w:val="Normal1"/>
    <w:basedOn w:val="Normalny"/>
    <w:uiPriority w:val="99"/>
    <w:rsid w:val="00901CCF"/>
    <w:pPr>
      <w:widowControl w:val="0"/>
      <w:autoSpaceDE w:val="0"/>
      <w:jc w:val="both"/>
    </w:pPr>
    <w:rPr>
      <w:sz w:val="20"/>
      <w:szCs w:val="20"/>
      <w:lang w:eastAsia="pl-PL"/>
    </w:rPr>
  </w:style>
  <w:style w:type="paragraph" w:customStyle="1" w:styleId="StyleHeading1Justified">
    <w:name w:val="Style Heading 1 + Justified"/>
    <w:basedOn w:val="Nagwek1"/>
    <w:uiPriority w:val="99"/>
    <w:rsid w:val="00901CCF"/>
    <w:pPr>
      <w:keepNext/>
      <w:widowControl w:val="0"/>
      <w:numPr>
        <w:numId w:val="0"/>
      </w:numPr>
      <w:tabs>
        <w:tab w:val="num" w:pos="458"/>
      </w:tabs>
      <w:autoSpaceDE w:val="0"/>
      <w:spacing w:before="240" w:after="60" w:line="240" w:lineRule="auto"/>
      <w:ind w:left="458" w:hanging="420"/>
      <w:jc w:val="both"/>
    </w:pPr>
    <w:rPr>
      <w:rFonts w:cs="Times New Roman"/>
      <w:sz w:val="32"/>
      <w:szCs w:val="20"/>
      <w:lang w:eastAsia="pl-PL"/>
    </w:rPr>
  </w:style>
  <w:style w:type="paragraph" w:customStyle="1" w:styleId="StyleHeading2Left003cmHanging102cmBefore6pt">
    <w:name w:val="Style Heading 2 + Left:  003 cm Hanging:  102 cm Before:  6 pt..."/>
    <w:basedOn w:val="Nagwek2"/>
    <w:uiPriority w:val="99"/>
    <w:rsid w:val="00901CCF"/>
    <w:pPr>
      <w:keepNext/>
      <w:widowControl w:val="0"/>
      <w:numPr>
        <w:ilvl w:val="0"/>
        <w:numId w:val="0"/>
      </w:numPr>
      <w:shd w:val="clear" w:color="auto" w:fill="FFFFFF"/>
      <w:tabs>
        <w:tab w:val="num" w:pos="1118"/>
      </w:tabs>
      <w:autoSpaceDE w:val="0"/>
      <w:spacing w:before="120"/>
      <w:ind w:left="1118" w:hanging="360"/>
    </w:pPr>
    <w:rPr>
      <w:rFonts w:cs="Times New Roman"/>
      <w:b/>
      <w:noProof w:val="0"/>
      <w:kern w:val="0"/>
      <w:sz w:val="28"/>
      <w:szCs w:val="20"/>
    </w:rPr>
  </w:style>
  <w:style w:type="paragraph" w:customStyle="1" w:styleId="StyleHeading3After3pt">
    <w:name w:val="Style Heading 3 + After:  3 pt"/>
    <w:basedOn w:val="Nagwek3"/>
    <w:uiPriority w:val="99"/>
    <w:rsid w:val="00901CCF"/>
    <w:pPr>
      <w:widowControl w:val="0"/>
      <w:numPr>
        <w:ilvl w:val="0"/>
        <w:numId w:val="0"/>
      </w:numPr>
      <w:tabs>
        <w:tab w:val="num" w:pos="2160"/>
      </w:tabs>
      <w:autoSpaceDE w:val="0"/>
      <w:spacing w:before="240" w:after="60" w:line="240" w:lineRule="auto"/>
      <w:ind w:left="2160" w:hanging="360"/>
      <w:jc w:val="both"/>
    </w:pPr>
    <w:rPr>
      <w:rFonts w:cs="Times New Roman"/>
      <w:b/>
      <w:kern w:val="0"/>
      <w:szCs w:val="20"/>
      <w:lang w:eastAsia="pl-PL"/>
    </w:rPr>
  </w:style>
  <w:style w:type="paragraph" w:customStyle="1" w:styleId="StyleHeading2Left0cmFirstline0cm1">
    <w:name w:val="Style Heading 2 + Left:  0 cm First line:  0 cm1"/>
    <w:basedOn w:val="Normalny"/>
    <w:uiPriority w:val="99"/>
    <w:rsid w:val="00901CCF"/>
    <w:pPr>
      <w:widowControl w:val="0"/>
      <w:tabs>
        <w:tab w:val="num" w:pos="1080"/>
      </w:tabs>
      <w:autoSpaceDE w:val="0"/>
      <w:ind w:left="1080" w:hanging="360"/>
      <w:jc w:val="both"/>
    </w:pPr>
    <w:rPr>
      <w:szCs w:val="20"/>
      <w:lang w:eastAsia="pl-PL"/>
    </w:rPr>
  </w:style>
  <w:style w:type="paragraph" w:customStyle="1" w:styleId="StyleHeading2Justified">
    <w:name w:val="Style Heading 2 + Justified"/>
    <w:basedOn w:val="Nagwek2"/>
    <w:uiPriority w:val="99"/>
    <w:rsid w:val="00901CCF"/>
    <w:pPr>
      <w:keepNext/>
      <w:widowControl w:val="0"/>
      <w:numPr>
        <w:ilvl w:val="0"/>
        <w:numId w:val="0"/>
      </w:numPr>
      <w:autoSpaceDE w:val="0"/>
      <w:spacing w:before="240" w:after="60"/>
    </w:pPr>
    <w:rPr>
      <w:rFonts w:cs="Times New Roman"/>
      <w:b/>
      <w:noProof w:val="0"/>
      <w:kern w:val="0"/>
      <w:sz w:val="28"/>
      <w:szCs w:val="20"/>
    </w:rPr>
  </w:style>
  <w:style w:type="paragraph" w:customStyle="1" w:styleId="number">
    <w:name w:val="number"/>
    <w:basedOn w:val="Tekstpodstawowy"/>
    <w:uiPriority w:val="99"/>
    <w:rsid w:val="00901CCF"/>
    <w:pPr>
      <w:widowControl w:val="0"/>
      <w:shd w:val="clear" w:color="auto" w:fill="FFFFFF"/>
      <w:tabs>
        <w:tab w:val="num" w:pos="360"/>
      </w:tabs>
      <w:suppressAutoHyphens w:val="0"/>
      <w:overflowPunct/>
      <w:autoSpaceDN w:val="0"/>
      <w:adjustRightInd w:val="0"/>
      <w:spacing w:before="120" w:line="274" w:lineRule="exact"/>
      <w:ind w:left="360" w:hanging="360"/>
      <w:textAlignment w:val="auto"/>
    </w:pPr>
    <w:rPr>
      <w:rFonts w:ascii="Times New Roman" w:hAnsi="Times New Roman" w:cs="Times New Roman"/>
      <w:b w:val="0"/>
      <w:bCs w:val="0"/>
      <w:i w:val="0"/>
      <w:iCs w:val="0"/>
      <w:color w:val="000000"/>
      <w:w w:val="102"/>
      <w:lang w:eastAsia="pl-PL"/>
    </w:rPr>
  </w:style>
  <w:style w:type="paragraph" w:customStyle="1" w:styleId="N3">
    <w:name w:val="N3"/>
    <w:basedOn w:val="Normalny"/>
    <w:uiPriority w:val="99"/>
    <w:rsid w:val="00901CCF"/>
    <w:pPr>
      <w:suppressAutoHyphens w:val="0"/>
      <w:ind w:left="709" w:hanging="709"/>
      <w:jc w:val="both"/>
    </w:pPr>
    <w:rPr>
      <w:lang w:eastAsia="pl-PL"/>
    </w:rPr>
  </w:style>
  <w:style w:type="paragraph" w:customStyle="1" w:styleId="NAGOWEK2">
    <w:name w:val="NAGŁOWEK 2"/>
    <w:basedOn w:val="Nagwek2"/>
    <w:uiPriority w:val="99"/>
    <w:rsid w:val="00901CCF"/>
    <w:pPr>
      <w:keepNext/>
      <w:numPr>
        <w:ilvl w:val="0"/>
        <w:numId w:val="0"/>
      </w:numPr>
      <w:tabs>
        <w:tab w:val="num" w:pos="340"/>
      </w:tabs>
      <w:suppressAutoHyphens w:val="0"/>
      <w:spacing w:before="240" w:after="60"/>
      <w:ind w:left="397" w:hanging="397"/>
      <w:jc w:val="left"/>
    </w:pPr>
    <w:rPr>
      <w:rFonts w:cs="Times New Roman"/>
      <w:b/>
      <w:noProof w:val="0"/>
      <w:kern w:val="0"/>
      <w:sz w:val="28"/>
      <w:szCs w:val="28"/>
    </w:rPr>
  </w:style>
  <w:style w:type="character" w:customStyle="1" w:styleId="RTFNum21">
    <w:name w:val="RTF_Num 2 1"/>
    <w:uiPriority w:val="99"/>
    <w:rsid w:val="00901CCF"/>
    <w:rPr>
      <w:rFonts w:ascii="Symbol" w:eastAsia="Symbol" w:hAnsi="Symbol"/>
      <w:shd w:val="clear" w:color="FFFFFF" w:fill="000000"/>
    </w:rPr>
  </w:style>
  <w:style w:type="character" w:customStyle="1" w:styleId="RTFNum22">
    <w:name w:val="RTF_Num 2 2"/>
    <w:uiPriority w:val="99"/>
    <w:rsid w:val="00901CCF"/>
    <w:rPr>
      <w:rFonts w:ascii="Courier New" w:eastAsia="Courier New" w:hAnsi="Courier New"/>
      <w:shd w:val="clear" w:color="FFFFFF" w:fill="000000"/>
    </w:rPr>
  </w:style>
  <w:style w:type="character" w:customStyle="1" w:styleId="RTFNum23">
    <w:name w:val="RTF_Num 2 3"/>
    <w:uiPriority w:val="99"/>
    <w:rsid w:val="00901CCF"/>
    <w:rPr>
      <w:rFonts w:ascii="Wingdings" w:eastAsia="Wingdings" w:hAnsi="Wingdings"/>
      <w:shd w:val="clear" w:color="FFFFFF" w:fill="000000"/>
    </w:rPr>
  </w:style>
  <w:style w:type="character" w:customStyle="1" w:styleId="RTFNum24">
    <w:name w:val="RTF_Num 2 4"/>
    <w:uiPriority w:val="99"/>
    <w:rsid w:val="00901CCF"/>
    <w:rPr>
      <w:rFonts w:ascii="Symbol" w:eastAsia="Symbol" w:hAnsi="Symbol"/>
      <w:shd w:val="clear" w:color="FFFFFF" w:fill="000000"/>
    </w:rPr>
  </w:style>
  <w:style w:type="character" w:customStyle="1" w:styleId="RTFNum25">
    <w:name w:val="RTF_Num 2 5"/>
    <w:uiPriority w:val="99"/>
    <w:rsid w:val="00901CCF"/>
    <w:rPr>
      <w:rFonts w:ascii="Courier New" w:eastAsia="Courier New" w:hAnsi="Courier New"/>
      <w:shd w:val="clear" w:color="FFFFFF" w:fill="000000"/>
    </w:rPr>
  </w:style>
  <w:style w:type="character" w:customStyle="1" w:styleId="RTFNum26">
    <w:name w:val="RTF_Num 2 6"/>
    <w:uiPriority w:val="99"/>
    <w:rsid w:val="00901CCF"/>
    <w:rPr>
      <w:rFonts w:ascii="Wingdings" w:eastAsia="Wingdings" w:hAnsi="Wingdings"/>
      <w:shd w:val="clear" w:color="FFFFFF" w:fill="000000"/>
    </w:rPr>
  </w:style>
  <w:style w:type="character" w:customStyle="1" w:styleId="RTFNum27">
    <w:name w:val="RTF_Num 2 7"/>
    <w:uiPriority w:val="99"/>
    <w:rsid w:val="00901CCF"/>
    <w:rPr>
      <w:rFonts w:ascii="Symbol" w:eastAsia="Symbol" w:hAnsi="Symbol"/>
      <w:shd w:val="clear" w:color="FFFFFF" w:fill="000000"/>
    </w:rPr>
  </w:style>
  <w:style w:type="character" w:customStyle="1" w:styleId="RTFNum28">
    <w:name w:val="RTF_Num 2 8"/>
    <w:uiPriority w:val="99"/>
    <w:rsid w:val="00901CCF"/>
    <w:rPr>
      <w:rFonts w:ascii="Courier New" w:eastAsia="Courier New" w:hAnsi="Courier New"/>
      <w:shd w:val="clear" w:color="FFFFFF" w:fill="000000"/>
    </w:rPr>
  </w:style>
  <w:style w:type="character" w:customStyle="1" w:styleId="RTFNum29">
    <w:name w:val="RTF_Num 2 9"/>
    <w:uiPriority w:val="99"/>
    <w:rsid w:val="00901CCF"/>
    <w:rPr>
      <w:rFonts w:ascii="Wingdings" w:eastAsia="Wingdings" w:hAnsi="Wingdings"/>
      <w:shd w:val="clear" w:color="FFFFFF" w:fill="000000"/>
    </w:rPr>
  </w:style>
  <w:style w:type="character" w:customStyle="1" w:styleId="RTFNum31">
    <w:name w:val="RTF_Num 3 1"/>
    <w:uiPriority w:val="99"/>
    <w:rsid w:val="00901CCF"/>
    <w:rPr>
      <w:shd w:val="clear" w:color="FFFFFF" w:fill="000000"/>
    </w:rPr>
  </w:style>
  <w:style w:type="character" w:customStyle="1" w:styleId="RTFNum32">
    <w:name w:val="RTF_Num 3 2"/>
    <w:uiPriority w:val="99"/>
    <w:rsid w:val="00901CCF"/>
    <w:rPr>
      <w:shd w:val="clear" w:color="FFFFFF" w:fill="000000"/>
    </w:rPr>
  </w:style>
  <w:style w:type="character" w:customStyle="1" w:styleId="RTFNum33">
    <w:name w:val="RTF_Num 3 3"/>
    <w:uiPriority w:val="99"/>
    <w:rsid w:val="00901CCF"/>
    <w:rPr>
      <w:shd w:val="clear" w:color="FFFFFF" w:fill="000000"/>
    </w:rPr>
  </w:style>
  <w:style w:type="character" w:customStyle="1" w:styleId="RTFNum34">
    <w:name w:val="RTF_Num 3 4"/>
    <w:uiPriority w:val="99"/>
    <w:rsid w:val="00901CCF"/>
    <w:rPr>
      <w:shd w:val="clear" w:color="FFFFFF" w:fill="000000"/>
    </w:rPr>
  </w:style>
  <w:style w:type="character" w:customStyle="1" w:styleId="RTFNum35">
    <w:name w:val="RTF_Num 3 5"/>
    <w:uiPriority w:val="99"/>
    <w:rsid w:val="00901CCF"/>
    <w:rPr>
      <w:shd w:val="clear" w:color="FFFFFF" w:fill="000000"/>
    </w:rPr>
  </w:style>
  <w:style w:type="character" w:customStyle="1" w:styleId="RTFNum36">
    <w:name w:val="RTF_Num 3 6"/>
    <w:uiPriority w:val="99"/>
    <w:rsid w:val="00901CCF"/>
    <w:rPr>
      <w:shd w:val="clear" w:color="FFFFFF" w:fill="000000"/>
    </w:rPr>
  </w:style>
  <w:style w:type="character" w:customStyle="1" w:styleId="RTFNum37">
    <w:name w:val="RTF_Num 3 7"/>
    <w:uiPriority w:val="99"/>
    <w:rsid w:val="00901CCF"/>
    <w:rPr>
      <w:shd w:val="clear" w:color="FFFFFF" w:fill="000000"/>
    </w:rPr>
  </w:style>
  <w:style w:type="character" w:customStyle="1" w:styleId="RTFNum38">
    <w:name w:val="RTF_Num 3 8"/>
    <w:uiPriority w:val="99"/>
    <w:rsid w:val="00901CCF"/>
    <w:rPr>
      <w:shd w:val="clear" w:color="FFFFFF" w:fill="000000"/>
    </w:rPr>
  </w:style>
  <w:style w:type="character" w:customStyle="1" w:styleId="RTFNum39">
    <w:name w:val="RTF_Num 3 9"/>
    <w:uiPriority w:val="99"/>
    <w:rsid w:val="00901CCF"/>
    <w:rPr>
      <w:shd w:val="clear" w:color="FFFFFF" w:fill="000000"/>
    </w:rPr>
  </w:style>
  <w:style w:type="character" w:customStyle="1" w:styleId="RTFNum41">
    <w:name w:val="RTF_Num 4 1"/>
    <w:uiPriority w:val="99"/>
    <w:rsid w:val="00901CCF"/>
    <w:rPr>
      <w:shd w:val="clear" w:color="FFFFFF" w:fill="000000"/>
    </w:rPr>
  </w:style>
  <w:style w:type="character" w:customStyle="1" w:styleId="RTFNum42">
    <w:name w:val="RTF_Num 4 2"/>
    <w:uiPriority w:val="99"/>
    <w:rsid w:val="00901CCF"/>
    <w:rPr>
      <w:shd w:val="clear" w:color="FFFFFF" w:fill="000000"/>
    </w:rPr>
  </w:style>
  <w:style w:type="character" w:customStyle="1" w:styleId="RTFNum43">
    <w:name w:val="RTF_Num 4 3"/>
    <w:uiPriority w:val="99"/>
    <w:rsid w:val="00901CCF"/>
    <w:rPr>
      <w:shd w:val="clear" w:color="FFFFFF" w:fill="000000"/>
    </w:rPr>
  </w:style>
  <w:style w:type="character" w:customStyle="1" w:styleId="RTFNum44">
    <w:name w:val="RTF_Num 4 4"/>
    <w:uiPriority w:val="99"/>
    <w:rsid w:val="00901CCF"/>
    <w:rPr>
      <w:shd w:val="clear" w:color="FFFFFF" w:fill="000000"/>
    </w:rPr>
  </w:style>
  <w:style w:type="character" w:customStyle="1" w:styleId="RTFNum45">
    <w:name w:val="RTF_Num 4 5"/>
    <w:uiPriority w:val="99"/>
    <w:rsid w:val="00901CCF"/>
    <w:rPr>
      <w:shd w:val="clear" w:color="FFFFFF" w:fill="000000"/>
    </w:rPr>
  </w:style>
  <w:style w:type="character" w:customStyle="1" w:styleId="RTFNum46">
    <w:name w:val="RTF_Num 4 6"/>
    <w:uiPriority w:val="99"/>
    <w:rsid w:val="00901CCF"/>
    <w:rPr>
      <w:shd w:val="clear" w:color="FFFFFF" w:fill="000000"/>
    </w:rPr>
  </w:style>
  <w:style w:type="character" w:customStyle="1" w:styleId="RTFNum47">
    <w:name w:val="RTF_Num 4 7"/>
    <w:uiPriority w:val="99"/>
    <w:rsid w:val="00901CCF"/>
    <w:rPr>
      <w:shd w:val="clear" w:color="FFFFFF" w:fill="000000"/>
    </w:rPr>
  </w:style>
  <w:style w:type="character" w:customStyle="1" w:styleId="RTFNum48">
    <w:name w:val="RTF_Num 4 8"/>
    <w:uiPriority w:val="99"/>
    <w:rsid w:val="00901CCF"/>
    <w:rPr>
      <w:shd w:val="clear" w:color="FFFFFF" w:fill="000000"/>
    </w:rPr>
  </w:style>
  <w:style w:type="character" w:customStyle="1" w:styleId="RTFNum49">
    <w:name w:val="RTF_Num 4 9"/>
    <w:uiPriority w:val="99"/>
    <w:rsid w:val="00901CCF"/>
    <w:rPr>
      <w:shd w:val="clear" w:color="FFFFFF" w:fill="000000"/>
    </w:rPr>
  </w:style>
  <w:style w:type="character" w:customStyle="1" w:styleId="RTFNum51">
    <w:name w:val="RTF_Num 5 1"/>
    <w:uiPriority w:val="99"/>
    <w:rsid w:val="00901CCF"/>
    <w:rPr>
      <w:rFonts w:ascii="Symbol" w:eastAsia="Symbol" w:hAnsi="Symbol"/>
      <w:shd w:val="clear" w:color="FFFFFF" w:fill="000000"/>
    </w:rPr>
  </w:style>
  <w:style w:type="character" w:customStyle="1" w:styleId="RTFNum52">
    <w:name w:val="RTF_Num 5 2"/>
    <w:uiPriority w:val="99"/>
    <w:rsid w:val="00901CCF"/>
    <w:rPr>
      <w:rFonts w:ascii="Courier New" w:eastAsia="Courier New" w:hAnsi="Courier New"/>
      <w:shd w:val="clear" w:color="FFFFFF" w:fill="000000"/>
    </w:rPr>
  </w:style>
  <w:style w:type="character" w:customStyle="1" w:styleId="RTFNum53">
    <w:name w:val="RTF_Num 5 3"/>
    <w:uiPriority w:val="99"/>
    <w:rsid w:val="00901CCF"/>
    <w:rPr>
      <w:rFonts w:ascii="Wingdings" w:eastAsia="Wingdings" w:hAnsi="Wingdings"/>
      <w:shd w:val="clear" w:color="FFFFFF" w:fill="000000"/>
    </w:rPr>
  </w:style>
  <w:style w:type="character" w:customStyle="1" w:styleId="RTFNum54">
    <w:name w:val="RTF_Num 5 4"/>
    <w:uiPriority w:val="99"/>
    <w:rsid w:val="00901CCF"/>
    <w:rPr>
      <w:rFonts w:ascii="Symbol" w:eastAsia="Symbol" w:hAnsi="Symbol"/>
      <w:shd w:val="clear" w:color="FFFFFF" w:fill="000000"/>
    </w:rPr>
  </w:style>
  <w:style w:type="character" w:customStyle="1" w:styleId="RTFNum55">
    <w:name w:val="RTF_Num 5 5"/>
    <w:uiPriority w:val="99"/>
    <w:rsid w:val="00901CCF"/>
    <w:rPr>
      <w:rFonts w:ascii="Courier New" w:eastAsia="Courier New" w:hAnsi="Courier New"/>
      <w:shd w:val="clear" w:color="FFFFFF" w:fill="000000"/>
    </w:rPr>
  </w:style>
  <w:style w:type="character" w:customStyle="1" w:styleId="RTFNum56">
    <w:name w:val="RTF_Num 5 6"/>
    <w:uiPriority w:val="99"/>
    <w:rsid w:val="00901CCF"/>
    <w:rPr>
      <w:rFonts w:ascii="Wingdings" w:eastAsia="Wingdings" w:hAnsi="Wingdings"/>
      <w:shd w:val="clear" w:color="FFFFFF" w:fill="000000"/>
    </w:rPr>
  </w:style>
  <w:style w:type="character" w:customStyle="1" w:styleId="RTFNum57">
    <w:name w:val="RTF_Num 5 7"/>
    <w:uiPriority w:val="99"/>
    <w:rsid w:val="00901CCF"/>
    <w:rPr>
      <w:rFonts w:ascii="Symbol" w:eastAsia="Symbol" w:hAnsi="Symbol"/>
      <w:shd w:val="clear" w:color="FFFFFF" w:fill="000000"/>
    </w:rPr>
  </w:style>
  <w:style w:type="character" w:customStyle="1" w:styleId="RTFNum58">
    <w:name w:val="RTF_Num 5 8"/>
    <w:uiPriority w:val="99"/>
    <w:rsid w:val="00901CCF"/>
    <w:rPr>
      <w:rFonts w:ascii="Courier New" w:eastAsia="Courier New" w:hAnsi="Courier New"/>
      <w:shd w:val="clear" w:color="FFFFFF" w:fill="000000"/>
    </w:rPr>
  </w:style>
  <w:style w:type="character" w:customStyle="1" w:styleId="RTFNum59">
    <w:name w:val="RTF_Num 5 9"/>
    <w:uiPriority w:val="99"/>
    <w:rsid w:val="00901CCF"/>
    <w:rPr>
      <w:rFonts w:ascii="Wingdings" w:eastAsia="Wingdings" w:hAnsi="Wingdings"/>
      <w:shd w:val="clear" w:color="FFFFFF" w:fill="000000"/>
    </w:rPr>
  </w:style>
  <w:style w:type="character" w:customStyle="1" w:styleId="RTFNum61">
    <w:name w:val="RTF_Num 6 1"/>
    <w:uiPriority w:val="99"/>
    <w:rsid w:val="00901CCF"/>
    <w:rPr>
      <w:shd w:val="clear" w:color="FFFFFF" w:fill="000000"/>
    </w:rPr>
  </w:style>
  <w:style w:type="character" w:customStyle="1" w:styleId="RTFNum62">
    <w:name w:val="RTF_Num 6 2"/>
    <w:uiPriority w:val="99"/>
    <w:rsid w:val="00901CCF"/>
    <w:rPr>
      <w:shd w:val="clear" w:color="FFFFFF" w:fill="000000"/>
    </w:rPr>
  </w:style>
  <w:style w:type="character" w:customStyle="1" w:styleId="RTFNum63">
    <w:name w:val="RTF_Num 6 3"/>
    <w:uiPriority w:val="99"/>
    <w:rsid w:val="00901CCF"/>
    <w:rPr>
      <w:shd w:val="clear" w:color="FFFFFF" w:fill="000000"/>
    </w:rPr>
  </w:style>
  <w:style w:type="character" w:customStyle="1" w:styleId="RTFNum64">
    <w:name w:val="RTF_Num 6 4"/>
    <w:uiPriority w:val="99"/>
    <w:rsid w:val="00901CCF"/>
    <w:rPr>
      <w:shd w:val="clear" w:color="FFFFFF" w:fill="000000"/>
    </w:rPr>
  </w:style>
  <w:style w:type="character" w:customStyle="1" w:styleId="RTFNum65">
    <w:name w:val="RTF_Num 6 5"/>
    <w:uiPriority w:val="99"/>
    <w:rsid w:val="00901CCF"/>
    <w:rPr>
      <w:shd w:val="clear" w:color="FFFFFF" w:fill="000000"/>
    </w:rPr>
  </w:style>
  <w:style w:type="character" w:customStyle="1" w:styleId="RTFNum66">
    <w:name w:val="RTF_Num 6 6"/>
    <w:uiPriority w:val="99"/>
    <w:rsid w:val="00901CCF"/>
    <w:rPr>
      <w:shd w:val="clear" w:color="FFFFFF" w:fill="000000"/>
    </w:rPr>
  </w:style>
  <w:style w:type="character" w:customStyle="1" w:styleId="RTFNum67">
    <w:name w:val="RTF_Num 6 7"/>
    <w:uiPriority w:val="99"/>
    <w:rsid w:val="00901CCF"/>
    <w:rPr>
      <w:shd w:val="clear" w:color="FFFFFF" w:fill="000000"/>
    </w:rPr>
  </w:style>
  <w:style w:type="character" w:customStyle="1" w:styleId="RTFNum68">
    <w:name w:val="RTF_Num 6 8"/>
    <w:uiPriority w:val="99"/>
    <w:rsid w:val="00901CCF"/>
    <w:rPr>
      <w:shd w:val="clear" w:color="FFFFFF" w:fill="000000"/>
    </w:rPr>
  </w:style>
  <w:style w:type="character" w:customStyle="1" w:styleId="RTFNum69">
    <w:name w:val="RTF_Num 6 9"/>
    <w:uiPriority w:val="99"/>
    <w:rsid w:val="00901CCF"/>
    <w:rPr>
      <w:shd w:val="clear" w:color="FFFFFF" w:fill="000000"/>
    </w:rPr>
  </w:style>
  <w:style w:type="character" w:customStyle="1" w:styleId="RTFNum71">
    <w:name w:val="RTF_Num 7 1"/>
    <w:uiPriority w:val="99"/>
    <w:rsid w:val="00901CCF"/>
    <w:rPr>
      <w:rFonts w:ascii="Symbol" w:eastAsia="Symbol" w:hAnsi="Symbol"/>
      <w:shd w:val="clear" w:color="FFFFFF" w:fill="000000"/>
    </w:rPr>
  </w:style>
  <w:style w:type="character" w:customStyle="1" w:styleId="RTFNum72">
    <w:name w:val="RTF_Num 7 2"/>
    <w:uiPriority w:val="99"/>
    <w:rsid w:val="00901CCF"/>
    <w:rPr>
      <w:rFonts w:ascii="Courier New" w:eastAsia="Courier New" w:hAnsi="Courier New"/>
      <w:shd w:val="clear" w:color="FFFFFF" w:fill="000000"/>
    </w:rPr>
  </w:style>
  <w:style w:type="character" w:customStyle="1" w:styleId="RTFNum73">
    <w:name w:val="RTF_Num 7 3"/>
    <w:uiPriority w:val="99"/>
    <w:rsid w:val="00901CCF"/>
    <w:rPr>
      <w:rFonts w:ascii="Wingdings" w:eastAsia="Wingdings" w:hAnsi="Wingdings"/>
      <w:shd w:val="clear" w:color="FFFFFF" w:fill="000000"/>
    </w:rPr>
  </w:style>
  <w:style w:type="character" w:customStyle="1" w:styleId="RTFNum74">
    <w:name w:val="RTF_Num 7 4"/>
    <w:uiPriority w:val="99"/>
    <w:rsid w:val="00901CCF"/>
    <w:rPr>
      <w:rFonts w:ascii="Symbol" w:eastAsia="Symbol" w:hAnsi="Symbol"/>
      <w:shd w:val="clear" w:color="FFFFFF" w:fill="000000"/>
    </w:rPr>
  </w:style>
  <w:style w:type="character" w:customStyle="1" w:styleId="RTFNum75">
    <w:name w:val="RTF_Num 7 5"/>
    <w:uiPriority w:val="99"/>
    <w:rsid w:val="00901CCF"/>
    <w:rPr>
      <w:rFonts w:ascii="Courier New" w:eastAsia="Courier New" w:hAnsi="Courier New"/>
      <w:shd w:val="clear" w:color="FFFFFF" w:fill="000000"/>
    </w:rPr>
  </w:style>
  <w:style w:type="character" w:customStyle="1" w:styleId="RTFNum76">
    <w:name w:val="RTF_Num 7 6"/>
    <w:uiPriority w:val="99"/>
    <w:rsid w:val="00901CCF"/>
    <w:rPr>
      <w:rFonts w:ascii="Wingdings" w:eastAsia="Wingdings" w:hAnsi="Wingdings"/>
      <w:shd w:val="clear" w:color="FFFFFF" w:fill="000000"/>
    </w:rPr>
  </w:style>
  <w:style w:type="character" w:customStyle="1" w:styleId="RTFNum77">
    <w:name w:val="RTF_Num 7 7"/>
    <w:uiPriority w:val="99"/>
    <w:rsid w:val="00901CCF"/>
    <w:rPr>
      <w:rFonts w:ascii="Symbol" w:eastAsia="Symbol" w:hAnsi="Symbol"/>
      <w:shd w:val="clear" w:color="FFFFFF" w:fill="000000"/>
    </w:rPr>
  </w:style>
  <w:style w:type="character" w:customStyle="1" w:styleId="RTFNum78">
    <w:name w:val="RTF_Num 7 8"/>
    <w:uiPriority w:val="99"/>
    <w:rsid w:val="00901CCF"/>
    <w:rPr>
      <w:rFonts w:ascii="Courier New" w:eastAsia="Courier New" w:hAnsi="Courier New"/>
      <w:shd w:val="clear" w:color="FFFFFF" w:fill="000000"/>
    </w:rPr>
  </w:style>
  <w:style w:type="character" w:customStyle="1" w:styleId="RTFNum79">
    <w:name w:val="RTF_Num 7 9"/>
    <w:uiPriority w:val="99"/>
    <w:rsid w:val="00901CCF"/>
    <w:rPr>
      <w:rFonts w:ascii="Wingdings" w:eastAsia="Wingdings" w:hAnsi="Wingdings"/>
      <w:shd w:val="clear" w:color="FFFFFF" w:fill="000000"/>
    </w:rPr>
  </w:style>
  <w:style w:type="character" w:customStyle="1" w:styleId="RTFNum81">
    <w:name w:val="RTF_Num 8 1"/>
    <w:uiPriority w:val="99"/>
    <w:rsid w:val="00901CCF"/>
    <w:rPr>
      <w:shd w:val="clear" w:color="FFFFFF" w:fill="000000"/>
    </w:rPr>
  </w:style>
  <w:style w:type="character" w:customStyle="1" w:styleId="RTFNum82">
    <w:name w:val="RTF_Num 8 2"/>
    <w:uiPriority w:val="99"/>
    <w:rsid w:val="00901CCF"/>
    <w:rPr>
      <w:shd w:val="clear" w:color="FFFFFF" w:fill="000000"/>
    </w:rPr>
  </w:style>
  <w:style w:type="character" w:customStyle="1" w:styleId="RTFNum83">
    <w:name w:val="RTF_Num 8 3"/>
    <w:uiPriority w:val="99"/>
    <w:rsid w:val="00901CCF"/>
    <w:rPr>
      <w:shd w:val="clear" w:color="FFFFFF" w:fill="000000"/>
    </w:rPr>
  </w:style>
  <w:style w:type="character" w:customStyle="1" w:styleId="RTFNum84">
    <w:name w:val="RTF_Num 8 4"/>
    <w:uiPriority w:val="99"/>
    <w:rsid w:val="00901CCF"/>
    <w:rPr>
      <w:shd w:val="clear" w:color="FFFFFF" w:fill="000000"/>
    </w:rPr>
  </w:style>
  <w:style w:type="character" w:customStyle="1" w:styleId="RTFNum85">
    <w:name w:val="RTF_Num 8 5"/>
    <w:uiPriority w:val="99"/>
    <w:rsid w:val="00901CCF"/>
    <w:rPr>
      <w:shd w:val="clear" w:color="FFFFFF" w:fill="000000"/>
    </w:rPr>
  </w:style>
  <w:style w:type="character" w:customStyle="1" w:styleId="RTFNum86">
    <w:name w:val="RTF_Num 8 6"/>
    <w:uiPriority w:val="99"/>
    <w:rsid w:val="00901CCF"/>
    <w:rPr>
      <w:shd w:val="clear" w:color="FFFFFF" w:fill="000000"/>
    </w:rPr>
  </w:style>
  <w:style w:type="character" w:customStyle="1" w:styleId="RTFNum87">
    <w:name w:val="RTF_Num 8 7"/>
    <w:uiPriority w:val="99"/>
    <w:rsid w:val="00901CCF"/>
    <w:rPr>
      <w:shd w:val="clear" w:color="FFFFFF" w:fill="000000"/>
    </w:rPr>
  </w:style>
  <w:style w:type="character" w:customStyle="1" w:styleId="RTFNum88">
    <w:name w:val="RTF_Num 8 8"/>
    <w:uiPriority w:val="99"/>
    <w:rsid w:val="00901CCF"/>
    <w:rPr>
      <w:shd w:val="clear" w:color="FFFFFF" w:fill="000000"/>
    </w:rPr>
  </w:style>
  <w:style w:type="character" w:customStyle="1" w:styleId="RTFNum89">
    <w:name w:val="RTF_Num 8 9"/>
    <w:uiPriority w:val="99"/>
    <w:rsid w:val="00901CCF"/>
    <w:rPr>
      <w:shd w:val="clear" w:color="FFFFFF" w:fill="000000"/>
    </w:rPr>
  </w:style>
  <w:style w:type="character" w:customStyle="1" w:styleId="RTFNum91">
    <w:name w:val="RTF_Num 9 1"/>
    <w:uiPriority w:val="99"/>
    <w:rsid w:val="00901CCF"/>
    <w:rPr>
      <w:rFonts w:ascii="Symbol" w:eastAsia="Symbol" w:hAnsi="Symbol"/>
      <w:shd w:val="clear" w:color="FFFFFF" w:fill="000000"/>
    </w:rPr>
  </w:style>
  <w:style w:type="character" w:customStyle="1" w:styleId="RTFNum92">
    <w:name w:val="RTF_Num 9 2"/>
    <w:uiPriority w:val="99"/>
    <w:rsid w:val="00901CCF"/>
    <w:rPr>
      <w:rFonts w:ascii="Courier New" w:eastAsia="Courier New" w:hAnsi="Courier New"/>
      <w:shd w:val="clear" w:color="FFFFFF" w:fill="000000"/>
    </w:rPr>
  </w:style>
  <w:style w:type="character" w:customStyle="1" w:styleId="RTFNum93">
    <w:name w:val="RTF_Num 9 3"/>
    <w:uiPriority w:val="99"/>
    <w:rsid w:val="00901CCF"/>
    <w:rPr>
      <w:rFonts w:ascii="Wingdings" w:eastAsia="Wingdings" w:hAnsi="Wingdings"/>
      <w:shd w:val="clear" w:color="FFFFFF" w:fill="000000"/>
    </w:rPr>
  </w:style>
  <w:style w:type="character" w:customStyle="1" w:styleId="RTFNum94">
    <w:name w:val="RTF_Num 9 4"/>
    <w:uiPriority w:val="99"/>
    <w:rsid w:val="00901CCF"/>
    <w:rPr>
      <w:rFonts w:ascii="Symbol" w:eastAsia="Symbol" w:hAnsi="Symbol"/>
      <w:shd w:val="clear" w:color="FFFFFF" w:fill="000000"/>
    </w:rPr>
  </w:style>
  <w:style w:type="character" w:customStyle="1" w:styleId="RTFNum95">
    <w:name w:val="RTF_Num 9 5"/>
    <w:uiPriority w:val="99"/>
    <w:rsid w:val="00901CCF"/>
    <w:rPr>
      <w:rFonts w:ascii="Courier New" w:eastAsia="Courier New" w:hAnsi="Courier New"/>
      <w:shd w:val="clear" w:color="FFFFFF" w:fill="000000"/>
    </w:rPr>
  </w:style>
  <w:style w:type="character" w:customStyle="1" w:styleId="RTFNum96">
    <w:name w:val="RTF_Num 9 6"/>
    <w:uiPriority w:val="99"/>
    <w:rsid w:val="00901CCF"/>
    <w:rPr>
      <w:rFonts w:ascii="Wingdings" w:eastAsia="Wingdings" w:hAnsi="Wingdings"/>
      <w:shd w:val="clear" w:color="FFFFFF" w:fill="000000"/>
    </w:rPr>
  </w:style>
  <w:style w:type="character" w:customStyle="1" w:styleId="RTFNum97">
    <w:name w:val="RTF_Num 9 7"/>
    <w:uiPriority w:val="99"/>
    <w:rsid w:val="00901CCF"/>
    <w:rPr>
      <w:rFonts w:ascii="Symbol" w:eastAsia="Symbol" w:hAnsi="Symbol"/>
      <w:shd w:val="clear" w:color="FFFFFF" w:fill="000000"/>
    </w:rPr>
  </w:style>
  <w:style w:type="character" w:customStyle="1" w:styleId="RTFNum98">
    <w:name w:val="RTF_Num 9 8"/>
    <w:uiPriority w:val="99"/>
    <w:rsid w:val="00901CCF"/>
    <w:rPr>
      <w:rFonts w:ascii="Courier New" w:eastAsia="Courier New" w:hAnsi="Courier New"/>
      <w:shd w:val="clear" w:color="FFFFFF" w:fill="000000"/>
    </w:rPr>
  </w:style>
  <w:style w:type="character" w:customStyle="1" w:styleId="RTFNum99">
    <w:name w:val="RTF_Num 9 9"/>
    <w:uiPriority w:val="99"/>
    <w:rsid w:val="00901CCF"/>
    <w:rPr>
      <w:rFonts w:ascii="Wingdings" w:eastAsia="Wingdings" w:hAnsi="Wingdings"/>
      <w:shd w:val="clear" w:color="FFFFFF" w:fill="000000"/>
    </w:rPr>
  </w:style>
  <w:style w:type="character" w:customStyle="1" w:styleId="RTFNum101">
    <w:name w:val="RTF_Num 10 1"/>
    <w:uiPriority w:val="99"/>
    <w:rsid w:val="00901CCF"/>
    <w:rPr>
      <w:rFonts w:ascii="Symbol" w:eastAsia="Symbol" w:hAnsi="Symbol"/>
      <w:shd w:val="clear" w:color="FFFFFF" w:fill="000000"/>
    </w:rPr>
  </w:style>
  <w:style w:type="character" w:customStyle="1" w:styleId="RTFNum102">
    <w:name w:val="RTF_Num 10 2"/>
    <w:uiPriority w:val="99"/>
    <w:rsid w:val="00901CCF"/>
    <w:rPr>
      <w:rFonts w:ascii="Courier New" w:eastAsia="Courier New" w:hAnsi="Courier New"/>
      <w:shd w:val="clear" w:color="FFFFFF" w:fill="000000"/>
    </w:rPr>
  </w:style>
  <w:style w:type="character" w:customStyle="1" w:styleId="RTFNum103">
    <w:name w:val="RTF_Num 10 3"/>
    <w:uiPriority w:val="99"/>
    <w:rsid w:val="00901CCF"/>
    <w:rPr>
      <w:rFonts w:ascii="Wingdings" w:eastAsia="Wingdings" w:hAnsi="Wingdings"/>
      <w:shd w:val="clear" w:color="FFFFFF" w:fill="000000"/>
    </w:rPr>
  </w:style>
  <w:style w:type="character" w:customStyle="1" w:styleId="RTFNum104">
    <w:name w:val="RTF_Num 10 4"/>
    <w:uiPriority w:val="99"/>
    <w:rsid w:val="00901CCF"/>
    <w:rPr>
      <w:rFonts w:ascii="Symbol" w:eastAsia="Symbol" w:hAnsi="Symbol"/>
      <w:shd w:val="clear" w:color="FFFFFF" w:fill="000000"/>
    </w:rPr>
  </w:style>
  <w:style w:type="character" w:customStyle="1" w:styleId="RTFNum105">
    <w:name w:val="RTF_Num 10 5"/>
    <w:uiPriority w:val="99"/>
    <w:rsid w:val="00901CCF"/>
    <w:rPr>
      <w:rFonts w:ascii="Courier New" w:eastAsia="Courier New" w:hAnsi="Courier New"/>
      <w:shd w:val="clear" w:color="FFFFFF" w:fill="000000"/>
    </w:rPr>
  </w:style>
  <w:style w:type="character" w:customStyle="1" w:styleId="RTFNum106">
    <w:name w:val="RTF_Num 10 6"/>
    <w:uiPriority w:val="99"/>
    <w:rsid w:val="00901CCF"/>
    <w:rPr>
      <w:rFonts w:ascii="Wingdings" w:eastAsia="Wingdings" w:hAnsi="Wingdings"/>
      <w:shd w:val="clear" w:color="FFFFFF" w:fill="000000"/>
    </w:rPr>
  </w:style>
  <w:style w:type="character" w:customStyle="1" w:styleId="RTFNum107">
    <w:name w:val="RTF_Num 10 7"/>
    <w:uiPriority w:val="99"/>
    <w:rsid w:val="00901CCF"/>
    <w:rPr>
      <w:rFonts w:ascii="Symbol" w:eastAsia="Symbol" w:hAnsi="Symbol"/>
      <w:shd w:val="clear" w:color="FFFFFF" w:fill="000000"/>
    </w:rPr>
  </w:style>
  <w:style w:type="character" w:customStyle="1" w:styleId="RTFNum108">
    <w:name w:val="RTF_Num 10 8"/>
    <w:uiPriority w:val="99"/>
    <w:rsid w:val="00901CCF"/>
    <w:rPr>
      <w:rFonts w:ascii="Courier New" w:eastAsia="Courier New" w:hAnsi="Courier New"/>
      <w:shd w:val="clear" w:color="FFFFFF" w:fill="000000"/>
    </w:rPr>
  </w:style>
  <w:style w:type="character" w:customStyle="1" w:styleId="RTFNum109">
    <w:name w:val="RTF_Num 10 9"/>
    <w:uiPriority w:val="99"/>
    <w:rsid w:val="00901CCF"/>
    <w:rPr>
      <w:rFonts w:ascii="Wingdings" w:eastAsia="Wingdings" w:hAnsi="Wingdings"/>
      <w:shd w:val="clear" w:color="FFFFFF" w:fill="000000"/>
    </w:rPr>
  </w:style>
  <w:style w:type="character" w:customStyle="1" w:styleId="RTFNum111">
    <w:name w:val="RTF_Num 11 1"/>
    <w:uiPriority w:val="99"/>
    <w:rsid w:val="00901CCF"/>
    <w:rPr>
      <w:shd w:val="clear" w:color="FFFFFF" w:fill="000000"/>
    </w:rPr>
  </w:style>
  <w:style w:type="character" w:customStyle="1" w:styleId="RTFNum121">
    <w:name w:val="RTF_Num 12 1"/>
    <w:uiPriority w:val="99"/>
    <w:rsid w:val="00901CCF"/>
    <w:rPr>
      <w:rFonts w:ascii="Symbol" w:eastAsia="Symbol" w:hAnsi="Symbol"/>
      <w:shd w:val="clear" w:color="FFFFFF" w:fill="000000"/>
    </w:rPr>
  </w:style>
  <w:style w:type="character" w:customStyle="1" w:styleId="RTFNum122">
    <w:name w:val="RTF_Num 12 2"/>
    <w:uiPriority w:val="99"/>
    <w:rsid w:val="00901CCF"/>
    <w:rPr>
      <w:rFonts w:ascii="Times New Roman" w:eastAsia="Times New Roman" w:hAnsi="Times New Roman"/>
      <w:shd w:val="clear" w:color="FFFFFF" w:fill="000000"/>
    </w:rPr>
  </w:style>
  <w:style w:type="character" w:customStyle="1" w:styleId="RTFNum123">
    <w:name w:val="RTF_Num 12 3"/>
    <w:uiPriority w:val="99"/>
    <w:rsid w:val="00901CCF"/>
    <w:rPr>
      <w:rFonts w:ascii="Wingdings" w:eastAsia="Wingdings" w:hAnsi="Wingdings"/>
      <w:shd w:val="clear" w:color="FFFFFF" w:fill="000000"/>
    </w:rPr>
  </w:style>
  <w:style w:type="character" w:customStyle="1" w:styleId="RTFNum124">
    <w:name w:val="RTF_Num 12 4"/>
    <w:uiPriority w:val="99"/>
    <w:rsid w:val="00901CCF"/>
    <w:rPr>
      <w:rFonts w:ascii="Symbol" w:eastAsia="Symbol" w:hAnsi="Symbol"/>
      <w:shd w:val="clear" w:color="FFFFFF" w:fill="000000"/>
    </w:rPr>
  </w:style>
  <w:style w:type="character" w:customStyle="1" w:styleId="RTFNum125">
    <w:name w:val="RTF_Num 12 5"/>
    <w:uiPriority w:val="99"/>
    <w:rsid w:val="00901CCF"/>
    <w:rPr>
      <w:rFonts w:ascii="Courier New" w:eastAsia="Courier New" w:hAnsi="Courier New"/>
      <w:shd w:val="clear" w:color="FFFFFF" w:fill="000000"/>
    </w:rPr>
  </w:style>
  <w:style w:type="character" w:customStyle="1" w:styleId="RTFNum126">
    <w:name w:val="RTF_Num 12 6"/>
    <w:uiPriority w:val="99"/>
    <w:rsid w:val="00901CCF"/>
    <w:rPr>
      <w:rFonts w:ascii="Wingdings" w:eastAsia="Wingdings" w:hAnsi="Wingdings"/>
      <w:shd w:val="clear" w:color="FFFFFF" w:fill="000000"/>
    </w:rPr>
  </w:style>
  <w:style w:type="character" w:customStyle="1" w:styleId="RTFNum127">
    <w:name w:val="RTF_Num 12 7"/>
    <w:uiPriority w:val="99"/>
    <w:rsid w:val="00901CCF"/>
    <w:rPr>
      <w:rFonts w:ascii="Symbol" w:eastAsia="Symbol" w:hAnsi="Symbol"/>
      <w:shd w:val="clear" w:color="FFFFFF" w:fill="000000"/>
    </w:rPr>
  </w:style>
  <w:style w:type="character" w:customStyle="1" w:styleId="RTFNum128">
    <w:name w:val="RTF_Num 12 8"/>
    <w:uiPriority w:val="99"/>
    <w:rsid w:val="00901CCF"/>
    <w:rPr>
      <w:rFonts w:ascii="Courier New" w:eastAsia="Courier New" w:hAnsi="Courier New"/>
      <w:shd w:val="clear" w:color="FFFFFF" w:fill="000000"/>
    </w:rPr>
  </w:style>
  <w:style w:type="character" w:customStyle="1" w:styleId="RTFNum129">
    <w:name w:val="RTF_Num 12 9"/>
    <w:uiPriority w:val="99"/>
    <w:rsid w:val="00901CCF"/>
    <w:rPr>
      <w:rFonts w:ascii="Wingdings" w:eastAsia="Wingdings" w:hAnsi="Wingdings"/>
      <w:shd w:val="clear" w:color="FFFFFF" w:fill="000000"/>
    </w:rPr>
  </w:style>
  <w:style w:type="character" w:customStyle="1" w:styleId="RTFNum131">
    <w:name w:val="RTF_Num 13 1"/>
    <w:uiPriority w:val="99"/>
    <w:rsid w:val="00901CCF"/>
    <w:rPr>
      <w:shd w:val="clear" w:color="FFFFFF" w:fill="000000"/>
    </w:rPr>
  </w:style>
  <w:style w:type="character" w:customStyle="1" w:styleId="RTFNum132">
    <w:name w:val="RTF_Num 13 2"/>
    <w:uiPriority w:val="99"/>
    <w:rsid w:val="00901CCF"/>
    <w:rPr>
      <w:rFonts w:ascii="Times New Roman" w:eastAsia="Times New Roman" w:hAnsi="Times New Roman"/>
      <w:shd w:val="clear" w:color="FFFFFF" w:fill="000000"/>
    </w:rPr>
  </w:style>
  <w:style w:type="character" w:customStyle="1" w:styleId="RTFNum133">
    <w:name w:val="RTF_Num 13 3"/>
    <w:uiPriority w:val="99"/>
    <w:rsid w:val="00901CCF"/>
    <w:rPr>
      <w:rFonts w:ascii="Wingdings" w:eastAsia="Wingdings" w:hAnsi="Wingdings"/>
      <w:shd w:val="clear" w:color="FFFFFF" w:fill="000000"/>
    </w:rPr>
  </w:style>
  <w:style w:type="character" w:customStyle="1" w:styleId="RTFNum134">
    <w:name w:val="RTF_Num 13 4"/>
    <w:uiPriority w:val="99"/>
    <w:rsid w:val="00901CCF"/>
    <w:rPr>
      <w:rFonts w:ascii="Symbol" w:eastAsia="Symbol" w:hAnsi="Symbol"/>
      <w:shd w:val="clear" w:color="FFFFFF" w:fill="000000"/>
    </w:rPr>
  </w:style>
  <w:style w:type="character" w:customStyle="1" w:styleId="RTFNum135">
    <w:name w:val="RTF_Num 13 5"/>
    <w:uiPriority w:val="99"/>
    <w:rsid w:val="00901CCF"/>
    <w:rPr>
      <w:rFonts w:ascii="Courier New" w:eastAsia="Courier New" w:hAnsi="Courier New"/>
      <w:shd w:val="clear" w:color="FFFFFF" w:fill="000000"/>
    </w:rPr>
  </w:style>
  <w:style w:type="character" w:customStyle="1" w:styleId="RTFNum136">
    <w:name w:val="RTF_Num 13 6"/>
    <w:uiPriority w:val="99"/>
    <w:rsid w:val="00901CCF"/>
    <w:rPr>
      <w:rFonts w:ascii="Wingdings" w:eastAsia="Wingdings" w:hAnsi="Wingdings"/>
      <w:shd w:val="clear" w:color="FFFFFF" w:fill="000000"/>
    </w:rPr>
  </w:style>
  <w:style w:type="character" w:customStyle="1" w:styleId="RTFNum137">
    <w:name w:val="RTF_Num 13 7"/>
    <w:uiPriority w:val="99"/>
    <w:rsid w:val="00901CCF"/>
    <w:rPr>
      <w:rFonts w:ascii="Symbol" w:eastAsia="Symbol" w:hAnsi="Symbol"/>
      <w:shd w:val="clear" w:color="FFFFFF" w:fill="000000"/>
    </w:rPr>
  </w:style>
  <w:style w:type="character" w:customStyle="1" w:styleId="RTFNum138">
    <w:name w:val="RTF_Num 13 8"/>
    <w:uiPriority w:val="99"/>
    <w:rsid w:val="00901CCF"/>
    <w:rPr>
      <w:rFonts w:ascii="Courier New" w:eastAsia="Courier New" w:hAnsi="Courier New"/>
      <w:shd w:val="clear" w:color="FFFFFF" w:fill="000000"/>
    </w:rPr>
  </w:style>
  <w:style w:type="character" w:customStyle="1" w:styleId="RTFNum139">
    <w:name w:val="RTF_Num 13 9"/>
    <w:uiPriority w:val="99"/>
    <w:rsid w:val="00901CCF"/>
    <w:rPr>
      <w:rFonts w:ascii="Wingdings" w:eastAsia="Wingdings" w:hAnsi="Wingdings"/>
      <w:shd w:val="clear" w:color="FFFFFF" w:fill="000000"/>
    </w:rPr>
  </w:style>
  <w:style w:type="character" w:customStyle="1" w:styleId="RTFNum141">
    <w:name w:val="RTF_Num 14 1"/>
    <w:uiPriority w:val="99"/>
    <w:rsid w:val="00901CCF"/>
    <w:rPr>
      <w:shd w:val="clear" w:color="FFFFFF" w:fill="000000"/>
    </w:rPr>
  </w:style>
  <w:style w:type="character" w:customStyle="1" w:styleId="RTFNum151">
    <w:name w:val="RTF_Num 15 1"/>
    <w:uiPriority w:val="99"/>
    <w:rsid w:val="00901CCF"/>
    <w:rPr>
      <w:rFonts w:ascii="Symbol" w:eastAsia="Symbol" w:hAnsi="Symbol"/>
      <w:shd w:val="clear" w:color="FFFFFF" w:fill="000000"/>
    </w:rPr>
  </w:style>
  <w:style w:type="character" w:customStyle="1" w:styleId="RTFNum152">
    <w:name w:val="RTF_Num 15 2"/>
    <w:uiPriority w:val="99"/>
    <w:rsid w:val="00901CCF"/>
    <w:rPr>
      <w:rFonts w:ascii="Courier New" w:eastAsia="Courier New" w:hAnsi="Courier New"/>
      <w:shd w:val="clear" w:color="FFFFFF" w:fill="000000"/>
    </w:rPr>
  </w:style>
  <w:style w:type="character" w:customStyle="1" w:styleId="RTFNum153">
    <w:name w:val="RTF_Num 15 3"/>
    <w:uiPriority w:val="99"/>
    <w:rsid w:val="00901CCF"/>
    <w:rPr>
      <w:rFonts w:ascii="Wingdings" w:eastAsia="Wingdings" w:hAnsi="Wingdings"/>
      <w:shd w:val="clear" w:color="FFFFFF" w:fill="000000"/>
    </w:rPr>
  </w:style>
  <w:style w:type="character" w:customStyle="1" w:styleId="RTFNum154">
    <w:name w:val="RTF_Num 15 4"/>
    <w:uiPriority w:val="99"/>
    <w:rsid w:val="00901CCF"/>
    <w:rPr>
      <w:rFonts w:ascii="Symbol" w:eastAsia="Symbol" w:hAnsi="Symbol"/>
      <w:shd w:val="clear" w:color="FFFFFF" w:fill="000000"/>
    </w:rPr>
  </w:style>
  <w:style w:type="character" w:customStyle="1" w:styleId="RTFNum155">
    <w:name w:val="RTF_Num 15 5"/>
    <w:uiPriority w:val="99"/>
    <w:rsid w:val="00901CCF"/>
    <w:rPr>
      <w:rFonts w:ascii="Courier New" w:eastAsia="Courier New" w:hAnsi="Courier New"/>
      <w:shd w:val="clear" w:color="FFFFFF" w:fill="000000"/>
    </w:rPr>
  </w:style>
  <w:style w:type="character" w:customStyle="1" w:styleId="RTFNum156">
    <w:name w:val="RTF_Num 15 6"/>
    <w:uiPriority w:val="99"/>
    <w:rsid w:val="00901CCF"/>
    <w:rPr>
      <w:rFonts w:ascii="Wingdings" w:eastAsia="Wingdings" w:hAnsi="Wingdings"/>
      <w:shd w:val="clear" w:color="FFFFFF" w:fill="000000"/>
    </w:rPr>
  </w:style>
  <w:style w:type="character" w:customStyle="1" w:styleId="RTFNum157">
    <w:name w:val="RTF_Num 15 7"/>
    <w:uiPriority w:val="99"/>
    <w:rsid w:val="00901CCF"/>
    <w:rPr>
      <w:rFonts w:ascii="Symbol" w:eastAsia="Symbol" w:hAnsi="Symbol"/>
      <w:shd w:val="clear" w:color="FFFFFF" w:fill="000000"/>
    </w:rPr>
  </w:style>
  <w:style w:type="character" w:customStyle="1" w:styleId="RTFNum158">
    <w:name w:val="RTF_Num 15 8"/>
    <w:uiPriority w:val="99"/>
    <w:rsid w:val="00901CCF"/>
    <w:rPr>
      <w:rFonts w:ascii="Courier New" w:eastAsia="Courier New" w:hAnsi="Courier New"/>
      <w:shd w:val="clear" w:color="FFFFFF" w:fill="000000"/>
    </w:rPr>
  </w:style>
  <w:style w:type="character" w:customStyle="1" w:styleId="RTFNum159">
    <w:name w:val="RTF_Num 15 9"/>
    <w:uiPriority w:val="99"/>
    <w:rsid w:val="00901CCF"/>
    <w:rPr>
      <w:rFonts w:ascii="Wingdings" w:eastAsia="Wingdings" w:hAnsi="Wingdings"/>
      <w:shd w:val="clear" w:color="FFFFFF" w:fill="000000"/>
    </w:rPr>
  </w:style>
  <w:style w:type="character" w:customStyle="1" w:styleId="RTFNum161">
    <w:name w:val="RTF_Num 16 1"/>
    <w:uiPriority w:val="99"/>
    <w:rsid w:val="00901CCF"/>
    <w:rPr>
      <w:rFonts w:ascii="Symbol" w:eastAsia="Symbol" w:hAnsi="Symbol"/>
      <w:shd w:val="clear" w:color="FFFFFF" w:fill="000000"/>
    </w:rPr>
  </w:style>
  <w:style w:type="character" w:customStyle="1" w:styleId="RTFNum162">
    <w:name w:val="RTF_Num 16 2"/>
    <w:uiPriority w:val="99"/>
    <w:rsid w:val="00901CCF"/>
    <w:rPr>
      <w:rFonts w:ascii="Courier New" w:eastAsia="Courier New" w:hAnsi="Courier New"/>
      <w:shd w:val="clear" w:color="FFFFFF" w:fill="000000"/>
    </w:rPr>
  </w:style>
  <w:style w:type="character" w:customStyle="1" w:styleId="RTFNum163">
    <w:name w:val="RTF_Num 16 3"/>
    <w:uiPriority w:val="99"/>
    <w:rsid w:val="00901CCF"/>
    <w:rPr>
      <w:rFonts w:ascii="Wingdings" w:eastAsia="Wingdings" w:hAnsi="Wingdings"/>
      <w:shd w:val="clear" w:color="FFFFFF" w:fill="000000"/>
    </w:rPr>
  </w:style>
  <w:style w:type="character" w:customStyle="1" w:styleId="RTFNum164">
    <w:name w:val="RTF_Num 16 4"/>
    <w:uiPriority w:val="99"/>
    <w:rsid w:val="00901CCF"/>
    <w:rPr>
      <w:rFonts w:ascii="Symbol" w:eastAsia="Symbol" w:hAnsi="Symbol"/>
      <w:shd w:val="clear" w:color="FFFFFF" w:fill="000000"/>
    </w:rPr>
  </w:style>
  <w:style w:type="character" w:customStyle="1" w:styleId="RTFNum165">
    <w:name w:val="RTF_Num 16 5"/>
    <w:uiPriority w:val="99"/>
    <w:rsid w:val="00901CCF"/>
    <w:rPr>
      <w:rFonts w:ascii="Courier New" w:eastAsia="Courier New" w:hAnsi="Courier New"/>
      <w:shd w:val="clear" w:color="FFFFFF" w:fill="000000"/>
    </w:rPr>
  </w:style>
  <w:style w:type="character" w:customStyle="1" w:styleId="RTFNum166">
    <w:name w:val="RTF_Num 16 6"/>
    <w:uiPriority w:val="99"/>
    <w:rsid w:val="00901CCF"/>
    <w:rPr>
      <w:rFonts w:ascii="Wingdings" w:eastAsia="Wingdings" w:hAnsi="Wingdings"/>
      <w:shd w:val="clear" w:color="FFFFFF" w:fill="000000"/>
    </w:rPr>
  </w:style>
  <w:style w:type="character" w:customStyle="1" w:styleId="RTFNum167">
    <w:name w:val="RTF_Num 16 7"/>
    <w:uiPriority w:val="99"/>
    <w:rsid w:val="00901CCF"/>
    <w:rPr>
      <w:rFonts w:ascii="Symbol" w:eastAsia="Symbol" w:hAnsi="Symbol"/>
      <w:shd w:val="clear" w:color="FFFFFF" w:fill="000000"/>
    </w:rPr>
  </w:style>
  <w:style w:type="character" w:customStyle="1" w:styleId="RTFNum168">
    <w:name w:val="RTF_Num 16 8"/>
    <w:uiPriority w:val="99"/>
    <w:rsid w:val="00901CCF"/>
    <w:rPr>
      <w:rFonts w:ascii="Courier New" w:eastAsia="Courier New" w:hAnsi="Courier New"/>
      <w:shd w:val="clear" w:color="FFFFFF" w:fill="000000"/>
    </w:rPr>
  </w:style>
  <w:style w:type="character" w:customStyle="1" w:styleId="RTFNum169">
    <w:name w:val="RTF_Num 16 9"/>
    <w:uiPriority w:val="99"/>
    <w:rsid w:val="00901CCF"/>
    <w:rPr>
      <w:rFonts w:ascii="Wingdings" w:eastAsia="Wingdings" w:hAnsi="Wingdings"/>
      <w:shd w:val="clear" w:color="FFFFFF" w:fill="000000"/>
    </w:rPr>
  </w:style>
  <w:style w:type="character" w:customStyle="1" w:styleId="RTFNum171">
    <w:name w:val="RTF_Num 17 1"/>
    <w:uiPriority w:val="99"/>
    <w:rsid w:val="00901CCF"/>
    <w:rPr>
      <w:shd w:val="clear" w:color="FFFFFF" w:fill="000000"/>
    </w:rPr>
  </w:style>
  <w:style w:type="character" w:customStyle="1" w:styleId="RTFNum172">
    <w:name w:val="RTF_Num 17 2"/>
    <w:uiPriority w:val="99"/>
    <w:rsid w:val="00901CCF"/>
    <w:rPr>
      <w:shd w:val="clear" w:color="FFFFFF" w:fill="000000"/>
    </w:rPr>
  </w:style>
  <w:style w:type="character" w:customStyle="1" w:styleId="RTFNum173">
    <w:name w:val="RTF_Num 17 3"/>
    <w:uiPriority w:val="99"/>
    <w:rsid w:val="00901CCF"/>
    <w:rPr>
      <w:shd w:val="clear" w:color="FFFFFF" w:fill="000000"/>
    </w:rPr>
  </w:style>
  <w:style w:type="character" w:customStyle="1" w:styleId="RTFNum174">
    <w:name w:val="RTF_Num 17 4"/>
    <w:uiPriority w:val="99"/>
    <w:rsid w:val="00901CCF"/>
    <w:rPr>
      <w:shd w:val="clear" w:color="FFFFFF" w:fill="000000"/>
    </w:rPr>
  </w:style>
  <w:style w:type="character" w:customStyle="1" w:styleId="RTFNum175">
    <w:name w:val="RTF_Num 17 5"/>
    <w:uiPriority w:val="99"/>
    <w:rsid w:val="00901CCF"/>
    <w:rPr>
      <w:shd w:val="clear" w:color="FFFFFF" w:fill="000000"/>
    </w:rPr>
  </w:style>
  <w:style w:type="character" w:customStyle="1" w:styleId="RTFNum176">
    <w:name w:val="RTF_Num 17 6"/>
    <w:uiPriority w:val="99"/>
    <w:rsid w:val="00901CCF"/>
    <w:rPr>
      <w:shd w:val="clear" w:color="FFFFFF" w:fill="000000"/>
    </w:rPr>
  </w:style>
  <w:style w:type="character" w:customStyle="1" w:styleId="RTFNum177">
    <w:name w:val="RTF_Num 17 7"/>
    <w:uiPriority w:val="99"/>
    <w:rsid w:val="00901CCF"/>
    <w:rPr>
      <w:shd w:val="clear" w:color="FFFFFF" w:fill="000000"/>
    </w:rPr>
  </w:style>
  <w:style w:type="character" w:customStyle="1" w:styleId="RTFNum178">
    <w:name w:val="RTF_Num 17 8"/>
    <w:uiPriority w:val="99"/>
    <w:rsid w:val="00901CCF"/>
    <w:rPr>
      <w:shd w:val="clear" w:color="FFFFFF" w:fill="000000"/>
    </w:rPr>
  </w:style>
  <w:style w:type="character" w:customStyle="1" w:styleId="RTFNum179">
    <w:name w:val="RTF_Num 17 9"/>
    <w:uiPriority w:val="99"/>
    <w:rsid w:val="00901CCF"/>
    <w:rPr>
      <w:shd w:val="clear" w:color="FFFFFF" w:fill="000000"/>
    </w:rPr>
  </w:style>
  <w:style w:type="character" w:customStyle="1" w:styleId="RTFNum181">
    <w:name w:val="RTF_Num 18 1"/>
    <w:uiPriority w:val="99"/>
    <w:rsid w:val="00901CCF"/>
    <w:rPr>
      <w:shd w:val="clear" w:color="FFFFFF" w:fill="000000"/>
    </w:rPr>
  </w:style>
  <w:style w:type="character" w:customStyle="1" w:styleId="RTFNum182">
    <w:name w:val="RTF_Num 18 2"/>
    <w:uiPriority w:val="99"/>
    <w:rsid w:val="00901CCF"/>
    <w:rPr>
      <w:shd w:val="clear" w:color="FFFFFF" w:fill="000000"/>
    </w:rPr>
  </w:style>
  <w:style w:type="character" w:customStyle="1" w:styleId="RTFNum183">
    <w:name w:val="RTF_Num 18 3"/>
    <w:uiPriority w:val="99"/>
    <w:rsid w:val="00901CCF"/>
    <w:rPr>
      <w:shd w:val="clear" w:color="FFFFFF" w:fill="000000"/>
    </w:rPr>
  </w:style>
  <w:style w:type="character" w:customStyle="1" w:styleId="RTFNum184">
    <w:name w:val="RTF_Num 18 4"/>
    <w:uiPriority w:val="99"/>
    <w:rsid w:val="00901CCF"/>
    <w:rPr>
      <w:shd w:val="clear" w:color="FFFFFF" w:fill="000000"/>
    </w:rPr>
  </w:style>
  <w:style w:type="character" w:customStyle="1" w:styleId="RTFNum185">
    <w:name w:val="RTF_Num 18 5"/>
    <w:uiPriority w:val="99"/>
    <w:rsid w:val="00901CCF"/>
    <w:rPr>
      <w:shd w:val="clear" w:color="FFFFFF" w:fill="000000"/>
    </w:rPr>
  </w:style>
  <w:style w:type="character" w:customStyle="1" w:styleId="RTFNum186">
    <w:name w:val="RTF_Num 18 6"/>
    <w:uiPriority w:val="99"/>
    <w:rsid w:val="00901CCF"/>
    <w:rPr>
      <w:shd w:val="clear" w:color="FFFFFF" w:fill="000000"/>
    </w:rPr>
  </w:style>
  <w:style w:type="character" w:customStyle="1" w:styleId="RTFNum187">
    <w:name w:val="RTF_Num 18 7"/>
    <w:uiPriority w:val="99"/>
    <w:rsid w:val="00901CCF"/>
    <w:rPr>
      <w:shd w:val="clear" w:color="FFFFFF" w:fill="000000"/>
    </w:rPr>
  </w:style>
  <w:style w:type="character" w:customStyle="1" w:styleId="RTFNum188">
    <w:name w:val="RTF_Num 18 8"/>
    <w:uiPriority w:val="99"/>
    <w:rsid w:val="00901CCF"/>
    <w:rPr>
      <w:shd w:val="clear" w:color="FFFFFF" w:fill="000000"/>
    </w:rPr>
  </w:style>
  <w:style w:type="character" w:customStyle="1" w:styleId="RTFNum189">
    <w:name w:val="RTF_Num 18 9"/>
    <w:uiPriority w:val="99"/>
    <w:rsid w:val="00901CCF"/>
    <w:rPr>
      <w:shd w:val="clear" w:color="FFFFFF" w:fill="000000"/>
    </w:rPr>
  </w:style>
  <w:style w:type="character" w:customStyle="1" w:styleId="RTFNum191">
    <w:name w:val="RTF_Num 19 1"/>
    <w:uiPriority w:val="99"/>
    <w:rsid w:val="00901CCF"/>
    <w:rPr>
      <w:rFonts w:ascii="Symbol" w:eastAsia="Symbol" w:hAnsi="Symbol"/>
      <w:shd w:val="clear" w:color="FFFFFF" w:fill="000000"/>
    </w:rPr>
  </w:style>
  <w:style w:type="character" w:customStyle="1" w:styleId="RTFNum192">
    <w:name w:val="RTF_Num 19 2"/>
    <w:uiPriority w:val="99"/>
    <w:rsid w:val="00901CCF"/>
    <w:rPr>
      <w:rFonts w:ascii="Courier New" w:eastAsia="Courier New" w:hAnsi="Courier New"/>
      <w:shd w:val="clear" w:color="FFFFFF" w:fill="000000"/>
    </w:rPr>
  </w:style>
  <w:style w:type="character" w:customStyle="1" w:styleId="RTFNum193">
    <w:name w:val="RTF_Num 19 3"/>
    <w:uiPriority w:val="99"/>
    <w:rsid w:val="00901CCF"/>
    <w:rPr>
      <w:rFonts w:ascii="Wingdings" w:eastAsia="Wingdings" w:hAnsi="Wingdings"/>
      <w:shd w:val="clear" w:color="FFFFFF" w:fill="000000"/>
    </w:rPr>
  </w:style>
  <w:style w:type="character" w:customStyle="1" w:styleId="RTFNum194">
    <w:name w:val="RTF_Num 19 4"/>
    <w:uiPriority w:val="99"/>
    <w:rsid w:val="00901CCF"/>
    <w:rPr>
      <w:rFonts w:ascii="Symbol" w:eastAsia="Symbol" w:hAnsi="Symbol"/>
      <w:shd w:val="clear" w:color="FFFFFF" w:fill="000000"/>
    </w:rPr>
  </w:style>
  <w:style w:type="character" w:customStyle="1" w:styleId="RTFNum195">
    <w:name w:val="RTF_Num 19 5"/>
    <w:uiPriority w:val="99"/>
    <w:rsid w:val="00901CCF"/>
    <w:rPr>
      <w:rFonts w:ascii="Courier New" w:eastAsia="Courier New" w:hAnsi="Courier New"/>
      <w:shd w:val="clear" w:color="FFFFFF" w:fill="000000"/>
    </w:rPr>
  </w:style>
  <w:style w:type="character" w:customStyle="1" w:styleId="RTFNum196">
    <w:name w:val="RTF_Num 19 6"/>
    <w:uiPriority w:val="99"/>
    <w:rsid w:val="00901CCF"/>
    <w:rPr>
      <w:rFonts w:ascii="Wingdings" w:eastAsia="Wingdings" w:hAnsi="Wingdings"/>
      <w:shd w:val="clear" w:color="FFFFFF" w:fill="000000"/>
    </w:rPr>
  </w:style>
  <w:style w:type="character" w:customStyle="1" w:styleId="RTFNum197">
    <w:name w:val="RTF_Num 19 7"/>
    <w:uiPriority w:val="99"/>
    <w:rsid w:val="00901CCF"/>
    <w:rPr>
      <w:rFonts w:ascii="Symbol" w:eastAsia="Symbol" w:hAnsi="Symbol"/>
      <w:shd w:val="clear" w:color="FFFFFF" w:fill="000000"/>
    </w:rPr>
  </w:style>
  <w:style w:type="character" w:customStyle="1" w:styleId="RTFNum198">
    <w:name w:val="RTF_Num 19 8"/>
    <w:uiPriority w:val="99"/>
    <w:rsid w:val="00901CCF"/>
    <w:rPr>
      <w:rFonts w:ascii="Courier New" w:eastAsia="Courier New" w:hAnsi="Courier New"/>
      <w:shd w:val="clear" w:color="FFFFFF" w:fill="000000"/>
    </w:rPr>
  </w:style>
  <w:style w:type="character" w:customStyle="1" w:styleId="RTFNum199">
    <w:name w:val="RTF_Num 19 9"/>
    <w:uiPriority w:val="99"/>
    <w:rsid w:val="00901CCF"/>
    <w:rPr>
      <w:rFonts w:ascii="Wingdings" w:eastAsia="Wingdings" w:hAnsi="Wingdings"/>
      <w:shd w:val="clear" w:color="FFFFFF" w:fill="000000"/>
    </w:rPr>
  </w:style>
  <w:style w:type="character" w:customStyle="1" w:styleId="RTFNum201">
    <w:name w:val="RTF_Num 20 1"/>
    <w:uiPriority w:val="99"/>
    <w:rsid w:val="00901CCF"/>
    <w:rPr>
      <w:rFonts w:ascii="Symbol" w:eastAsia="Symbol" w:hAnsi="Symbol"/>
      <w:shd w:val="clear" w:color="FFFFFF" w:fill="000000"/>
    </w:rPr>
  </w:style>
  <w:style w:type="character" w:customStyle="1" w:styleId="RTFNum202">
    <w:name w:val="RTF_Num 20 2"/>
    <w:uiPriority w:val="99"/>
    <w:rsid w:val="00901CCF"/>
    <w:rPr>
      <w:rFonts w:ascii="Times New Roman" w:eastAsia="Times New Roman" w:hAnsi="Times New Roman"/>
      <w:shd w:val="clear" w:color="FFFFFF" w:fill="000000"/>
    </w:rPr>
  </w:style>
  <w:style w:type="character" w:customStyle="1" w:styleId="RTFNum203">
    <w:name w:val="RTF_Num 20 3"/>
    <w:uiPriority w:val="99"/>
    <w:rsid w:val="00901CCF"/>
    <w:rPr>
      <w:rFonts w:ascii="Wingdings" w:eastAsia="Wingdings" w:hAnsi="Wingdings"/>
      <w:shd w:val="clear" w:color="FFFFFF" w:fill="000000"/>
    </w:rPr>
  </w:style>
  <w:style w:type="character" w:customStyle="1" w:styleId="RTFNum204">
    <w:name w:val="RTF_Num 20 4"/>
    <w:uiPriority w:val="99"/>
    <w:rsid w:val="00901CCF"/>
    <w:rPr>
      <w:rFonts w:ascii="Symbol" w:eastAsia="Symbol" w:hAnsi="Symbol"/>
      <w:shd w:val="clear" w:color="FFFFFF" w:fill="000000"/>
    </w:rPr>
  </w:style>
  <w:style w:type="character" w:customStyle="1" w:styleId="RTFNum205">
    <w:name w:val="RTF_Num 20 5"/>
    <w:uiPriority w:val="99"/>
    <w:rsid w:val="00901CCF"/>
    <w:rPr>
      <w:rFonts w:ascii="Courier New" w:eastAsia="Courier New" w:hAnsi="Courier New"/>
      <w:shd w:val="clear" w:color="FFFFFF" w:fill="000000"/>
    </w:rPr>
  </w:style>
  <w:style w:type="character" w:customStyle="1" w:styleId="RTFNum206">
    <w:name w:val="RTF_Num 20 6"/>
    <w:uiPriority w:val="99"/>
    <w:rsid w:val="00901CCF"/>
    <w:rPr>
      <w:rFonts w:ascii="Wingdings" w:eastAsia="Wingdings" w:hAnsi="Wingdings"/>
      <w:shd w:val="clear" w:color="FFFFFF" w:fill="000000"/>
    </w:rPr>
  </w:style>
  <w:style w:type="character" w:customStyle="1" w:styleId="RTFNum207">
    <w:name w:val="RTF_Num 20 7"/>
    <w:uiPriority w:val="99"/>
    <w:rsid w:val="00901CCF"/>
    <w:rPr>
      <w:rFonts w:ascii="Symbol" w:eastAsia="Symbol" w:hAnsi="Symbol"/>
      <w:shd w:val="clear" w:color="FFFFFF" w:fill="000000"/>
    </w:rPr>
  </w:style>
  <w:style w:type="character" w:customStyle="1" w:styleId="RTFNum208">
    <w:name w:val="RTF_Num 20 8"/>
    <w:uiPriority w:val="99"/>
    <w:rsid w:val="00901CCF"/>
    <w:rPr>
      <w:rFonts w:ascii="Courier New" w:eastAsia="Courier New" w:hAnsi="Courier New"/>
      <w:shd w:val="clear" w:color="FFFFFF" w:fill="000000"/>
    </w:rPr>
  </w:style>
  <w:style w:type="character" w:customStyle="1" w:styleId="RTFNum209">
    <w:name w:val="RTF_Num 20 9"/>
    <w:uiPriority w:val="99"/>
    <w:rsid w:val="00901CCF"/>
    <w:rPr>
      <w:rFonts w:ascii="Wingdings" w:eastAsia="Wingdings" w:hAnsi="Wingdings"/>
      <w:shd w:val="clear" w:color="FFFFFF" w:fill="000000"/>
    </w:rPr>
  </w:style>
  <w:style w:type="character" w:customStyle="1" w:styleId="RTFNum211">
    <w:name w:val="RTF_Num 21 1"/>
    <w:uiPriority w:val="99"/>
    <w:rsid w:val="00901CCF"/>
    <w:rPr>
      <w:shd w:val="clear" w:color="FFFFFF" w:fill="000000"/>
    </w:rPr>
  </w:style>
  <w:style w:type="character" w:customStyle="1" w:styleId="RTFNum212">
    <w:name w:val="RTF_Num 21 2"/>
    <w:uiPriority w:val="99"/>
    <w:rsid w:val="00901CCF"/>
    <w:rPr>
      <w:shd w:val="clear" w:color="FFFFFF" w:fill="000000"/>
    </w:rPr>
  </w:style>
  <w:style w:type="character" w:customStyle="1" w:styleId="RTFNum213">
    <w:name w:val="RTF_Num 21 3"/>
    <w:uiPriority w:val="99"/>
    <w:rsid w:val="00901CCF"/>
    <w:rPr>
      <w:shd w:val="clear" w:color="FFFFFF" w:fill="000000"/>
    </w:rPr>
  </w:style>
  <w:style w:type="character" w:customStyle="1" w:styleId="RTFNum214">
    <w:name w:val="RTF_Num 21 4"/>
    <w:uiPriority w:val="99"/>
    <w:rsid w:val="00901CCF"/>
    <w:rPr>
      <w:shd w:val="clear" w:color="FFFFFF" w:fill="000000"/>
    </w:rPr>
  </w:style>
  <w:style w:type="character" w:customStyle="1" w:styleId="RTFNum215">
    <w:name w:val="RTF_Num 21 5"/>
    <w:uiPriority w:val="99"/>
    <w:rsid w:val="00901CCF"/>
    <w:rPr>
      <w:shd w:val="clear" w:color="FFFFFF" w:fill="000000"/>
    </w:rPr>
  </w:style>
  <w:style w:type="character" w:customStyle="1" w:styleId="RTFNum216">
    <w:name w:val="RTF_Num 21 6"/>
    <w:uiPriority w:val="99"/>
    <w:rsid w:val="00901CCF"/>
    <w:rPr>
      <w:shd w:val="clear" w:color="FFFFFF" w:fill="000000"/>
    </w:rPr>
  </w:style>
  <w:style w:type="character" w:customStyle="1" w:styleId="RTFNum217">
    <w:name w:val="RTF_Num 21 7"/>
    <w:uiPriority w:val="99"/>
    <w:rsid w:val="00901CCF"/>
    <w:rPr>
      <w:shd w:val="clear" w:color="FFFFFF" w:fill="000000"/>
    </w:rPr>
  </w:style>
  <w:style w:type="character" w:customStyle="1" w:styleId="RTFNum218">
    <w:name w:val="RTF_Num 21 8"/>
    <w:uiPriority w:val="99"/>
    <w:rsid w:val="00901CCF"/>
    <w:rPr>
      <w:shd w:val="clear" w:color="FFFFFF" w:fill="000000"/>
    </w:rPr>
  </w:style>
  <w:style w:type="character" w:customStyle="1" w:styleId="RTFNum219">
    <w:name w:val="RTF_Num 21 9"/>
    <w:uiPriority w:val="99"/>
    <w:rsid w:val="00901CCF"/>
    <w:rPr>
      <w:shd w:val="clear" w:color="FFFFFF" w:fill="000000"/>
    </w:rPr>
  </w:style>
  <w:style w:type="character" w:customStyle="1" w:styleId="RTFNum221">
    <w:name w:val="RTF_Num 22 1"/>
    <w:uiPriority w:val="99"/>
    <w:rsid w:val="00901CCF"/>
    <w:rPr>
      <w:shd w:val="clear" w:color="FFFFFF" w:fill="000000"/>
    </w:rPr>
  </w:style>
  <w:style w:type="character" w:customStyle="1" w:styleId="RTFNum231">
    <w:name w:val="RTF_Num 23 1"/>
    <w:uiPriority w:val="99"/>
    <w:rsid w:val="00901CCF"/>
    <w:rPr>
      <w:shd w:val="clear" w:color="FFFFFF" w:fill="000000"/>
    </w:rPr>
  </w:style>
  <w:style w:type="character" w:customStyle="1" w:styleId="RTFNum232">
    <w:name w:val="RTF_Num 23 2"/>
    <w:uiPriority w:val="99"/>
    <w:rsid w:val="00901CCF"/>
    <w:rPr>
      <w:shd w:val="clear" w:color="FFFFFF" w:fill="000000"/>
    </w:rPr>
  </w:style>
  <w:style w:type="character" w:customStyle="1" w:styleId="RTFNum233">
    <w:name w:val="RTF_Num 23 3"/>
    <w:uiPriority w:val="99"/>
    <w:rsid w:val="00901CCF"/>
    <w:rPr>
      <w:shd w:val="clear" w:color="FFFFFF" w:fill="000000"/>
    </w:rPr>
  </w:style>
  <w:style w:type="character" w:customStyle="1" w:styleId="RTFNum234">
    <w:name w:val="RTF_Num 23 4"/>
    <w:uiPriority w:val="99"/>
    <w:rsid w:val="00901CCF"/>
    <w:rPr>
      <w:shd w:val="clear" w:color="FFFFFF" w:fill="000000"/>
    </w:rPr>
  </w:style>
  <w:style w:type="character" w:customStyle="1" w:styleId="RTFNum235">
    <w:name w:val="RTF_Num 23 5"/>
    <w:uiPriority w:val="99"/>
    <w:rsid w:val="00901CCF"/>
    <w:rPr>
      <w:shd w:val="clear" w:color="FFFFFF" w:fill="000000"/>
    </w:rPr>
  </w:style>
  <w:style w:type="character" w:customStyle="1" w:styleId="RTFNum236">
    <w:name w:val="RTF_Num 23 6"/>
    <w:uiPriority w:val="99"/>
    <w:rsid w:val="00901CCF"/>
    <w:rPr>
      <w:shd w:val="clear" w:color="FFFFFF" w:fill="000000"/>
    </w:rPr>
  </w:style>
  <w:style w:type="character" w:customStyle="1" w:styleId="RTFNum237">
    <w:name w:val="RTF_Num 23 7"/>
    <w:uiPriority w:val="99"/>
    <w:rsid w:val="00901CCF"/>
    <w:rPr>
      <w:shd w:val="clear" w:color="FFFFFF" w:fill="000000"/>
    </w:rPr>
  </w:style>
  <w:style w:type="character" w:customStyle="1" w:styleId="RTFNum238">
    <w:name w:val="RTF_Num 23 8"/>
    <w:uiPriority w:val="99"/>
    <w:rsid w:val="00901CCF"/>
    <w:rPr>
      <w:shd w:val="clear" w:color="FFFFFF" w:fill="000000"/>
    </w:rPr>
  </w:style>
  <w:style w:type="character" w:customStyle="1" w:styleId="RTFNum239">
    <w:name w:val="RTF_Num 23 9"/>
    <w:uiPriority w:val="99"/>
    <w:rsid w:val="00901CCF"/>
    <w:rPr>
      <w:shd w:val="clear" w:color="FFFFFF" w:fill="000000"/>
    </w:rPr>
  </w:style>
  <w:style w:type="character" w:customStyle="1" w:styleId="RTFNum241">
    <w:name w:val="RTF_Num 24 1"/>
    <w:uiPriority w:val="99"/>
    <w:rsid w:val="00901CCF"/>
    <w:rPr>
      <w:shd w:val="clear" w:color="FFFFFF" w:fill="000000"/>
    </w:rPr>
  </w:style>
  <w:style w:type="character" w:customStyle="1" w:styleId="RTFNum242">
    <w:name w:val="RTF_Num 24 2"/>
    <w:uiPriority w:val="99"/>
    <w:rsid w:val="00901CCF"/>
    <w:rPr>
      <w:shd w:val="clear" w:color="FFFFFF" w:fill="000000"/>
    </w:rPr>
  </w:style>
  <w:style w:type="character" w:customStyle="1" w:styleId="RTFNum243">
    <w:name w:val="RTF_Num 24 3"/>
    <w:uiPriority w:val="99"/>
    <w:rsid w:val="00901CCF"/>
    <w:rPr>
      <w:shd w:val="clear" w:color="FFFFFF" w:fill="000000"/>
    </w:rPr>
  </w:style>
  <w:style w:type="character" w:customStyle="1" w:styleId="RTFNum244">
    <w:name w:val="RTF_Num 24 4"/>
    <w:uiPriority w:val="99"/>
    <w:rsid w:val="00901CCF"/>
    <w:rPr>
      <w:shd w:val="clear" w:color="FFFFFF" w:fill="000000"/>
    </w:rPr>
  </w:style>
  <w:style w:type="character" w:customStyle="1" w:styleId="RTFNum245">
    <w:name w:val="RTF_Num 24 5"/>
    <w:uiPriority w:val="99"/>
    <w:rsid w:val="00901CCF"/>
    <w:rPr>
      <w:shd w:val="clear" w:color="FFFFFF" w:fill="000000"/>
    </w:rPr>
  </w:style>
  <w:style w:type="character" w:customStyle="1" w:styleId="RTFNum246">
    <w:name w:val="RTF_Num 24 6"/>
    <w:uiPriority w:val="99"/>
    <w:rsid w:val="00901CCF"/>
    <w:rPr>
      <w:shd w:val="clear" w:color="FFFFFF" w:fill="000000"/>
    </w:rPr>
  </w:style>
  <w:style w:type="character" w:customStyle="1" w:styleId="RTFNum247">
    <w:name w:val="RTF_Num 24 7"/>
    <w:uiPriority w:val="99"/>
    <w:rsid w:val="00901CCF"/>
    <w:rPr>
      <w:shd w:val="clear" w:color="FFFFFF" w:fill="000000"/>
    </w:rPr>
  </w:style>
  <w:style w:type="character" w:customStyle="1" w:styleId="RTFNum248">
    <w:name w:val="RTF_Num 24 8"/>
    <w:uiPriority w:val="99"/>
    <w:rsid w:val="00901CCF"/>
    <w:rPr>
      <w:shd w:val="clear" w:color="FFFFFF" w:fill="000000"/>
    </w:rPr>
  </w:style>
  <w:style w:type="character" w:customStyle="1" w:styleId="RTFNum249">
    <w:name w:val="RTF_Num 24 9"/>
    <w:uiPriority w:val="99"/>
    <w:rsid w:val="00901CCF"/>
    <w:rPr>
      <w:shd w:val="clear" w:color="FFFFFF" w:fill="000000"/>
    </w:rPr>
  </w:style>
  <w:style w:type="character" w:customStyle="1" w:styleId="RTFNum251">
    <w:name w:val="RTF_Num 25 1"/>
    <w:uiPriority w:val="99"/>
    <w:rsid w:val="00901CCF"/>
    <w:rPr>
      <w:rFonts w:ascii="Symbol" w:eastAsia="Symbol" w:hAnsi="Symbol"/>
      <w:shd w:val="clear" w:color="FFFFFF" w:fill="000000"/>
    </w:rPr>
  </w:style>
  <w:style w:type="character" w:customStyle="1" w:styleId="RTFNum252">
    <w:name w:val="RTF_Num 25 2"/>
    <w:uiPriority w:val="99"/>
    <w:rsid w:val="00901CCF"/>
    <w:rPr>
      <w:rFonts w:ascii="Courier New" w:eastAsia="Courier New" w:hAnsi="Courier New"/>
      <w:shd w:val="clear" w:color="FFFFFF" w:fill="000000"/>
    </w:rPr>
  </w:style>
  <w:style w:type="character" w:customStyle="1" w:styleId="RTFNum253">
    <w:name w:val="RTF_Num 25 3"/>
    <w:uiPriority w:val="99"/>
    <w:rsid w:val="00901CCF"/>
    <w:rPr>
      <w:rFonts w:ascii="Wingdings" w:eastAsia="Wingdings" w:hAnsi="Wingdings"/>
      <w:shd w:val="clear" w:color="FFFFFF" w:fill="000000"/>
    </w:rPr>
  </w:style>
  <w:style w:type="character" w:customStyle="1" w:styleId="RTFNum254">
    <w:name w:val="RTF_Num 25 4"/>
    <w:uiPriority w:val="99"/>
    <w:rsid w:val="00901CCF"/>
    <w:rPr>
      <w:rFonts w:ascii="Symbol" w:eastAsia="Symbol" w:hAnsi="Symbol"/>
      <w:shd w:val="clear" w:color="FFFFFF" w:fill="000000"/>
    </w:rPr>
  </w:style>
  <w:style w:type="character" w:customStyle="1" w:styleId="RTFNum255">
    <w:name w:val="RTF_Num 25 5"/>
    <w:uiPriority w:val="99"/>
    <w:rsid w:val="00901CCF"/>
    <w:rPr>
      <w:rFonts w:ascii="Courier New" w:eastAsia="Courier New" w:hAnsi="Courier New"/>
      <w:shd w:val="clear" w:color="FFFFFF" w:fill="000000"/>
    </w:rPr>
  </w:style>
  <w:style w:type="character" w:customStyle="1" w:styleId="RTFNum256">
    <w:name w:val="RTF_Num 25 6"/>
    <w:uiPriority w:val="99"/>
    <w:rsid w:val="00901CCF"/>
    <w:rPr>
      <w:rFonts w:ascii="Wingdings" w:eastAsia="Wingdings" w:hAnsi="Wingdings"/>
      <w:shd w:val="clear" w:color="FFFFFF" w:fill="000000"/>
    </w:rPr>
  </w:style>
  <w:style w:type="character" w:customStyle="1" w:styleId="RTFNum257">
    <w:name w:val="RTF_Num 25 7"/>
    <w:uiPriority w:val="99"/>
    <w:rsid w:val="00901CCF"/>
    <w:rPr>
      <w:rFonts w:ascii="Symbol" w:eastAsia="Symbol" w:hAnsi="Symbol"/>
      <w:shd w:val="clear" w:color="FFFFFF" w:fill="000000"/>
    </w:rPr>
  </w:style>
  <w:style w:type="character" w:customStyle="1" w:styleId="RTFNum258">
    <w:name w:val="RTF_Num 25 8"/>
    <w:uiPriority w:val="99"/>
    <w:rsid w:val="00901CCF"/>
    <w:rPr>
      <w:rFonts w:ascii="Courier New" w:eastAsia="Courier New" w:hAnsi="Courier New"/>
      <w:shd w:val="clear" w:color="FFFFFF" w:fill="000000"/>
    </w:rPr>
  </w:style>
  <w:style w:type="character" w:customStyle="1" w:styleId="RTFNum259">
    <w:name w:val="RTF_Num 25 9"/>
    <w:uiPriority w:val="99"/>
    <w:rsid w:val="00901CCF"/>
    <w:rPr>
      <w:rFonts w:ascii="Wingdings" w:eastAsia="Wingdings" w:hAnsi="Wingdings"/>
      <w:shd w:val="clear" w:color="FFFFFF" w:fill="000000"/>
    </w:rPr>
  </w:style>
  <w:style w:type="character" w:customStyle="1" w:styleId="RTFNum261">
    <w:name w:val="RTF_Num 26 1"/>
    <w:uiPriority w:val="99"/>
    <w:rsid w:val="00901CCF"/>
    <w:rPr>
      <w:shd w:val="clear" w:color="FFFFFF" w:fill="000000"/>
    </w:rPr>
  </w:style>
  <w:style w:type="character" w:customStyle="1" w:styleId="RTFNum262">
    <w:name w:val="RTF_Num 26 2"/>
    <w:uiPriority w:val="99"/>
    <w:rsid w:val="00901CCF"/>
    <w:rPr>
      <w:shd w:val="clear" w:color="FFFFFF" w:fill="000000"/>
    </w:rPr>
  </w:style>
  <w:style w:type="character" w:customStyle="1" w:styleId="RTFNum263">
    <w:name w:val="RTF_Num 26 3"/>
    <w:uiPriority w:val="99"/>
    <w:rsid w:val="00901CCF"/>
    <w:rPr>
      <w:shd w:val="clear" w:color="FFFFFF" w:fill="000000"/>
    </w:rPr>
  </w:style>
  <w:style w:type="character" w:customStyle="1" w:styleId="RTFNum264">
    <w:name w:val="RTF_Num 26 4"/>
    <w:uiPriority w:val="99"/>
    <w:rsid w:val="00901CCF"/>
    <w:rPr>
      <w:shd w:val="clear" w:color="FFFFFF" w:fill="000000"/>
    </w:rPr>
  </w:style>
  <w:style w:type="character" w:customStyle="1" w:styleId="RTFNum265">
    <w:name w:val="RTF_Num 26 5"/>
    <w:uiPriority w:val="99"/>
    <w:rsid w:val="00901CCF"/>
    <w:rPr>
      <w:shd w:val="clear" w:color="FFFFFF" w:fill="000000"/>
    </w:rPr>
  </w:style>
  <w:style w:type="character" w:customStyle="1" w:styleId="RTFNum266">
    <w:name w:val="RTF_Num 26 6"/>
    <w:uiPriority w:val="99"/>
    <w:rsid w:val="00901CCF"/>
    <w:rPr>
      <w:shd w:val="clear" w:color="FFFFFF" w:fill="000000"/>
    </w:rPr>
  </w:style>
  <w:style w:type="character" w:customStyle="1" w:styleId="RTFNum267">
    <w:name w:val="RTF_Num 26 7"/>
    <w:uiPriority w:val="99"/>
    <w:rsid w:val="00901CCF"/>
    <w:rPr>
      <w:shd w:val="clear" w:color="FFFFFF" w:fill="000000"/>
    </w:rPr>
  </w:style>
  <w:style w:type="character" w:customStyle="1" w:styleId="RTFNum268">
    <w:name w:val="RTF_Num 26 8"/>
    <w:uiPriority w:val="99"/>
    <w:rsid w:val="00901CCF"/>
    <w:rPr>
      <w:shd w:val="clear" w:color="FFFFFF" w:fill="000000"/>
    </w:rPr>
  </w:style>
  <w:style w:type="character" w:customStyle="1" w:styleId="RTFNum269">
    <w:name w:val="RTF_Num 26 9"/>
    <w:uiPriority w:val="99"/>
    <w:rsid w:val="00901CCF"/>
    <w:rPr>
      <w:shd w:val="clear" w:color="FFFFFF" w:fill="000000"/>
    </w:rPr>
  </w:style>
  <w:style w:type="character" w:customStyle="1" w:styleId="RTFNum271">
    <w:name w:val="RTF_Num 27 1"/>
    <w:uiPriority w:val="99"/>
    <w:rsid w:val="00901CCF"/>
    <w:rPr>
      <w:rFonts w:ascii="Symbol" w:eastAsia="Symbol" w:hAnsi="Symbol"/>
      <w:shd w:val="clear" w:color="FFFFFF" w:fill="000000"/>
    </w:rPr>
  </w:style>
  <w:style w:type="character" w:customStyle="1" w:styleId="RTFNum272">
    <w:name w:val="RTF_Num 27 2"/>
    <w:uiPriority w:val="99"/>
    <w:rsid w:val="00901CCF"/>
    <w:rPr>
      <w:rFonts w:ascii="Courier New" w:eastAsia="Courier New" w:hAnsi="Courier New"/>
      <w:shd w:val="clear" w:color="FFFFFF" w:fill="000000"/>
    </w:rPr>
  </w:style>
  <w:style w:type="character" w:customStyle="1" w:styleId="RTFNum273">
    <w:name w:val="RTF_Num 27 3"/>
    <w:uiPriority w:val="99"/>
    <w:rsid w:val="00901CCF"/>
    <w:rPr>
      <w:rFonts w:ascii="Wingdings" w:eastAsia="Wingdings" w:hAnsi="Wingdings"/>
      <w:shd w:val="clear" w:color="FFFFFF" w:fill="000000"/>
    </w:rPr>
  </w:style>
  <w:style w:type="character" w:customStyle="1" w:styleId="RTFNum274">
    <w:name w:val="RTF_Num 27 4"/>
    <w:uiPriority w:val="99"/>
    <w:rsid w:val="00901CCF"/>
    <w:rPr>
      <w:rFonts w:ascii="Symbol" w:eastAsia="Symbol" w:hAnsi="Symbol"/>
      <w:shd w:val="clear" w:color="FFFFFF" w:fill="000000"/>
    </w:rPr>
  </w:style>
  <w:style w:type="character" w:customStyle="1" w:styleId="RTFNum275">
    <w:name w:val="RTF_Num 27 5"/>
    <w:uiPriority w:val="99"/>
    <w:rsid w:val="00901CCF"/>
    <w:rPr>
      <w:rFonts w:ascii="Courier New" w:eastAsia="Courier New" w:hAnsi="Courier New"/>
      <w:shd w:val="clear" w:color="FFFFFF" w:fill="000000"/>
    </w:rPr>
  </w:style>
  <w:style w:type="character" w:customStyle="1" w:styleId="RTFNum276">
    <w:name w:val="RTF_Num 27 6"/>
    <w:uiPriority w:val="99"/>
    <w:rsid w:val="00901CCF"/>
    <w:rPr>
      <w:rFonts w:ascii="Wingdings" w:eastAsia="Wingdings" w:hAnsi="Wingdings"/>
      <w:shd w:val="clear" w:color="FFFFFF" w:fill="000000"/>
    </w:rPr>
  </w:style>
  <w:style w:type="character" w:customStyle="1" w:styleId="RTFNum277">
    <w:name w:val="RTF_Num 27 7"/>
    <w:uiPriority w:val="99"/>
    <w:rsid w:val="00901CCF"/>
    <w:rPr>
      <w:rFonts w:ascii="Symbol" w:eastAsia="Symbol" w:hAnsi="Symbol"/>
      <w:shd w:val="clear" w:color="FFFFFF" w:fill="000000"/>
    </w:rPr>
  </w:style>
  <w:style w:type="character" w:customStyle="1" w:styleId="RTFNum278">
    <w:name w:val="RTF_Num 27 8"/>
    <w:uiPriority w:val="99"/>
    <w:rsid w:val="00901CCF"/>
    <w:rPr>
      <w:rFonts w:ascii="Courier New" w:eastAsia="Courier New" w:hAnsi="Courier New"/>
      <w:shd w:val="clear" w:color="FFFFFF" w:fill="000000"/>
    </w:rPr>
  </w:style>
  <w:style w:type="character" w:customStyle="1" w:styleId="RTFNum279">
    <w:name w:val="RTF_Num 27 9"/>
    <w:uiPriority w:val="99"/>
    <w:rsid w:val="00901CCF"/>
    <w:rPr>
      <w:rFonts w:ascii="Wingdings" w:eastAsia="Wingdings" w:hAnsi="Wingdings"/>
      <w:shd w:val="clear" w:color="FFFFFF" w:fill="000000"/>
    </w:rPr>
  </w:style>
  <w:style w:type="character" w:customStyle="1" w:styleId="RTFNum281">
    <w:name w:val="RTF_Num 28 1"/>
    <w:uiPriority w:val="99"/>
    <w:rsid w:val="00901CCF"/>
    <w:rPr>
      <w:shd w:val="clear" w:color="FFFFFF" w:fill="000000"/>
    </w:rPr>
  </w:style>
  <w:style w:type="character" w:customStyle="1" w:styleId="RTFNum282">
    <w:name w:val="RTF_Num 28 2"/>
    <w:uiPriority w:val="99"/>
    <w:rsid w:val="00901CCF"/>
    <w:rPr>
      <w:shd w:val="clear" w:color="FFFFFF" w:fill="000000"/>
    </w:rPr>
  </w:style>
  <w:style w:type="character" w:customStyle="1" w:styleId="RTFNum283">
    <w:name w:val="RTF_Num 28 3"/>
    <w:uiPriority w:val="99"/>
    <w:rsid w:val="00901CCF"/>
    <w:rPr>
      <w:shd w:val="clear" w:color="FFFFFF" w:fill="000000"/>
    </w:rPr>
  </w:style>
  <w:style w:type="character" w:customStyle="1" w:styleId="RTFNum284">
    <w:name w:val="RTF_Num 28 4"/>
    <w:uiPriority w:val="99"/>
    <w:rsid w:val="00901CCF"/>
    <w:rPr>
      <w:shd w:val="clear" w:color="FFFFFF" w:fill="000000"/>
    </w:rPr>
  </w:style>
  <w:style w:type="character" w:customStyle="1" w:styleId="RTFNum285">
    <w:name w:val="RTF_Num 28 5"/>
    <w:uiPriority w:val="99"/>
    <w:rsid w:val="00901CCF"/>
    <w:rPr>
      <w:shd w:val="clear" w:color="FFFFFF" w:fill="000000"/>
    </w:rPr>
  </w:style>
  <w:style w:type="character" w:customStyle="1" w:styleId="RTFNum286">
    <w:name w:val="RTF_Num 28 6"/>
    <w:uiPriority w:val="99"/>
    <w:rsid w:val="00901CCF"/>
    <w:rPr>
      <w:shd w:val="clear" w:color="FFFFFF" w:fill="000000"/>
    </w:rPr>
  </w:style>
  <w:style w:type="character" w:customStyle="1" w:styleId="RTFNum287">
    <w:name w:val="RTF_Num 28 7"/>
    <w:uiPriority w:val="99"/>
    <w:rsid w:val="00901CCF"/>
    <w:rPr>
      <w:shd w:val="clear" w:color="FFFFFF" w:fill="000000"/>
    </w:rPr>
  </w:style>
  <w:style w:type="character" w:customStyle="1" w:styleId="RTFNum288">
    <w:name w:val="RTF_Num 28 8"/>
    <w:uiPriority w:val="99"/>
    <w:rsid w:val="00901CCF"/>
    <w:rPr>
      <w:shd w:val="clear" w:color="FFFFFF" w:fill="000000"/>
    </w:rPr>
  </w:style>
  <w:style w:type="character" w:customStyle="1" w:styleId="RTFNum289">
    <w:name w:val="RTF_Num 28 9"/>
    <w:uiPriority w:val="99"/>
    <w:rsid w:val="00901CCF"/>
    <w:rPr>
      <w:shd w:val="clear" w:color="FFFFFF" w:fill="000000"/>
    </w:rPr>
  </w:style>
  <w:style w:type="character" w:customStyle="1" w:styleId="RTFNum291">
    <w:name w:val="RTF_Num 29 1"/>
    <w:uiPriority w:val="99"/>
    <w:rsid w:val="00901CCF"/>
    <w:rPr>
      <w:shd w:val="clear" w:color="FFFFFF" w:fill="000000"/>
    </w:rPr>
  </w:style>
  <w:style w:type="character" w:customStyle="1" w:styleId="RTFNum292">
    <w:name w:val="RTF_Num 29 2"/>
    <w:uiPriority w:val="99"/>
    <w:rsid w:val="00901CCF"/>
    <w:rPr>
      <w:rFonts w:ascii="Symbol" w:eastAsia="Symbol" w:hAnsi="Symbol"/>
      <w:shd w:val="clear" w:color="FFFFFF" w:fill="000000"/>
    </w:rPr>
  </w:style>
  <w:style w:type="character" w:customStyle="1" w:styleId="RTFNum293">
    <w:name w:val="RTF_Num 29 3"/>
    <w:uiPriority w:val="99"/>
    <w:rsid w:val="00901CCF"/>
    <w:rPr>
      <w:shd w:val="clear" w:color="FFFFFF" w:fill="000000"/>
    </w:rPr>
  </w:style>
  <w:style w:type="character" w:customStyle="1" w:styleId="RTFNum294">
    <w:name w:val="RTF_Num 29 4"/>
    <w:uiPriority w:val="99"/>
    <w:rsid w:val="00901CCF"/>
    <w:rPr>
      <w:shd w:val="clear" w:color="FFFFFF" w:fill="000000"/>
    </w:rPr>
  </w:style>
  <w:style w:type="character" w:customStyle="1" w:styleId="RTFNum295">
    <w:name w:val="RTF_Num 29 5"/>
    <w:uiPriority w:val="99"/>
    <w:rsid w:val="00901CCF"/>
    <w:rPr>
      <w:shd w:val="clear" w:color="FFFFFF" w:fill="000000"/>
    </w:rPr>
  </w:style>
  <w:style w:type="character" w:customStyle="1" w:styleId="RTFNum296">
    <w:name w:val="RTF_Num 29 6"/>
    <w:uiPriority w:val="99"/>
    <w:rsid w:val="00901CCF"/>
    <w:rPr>
      <w:shd w:val="clear" w:color="FFFFFF" w:fill="000000"/>
    </w:rPr>
  </w:style>
  <w:style w:type="character" w:customStyle="1" w:styleId="RTFNum297">
    <w:name w:val="RTF_Num 29 7"/>
    <w:uiPriority w:val="99"/>
    <w:rsid w:val="00901CCF"/>
    <w:rPr>
      <w:shd w:val="clear" w:color="FFFFFF" w:fill="000000"/>
    </w:rPr>
  </w:style>
  <w:style w:type="character" w:customStyle="1" w:styleId="RTFNum298">
    <w:name w:val="RTF_Num 29 8"/>
    <w:uiPriority w:val="99"/>
    <w:rsid w:val="00901CCF"/>
    <w:rPr>
      <w:shd w:val="clear" w:color="FFFFFF" w:fill="000000"/>
    </w:rPr>
  </w:style>
  <w:style w:type="character" w:customStyle="1" w:styleId="RTFNum299">
    <w:name w:val="RTF_Num 29 9"/>
    <w:uiPriority w:val="99"/>
    <w:rsid w:val="00901CCF"/>
    <w:rPr>
      <w:shd w:val="clear" w:color="FFFFFF" w:fill="000000"/>
    </w:rPr>
  </w:style>
  <w:style w:type="character" w:customStyle="1" w:styleId="RTFNum301">
    <w:name w:val="RTF_Num 30 1"/>
    <w:uiPriority w:val="99"/>
    <w:rsid w:val="00901CCF"/>
    <w:rPr>
      <w:shd w:val="clear" w:color="FFFFFF" w:fill="000000"/>
    </w:rPr>
  </w:style>
  <w:style w:type="character" w:customStyle="1" w:styleId="RTFNum302">
    <w:name w:val="RTF_Num 30 2"/>
    <w:uiPriority w:val="99"/>
    <w:rsid w:val="00901CCF"/>
    <w:rPr>
      <w:shd w:val="clear" w:color="FFFFFF" w:fill="000000"/>
    </w:rPr>
  </w:style>
  <w:style w:type="character" w:customStyle="1" w:styleId="RTFNum303">
    <w:name w:val="RTF_Num 30 3"/>
    <w:uiPriority w:val="99"/>
    <w:rsid w:val="00901CCF"/>
    <w:rPr>
      <w:shd w:val="clear" w:color="FFFFFF" w:fill="000000"/>
    </w:rPr>
  </w:style>
  <w:style w:type="character" w:customStyle="1" w:styleId="RTFNum304">
    <w:name w:val="RTF_Num 30 4"/>
    <w:uiPriority w:val="99"/>
    <w:rsid w:val="00901CCF"/>
    <w:rPr>
      <w:shd w:val="clear" w:color="FFFFFF" w:fill="000000"/>
    </w:rPr>
  </w:style>
  <w:style w:type="character" w:customStyle="1" w:styleId="RTFNum305">
    <w:name w:val="RTF_Num 30 5"/>
    <w:uiPriority w:val="99"/>
    <w:rsid w:val="00901CCF"/>
    <w:rPr>
      <w:shd w:val="clear" w:color="FFFFFF" w:fill="000000"/>
    </w:rPr>
  </w:style>
  <w:style w:type="character" w:customStyle="1" w:styleId="RTFNum306">
    <w:name w:val="RTF_Num 30 6"/>
    <w:uiPriority w:val="99"/>
    <w:rsid w:val="00901CCF"/>
    <w:rPr>
      <w:shd w:val="clear" w:color="FFFFFF" w:fill="000000"/>
    </w:rPr>
  </w:style>
  <w:style w:type="character" w:customStyle="1" w:styleId="RTFNum307">
    <w:name w:val="RTF_Num 30 7"/>
    <w:uiPriority w:val="99"/>
    <w:rsid w:val="00901CCF"/>
    <w:rPr>
      <w:shd w:val="clear" w:color="FFFFFF" w:fill="000000"/>
    </w:rPr>
  </w:style>
  <w:style w:type="character" w:customStyle="1" w:styleId="RTFNum308">
    <w:name w:val="RTF_Num 30 8"/>
    <w:uiPriority w:val="99"/>
    <w:rsid w:val="00901CCF"/>
    <w:rPr>
      <w:shd w:val="clear" w:color="FFFFFF" w:fill="000000"/>
    </w:rPr>
  </w:style>
  <w:style w:type="character" w:customStyle="1" w:styleId="RTFNum309">
    <w:name w:val="RTF_Num 30 9"/>
    <w:uiPriority w:val="99"/>
    <w:rsid w:val="00901CCF"/>
    <w:rPr>
      <w:shd w:val="clear" w:color="FFFFFF" w:fill="000000"/>
    </w:rPr>
  </w:style>
  <w:style w:type="character" w:customStyle="1" w:styleId="RTFNum311">
    <w:name w:val="RTF_Num 31 1"/>
    <w:uiPriority w:val="99"/>
    <w:rsid w:val="00901CCF"/>
    <w:rPr>
      <w:shd w:val="clear" w:color="FFFFFF" w:fill="000000"/>
    </w:rPr>
  </w:style>
  <w:style w:type="character" w:customStyle="1" w:styleId="RTFNum312">
    <w:name w:val="RTF_Num 31 2"/>
    <w:uiPriority w:val="99"/>
    <w:rsid w:val="00901CCF"/>
    <w:rPr>
      <w:rFonts w:ascii="Courier New" w:eastAsia="Courier New" w:hAnsi="Courier New"/>
      <w:shd w:val="clear" w:color="FFFFFF" w:fill="000000"/>
    </w:rPr>
  </w:style>
  <w:style w:type="character" w:customStyle="1" w:styleId="RTFNum313">
    <w:name w:val="RTF_Num 31 3"/>
    <w:uiPriority w:val="99"/>
    <w:rsid w:val="00901CCF"/>
    <w:rPr>
      <w:rFonts w:ascii="Wingdings" w:eastAsia="Wingdings" w:hAnsi="Wingdings"/>
      <w:shd w:val="clear" w:color="FFFFFF" w:fill="000000"/>
    </w:rPr>
  </w:style>
  <w:style w:type="character" w:customStyle="1" w:styleId="RTFNum314">
    <w:name w:val="RTF_Num 31 4"/>
    <w:uiPriority w:val="99"/>
    <w:rsid w:val="00901CCF"/>
    <w:rPr>
      <w:rFonts w:ascii="Symbol" w:eastAsia="Symbol" w:hAnsi="Symbol"/>
      <w:shd w:val="clear" w:color="FFFFFF" w:fill="000000"/>
    </w:rPr>
  </w:style>
  <w:style w:type="character" w:customStyle="1" w:styleId="RTFNum315">
    <w:name w:val="RTF_Num 31 5"/>
    <w:uiPriority w:val="99"/>
    <w:rsid w:val="00901CCF"/>
    <w:rPr>
      <w:rFonts w:ascii="Courier New" w:eastAsia="Courier New" w:hAnsi="Courier New"/>
      <w:shd w:val="clear" w:color="FFFFFF" w:fill="000000"/>
    </w:rPr>
  </w:style>
  <w:style w:type="character" w:customStyle="1" w:styleId="RTFNum316">
    <w:name w:val="RTF_Num 31 6"/>
    <w:uiPriority w:val="99"/>
    <w:rsid w:val="00901CCF"/>
    <w:rPr>
      <w:rFonts w:ascii="Wingdings" w:eastAsia="Wingdings" w:hAnsi="Wingdings"/>
      <w:shd w:val="clear" w:color="FFFFFF" w:fill="000000"/>
    </w:rPr>
  </w:style>
  <w:style w:type="character" w:customStyle="1" w:styleId="RTFNum317">
    <w:name w:val="RTF_Num 31 7"/>
    <w:uiPriority w:val="99"/>
    <w:rsid w:val="00901CCF"/>
    <w:rPr>
      <w:rFonts w:ascii="Symbol" w:eastAsia="Symbol" w:hAnsi="Symbol"/>
      <w:shd w:val="clear" w:color="FFFFFF" w:fill="000000"/>
    </w:rPr>
  </w:style>
  <w:style w:type="character" w:customStyle="1" w:styleId="RTFNum318">
    <w:name w:val="RTF_Num 31 8"/>
    <w:uiPriority w:val="99"/>
    <w:rsid w:val="00901CCF"/>
    <w:rPr>
      <w:rFonts w:ascii="Courier New" w:eastAsia="Courier New" w:hAnsi="Courier New"/>
      <w:shd w:val="clear" w:color="FFFFFF" w:fill="000000"/>
    </w:rPr>
  </w:style>
  <w:style w:type="character" w:customStyle="1" w:styleId="RTFNum319">
    <w:name w:val="RTF_Num 31 9"/>
    <w:uiPriority w:val="99"/>
    <w:rsid w:val="00901CCF"/>
    <w:rPr>
      <w:rFonts w:ascii="Wingdings" w:eastAsia="Wingdings" w:hAnsi="Wingdings"/>
      <w:shd w:val="clear" w:color="FFFFFF" w:fill="000000"/>
    </w:rPr>
  </w:style>
  <w:style w:type="character" w:customStyle="1" w:styleId="RTFNum321">
    <w:name w:val="RTF_Num 32 1"/>
    <w:uiPriority w:val="99"/>
    <w:rsid w:val="00901CCF"/>
    <w:rPr>
      <w:shd w:val="clear" w:color="FFFFFF" w:fill="000000"/>
    </w:rPr>
  </w:style>
  <w:style w:type="character" w:customStyle="1" w:styleId="RTFNum322">
    <w:name w:val="RTF_Num 32 2"/>
    <w:uiPriority w:val="99"/>
    <w:rsid w:val="00901CCF"/>
    <w:rPr>
      <w:shd w:val="clear" w:color="FFFFFF" w:fill="000000"/>
    </w:rPr>
  </w:style>
  <w:style w:type="character" w:customStyle="1" w:styleId="RTFNum323">
    <w:name w:val="RTF_Num 32 3"/>
    <w:uiPriority w:val="99"/>
    <w:rsid w:val="00901CCF"/>
    <w:rPr>
      <w:shd w:val="clear" w:color="FFFFFF" w:fill="000000"/>
    </w:rPr>
  </w:style>
  <w:style w:type="character" w:customStyle="1" w:styleId="RTFNum324">
    <w:name w:val="RTF_Num 32 4"/>
    <w:uiPriority w:val="99"/>
    <w:rsid w:val="00901CCF"/>
    <w:rPr>
      <w:shd w:val="clear" w:color="FFFFFF" w:fill="000000"/>
    </w:rPr>
  </w:style>
  <w:style w:type="character" w:customStyle="1" w:styleId="RTFNum325">
    <w:name w:val="RTF_Num 32 5"/>
    <w:uiPriority w:val="99"/>
    <w:rsid w:val="00901CCF"/>
    <w:rPr>
      <w:shd w:val="clear" w:color="FFFFFF" w:fill="000000"/>
    </w:rPr>
  </w:style>
  <w:style w:type="character" w:customStyle="1" w:styleId="RTFNum326">
    <w:name w:val="RTF_Num 32 6"/>
    <w:uiPriority w:val="99"/>
    <w:rsid w:val="00901CCF"/>
    <w:rPr>
      <w:shd w:val="clear" w:color="FFFFFF" w:fill="000000"/>
    </w:rPr>
  </w:style>
  <w:style w:type="character" w:customStyle="1" w:styleId="RTFNum327">
    <w:name w:val="RTF_Num 32 7"/>
    <w:uiPriority w:val="99"/>
    <w:rsid w:val="00901CCF"/>
    <w:rPr>
      <w:shd w:val="clear" w:color="FFFFFF" w:fill="000000"/>
    </w:rPr>
  </w:style>
  <w:style w:type="character" w:customStyle="1" w:styleId="RTFNum328">
    <w:name w:val="RTF_Num 32 8"/>
    <w:uiPriority w:val="99"/>
    <w:rsid w:val="00901CCF"/>
    <w:rPr>
      <w:shd w:val="clear" w:color="FFFFFF" w:fill="000000"/>
    </w:rPr>
  </w:style>
  <w:style w:type="character" w:customStyle="1" w:styleId="RTFNum329">
    <w:name w:val="RTF_Num 32 9"/>
    <w:uiPriority w:val="99"/>
    <w:rsid w:val="00901CCF"/>
    <w:rPr>
      <w:shd w:val="clear" w:color="FFFFFF" w:fill="000000"/>
    </w:rPr>
  </w:style>
  <w:style w:type="character" w:customStyle="1" w:styleId="DefaultParagraphFont1">
    <w:name w:val="Default Paragraph Font1"/>
    <w:uiPriority w:val="99"/>
    <w:rsid w:val="00901CCF"/>
  </w:style>
  <w:style w:type="character" w:customStyle="1" w:styleId="Normal2">
    <w:name w:val="Normal2"/>
    <w:uiPriority w:val="99"/>
    <w:rsid w:val="00901CCF"/>
    <w:rPr>
      <w:color w:val="000000"/>
      <w:sz w:val="24"/>
      <w:lang w:val="pl-PL"/>
    </w:rPr>
  </w:style>
  <w:style w:type="character" w:customStyle="1" w:styleId="Numerstrony1">
    <w:name w:val="Numer strony1"/>
    <w:uiPriority w:val="99"/>
    <w:rsid w:val="00901CCF"/>
    <w:rPr>
      <w:color w:val="000000"/>
      <w:sz w:val="24"/>
      <w:lang w:val="pl-PL"/>
    </w:rPr>
  </w:style>
  <w:style w:type="paragraph" w:customStyle="1" w:styleId="Tytutabeli">
    <w:name w:val="Tytuł tabeli"/>
    <w:basedOn w:val="Zawartotabeli"/>
    <w:uiPriority w:val="99"/>
    <w:rsid w:val="00901CCF"/>
    <w:pPr>
      <w:autoSpaceDE w:val="0"/>
      <w:spacing w:after="120"/>
      <w:jc w:val="center"/>
    </w:pPr>
    <w:rPr>
      <w:b/>
      <w:i/>
      <w:kern w:val="0"/>
      <w:szCs w:val="20"/>
      <w:lang w:eastAsia="pl-PL"/>
    </w:rPr>
  </w:style>
  <w:style w:type="paragraph" w:customStyle="1" w:styleId="Nagwek11">
    <w:name w:val="Nagłówek 11"/>
    <w:basedOn w:val="Normal1"/>
    <w:next w:val="Normal1"/>
    <w:uiPriority w:val="99"/>
    <w:rsid w:val="00901CCF"/>
    <w:pPr>
      <w:keepNext/>
      <w:tabs>
        <w:tab w:val="num" w:pos="360"/>
        <w:tab w:val="left" w:pos="432"/>
        <w:tab w:val="num" w:pos="554"/>
      </w:tabs>
      <w:spacing w:before="240" w:after="60"/>
      <w:ind w:left="360" w:hanging="360"/>
    </w:pPr>
    <w:rPr>
      <w:rFonts w:ascii="Arial" w:eastAsia="Arial" w:hAnsi="Arial"/>
      <w:b/>
      <w:color w:val="000000"/>
      <w:kern w:val="1"/>
      <w:sz w:val="32"/>
    </w:rPr>
  </w:style>
  <w:style w:type="paragraph" w:customStyle="1" w:styleId="Nagwek21">
    <w:name w:val="Nagłówek 21"/>
    <w:basedOn w:val="Normal1"/>
    <w:next w:val="Normal1"/>
    <w:uiPriority w:val="99"/>
    <w:rsid w:val="00901CCF"/>
    <w:pPr>
      <w:keepNext/>
      <w:tabs>
        <w:tab w:val="left" w:pos="576"/>
      </w:tabs>
      <w:spacing w:before="240" w:after="60"/>
    </w:pPr>
    <w:rPr>
      <w:rFonts w:ascii="Arial" w:eastAsia="Arial" w:hAnsi="Arial"/>
      <w:b/>
      <w:color w:val="000000"/>
      <w:sz w:val="28"/>
    </w:rPr>
  </w:style>
  <w:style w:type="paragraph" w:customStyle="1" w:styleId="Nagwek31">
    <w:name w:val="Nagłówek 31"/>
    <w:basedOn w:val="Normal1"/>
    <w:next w:val="Normal1"/>
    <w:uiPriority w:val="99"/>
    <w:rsid w:val="00901CCF"/>
    <w:pPr>
      <w:keepNext/>
      <w:tabs>
        <w:tab w:val="num" w:pos="360"/>
        <w:tab w:val="left" w:pos="624"/>
        <w:tab w:val="left" w:pos="720"/>
      </w:tabs>
      <w:spacing w:before="240" w:after="60"/>
      <w:ind w:left="720" w:hanging="720"/>
    </w:pPr>
    <w:rPr>
      <w:rFonts w:ascii="Arial" w:eastAsia="Arial" w:hAnsi="Arial"/>
      <w:b/>
      <w:color w:val="000000"/>
      <w:sz w:val="26"/>
    </w:rPr>
  </w:style>
  <w:style w:type="paragraph" w:customStyle="1" w:styleId="Stopka1">
    <w:name w:val="Stopka1"/>
    <w:basedOn w:val="Normal1"/>
    <w:uiPriority w:val="99"/>
    <w:rsid w:val="00901CCF"/>
    <w:pPr>
      <w:tabs>
        <w:tab w:val="center" w:pos="4536"/>
        <w:tab w:val="right" w:pos="9072"/>
      </w:tabs>
    </w:pPr>
    <w:rPr>
      <w:color w:val="000000"/>
      <w:sz w:val="24"/>
    </w:rPr>
  </w:style>
  <w:style w:type="paragraph" w:customStyle="1" w:styleId="text">
    <w:name w:val="text"/>
    <w:basedOn w:val="Normalny"/>
    <w:autoRedefine/>
    <w:uiPriority w:val="99"/>
    <w:rsid w:val="00901CCF"/>
    <w:pPr>
      <w:suppressAutoHyphens w:val="0"/>
      <w:ind w:left="720"/>
      <w:jc w:val="both"/>
    </w:pPr>
    <w:rPr>
      <w:szCs w:val="20"/>
      <w:lang w:eastAsia="pl-PL"/>
    </w:rPr>
  </w:style>
  <w:style w:type="paragraph" w:customStyle="1" w:styleId="n2">
    <w:name w:val="n2"/>
    <w:basedOn w:val="Normalny"/>
    <w:uiPriority w:val="99"/>
    <w:rsid w:val="00901CCF"/>
    <w:pPr>
      <w:suppressAutoHyphens w:val="0"/>
    </w:pPr>
    <w:rPr>
      <w:b/>
      <w:lang w:eastAsia="pl-PL"/>
    </w:rPr>
  </w:style>
  <w:style w:type="paragraph" w:customStyle="1" w:styleId="font5">
    <w:name w:val="font5"/>
    <w:basedOn w:val="Normalny"/>
    <w:uiPriority w:val="99"/>
    <w:rsid w:val="00901CCF"/>
    <w:pPr>
      <w:suppressAutoHyphens w:val="0"/>
      <w:spacing w:before="100" w:beforeAutospacing="1" w:after="100" w:afterAutospacing="1"/>
    </w:pPr>
    <w:rPr>
      <w:rFonts w:ascii="Arial" w:eastAsia="Arial Unicode MS" w:hAnsi="Arial" w:cs="Arial"/>
      <w:sz w:val="20"/>
      <w:szCs w:val="20"/>
      <w:lang w:eastAsia="pl-PL"/>
    </w:rPr>
  </w:style>
  <w:style w:type="paragraph" w:customStyle="1" w:styleId="WW-Tekstpodstawowywcity2">
    <w:name w:val="WW-Tekst podstawowy wcięty 2"/>
    <w:basedOn w:val="Normalny"/>
    <w:uiPriority w:val="99"/>
    <w:rsid w:val="00901CCF"/>
    <w:pPr>
      <w:ind w:left="708" w:firstLine="1"/>
      <w:jc w:val="both"/>
    </w:pPr>
    <w:rPr>
      <w:rFonts w:ascii="Arial" w:hAnsi="Arial"/>
      <w:szCs w:val="20"/>
      <w:lang w:eastAsia="pl-PL"/>
    </w:rPr>
  </w:style>
  <w:style w:type="character" w:customStyle="1" w:styleId="WW-Domylnaczcionkaakapitu">
    <w:name w:val="WW-Domyślna czcionka akapitu"/>
    <w:uiPriority w:val="99"/>
    <w:rsid w:val="00901CCF"/>
  </w:style>
  <w:style w:type="paragraph" w:customStyle="1" w:styleId="n30">
    <w:name w:val="n3"/>
    <w:basedOn w:val="Normalny"/>
    <w:uiPriority w:val="99"/>
    <w:rsid w:val="00901CCF"/>
    <w:pPr>
      <w:suppressAutoHyphens w:val="0"/>
      <w:jc w:val="both"/>
    </w:pPr>
    <w:rPr>
      <w:szCs w:val="20"/>
      <w:lang w:eastAsia="pl-PL"/>
    </w:rPr>
  </w:style>
  <w:style w:type="paragraph" w:customStyle="1" w:styleId="Verdana">
    <w:name w:val="Verdana"/>
    <w:basedOn w:val="Normalny"/>
    <w:uiPriority w:val="99"/>
    <w:rsid w:val="00901CCF"/>
    <w:pPr>
      <w:keepNext/>
      <w:tabs>
        <w:tab w:val="left" w:pos="709"/>
      </w:tabs>
      <w:ind w:firstLine="709"/>
      <w:jc w:val="both"/>
    </w:pPr>
    <w:rPr>
      <w:rFonts w:ascii="Verdana" w:hAnsi="Verdana"/>
      <w:sz w:val="20"/>
      <w:szCs w:val="20"/>
      <w:lang w:eastAsia="pl-PL"/>
    </w:rPr>
  </w:style>
  <w:style w:type="paragraph" w:customStyle="1" w:styleId="Tekstwstpniesformatowany">
    <w:name w:val="Tekst wstępnie sformatowany"/>
    <w:basedOn w:val="Normalny"/>
    <w:uiPriority w:val="99"/>
    <w:rsid w:val="00901CCF"/>
    <w:pPr>
      <w:widowControl w:val="0"/>
    </w:pPr>
    <w:rPr>
      <w:rFonts w:eastAsia="Courier New" w:cs="Courier New"/>
      <w:sz w:val="20"/>
      <w:szCs w:val="20"/>
      <w:lang w:eastAsia="pl-PL"/>
    </w:rPr>
  </w:style>
  <w:style w:type="paragraph" w:customStyle="1" w:styleId="Normalny1">
    <w:name w:val="Normalny1"/>
    <w:basedOn w:val="Normalny"/>
    <w:rsid w:val="00901CCF"/>
    <w:pPr>
      <w:widowControl w:val="0"/>
      <w:autoSpaceDE w:val="0"/>
    </w:pPr>
    <w:rPr>
      <w:rFonts w:eastAsia="Tahoma"/>
      <w:sz w:val="20"/>
      <w:szCs w:val="20"/>
      <w:lang w:eastAsia="pl-PL"/>
    </w:rPr>
  </w:style>
  <w:style w:type="paragraph" w:customStyle="1" w:styleId="WW-Tekstpodstawowy21">
    <w:name w:val="WW-Tekst podstawowy 21"/>
    <w:basedOn w:val="Normalny"/>
    <w:uiPriority w:val="99"/>
    <w:rsid w:val="00901CCF"/>
    <w:pPr>
      <w:spacing w:line="100" w:lineRule="atLeast"/>
      <w:jc w:val="both"/>
    </w:pPr>
    <w:rPr>
      <w:lang w:eastAsia="ar-SA"/>
    </w:rPr>
  </w:style>
  <w:style w:type="paragraph" w:styleId="Cytat">
    <w:name w:val="Quote"/>
    <w:basedOn w:val="Normalny"/>
    <w:link w:val="CytatZnak"/>
    <w:uiPriority w:val="99"/>
    <w:qFormat/>
    <w:rsid w:val="00901CCF"/>
    <w:pPr>
      <w:widowControl w:val="0"/>
      <w:spacing w:after="283"/>
      <w:ind w:left="567" w:right="567"/>
    </w:pPr>
    <w:rPr>
      <w:rFonts w:eastAsia="Tahoma"/>
      <w:lang w:eastAsia="pl-PL"/>
    </w:rPr>
  </w:style>
  <w:style w:type="character" w:customStyle="1" w:styleId="CytatZnak">
    <w:name w:val="Cytat Znak"/>
    <w:link w:val="Cytat"/>
    <w:uiPriority w:val="99"/>
    <w:rsid w:val="00901CCF"/>
    <w:rPr>
      <w:rFonts w:eastAsia="Tahoma"/>
      <w:sz w:val="24"/>
      <w:szCs w:val="24"/>
    </w:rPr>
  </w:style>
  <w:style w:type="numbering" w:customStyle="1" w:styleId="Styl1">
    <w:name w:val="Styl1"/>
    <w:rsid w:val="00901CCF"/>
    <w:pPr>
      <w:numPr>
        <w:numId w:val="28"/>
      </w:numPr>
    </w:pPr>
  </w:style>
  <w:style w:type="paragraph" w:customStyle="1" w:styleId="Tekstpodstawowywcity32">
    <w:name w:val="Tekst podstawowy wcięty 32"/>
    <w:basedOn w:val="Normalny"/>
    <w:uiPriority w:val="99"/>
    <w:rsid w:val="00901CCF"/>
    <w:pPr>
      <w:tabs>
        <w:tab w:val="left" w:pos="964"/>
      </w:tabs>
      <w:suppressAutoHyphens w:val="0"/>
      <w:overflowPunct w:val="0"/>
      <w:autoSpaceDE w:val="0"/>
      <w:autoSpaceDN w:val="0"/>
      <w:adjustRightInd w:val="0"/>
      <w:spacing w:after="120"/>
      <w:ind w:left="964" w:hanging="964"/>
      <w:jc w:val="both"/>
      <w:textAlignment w:val="baseline"/>
    </w:pPr>
    <w:rPr>
      <w:sz w:val="20"/>
      <w:szCs w:val="20"/>
      <w:lang w:eastAsia="pl-PL"/>
    </w:rPr>
  </w:style>
  <w:style w:type="character" w:customStyle="1" w:styleId="Numerstrony2">
    <w:name w:val="Numer strony2"/>
    <w:uiPriority w:val="99"/>
    <w:rsid w:val="00901CCF"/>
    <w:rPr>
      <w:color w:val="000000"/>
      <w:sz w:val="24"/>
      <w:lang w:val="pl-PL"/>
    </w:rPr>
  </w:style>
  <w:style w:type="paragraph" w:customStyle="1" w:styleId="Nagwek12">
    <w:name w:val="Nagłówek 12"/>
    <w:basedOn w:val="Normal1"/>
    <w:next w:val="Normal1"/>
    <w:uiPriority w:val="99"/>
    <w:rsid w:val="00901CCF"/>
    <w:pPr>
      <w:keepNext/>
      <w:tabs>
        <w:tab w:val="num" w:pos="360"/>
        <w:tab w:val="left" w:pos="432"/>
        <w:tab w:val="num" w:pos="1154"/>
      </w:tabs>
      <w:spacing w:before="240" w:after="60"/>
      <w:ind w:left="360" w:hanging="360"/>
    </w:pPr>
    <w:rPr>
      <w:rFonts w:ascii="Arial" w:eastAsia="Arial" w:hAnsi="Arial"/>
      <w:b/>
      <w:color w:val="000000"/>
      <w:kern w:val="1"/>
      <w:sz w:val="32"/>
    </w:rPr>
  </w:style>
  <w:style w:type="paragraph" w:customStyle="1" w:styleId="Nagwek22">
    <w:name w:val="Nagłówek 22"/>
    <w:basedOn w:val="Normal1"/>
    <w:next w:val="Normal1"/>
    <w:uiPriority w:val="99"/>
    <w:rsid w:val="00901CCF"/>
    <w:pPr>
      <w:keepNext/>
      <w:tabs>
        <w:tab w:val="left" w:pos="576"/>
      </w:tabs>
      <w:spacing w:before="240" w:after="60"/>
    </w:pPr>
    <w:rPr>
      <w:rFonts w:ascii="Arial" w:eastAsia="Arial" w:hAnsi="Arial"/>
      <w:b/>
      <w:color w:val="000000"/>
      <w:sz w:val="28"/>
    </w:rPr>
  </w:style>
  <w:style w:type="paragraph" w:customStyle="1" w:styleId="Nagwek32">
    <w:name w:val="Nagłówek 32"/>
    <w:basedOn w:val="Normal1"/>
    <w:next w:val="Normal1"/>
    <w:uiPriority w:val="99"/>
    <w:rsid w:val="00901CCF"/>
    <w:pPr>
      <w:keepNext/>
      <w:tabs>
        <w:tab w:val="left" w:pos="624"/>
        <w:tab w:val="left" w:pos="720"/>
        <w:tab w:val="num" w:pos="1430"/>
      </w:tabs>
      <w:spacing w:before="240" w:after="60"/>
      <w:ind w:left="720" w:hanging="720"/>
    </w:pPr>
    <w:rPr>
      <w:rFonts w:ascii="Arial" w:eastAsia="Arial" w:hAnsi="Arial"/>
      <w:b/>
      <w:color w:val="000000"/>
      <w:sz w:val="26"/>
    </w:rPr>
  </w:style>
  <w:style w:type="paragraph" w:customStyle="1" w:styleId="Stopka2">
    <w:name w:val="Stopka2"/>
    <w:basedOn w:val="Normal1"/>
    <w:uiPriority w:val="99"/>
    <w:rsid w:val="00901CCF"/>
    <w:pPr>
      <w:tabs>
        <w:tab w:val="center" w:pos="4536"/>
        <w:tab w:val="right" w:pos="9072"/>
      </w:tabs>
    </w:pPr>
    <w:rPr>
      <w:color w:val="000000"/>
      <w:sz w:val="24"/>
    </w:rPr>
  </w:style>
  <w:style w:type="paragraph" w:customStyle="1" w:styleId="Normalny2">
    <w:name w:val="Normalny2"/>
    <w:basedOn w:val="Normalny"/>
    <w:uiPriority w:val="99"/>
    <w:rsid w:val="00901CCF"/>
    <w:pPr>
      <w:widowControl w:val="0"/>
      <w:autoSpaceDE w:val="0"/>
    </w:pPr>
    <w:rPr>
      <w:rFonts w:eastAsia="Tahoma"/>
      <w:sz w:val="20"/>
      <w:szCs w:val="20"/>
      <w:lang w:eastAsia="pl-PL"/>
    </w:rPr>
  </w:style>
  <w:style w:type="character" w:styleId="Tekstzastpczy">
    <w:name w:val="Placeholder Text"/>
    <w:uiPriority w:val="99"/>
    <w:semiHidden/>
    <w:rsid w:val="00901CCF"/>
    <w:rPr>
      <w:color w:val="808080"/>
    </w:rPr>
  </w:style>
  <w:style w:type="paragraph" w:styleId="Bezodstpw">
    <w:name w:val="No Spacing"/>
    <w:qFormat/>
    <w:rsid w:val="00901CCF"/>
    <w:pPr>
      <w:suppressAutoHyphens/>
    </w:pPr>
    <w:rPr>
      <w:sz w:val="24"/>
      <w:szCs w:val="24"/>
      <w:lang w:eastAsia="zh-CN"/>
    </w:rPr>
  </w:style>
  <w:style w:type="character" w:customStyle="1" w:styleId="h1">
    <w:name w:val="h1"/>
    <w:rsid w:val="00901CCF"/>
  </w:style>
  <w:style w:type="character" w:customStyle="1" w:styleId="Heading7Char">
    <w:name w:val="Heading 7 Char"/>
    <w:uiPriority w:val="99"/>
    <w:semiHidden/>
    <w:locked/>
    <w:rsid w:val="00901CCF"/>
    <w:rPr>
      <w:rFonts w:ascii="Calibri" w:hAnsi="Calibri" w:cs="Times New Roman"/>
      <w:sz w:val="24"/>
      <w:szCs w:val="24"/>
    </w:rPr>
  </w:style>
  <w:style w:type="character" w:styleId="Pogrubienie">
    <w:name w:val="Strong"/>
    <w:uiPriority w:val="22"/>
    <w:qFormat/>
    <w:rsid w:val="00901CCF"/>
    <w:rPr>
      <w:rFonts w:cs="Times New Roman"/>
      <w:b/>
      <w:bCs/>
    </w:rPr>
  </w:style>
  <w:style w:type="paragraph" w:customStyle="1" w:styleId="IBPM0">
    <w:name w:val="IBPM 0"/>
    <w:basedOn w:val="Normalny"/>
    <w:link w:val="IBPM0Znak"/>
    <w:qFormat/>
    <w:rsid w:val="00901CCF"/>
    <w:pPr>
      <w:tabs>
        <w:tab w:val="left" w:pos="284"/>
      </w:tabs>
      <w:suppressAutoHyphens w:val="0"/>
      <w:spacing w:before="120" w:after="120" w:line="360" w:lineRule="auto"/>
      <w:ind w:firstLine="567"/>
      <w:contextualSpacing/>
      <w:jc w:val="both"/>
    </w:pPr>
    <w:rPr>
      <w:sz w:val="20"/>
      <w:szCs w:val="20"/>
      <w:lang w:eastAsia="pl-PL"/>
    </w:rPr>
  </w:style>
  <w:style w:type="character" w:customStyle="1" w:styleId="IBPM0Znak">
    <w:name w:val="IBPM 0 Znak"/>
    <w:link w:val="IBPM0"/>
    <w:rsid w:val="00901CCF"/>
  </w:style>
  <w:style w:type="paragraph" w:customStyle="1" w:styleId="Akapitzlist2">
    <w:name w:val="Akapit z listą2"/>
    <w:basedOn w:val="Normalny"/>
    <w:rsid w:val="00901CCF"/>
    <w:pPr>
      <w:suppressAutoHyphens w:val="0"/>
      <w:spacing w:after="200" w:line="276" w:lineRule="auto"/>
      <w:ind w:left="720" w:hanging="431"/>
      <w:contextualSpacing/>
    </w:pPr>
    <w:rPr>
      <w:rFonts w:ascii="Calibri" w:hAnsi="Calibri"/>
      <w:sz w:val="22"/>
      <w:szCs w:val="22"/>
      <w:lang w:eastAsia="pl-PL"/>
    </w:rPr>
  </w:style>
  <w:style w:type="character" w:customStyle="1" w:styleId="ng-binding">
    <w:name w:val="ng-binding"/>
    <w:rsid w:val="00CC1700"/>
  </w:style>
  <w:style w:type="character" w:customStyle="1" w:styleId="ng-scope">
    <w:name w:val="ng-scope"/>
    <w:rsid w:val="00CC1700"/>
  </w:style>
  <w:style w:type="paragraph" w:customStyle="1" w:styleId="Akapitzlist3">
    <w:name w:val="Akapit z listą3"/>
    <w:basedOn w:val="Normalny"/>
    <w:rsid w:val="00A9111A"/>
    <w:pPr>
      <w:ind w:left="720"/>
    </w:pPr>
    <w:rPr>
      <w:rFonts w:ascii="Calibri" w:hAnsi="Calibri"/>
      <w:sz w:val="20"/>
      <w:szCs w:val="20"/>
      <w:lang w:val="en-IE"/>
    </w:rPr>
  </w:style>
  <w:style w:type="character" w:styleId="Nierozpoznanawzmianka">
    <w:name w:val="Unresolved Mention"/>
    <w:basedOn w:val="Domylnaczcionkaakapitu"/>
    <w:uiPriority w:val="99"/>
    <w:semiHidden/>
    <w:unhideWhenUsed/>
    <w:rsid w:val="00C642E8"/>
    <w:rPr>
      <w:color w:val="605E5C"/>
      <w:shd w:val="clear" w:color="auto" w:fill="E1DFDD"/>
    </w:rPr>
  </w:style>
  <w:style w:type="character" w:customStyle="1" w:styleId="apple-style-span">
    <w:name w:val="apple-style-span"/>
    <w:rsid w:val="008A60D4"/>
    <w:rPr>
      <w:rFonts w:ascii="Times New Roman" w:hAnsi="Times New Roman" w:cs="Times New Roman" w:hint="default"/>
    </w:rPr>
  </w:style>
  <w:style w:type="paragraph" w:customStyle="1" w:styleId="Tretekstu">
    <w:name w:val="Treść tekstu"/>
    <w:basedOn w:val="Normalny1"/>
    <w:uiPriority w:val="99"/>
    <w:rsid w:val="00F04FF7"/>
    <w:pPr>
      <w:widowControl/>
      <w:autoSpaceDE/>
      <w:spacing w:after="120" w:line="288" w:lineRule="auto"/>
      <w:textAlignment w:val="baseline"/>
    </w:pPr>
    <w:rPr>
      <w:rFonts w:ascii="Calibri" w:eastAsia="SimSun" w:hAnsi="Calibri" w:cs="Calibri"/>
      <w:sz w:val="22"/>
      <w:szCs w:val="22"/>
      <w:lang w:eastAsia="en-US"/>
    </w:rPr>
  </w:style>
  <w:style w:type="paragraph" w:customStyle="1" w:styleId="formularz">
    <w:name w:val="formularz"/>
    <w:basedOn w:val="Normalny"/>
    <w:link w:val="formularzZnak"/>
    <w:autoRedefine/>
    <w:qFormat/>
    <w:rsid w:val="002A4149"/>
    <w:pPr>
      <w:numPr>
        <w:numId w:val="39"/>
      </w:numPr>
      <w:suppressAutoHyphens w:val="0"/>
      <w:spacing w:before="120" w:after="60"/>
      <w:jc w:val="both"/>
    </w:pPr>
    <w:rPr>
      <w:rFonts w:asciiTheme="minorHAnsi" w:hAnsiTheme="minorHAnsi"/>
      <w:sz w:val="22"/>
      <w:szCs w:val="22"/>
      <w:lang w:eastAsia="pl-PL"/>
    </w:rPr>
  </w:style>
  <w:style w:type="character" w:customStyle="1" w:styleId="formularzZnak">
    <w:name w:val="formularz Znak"/>
    <w:basedOn w:val="Domylnaczcionkaakapitu"/>
    <w:link w:val="formularz"/>
    <w:locked/>
    <w:rsid w:val="002A4149"/>
    <w:rPr>
      <w:rFonts w:asciiTheme="minorHAnsi" w:hAnsiTheme="minorHAnsi"/>
      <w:sz w:val="22"/>
      <w:szCs w:val="22"/>
    </w:rPr>
  </w:style>
  <w:style w:type="paragraph" w:customStyle="1" w:styleId="Zwykytekst1">
    <w:name w:val="Zwykły tekst1"/>
    <w:basedOn w:val="Normalny"/>
    <w:rsid w:val="00E0055D"/>
    <w:rPr>
      <w:rFonts w:ascii="Courier New" w:eastAsia="Calibri"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
      </w:divsChild>
    </w:div>
    <w:div w:id="636644954">
      <w:bodyDiv w:val="1"/>
      <w:marLeft w:val="0"/>
      <w:marRight w:val="0"/>
      <w:marTop w:val="0"/>
      <w:marBottom w:val="0"/>
      <w:divBdr>
        <w:top w:val="none" w:sz="0" w:space="0" w:color="auto"/>
        <w:left w:val="none" w:sz="0" w:space="0" w:color="auto"/>
        <w:bottom w:val="none" w:sz="0" w:space="0" w:color="auto"/>
        <w:right w:val="none" w:sz="0" w:space="0" w:color="auto"/>
      </w:divBdr>
    </w:div>
    <w:div w:id="767038993">
      <w:bodyDiv w:val="1"/>
      <w:marLeft w:val="0"/>
      <w:marRight w:val="0"/>
      <w:marTop w:val="0"/>
      <w:marBottom w:val="0"/>
      <w:divBdr>
        <w:top w:val="none" w:sz="0" w:space="0" w:color="auto"/>
        <w:left w:val="none" w:sz="0" w:space="0" w:color="auto"/>
        <w:bottom w:val="none" w:sz="0" w:space="0" w:color="auto"/>
        <w:right w:val="none" w:sz="0" w:space="0" w:color="auto"/>
      </w:divBdr>
    </w:div>
    <w:div w:id="1269855423">
      <w:bodyDiv w:val="1"/>
      <w:marLeft w:val="0"/>
      <w:marRight w:val="0"/>
      <w:marTop w:val="0"/>
      <w:marBottom w:val="0"/>
      <w:divBdr>
        <w:top w:val="none" w:sz="0" w:space="0" w:color="auto"/>
        <w:left w:val="none" w:sz="0" w:space="0" w:color="auto"/>
        <w:bottom w:val="none" w:sz="0" w:space="0" w:color="auto"/>
        <w:right w:val="none" w:sz="0" w:space="0" w:color="auto"/>
      </w:divBdr>
    </w:div>
    <w:div w:id="1515412408">
      <w:bodyDiv w:val="1"/>
      <w:marLeft w:val="0"/>
      <w:marRight w:val="0"/>
      <w:marTop w:val="0"/>
      <w:marBottom w:val="0"/>
      <w:divBdr>
        <w:top w:val="none" w:sz="0" w:space="0" w:color="auto"/>
        <w:left w:val="none" w:sz="0" w:space="0" w:color="auto"/>
        <w:bottom w:val="none" w:sz="0" w:space="0" w:color="auto"/>
        <w:right w:val="none" w:sz="0" w:space="0" w:color="auto"/>
      </w:divBdr>
    </w:div>
    <w:div w:id="1667436893">
      <w:bodyDiv w:val="1"/>
      <w:marLeft w:val="0"/>
      <w:marRight w:val="0"/>
      <w:marTop w:val="0"/>
      <w:marBottom w:val="0"/>
      <w:divBdr>
        <w:top w:val="none" w:sz="0" w:space="0" w:color="auto"/>
        <w:left w:val="none" w:sz="0" w:space="0" w:color="auto"/>
        <w:bottom w:val="none" w:sz="0" w:space="0" w:color="auto"/>
        <w:right w:val="none" w:sz="0" w:space="0" w:color="auto"/>
      </w:divBdr>
      <w:divsChild>
        <w:div w:id="478617000">
          <w:marLeft w:val="0"/>
          <w:marRight w:val="0"/>
          <w:marTop w:val="0"/>
          <w:marBottom w:val="0"/>
          <w:divBdr>
            <w:top w:val="none" w:sz="0" w:space="0" w:color="auto"/>
            <w:left w:val="none" w:sz="0" w:space="0" w:color="auto"/>
            <w:bottom w:val="none" w:sz="0" w:space="0" w:color="auto"/>
            <w:right w:val="none" w:sz="0" w:space="0" w:color="auto"/>
          </w:divBdr>
        </w:div>
        <w:div w:id="1317419445">
          <w:marLeft w:val="0"/>
          <w:marRight w:val="0"/>
          <w:marTop w:val="0"/>
          <w:marBottom w:val="0"/>
          <w:divBdr>
            <w:top w:val="none" w:sz="0" w:space="0" w:color="auto"/>
            <w:left w:val="none" w:sz="0" w:space="0" w:color="auto"/>
            <w:bottom w:val="none" w:sz="0" w:space="0" w:color="auto"/>
            <w:right w:val="none" w:sz="0" w:space="0" w:color="auto"/>
          </w:divBdr>
        </w:div>
        <w:div w:id="146454391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ortalzp.pl/kody-cpv/szczegoly/sprzet-i-aparatura-elektryczna-2316" TargetMode="External"/><Relationship Id="rId18" Type="http://schemas.openxmlformats.org/officeDocument/2006/relationships/hyperlink" Target="mailto:mserdynski@wlen.pl"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s://www.portalzp.pl/kody-cpv/szczegoly/sloneczne-moduly-fotoelektryczne-318" TargetMode="External"/><Relationship Id="rId7" Type="http://schemas.openxmlformats.org/officeDocument/2006/relationships/endnotes" Target="endnotes.xml"/><Relationship Id="rId12" Type="http://schemas.openxmlformats.org/officeDocument/2006/relationships/hyperlink" Target="https://www.portalzp.pl/kody-cpv/szczegoly/sloneczne-moduly-fotoelektryczne-318" TargetMode="External"/><Relationship Id="rId17" Type="http://schemas.openxmlformats.org/officeDocument/2006/relationships/hyperlink" Target="mailto:mserdynski@wlen.pl" TargetMode="External"/><Relationship Id="rId25"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n36.lex.pl/WKPLOnline/index.rpc" TargetMode="External"/><Relationship Id="rId20" Type="http://schemas.openxmlformats.org/officeDocument/2006/relationships/image" Target="media/image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len.pl/" TargetMode="External"/><Relationship Id="rId24" Type="http://schemas.openxmlformats.org/officeDocument/2006/relationships/hyperlink" Target="https://www.portalzp.pl/kody-cpv/szczegoly/uslugi-instalowania-z-wyjatkiem-oprogramowania-komputerowego-7590" TargetMode="External"/><Relationship Id="rId5" Type="http://schemas.openxmlformats.org/officeDocument/2006/relationships/webSettings" Target="webSettings.xml"/><Relationship Id="rId15" Type="http://schemas.openxmlformats.org/officeDocument/2006/relationships/hyperlink" Target="https://www.portalzp.pl/kody-cpv/szczegoly/uslugi-instalowania-z-wyjatkiem-oprogramowania-komputerowego-7590" TargetMode="External"/><Relationship Id="rId23" Type="http://schemas.openxmlformats.org/officeDocument/2006/relationships/hyperlink" Target="https://www.portalzp.pl/kody-cpv/szczegoly/urzadzenia-elektroniczne-elektromechaniczne-i-elektrotechniczne-2371" TargetMode="External"/><Relationship Id="rId28" Type="http://schemas.openxmlformats.org/officeDocument/2006/relationships/image" Target="media/image6.jpeg"/><Relationship Id="rId10" Type="http://schemas.openxmlformats.org/officeDocument/2006/relationships/hyperlink" Target="http://wlen.pl/" TargetMode="External"/><Relationship Id="rId19" Type="http://schemas.openxmlformats.org/officeDocument/2006/relationships/hyperlink" Target="mailto:sekretariat@wlen.p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ip.wlen.pl/" TargetMode="External"/><Relationship Id="rId14" Type="http://schemas.openxmlformats.org/officeDocument/2006/relationships/hyperlink" Target="https://www.portalzp.pl/kody-cpv/szczegoly/urzadzenia-elektroniczne-elektromechaniczne-i-elektrotechniczne-2371" TargetMode="External"/><Relationship Id="rId22" Type="http://schemas.openxmlformats.org/officeDocument/2006/relationships/hyperlink" Target="https://www.portalzp.pl/kody-cpv/szczegoly/sprzet-i-aparatura-elektryczna-2316" TargetMode="External"/><Relationship Id="rId27" Type="http://schemas.openxmlformats.org/officeDocument/2006/relationships/image" Target="media/image5.emf"/><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95158-5620-480B-8DF7-497CCF974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593</TotalTime>
  <Pages>38</Pages>
  <Words>14208</Words>
  <Characters>85252</Characters>
  <Application>Microsoft Office Word</Application>
  <DocSecurity>0</DocSecurity>
  <Lines>710</Lines>
  <Paragraphs>198</Paragraphs>
  <ScaleCrop>false</ScaleCrop>
  <HeadingPairs>
    <vt:vector size="2" baseType="variant">
      <vt:variant>
        <vt:lpstr>Tytuł</vt:lpstr>
      </vt:variant>
      <vt:variant>
        <vt:i4>1</vt:i4>
      </vt:variant>
    </vt:vector>
  </HeadingPairs>
  <TitlesOfParts>
    <vt:vector size="1" baseType="lpstr">
      <vt:lpstr>Miasto Jelenia Góra</vt:lpstr>
    </vt:vector>
  </TitlesOfParts>
  <Company>UM Jelenia Góra</Company>
  <LinksUpToDate>false</LinksUpToDate>
  <CharactersWithSpaces>99262</CharactersWithSpaces>
  <SharedDoc>false</SharedDoc>
  <HLinks>
    <vt:vector size="30" baseType="variant">
      <vt:variant>
        <vt:i4>3276808</vt:i4>
      </vt:variant>
      <vt:variant>
        <vt:i4>30</vt:i4>
      </vt:variant>
      <vt:variant>
        <vt:i4>0</vt:i4>
      </vt:variant>
      <vt:variant>
        <vt:i4>5</vt:i4>
      </vt:variant>
      <vt:variant>
        <vt:lpwstr>mailto:iod@lwowekslaski.pl</vt:lpwstr>
      </vt:variant>
      <vt:variant>
        <vt:lpwstr/>
      </vt:variant>
      <vt:variant>
        <vt:i4>3014656</vt:i4>
      </vt:variant>
      <vt:variant>
        <vt:i4>20</vt:i4>
      </vt:variant>
      <vt:variant>
        <vt:i4>0</vt:i4>
      </vt:variant>
      <vt:variant>
        <vt:i4>5</vt:i4>
      </vt:variant>
      <vt:variant>
        <vt:lpwstr/>
      </vt:variant>
      <vt:variant>
        <vt:lpwstr>_Toc1121398</vt:lpwstr>
      </vt:variant>
      <vt:variant>
        <vt:i4>3014656</vt:i4>
      </vt:variant>
      <vt:variant>
        <vt:i4>14</vt:i4>
      </vt:variant>
      <vt:variant>
        <vt:i4>0</vt:i4>
      </vt:variant>
      <vt:variant>
        <vt:i4>5</vt:i4>
      </vt:variant>
      <vt:variant>
        <vt:lpwstr/>
      </vt:variant>
      <vt:variant>
        <vt:lpwstr>_Toc1121397</vt:lpwstr>
      </vt:variant>
      <vt:variant>
        <vt:i4>3014656</vt:i4>
      </vt:variant>
      <vt:variant>
        <vt:i4>8</vt:i4>
      </vt:variant>
      <vt:variant>
        <vt:i4>0</vt:i4>
      </vt:variant>
      <vt:variant>
        <vt:i4>5</vt:i4>
      </vt:variant>
      <vt:variant>
        <vt:lpwstr/>
      </vt:variant>
      <vt:variant>
        <vt:lpwstr>_Toc1121396</vt:lpwstr>
      </vt:variant>
      <vt:variant>
        <vt:i4>3080192</vt:i4>
      </vt:variant>
      <vt:variant>
        <vt:i4>2</vt:i4>
      </vt:variant>
      <vt:variant>
        <vt:i4>0</vt:i4>
      </vt:variant>
      <vt:variant>
        <vt:i4>5</vt:i4>
      </vt:variant>
      <vt:variant>
        <vt:lpwstr/>
      </vt:variant>
      <vt:variant>
        <vt:lpwstr>_Toc1121380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Miasto Jelenia Góra</dc:title>
  <dc:subject/>
  <dc:creator>um</dc:creator>
  <cp:keywords/>
  <dc:description/>
  <cp:lastModifiedBy>Katarzyna</cp:lastModifiedBy>
  <cp:revision>1</cp:revision>
  <cp:lastPrinted>2022-03-22T13:53:00Z</cp:lastPrinted>
  <dcterms:created xsi:type="dcterms:W3CDTF">2022-03-22T13:36:00Z</dcterms:created>
  <dcterms:modified xsi:type="dcterms:W3CDTF">2022-03-23T07:12:00Z</dcterms:modified>
</cp:coreProperties>
</file>