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9E93" w14:textId="77777777" w:rsidR="00A00579" w:rsidRDefault="00A00579" w:rsidP="00E34638">
      <w:pPr>
        <w:spacing w:line="120" w:lineRule="atLeast"/>
        <w:jc w:val="center"/>
        <w:rPr>
          <w:rFonts w:asciiTheme="minorHAnsi" w:hAnsiTheme="minorHAnsi" w:cstheme="minorHAnsi"/>
          <w:b/>
          <w:sz w:val="22"/>
          <w:szCs w:val="22"/>
        </w:rPr>
      </w:pPr>
    </w:p>
    <w:p w14:paraId="64343C25" w14:textId="77777777" w:rsidR="00A00579" w:rsidRDefault="00A00579" w:rsidP="00E34638">
      <w:pPr>
        <w:spacing w:line="120" w:lineRule="atLeast"/>
        <w:jc w:val="center"/>
        <w:rPr>
          <w:rFonts w:asciiTheme="minorHAnsi" w:hAnsiTheme="minorHAnsi" w:cstheme="minorHAnsi"/>
          <w:b/>
          <w:sz w:val="22"/>
          <w:szCs w:val="22"/>
        </w:rPr>
      </w:pPr>
    </w:p>
    <w:p w14:paraId="346392FF" w14:textId="24BC3B1B" w:rsidR="00734ED2" w:rsidRPr="00C2742E" w:rsidRDefault="001779AB" w:rsidP="00E34638">
      <w:pPr>
        <w:spacing w:line="120" w:lineRule="atLeast"/>
        <w:jc w:val="center"/>
        <w:rPr>
          <w:rFonts w:asciiTheme="minorHAnsi" w:hAnsiTheme="minorHAnsi" w:cstheme="minorHAnsi"/>
          <w:b/>
          <w:sz w:val="22"/>
          <w:szCs w:val="22"/>
        </w:rPr>
      </w:pPr>
      <w:r w:rsidRPr="00C2742E">
        <w:rPr>
          <w:rFonts w:asciiTheme="minorHAnsi" w:hAnsiTheme="minorHAnsi" w:cstheme="minorHAnsi"/>
          <w:b/>
          <w:sz w:val="22"/>
          <w:szCs w:val="22"/>
        </w:rPr>
        <w:t>Projekt umowy</w:t>
      </w:r>
    </w:p>
    <w:p w14:paraId="6B0B0425" w14:textId="4852D369" w:rsidR="00E34638" w:rsidRPr="00C2742E" w:rsidRDefault="00E34638" w:rsidP="00E34638">
      <w:pPr>
        <w:spacing w:line="120" w:lineRule="atLeast"/>
        <w:jc w:val="center"/>
        <w:rPr>
          <w:rFonts w:asciiTheme="minorHAnsi" w:hAnsiTheme="minorHAnsi" w:cstheme="minorHAnsi"/>
          <w:b/>
          <w:sz w:val="22"/>
          <w:szCs w:val="22"/>
        </w:rPr>
      </w:pPr>
      <w:r w:rsidRPr="00C2742E">
        <w:rPr>
          <w:rFonts w:asciiTheme="minorHAnsi" w:hAnsiTheme="minorHAnsi" w:cstheme="minorHAnsi"/>
          <w:b/>
          <w:sz w:val="22"/>
          <w:szCs w:val="22"/>
        </w:rPr>
        <w:t>UMOWA NR</w:t>
      </w:r>
      <w:r w:rsidRPr="00C2742E">
        <w:rPr>
          <w:rFonts w:asciiTheme="minorHAnsi" w:hAnsiTheme="minorHAnsi" w:cstheme="minorHAnsi"/>
          <w:sz w:val="22"/>
          <w:szCs w:val="22"/>
        </w:rPr>
        <w:t>:</w:t>
      </w:r>
      <w:r w:rsidRPr="00C2742E">
        <w:rPr>
          <w:rFonts w:asciiTheme="minorHAnsi" w:hAnsiTheme="minorHAnsi" w:cstheme="minorHAnsi"/>
          <w:b/>
          <w:sz w:val="22"/>
          <w:szCs w:val="22"/>
        </w:rPr>
        <w:t xml:space="preserve">  </w:t>
      </w:r>
      <w:r w:rsidR="00F87C6B">
        <w:rPr>
          <w:rFonts w:asciiTheme="minorHAnsi" w:hAnsiTheme="minorHAnsi" w:cstheme="minorHAnsi"/>
          <w:b/>
          <w:sz w:val="22"/>
          <w:szCs w:val="22"/>
        </w:rPr>
        <w:t>………………</w:t>
      </w:r>
    </w:p>
    <w:p w14:paraId="20AAF289" w14:textId="77777777" w:rsidR="00E34638" w:rsidRPr="00C2742E" w:rsidRDefault="00E34638" w:rsidP="00E34638">
      <w:pPr>
        <w:spacing w:line="120" w:lineRule="atLeast"/>
        <w:jc w:val="center"/>
        <w:rPr>
          <w:rFonts w:asciiTheme="minorHAnsi" w:hAnsiTheme="minorHAnsi" w:cstheme="minorHAnsi"/>
          <w:b/>
          <w:sz w:val="22"/>
          <w:szCs w:val="22"/>
        </w:rPr>
      </w:pPr>
    </w:p>
    <w:p w14:paraId="5927253E" w14:textId="6BB7E36A" w:rsidR="00E34638" w:rsidRPr="00C2742E" w:rsidRDefault="00E34638" w:rsidP="00E34638">
      <w:pPr>
        <w:spacing w:line="120" w:lineRule="atLeast"/>
        <w:jc w:val="both"/>
        <w:rPr>
          <w:rFonts w:asciiTheme="minorHAnsi" w:hAnsiTheme="minorHAnsi" w:cstheme="minorHAnsi"/>
          <w:sz w:val="22"/>
          <w:szCs w:val="22"/>
        </w:rPr>
      </w:pPr>
      <w:r w:rsidRPr="00C2742E">
        <w:rPr>
          <w:rFonts w:asciiTheme="minorHAnsi" w:hAnsiTheme="minorHAnsi" w:cstheme="minorHAnsi"/>
          <w:sz w:val="22"/>
          <w:szCs w:val="22"/>
        </w:rPr>
        <w:t>zawarta w dniu  .…………. w</w:t>
      </w:r>
      <w:r w:rsidR="005A1093">
        <w:rPr>
          <w:rFonts w:asciiTheme="minorHAnsi" w:hAnsiTheme="minorHAnsi" w:cstheme="minorHAnsi"/>
          <w:sz w:val="22"/>
          <w:szCs w:val="22"/>
        </w:rPr>
        <w:t>e Wleniu</w:t>
      </w:r>
      <w:r w:rsidR="006B13AC" w:rsidRPr="00C2742E">
        <w:rPr>
          <w:rFonts w:asciiTheme="minorHAnsi" w:hAnsiTheme="minorHAnsi" w:cstheme="minorHAnsi"/>
          <w:sz w:val="22"/>
          <w:szCs w:val="22"/>
        </w:rPr>
        <w:t xml:space="preserve"> </w:t>
      </w:r>
      <w:r w:rsidRPr="00C2742E">
        <w:rPr>
          <w:rFonts w:asciiTheme="minorHAnsi" w:hAnsiTheme="minorHAnsi" w:cstheme="minorHAnsi"/>
          <w:sz w:val="22"/>
          <w:szCs w:val="22"/>
        </w:rPr>
        <w:t xml:space="preserve">pomiędzy : </w:t>
      </w:r>
    </w:p>
    <w:p w14:paraId="4DCCB38F" w14:textId="0F45595F" w:rsidR="006B13AC" w:rsidRPr="00C2742E" w:rsidRDefault="006B13AC" w:rsidP="006B13AC">
      <w:pPr>
        <w:jc w:val="both"/>
        <w:rPr>
          <w:rFonts w:asciiTheme="minorHAnsi" w:hAnsiTheme="minorHAnsi" w:cstheme="minorHAnsi"/>
          <w:sz w:val="22"/>
          <w:szCs w:val="22"/>
        </w:rPr>
      </w:pPr>
      <w:r w:rsidRPr="00C2742E">
        <w:rPr>
          <w:rFonts w:asciiTheme="minorHAnsi" w:hAnsiTheme="minorHAnsi" w:cstheme="minorHAnsi"/>
          <w:sz w:val="22"/>
          <w:szCs w:val="22"/>
        </w:rPr>
        <w:t xml:space="preserve">Gminą </w:t>
      </w:r>
      <w:r w:rsidR="005A1093">
        <w:rPr>
          <w:rFonts w:asciiTheme="minorHAnsi" w:hAnsiTheme="minorHAnsi" w:cstheme="minorHAnsi"/>
          <w:sz w:val="22"/>
          <w:szCs w:val="22"/>
        </w:rPr>
        <w:t>Wleń</w:t>
      </w:r>
      <w:r w:rsidRPr="00C2742E">
        <w:rPr>
          <w:rFonts w:asciiTheme="minorHAnsi" w:hAnsiTheme="minorHAnsi" w:cstheme="minorHAnsi"/>
          <w:sz w:val="22"/>
          <w:szCs w:val="22"/>
        </w:rPr>
        <w:t xml:space="preserve"> , 59-</w:t>
      </w:r>
      <w:r w:rsidR="005A1093">
        <w:rPr>
          <w:rFonts w:asciiTheme="minorHAnsi" w:hAnsiTheme="minorHAnsi" w:cstheme="minorHAnsi"/>
          <w:sz w:val="22"/>
          <w:szCs w:val="22"/>
        </w:rPr>
        <w:t>61</w:t>
      </w:r>
      <w:r w:rsidRPr="00C2742E">
        <w:rPr>
          <w:rFonts w:asciiTheme="minorHAnsi" w:hAnsiTheme="minorHAnsi" w:cstheme="minorHAnsi"/>
          <w:sz w:val="22"/>
          <w:szCs w:val="22"/>
        </w:rPr>
        <w:t>0</w:t>
      </w:r>
      <w:r w:rsidR="005A1093">
        <w:rPr>
          <w:rFonts w:asciiTheme="minorHAnsi" w:hAnsiTheme="minorHAnsi" w:cstheme="minorHAnsi"/>
          <w:sz w:val="22"/>
          <w:szCs w:val="22"/>
        </w:rPr>
        <w:t xml:space="preserve"> Wleń</w:t>
      </w:r>
      <w:r w:rsidR="00A00579">
        <w:rPr>
          <w:rFonts w:asciiTheme="minorHAnsi" w:hAnsiTheme="minorHAnsi" w:cstheme="minorHAnsi"/>
          <w:sz w:val="22"/>
          <w:szCs w:val="22"/>
        </w:rPr>
        <w:t xml:space="preserve">, </w:t>
      </w:r>
      <w:r w:rsidR="005A1093">
        <w:rPr>
          <w:rFonts w:asciiTheme="minorHAnsi" w:hAnsiTheme="minorHAnsi" w:cstheme="minorHAnsi"/>
          <w:sz w:val="22"/>
          <w:szCs w:val="22"/>
        </w:rPr>
        <w:t>P</w:t>
      </w:r>
      <w:r w:rsidR="00A00579">
        <w:rPr>
          <w:rFonts w:asciiTheme="minorHAnsi" w:hAnsiTheme="minorHAnsi" w:cstheme="minorHAnsi"/>
          <w:sz w:val="22"/>
          <w:szCs w:val="22"/>
        </w:rPr>
        <w:t xml:space="preserve">l. </w:t>
      </w:r>
      <w:r w:rsidR="005A1093">
        <w:rPr>
          <w:rFonts w:asciiTheme="minorHAnsi" w:hAnsiTheme="minorHAnsi" w:cstheme="minorHAnsi"/>
          <w:sz w:val="22"/>
          <w:szCs w:val="22"/>
        </w:rPr>
        <w:t>Bohaterów Nysy 7</w:t>
      </w:r>
      <w:r w:rsidR="00A00579">
        <w:rPr>
          <w:rFonts w:asciiTheme="minorHAnsi" w:hAnsiTheme="minorHAnsi" w:cstheme="minorHAnsi"/>
          <w:sz w:val="22"/>
          <w:szCs w:val="22"/>
        </w:rPr>
        <w:t>,</w:t>
      </w:r>
      <w:r w:rsidRPr="00C2742E">
        <w:rPr>
          <w:rFonts w:asciiTheme="minorHAnsi" w:hAnsiTheme="minorHAnsi" w:cstheme="minorHAnsi"/>
          <w:sz w:val="22"/>
          <w:szCs w:val="22"/>
        </w:rPr>
        <w:t xml:space="preserve">  zwaną dalej „Zamawiającym”, reprezentowaną przez:</w:t>
      </w:r>
    </w:p>
    <w:p w14:paraId="41114E57" w14:textId="2C0B1F68" w:rsidR="006B13AC" w:rsidRPr="00C2742E" w:rsidRDefault="005A1093" w:rsidP="006B13AC">
      <w:pPr>
        <w:jc w:val="both"/>
        <w:rPr>
          <w:rFonts w:asciiTheme="minorHAnsi" w:hAnsiTheme="minorHAnsi" w:cstheme="minorHAnsi"/>
          <w:sz w:val="22"/>
          <w:szCs w:val="22"/>
        </w:rPr>
      </w:pPr>
      <w:r>
        <w:rPr>
          <w:rFonts w:asciiTheme="minorHAnsi" w:hAnsiTheme="minorHAnsi" w:cstheme="minorHAnsi"/>
          <w:b/>
          <w:sz w:val="22"/>
          <w:szCs w:val="22"/>
        </w:rPr>
        <w:t>Artura Zycha</w:t>
      </w:r>
      <w:r w:rsidR="006B13AC" w:rsidRPr="00C2742E">
        <w:rPr>
          <w:rFonts w:asciiTheme="minorHAnsi" w:hAnsiTheme="minorHAnsi" w:cstheme="minorHAnsi"/>
          <w:sz w:val="22"/>
          <w:szCs w:val="22"/>
        </w:rPr>
        <w:t xml:space="preserve"> - Burmistrza Olszyny</w:t>
      </w:r>
    </w:p>
    <w:p w14:paraId="4FF72DD4" w14:textId="77777777" w:rsidR="006B13AC" w:rsidRPr="00C2742E" w:rsidRDefault="006B13AC" w:rsidP="006B13AC">
      <w:pPr>
        <w:jc w:val="both"/>
        <w:rPr>
          <w:rFonts w:asciiTheme="minorHAnsi" w:hAnsiTheme="minorHAnsi" w:cstheme="minorHAnsi"/>
          <w:sz w:val="22"/>
          <w:szCs w:val="22"/>
        </w:rPr>
      </w:pPr>
      <w:r w:rsidRPr="00C2742E">
        <w:rPr>
          <w:rFonts w:asciiTheme="minorHAnsi" w:hAnsiTheme="minorHAnsi" w:cstheme="minorHAnsi"/>
          <w:sz w:val="22"/>
          <w:szCs w:val="22"/>
        </w:rPr>
        <w:t xml:space="preserve">przy kontrasygnacie  </w:t>
      </w:r>
    </w:p>
    <w:p w14:paraId="58A61021" w14:textId="229EB83C" w:rsidR="006B13AC" w:rsidRPr="00C2742E" w:rsidRDefault="005A1093" w:rsidP="006B13AC">
      <w:pPr>
        <w:jc w:val="both"/>
        <w:rPr>
          <w:rFonts w:asciiTheme="minorHAnsi" w:hAnsiTheme="minorHAnsi" w:cstheme="minorHAnsi"/>
          <w:sz w:val="22"/>
          <w:szCs w:val="22"/>
        </w:rPr>
      </w:pPr>
      <w:r>
        <w:rPr>
          <w:rFonts w:asciiTheme="minorHAnsi" w:hAnsiTheme="minorHAnsi" w:cstheme="minorHAnsi"/>
          <w:b/>
          <w:sz w:val="22"/>
          <w:szCs w:val="22"/>
        </w:rPr>
        <w:t>.................</w:t>
      </w:r>
      <w:r w:rsidR="006B13AC" w:rsidRPr="00C2742E">
        <w:rPr>
          <w:rFonts w:asciiTheme="minorHAnsi" w:hAnsiTheme="minorHAnsi" w:cstheme="minorHAnsi"/>
          <w:sz w:val="22"/>
          <w:szCs w:val="22"/>
        </w:rPr>
        <w:t xml:space="preserve"> -  Skarbnika Gminy</w:t>
      </w:r>
    </w:p>
    <w:p w14:paraId="75C5B453" w14:textId="18720349" w:rsidR="006B13AC" w:rsidRPr="00C2742E" w:rsidRDefault="006B13AC" w:rsidP="006B13AC">
      <w:pPr>
        <w:jc w:val="both"/>
        <w:rPr>
          <w:rFonts w:asciiTheme="minorHAnsi" w:hAnsiTheme="minorHAnsi" w:cstheme="minorHAnsi"/>
          <w:sz w:val="22"/>
          <w:szCs w:val="22"/>
        </w:rPr>
      </w:pPr>
      <w:r w:rsidRPr="00C2742E">
        <w:rPr>
          <w:rFonts w:asciiTheme="minorHAnsi" w:hAnsiTheme="minorHAnsi" w:cstheme="minorHAnsi"/>
          <w:sz w:val="22"/>
          <w:szCs w:val="22"/>
        </w:rPr>
        <w:t xml:space="preserve">posiadającą numer  identyfikacji podatkowej: </w:t>
      </w:r>
      <w:r w:rsidRPr="00C2742E">
        <w:rPr>
          <w:rFonts w:asciiTheme="minorHAnsi" w:hAnsiTheme="minorHAnsi" w:cstheme="minorHAnsi"/>
          <w:b/>
          <w:sz w:val="22"/>
          <w:szCs w:val="22"/>
        </w:rPr>
        <w:t xml:space="preserve">NIP </w:t>
      </w:r>
      <w:r w:rsidR="005A1093">
        <w:rPr>
          <w:rFonts w:asciiTheme="minorHAnsi" w:hAnsiTheme="minorHAnsi" w:cstheme="minorHAnsi"/>
          <w:b/>
          <w:sz w:val="22"/>
          <w:szCs w:val="22"/>
        </w:rPr>
        <w:t>.............................</w:t>
      </w:r>
    </w:p>
    <w:p w14:paraId="3CA3DB66" w14:textId="77777777" w:rsidR="00E34638" w:rsidRPr="00C2742E" w:rsidRDefault="00E34638" w:rsidP="00E34638">
      <w:pPr>
        <w:rPr>
          <w:rFonts w:asciiTheme="minorHAnsi" w:hAnsiTheme="minorHAnsi" w:cstheme="minorHAnsi"/>
          <w:sz w:val="22"/>
          <w:szCs w:val="22"/>
        </w:rPr>
      </w:pPr>
      <w:r w:rsidRPr="00C2742E">
        <w:rPr>
          <w:rFonts w:asciiTheme="minorHAnsi" w:hAnsiTheme="minorHAnsi" w:cstheme="minorHAnsi"/>
          <w:color w:val="000000"/>
          <w:sz w:val="22"/>
          <w:szCs w:val="22"/>
        </w:rPr>
        <w:t xml:space="preserve">a  </w:t>
      </w:r>
      <w:r w:rsidRPr="00C2742E">
        <w:rPr>
          <w:rFonts w:asciiTheme="minorHAnsi" w:hAnsiTheme="minorHAnsi" w:cstheme="minorHAnsi"/>
          <w:color w:val="000000"/>
          <w:sz w:val="22"/>
          <w:szCs w:val="22"/>
        </w:rPr>
        <w:br/>
      </w:r>
      <w:r w:rsidRPr="00C2742E">
        <w:rPr>
          <w:rFonts w:asciiTheme="minorHAnsi" w:hAnsiTheme="minorHAnsi" w:cstheme="minorHAnsi"/>
          <w:b/>
          <w:sz w:val="22"/>
          <w:szCs w:val="22"/>
        </w:rPr>
        <w:t xml:space="preserve">Firmą ………………………………..  </w:t>
      </w:r>
      <w:r w:rsidRPr="00C2742E">
        <w:rPr>
          <w:rFonts w:asciiTheme="minorHAnsi" w:hAnsiTheme="minorHAnsi" w:cstheme="minorHAnsi"/>
          <w:sz w:val="22"/>
          <w:szCs w:val="22"/>
        </w:rPr>
        <w:t>zwaną dalej „Wykonawcą”  reprezentowaną przez:</w:t>
      </w:r>
    </w:p>
    <w:p w14:paraId="7524ACA5" w14:textId="77777777" w:rsidR="00E34638" w:rsidRPr="00C2742E" w:rsidRDefault="00E34638" w:rsidP="00E34638">
      <w:pPr>
        <w:spacing w:line="120" w:lineRule="atLeast"/>
        <w:rPr>
          <w:rFonts w:asciiTheme="minorHAnsi" w:hAnsiTheme="minorHAnsi" w:cstheme="minorHAnsi"/>
          <w:sz w:val="22"/>
          <w:szCs w:val="22"/>
        </w:rPr>
      </w:pPr>
      <w:r w:rsidRPr="00C2742E">
        <w:rPr>
          <w:rFonts w:asciiTheme="minorHAnsi" w:hAnsiTheme="minorHAnsi" w:cstheme="minorHAnsi"/>
          <w:sz w:val="22"/>
          <w:szCs w:val="22"/>
        </w:rPr>
        <w:t>………………………………………</w:t>
      </w:r>
    </w:p>
    <w:p w14:paraId="1B0038EB" w14:textId="77777777" w:rsidR="006B13AC" w:rsidRPr="00C2742E" w:rsidRDefault="006B13AC" w:rsidP="006B13AC">
      <w:pPr>
        <w:jc w:val="both"/>
        <w:rPr>
          <w:rFonts w:asciiTheme="minorHAnsi" w:hAnsiTheme="minorHAnsi" w:cstheme="minorHAnsi"/>
          <w:sz w:val="22"/>
          <w:szCs w:val="22"/>
        </w:rPr>
      </w:pPr>
      <w:r w:rsidRPr="00C2742E">
        <w:rPr>
          <w:rFonts w:asciiTheme="minorHAnsi" w:hAnsiTheme="minorHAnsi" w:cstheme="minorHAnsi"/>
          <w:sz w:val="22"/>
          <w:szCs w:val="22"/>
        </w:rPr>
        <w:t xml:space="preserve">posiadającą nr identyfikacji podatkowej NIP:   </w:t>
      </w:r>
    </w:p>
    <w:p w14:paraId="72945653" w14:textId="77777777" w:rsidR="006B13AC" w:rsidRPr="00C2742E" w:rsidRDefault="006B13AC" w:rsidP="006B13AC">
      <w:pPr>
        <w:jc w:val="both"/>
        <w:rPr>
          <w:rFonts w:asciiTheme="minorHAnsi" w:hAnsiTheme="minorHAnsi" w:cstheme="minorHAnsi"/>
          <w:sz w:val="22"/>
          <w:szCs w:val="22"/>
        </w:rPr>
      </w:pPr>
      <w:r w:rsidRPr="00C2742E">
        <w:rPr>
          <w:rFonts w:asciiTheme="minorHAnsi" w:hAnsiTheme="minorHAnsi" w:cstheme="minorHAnsi"/>
          <w:sz w:val="22"/>
          <w:szCs w:val="22"/>
        </w:rPr>
        <w:t xml:space="preserve">i uprawnioną do występowania w obrocie prawnym na podstawie wpisu do Centralnej Ewidencji </w:t>
      </w:r>
      <w:r w:rsidRPr="00C2742E">
        <w:rPr>
          <w:rFonts w:asciiTheme="minorHAnsi" w:hAnsiTheme="minorHAnsi" w:cstheme="minorHAnsi"/>
          <w:sz w:val="22"/>
          <w:szCs w:val="22"/>
        </w:rPr>
        <w:br/>
        <w:t>i Informacji o Działalności Gospodarczej prowadzonej przez Ministra Gospodarki.</w:t>
      </w:r>
    </w:p>
    <w:p w14:paraId="05AE464E" w14:textId="77777777" w:rsidR="006B13AC" w:rsidRPr="00C2742E" w:rsidRDefault="006B13AC" w:rsidP="005821D3">
      <w:pPr>
        <w:jc w:val="both"/>
        <w:rPr>
          <w:rFonts w:asciiTheme="minorHAnsi" w:hAnsiTheme="minorHAnsi" w:cstheme="minorHAnsi"/>
          <w:sz w:val="22"/>
          <w:szCs w:val="22"/>
        </w:rPr>
      </w:pPr>
    </w:p>
    <w:p w14:paraId="09CBC095" w14:textId="77777777" w:rsidR="00943800" w:rsidRPr="00C2742E" w:rsidRDefault="00943800" w:rsidP="00943800">
      <w:pPr>
        <w:tabs>
          <w:tab w:val="center" w:pos="1701"/>
          <w:tab w:val="center" w:pos="6521"/>
        </w:tabs>
        <w:jc w:val="both"/>
        <w:rPr>
          <w:rFonts w:asciiTheme="minorHAnsi" w:hAnsiTheme="minorHAnsi" w:cstheme="minorHAnsi"/>
          <w:bCs/>
          <w:sz w:val="22"/>
          <w:szCs w:val="22"/>
        </w:rPr>
      </w:pPr>
      <w:r w:rsidRPr="00C2742E">
        <w:rPr>
          <w:rFonts w:asciiTheme="minorHAnsi" w:hAnsiTheme="minorHAnsi" w:cstheme="minorHAnsi"/>
          <w:sz w:val="22"/>
          <w:szCs w:val="22"/>
        </w:rPr>
        <w:t>w rezultacie dokonania przez Zamawiającego wyboru oferty Wykonawcy w postępowaniu</w:t>
      </w:r>
      <w:r w:rsidRPr="00C2742E">
        <w:rPr>
          <w:rFonts w:asciiTheme="minorHAnsi" w:hAnsiTheme="minorHAnsi" w:cstheme="minorHAnsi"/>
          <w:sz w:val="22"/>
          <w:szCs w:val="22"/>
        </w:rPr>
        <w:br/>
        <w:t>o zamówienie publiczne w trybie</w:t>
      </w:r>
      <w:r w:rsidR="00FC500B" w:rsidRPr="00C2742E">
        <w:rPr>
          <w:rFonts w:asciiTheme="minorHAnsi" w:eastAsia="TimesNewRomanPSMT" w:hAnsiTheme="minorHAnsi" w:cstheme="minorHAnsi"/>
          <w:sz w:val="22"/>
          <w:szCs w:val="22"/>
        </w:rPr>
        <w:t xml:space="preserve"> podstawowym na podstawie art. 275 pkt 1 ustawy z dnia 11 września 2019r. </w:t>
      </w:r>
      <w:proofErr w:type="spellStart"/>
      <w:r w:rsidR="00FC500B" w:rsidRPr="00C2742E">
        <w:rPr>
          <w:rFonts w:asciiTheme="minorHAnsi" w:eastAsia="TimesNewRomanPSMT" w:hAnsiTheme="minorHAnsi" w:cstheme="minorHAnsi"/>
          <w:sz w:val="22"/>
          <w:szCs w:val="22"/>
        </w:rPr>
        <w:t>Pzp</w:t>
      </w:r>
      <w:proofErr w:type="spellEnd"/>
      <w:r w:rsidR="00FC500B" w:rsidRPr="00C2742E">
        <w:rPr>
          <w:rFonts w:asciiTheme="minorHAnsi" w:eastAsia="TimesNewRomanPSMT" w:hAnsiTheme="minorHAnsi" w:cstheme="minorHAnsi"/>
          <w:sz w:val="22"/>
          <w:szCs w:val="22"/>
        </w:rPr>
        <w:t xml:space="preserve"> </w:t>
      </w:r>
      <w:r w:rsidR="00825611" w:rsidRPr="00C2742E">
        <w:rPr>
          <w:rFonts w:asciiTheme="minorHAnsi" w:eastAsia="TimesNewRomanPSMT" w:hAnsiTheme="minorHAnsi" w:cstheme="minorHAnsi"/>
          <w:sz w:val="22"/>
          <w:szCs w:val="22"/>
        </w:rPr>
        <w:t>(</w:t>
      </w:r>
      <w:proofErr w:type="spellStart"/>
      <w:r w:rsidR="00825611" w:rsidRPr="00C2742E">
        <w:rPr>
          <w:rFonts w:asciiTheme="minorHAnsi" w:eastAsia="TimesNewRomanPSMT" w:hAnsiTheme="minorHAnsi" w:cstheme="minorHAnsi"/>
          <w:sz w:val="22"/>
          <w:szCs w:val="22"/>
        </w:rPr>
        <w:t>t.j</w:t>
      </w:r>
      <w:proofErr w:type="spellEnd"/>
      <w:r w:rsidR="00825611" w:rsidRPr="00C2742E">
        <w:rPr>
          <w:rFonts w:asciiTheme="minorHAnsi" w:eastAsia="TimesNewRomanPSMT" w:hAnsiTheme="minorHAnsi" w:cstheme="minorHAnsi"/>
          <w:sz w:val="22"/>
          <w:szCs w:val="22"/>
        </w:rPr>
        <w:t xml:space="preserve">. </w:t>
      </w:r>
      <w:r w:rsidR="008802D4" w:rsidRPr="00C2742E">
        <w:rPr>
          <w:rFonts w:asciiTheme="minorHAnsi" w:eastAsia="TimesNewRomanPSMT" w:hAnsiTheme="minorHAnsi" w:cstheme="minorHAnsi"/>
          <w:sz w:val="22"/>
          <w:szCs w:val="22"/>
        </w:rPr>
        <w:t>Dz.U. z 2021r. poz.1129</w:t>
      </w:r>
      <w:r w:rsidR="00410C76" w:rsidRPr="00C2742E">
        <w:rPr>
          <w:rFonts w:asciiTheme="minorHAnsi" w:eastAsia="TimesNewRomanPSMT" w:hAnsiTheme="minorHAnsi" w:cstheme="minorHAnsi"/>
          <w:sz w:val="22"/>
          <w:szCs w:val="22"/>
        </w:rPr>
        <w:t xml:space="preserve"> z poz. zm.</w:t>
      </w:r>
      <w:r w:rsidR="00FC500B" w:rsidRPr="00C2742E">
        <w:rPr>
          <w:rFonts w:asciiTheme="minorHAnsi" w:eastAsia="TimesNewRomanPSMT" w:hAnsiTheme="minorHAnsi" w:cstheme="minorHAnsi"/>
          <w:sz w:val="22"/>
          <w:szCs w:val="22"/>
        </w:rPr>
        <w:t>)</w:t>
      </w:r>
      <w:r w:rsidRPr="00C2742E">
        <w:rPr>
          <w:rFonts w:asciiTheme="minorHAnsi" w:hAnsiTheme="minorHAnsi" w:cstheme="minorHAnsi"/>
          <w:sz w:val="22"/>
          <w:szCs w:val="22"/>
        </w:rPr>
        <w:t xml:space="preserve"> </w:t>
      </w:r>
      <w:r w:rsidRPr="00C2742E">
        <w:rPr>
          <w:rFonts w:asciiTheme="minorHAnsi" w:hAnsiTheme="minorHAnsi" w:cstheme="minorHAnsi"/>
          <w:bCs/>
          <w:sz w:val="22"/>
          <w:szCs w:val="22"/>
        </w:rPr>
        <w:t>została zawarta umowa o następującej treści:</w:t>
      </w:r>
    </w:p>
    <w:p w14:paraId="68A7C7FA" w14:textId="77777777" w:rsidR="00D26138" w:rsidRPr="00C2742E" w:rsidRDefault="00D26138" w:rsidP="00002134">
      <w:pPr>
        <w:jc w:val="center"/>
        <w:rPr>
          <w:rFonts w:asciiTheme="minorHAnsi" w:hAnsiTheme="minorHAnsi" w:cstheme="minorHAnsi"/>
          <w:sz w:val="22"/>
          <w:szCs w:val="22"/>
        </w:rPr>
      </w:pPr>
    </w:p>
    <w:p w14:paraId="7CA1D628" w14:textId="4158D335" w:rsidR="005A7C4C" w:rsidRPr="00C2742E" w:rsidRDefault="00002134" w:rsidP="00D40BA1">
      <w:pPr>
        <w:jc w:val="center"/>
        <w:rPr>
          <w:rFonts w:asciiTheme="minorHAnsi" w:hAnsiTheme="minorHAnsi" w:cstheme="minorHAnsi"/>
          <w:sz w:val="22"/>
          <w:szCs w:val="22"/>
        </w:rPr>
      </w:pPr>
      <w:r w:rsidRPr="00C2742E">
        <w:rPr>
          <w:rFonts w:asciiTheme="minorHAnsi" w:hAnsiTheme="minorHAnsi" w:cstheme="minorHAnsi"/>
          <w:sz w:val="22"/>
          <w:szCs w:val="22"/>
        </w:rPr>
        <w:t>§ 1</w:t>
      </w:r>
    </w:p>
    <w:p w14:paraId="3BC09D46" w14:textId="24CCB0B3" w:rsidR="00D40BA1" w:rsidRPr="00C2742E" w:rsidRDefault="00D40BA1" w:rsidP="00C810DB">
      <w:pPr>
        <w:numPr>
          <w:ilvl w:val="0"/>
          <w:numId w:val="1"/>
        </w:numPr>
        <w:spacing w:after="10" w:line="27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Przedmiotem umowy jest zapewnienie efektywności energetycznej dla Gminy </w:t>
      </w:r>
      <w:r w:rsidR="005A1093">
        <w:rPr>
          <w:rFonts w:asciiTheme="minorHAnsi" w:hAnsiTheme="minorHAnsi" w:cstheme="minorHAnsi"/>
          <w:sz w:val="22"/>
          <w:szCs w:val="22"/>
        </w:rPr>
        <w:t>Wleń</w:t>
      </w:r>
      <w:r w:rsidRPr="00C2742E">
        <w:rPr>
          <w:rFonts w:asciiTheme="minorHAnsi" w:hAnsiTheme="minorHAnsi" w:cstheme="minorHAnsi"/>
          <w:sz w:val="22"/>
          <w:szCs w:val="22"/>
        </w:rPr>
        <w:t xml:space="preserve"> na bazie udostępnionych urządzeń, szczegółowo opisanych w załączniku Nr 1 do SWZ – Opisie Przedmiotu Zamówienia (OPZ)</w:t>
      </w:r>
    </w:p>
    <w:p w14:paraId="675E55B4" w14:textId="77777777" w:rsidR="00D40BA1" w:rsidRPr="00C2742E" w:rsidRDefault="00D40BA1" w:rsidP="00C810DB">
      <w:pPr>
        <w:numPr>
          <w:ilvl w:val="0"/>
          <w:numId w:val="1"/>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Warunki umowy określone są w: </w:t>
      </w:r>
    </w:p>
    <w:p w14:paraId="290ABAFA" w14:textId="77777777" w:rsidR="00D40BA1" w:rsidRPr="00C2742E" w:rsidRDefault="00D40BA1" w:rsidP="00C810DB">
      <w:pPr>
        <w:numPr>
          <w:ilvl w:val="1"/>
          <w:numId w:val="2"/>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umowie; </w:t>
      </w:r>
    </w:p>
    <w:p w14:paraId="1BB3C178" w14:textId="77777777" w:rsidR="00D40BA1" w:rsidRPr="00C2742E" w:rsidRDefault="00D40BA1" w:rsidP="00C810DB">
      <w:pPr>
        <w:numPr>
          <w:ilvl w:val="1"/>
          <w:numId w:val="2"/>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Specyfikacji Warunków Zamówienia (dalej „SWZ”), w tym w szczególności w opisie przedmiotu zamówienia, który stanowi załącznik nr 1 do umowy; </w:t>
      </w:r>
    </w:p>
    <w:p w14:paraId="5A11D85B" w14:textId="77777777" w:rsidR="00D40BA1" w:rsidRPr="00C2742E" w:rsidRDefault="00D40BA1" w:rsidP="00C810DB">
      <w:pPr>
        <w:numPr>
          <w:ilvl w:val="1"/>
          <w:numId w:val="2"/>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ofercie wykonawcy, która stanowi załącznik nr 2 do umowy; </w:t>
      </w:r>
    </w:p>
    <w:p w14:paraId="6897255E" w14:textId="7FA39A1A" w:rsidR="006B13AC" w:rsidRPr="00C2742E" w:rsidRDefault="00D40BA1" w:rsidP="00C810DB">
      <w:pPr>
        <w:numPr>
          <w:ilvl w:val="1"/>
          <w:numId w:val="2"/>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innych dokumentach wiążących Strony, powstałych w trakcie realizacji przedmiotu umowy, w formie pisemnej. </w:t>
      </w:r>
    </w:p>
    <w:p w14:paraId="09817991" w14:textId="77777777" w:rsidR="00625FDD" w:rsidRPr="00C2742E" w:rsidRDefault="00625FDD" w:rsidP="00002134">
      <w:pPr>
        <w:jc w:val="center"/>
        <w:rPr>
          <w:rFonts w:asciiTheme="minorHAnsi" w:hAnsiTheme="minorHAnsi" w:cstheme="minorHAnsi"/>
          <w:sz w:val="22"/>
          <w:szCs w:val="22"/>
        </w:rPr>
      </w:pPr>
    </w:p>
    <w:p w14:paraId="68FF28A7" w14:textId="773CA511" w:rsidR="00825611" w:rsidRPr="00C2742E" w:rsidRDefault="00002134" w:rsidP="00D40BA1">
      <w:pPr>
        <w:jc w:val="center"/>
        <w:rPr>
          <w:rFonts w:asciiTheme="minorHAnsi" w:hAnsiTheme="minorHAnsi" w:cstheme="minorHAnsi"/>
          <w:sz w:val="22"/>
          <w:szCs w:val="22"/>
        </w:rPr>
      </w:pPr>
      <w:r w:rsidRPr="00C2742E">
        <w:rPr>
          <w:rFonts w:asciiTheme="minorHAnsi" w:hAnsiTheme="minorHAnsi" w:cstheme="minorHAnsi"/>
          <w:sz w:val="22"/>
          <w:szCs w:val="22"/>
        </w:rPr>
        <w:t>§ 2</w:t>
      </w:r>
    </w:p>
    <w:p w14:paraId="7FE7AB8F" w14:textId="77777777" w:rsidR="00D40BA1" w:rsidRPr="00C2742E" w:rsidRDefault="00D40BA1" w:rsidP="00D40BA1">
      <w:pPr>
        <w:ind w:left="3262" w:hanging="10"/>
        <w:rPr>
          <w:rFonts w:asciiTheme="minorHAnsi" w:hAnsiTheme="minorHAnsi" w:cstheme="minorHAnsi"/>
          <w:sz w:val="22"/>
          <w:szCs w:val="22"/>
        </w:rPr>
      </w:pPr>
      <w:r w:rsidRPr="00C2742E">
        <w:rPr>
          <w:rFonts w:asciiTheme="minorHAnsi" w:hAnsiTheme="minorHAnsi" w:cstheme="minorHAnsi"/>
          <w:sz w:val="22"/>
          <w:szCs w:val="22"/>
        </w:rPr>
        <w:t xml:space="preserve">Termin wykonania umowy </w:t>
      </w:r>
    </w:p>
    <w:p w14:paraId="75AD79E4" w14:textId="77777777" w:rsidR="00D40BA1" w:rsidRPr="00C2742E" w:rsidRDefault="00D40BA1" w:rsidP="00C810DB">
      <w:pPr>
        <w:numPr>
          <w:ilvl w:val="0"/>
          <w:numId w:val="3"/>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Strony ustalają następujące terminy realizacji umowy:</w:t>
      </w:r>
    </w:p>
    <w:p w14:paraId="1B2A243B" w14:textId="77777777" w:rsidR="00D40BA1" w:rsidRPr="00C2742E" w:rsidRDefault="00D40BA1" w:rsidP="00C810DB">
      <w:pPr>
        <w:pStyle w:val="Bezodstpw"/>
        <w:numPr>
          <w:ilvl w:val="0"/>
          <w:numId w:val="5"/>
        </w:numPr>
        <w:suppressAutoHyphens/>
        <w:jc w:val="both"/>
        <w:rPr>
          <w:rFonts w:asciiTheme="minorHAnsi" w:hAnsiTheme="minorHAnsi" w:cstheme="minorHAnsi"/>
          <w:sz w:val="22"/>
          <w:szCs w:val="22"/>
        </w:rPr>
      </w:pPr>
      <w:r w:rsidRPr="00C2742E">
        <w:rPr>
          <w:rFonts w:asciiTheme="minorHAnsi" w:hAnsiTheme="minorHAnsi" w:cstheme="minorHAnsi"/>
          <w:color w:val="000000"/>
          <w:sz w:val="22"/>
          <w:szCs w:val="22"/>
        </w:rPr>
        <w:t>Udostępnienie urządzeń, o których mowa w ust. 1.1 OPZ w terminie do dnia ....... r.</w:t>
      </w:r>
    </w:p>
    <w:p w14:paraId="3ABC9D69" w14:textId="4BFACE8F" w:rsidR="00D40BA1" w:rsidRPr="00C2742E" w:rsidRDefault="00D40BA1" w:rsidP="00C810DB">
      <w:pPr>
        <w:pStyle w:val="Bezodstpw"/>
        <w:numPr>
          <w:ilvl w:val="0"/>
          <w:numId w:val="5"/>
        </w:numPr>
        <w:suppressAutoHyphens/>
        <w:jc w:val="both"/>
        <w:rPr>
          <w:rFonts w:asciiTheme="minorHAnsi" w:hAnsiTheme="minorHAnsi" w:cstheme="minorHAnsi"/>
          <w:sz w:val="22"/>
          <w:szCs w:val="22"/>
        </w:rPr>
      </w:pPr>
      <w:r w:rsidRPr="00C2742E">
        <w:rPr>
          <w:rFonts w:asciiTheme="minorHAnsi" w:hAnsiTheme="minorHAnsi" w:cstheme="minorHAnsi"/>
          <w:color w:val="000000"/>
          <w:sz w:val="22"/>
          <w:szCs w:val="22"/>
        </w:rPr>
        <w:t xml:space="preserve">Świadczenie usługi zapewnienia światła i utrzymania efektywności energetycznej, o której mowa w ust. 1.2 i 1.4 OPZ – w terminie </w:t>
      </w:r>
      <w:r w:rsidR="00C2742E">
        <w:rPr>
          <w:rFonts w:asciiTheme="minorHAnsi" w:hAnsiTheme="minorHAnsi" w:cstheme="minorHAnsi"/>
          <w:color w:val="000000"/>
          <w:sz w:val="22"/>
          <w:szCs w:val="22"/>
        </w:rPr>
        <w:t>96</w:t>
      </w:r>
      <w:r w:rsidRPr="00C2742E">
        <w:rPr>
          <w:rFonts w:asciiTheme="minorHAnsi" w:hAnsiTheme="minorHAnsi" w:cstheme="minorHAnsi"/>
          <w:color w:val="000000"/>
          <w:sz w:val="22"/>
          <w:szCs w:val="22"/>
        </w:rPr>
        <w:t xml:space="preserve"> miesięcy od dnia udostępnienia urządzeń, o których mowa w ust. 1.1 OPZ</w:t>
      </w:r>
    </w:p>
    <w:p w14:paraId="70EFA4E6" w14:textId="77777777" w:rsidR="00D40BA1" w:rsidRPr="00C2742E" w:rsidRDefault="00D40BA1" w:rsidP="00C810DB">
      <w:pPr>
        <w:numPr>
          <w:ilvl w:val="0"/>
          <w:numId w:val="3"/>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Datą zakończenia robót umożliwiających udostępnienie urządzeń, o których mowa w ust. powyżej, będzie data, w której Wykonawca zgłosi Zamawiającemu zakończenie realizacji etapu udostępnienia urządzeń oraz gotowość do odbioru końcowego tego etapu.</w:t>
      </w:r>
    </w:p>
    <w:p w14:paraId="34961101" w14:textId="77777777" w:rsidR="00D40BA1" w:rsidRPr="00C2742E" w:rsidRDefault="00D40BA1" w:rsidP="00C810DB">
      <w:pPr>
        <w:numPr>
          <w:ilvl w:val="0"/>
          <w:numId w:val="3"/>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 xml:space="preserve">Termin wykonania robót może ulec zmianie w przypadku wystąpienia okoliczności, których nie można było przewidzieć w chwili udzielania danego zamówienia i im zapobiec mimo dołożenia należytej staranności. Zaistnienie przeszkód w wykonaniu robót powinno być zgłoszone przez Wykonawcę na piśmie Zamawiającemu.  </w:t>
      </w:r>
    </w:p>
    <w:p w14:paraId="7C171A2B" w14:textId="77777777"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 xml:space="preserve">W przypadku stwierdzenia nienależytego wykonania przedmiotu umowy w zakresie montażu urządzeń do udostępnienia, Wykonawca jest zobowiązany do nieodpłatnego usunięcia wad w terminie określonym przez Zamawiającego.  </w:t>
      </w:r>
    </w:p>
    <w:p w14:paraId="34555E79" w14:textId="37042A4F"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lastRenderedPageBreak/>
        <w:t>Urządzenia udostępnione Zamawiającemu muszą być w stanie nadającym się bezpośrednio do używania i korzystania.</w:t>
      </w:r>
    </w:p>
    <w:p w14:paraId="4A162A1D" w14:textId="77777777"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 bez konieczności ponoszenia przez Zamawiającego jakichkolwiek dodatkowych kosztów.</w:t>
      </w:r>
    </w:p>
    <w:p w14:paraId="4F5A726D" w14:textId="77777777"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Materiały i urządzenia wykorzystane i użyte do realizacji przedmiotu umowy będą posiadać odpowiednie atesty, certyfikaty, świadectwa dopuszczenia do eksploatacji czy aprobaty techniczne lub inne dokumenty wymagane przepisami prawa. Wprowadzenie w trakcie realizacji zamówienia innych rozwiązań, niż określone w opisie przedmiotu zamówienia zawartym w SIWZ z zastrzeżeniem zastosowania materiałów i urządzeń równoważnych, zawartych w ofercie Wykonawcy, dotyczących w szczególności materiałów i technologii wymagają uprzedniej zgody Zamawiającego i ewentualnie autora projektu.</w:t>
      </w:r>
    </w:p>
    <w:p w14:paraId="5BE49BE8" w14:textId="77777777"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 xml:space="preserve">Nie dopuszcza się wbudowania materiałów i urządzeń używanych – wszystkie materiały i urządzenia muszą być fabrycznie nowe.  </w:t>
      </w:r>
    </w:p>
    <w:p w14:paraId="6C3E0B17" w14:textId="32DEFFB6" w:rsidR="00D40BA1" w:rsidRPr="00C2742E" w:rsidRDefault="00D40BA1" w:rsidP="00C810DB">
      <w:pPr>
        <w:numPr>
          <w:ilvl w:val="0"/>
          <w:numId w:val="4"/>
        </w:numPr>
        <w:spacing w:after="3" w:line="257" w:lineRule="auto"/>
        <w:ind w:hanging="283"/>
        <w:jc w:val="both"/>
        <w:rPr>
          <w:rFonts w:asciiTheme="minorHAnsi" w:hAnsiTheme="minorHAnsi" w:cstheme="minorHAnsi"/>
          <w:sz w:val="22"/>
          <w:szCs w:val="22"/>
        </w:rPr>
      </w:pPr>
      <w:r w:rsidRPr="00C2742E">
        <w:rPr>
          <w:rFonts w:asciiTheme="minorHAnsi" w:hAnsiTheme="minorHAnsi" w:cstheme="minorHAnsi"/>
          <w:sz w:val="22"/>
          <w:szCs w:val="22"/>
        </w:rPr>
        <w:t>Wymagania Zamawiającego dotyczące materiałów, sposobu wykonania robót, oceny prawidłowości wykonywanych robót i inne – zostały zawarte w opisie przedmiotu zamówienia w SWZ i załącznikach do SWZ.</w:t>
      </w:r>
    </w:p>
    <w:p w14:paraId="1FC78B0D" w14:textId="48E5A182" w:rsidR="00825611" w:rsidRPr="00A00579" w:rsidRDefault="00A00579" w:rsidP="00C810DB">
      <w:pPr>
        <w:numPr>
          <w:ilvl w:val="0"/>
          <w:numId w:val="4"/>
        </w:numPr>
        <w:spacing w:after="3" w:line="257"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D40BA1" w:rsidRPr="00C2742E">
        <w:rPr>
          <w:rFonts w:asciiTheme="minorHAnsi" w:hAnsiTheme="minorHAnsi" w:cstheme="minorHAnsi"/>
          <w:sz w:val="22"/>
          <w:szCs w:val="22"/>
        </w:rPr>
        <w:t>Strony zobowiązują się do współdziałania w realizacji umowy.</w:t>
      </w:r>
    </w:p>
    <w:p w14:paraId="452E3947" w14:textId="77777777" w:rsidR="006B13AC" w:rsidRPr="00C2742E" w:rsidRDefault="006B13AC" w:rsidP="00825611">
      <w:pPr>
        <w:jc w:val="both"/>
        <w:rPr>
          <w:rFonts w:asciiTheme="minorHAnsi" w:hAnsiTheme="minorHAnsi" w:cstheme="minorHAnsi"/>
          <w:sz w:val="22"/>
          <w:szCs w:val="22"/>
        </w:rPr>
      </w:pPr>
    </w:p>
    <w:p w14:paraId="1958448B" w14:textId="77777777" w:rsidR="006B13AC" w:rsidRPr="00C2742E" w:rsidRDefault="006B13AC" w:rsidP="006B13AC">
      <w:pPr>
        <w:jc w:val="center"/>
        <w:rPr>
          <w:rFonts w:asciiTheme="minorHAnsi" w:hAnsiTheme="minorHAnsi" w:cstheme="minorHAnsi"/>
          <w:sz w:val="22"/>
          <w:szCs w:val="22"/>
        </w:rPr>
      </w:pPr>
      <w:r w:rsidRPr="00C2742E">
        <w:rPr>
          <w:rFonts w:asciiTheme="minorHAnsi" w:hAnsiTheme="minorHAnsi" w:cstheme="minorHAnsi"/>
          <w:sz w:val="22"/>
          <w:szCs w:val="22"/>
        </w:rPr>
        <w:sym w:font="Times New Roman" w:char="00A7"/>
      </w:r>
      <w:r w:rsidRPr="00C2742E">
        <w:rPr>
          <w:rFonts w:asciiTheme="minorHAnsi" w:hAnsiTheme="minorHAnsi" w:cstheme="minorHAnsi"/>
          <w:sz w:val="22"/>
          <w:szCs w:val="22"/>
        </w:rPr>
        <w:t xml:space="preserve"> 3</w:t>
      </w:r>
    </w:p>
    <w:p w14:paraId="657893A0" w14:textId="77777777" w:rsidR="00D40BA1" w:rsidRPr="00C2742E" w:rsidRDefault="00D40BA1" w:rsidP="00C810DB">
      <w:pPr>
        <w:numPr>
          <w:ilvl w:val="0"/>
          <w:numId w:val="6"/>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Wykonawca zobowiązuje się świadczyć przedmiot umowy wg. zasad wskazanych w załączniku nr 1 do Umowy. </w:t>
      </w:r>
    </w:p>
    <w:p w14:paraId="5DC44587" w14:textId="77777777" w:rsidR="00D40BA1" w:rsidRPr="00C2742E" w:rsidRDefault="00D40BA1" w:rsidP="00C810DB">
      <w:pPr>
        <w:numPr>
          <w:ilvl w:val="0"/>
          <w:numId w:val="6"/>
        </w:numPr>
        <w:spacing w:after="3" w:line="257" w:lineRule="auto"/>
        <w:ind w:left="284" w:hanging="284"/>
        <w:jc w:val="both"/>
        <w:rPr>
          <w:rFonts w:asciiTheme="minorHAnsi" w:hAnsiTheme="minorHAnsi" w:cstheme="minorHAnsi"/>
          <w:sz w:val="22"/>
          <w:szCs w:val="22"/>
        </w:rPr>
      </w:pPr>
      <w:r w:rsidRPr="00C2742E">
        <w:rPr>
          <w:rFonts w:asciiTheme="minorHAnsi" w:hAnsiTheme="minorHAnsi" w:cstheme="minorHAnsi"/>
          <w:sz w:val="22"/>
          <w:szCs w:val="22"/>
        </w:rPr>
        <w:t xml:space="preserve">Wykonawca oświadcza, że zamierza powierzyć podwykonawcy tj. firmie ……………….  następujące części zamówienia ……………………………. Jeżeli Zamawiający stwierdzi, że wobec  tego podwykonawcy lub dalszego podwykonawcy zachodzą podstawy wykluczenia, Wykonawca obowiązany jest zastąpić tego podwykonawcę lub dalszego podwykonawcę lub zrezygnować z powierzenia wykonania części zamówienia podwykonawcy lub dalszemu podwykonawcy. </w:t>
      </w:r>
    </w:p>
    <w:p w14:paraId="4DAC352B" w14:textId="77777777" w:rsidR="00D40BA1" w:rsidRPr="00C2742E" w:rsidRDefault="00D40BA1" w:rsidP="00C810DB">
      <w:pPr>
        <w:numPr>
          <w:ilvl w:val="0"/>
          <w:numId w:val="6"/>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Wykonawca oświadcza, że podmiot trzeci (nazwa podmiotu), na zdolności którego Wykonawca powoływał się składając ofertę, celem wykazania spełniania warunku kwalifikacyjnego dotyczącego wykształcenia, kwalifikacji zawodowych lub doświadczenia, zrealizuje roboty lub usługi, do wykonania których te zdolności były wymagane.</w:t>
      </w:r>
    </w:p>
    <w:p w14:paraId="531DE425" w14:textId="2C02781F" w:rsidR="006B13AC" w:rsidRPr="00C2742E" w:rsidRDefault="006B13AC" w:rsidP="006B13AC">
      <w:pPr>
        <w:rPr>
          <w:rFonts w:asciiTheme="minorHAnsi" w:hAnsiTheme="minorHAnsi" w:cstheme="minorHAnsi"/>
          <w:sz w:val="22"/>
          <w:szCs w:val="22"/>
        </w:rPr>
      </w:pPr>
      <w:r w:rsidRPr="00C2742E">
        <w:rPr>
          <w:rFonts w:asciiTheme="minorHAnsi" w:hAnsiTheme="minorHAnsi" w:cstheme="minorHAnsi"/>
          <w:sz w:val="22"/>
          <w:szCs w:val="22"/>
        </w:rPr>
        <w:t xml:space="preserve"> </w:t>
      </w:r>
    </w:p>
    <w:p w14:paraId="3CC6439F" w14:textId="77777777" w:rsidR="006B13AC" w:rsidRPr="00C2742E" w:rsidRDefault="006B13AC" w:rsidP="006B13AC">
      <w:pPr>
        <w:jc w:val="center"/>
        <w:rPr>
          <w:rFonts w:asciiTheme="minorHAnsi" w:hAnsiTheme="minorHAnsi" w:cstheme="minorHAnsi"/>
          <w:sz w:val="22"/>
          <w:szCs w:val="22"/>
        </w:rPr>
      </w:pPr>
      <w:r w:rsidRPr="00C2742E">
        <w:rPr>
          <w:rFonts w:asciiTheme="minorHAnsi" w:hAnsiTheme="minorHAnsi" w:cstheme="minorHAnsi"/>
          <w:sz w:val="22"/>
          <w:szCs w:val="22"/>
        </w:rPr>
        <w:sym w:font="Times New Roman" w:char="00A7"/>
      </w:r>
      <w:r w:rsidRPr="00C2742E">
        <w:rPr>
          <w:rFonts w:asciiTheme="minorHAnsi" w:hAnsiTheme="minorHAnsi" w:cstheme="minorHAnsi"/>
          <w:sz w:val="22"/>
          <w:szCs w:val="22"/>
        </w:rPr>
        <w:t xml:space="preserve"> 4</w:t>
      </w:r>
    </w:p>
    <w:p w14:paraId="15223892" w14:textId="77777777" w:rsidR="00D40BA1" w:rsidRPr="00C2742E" w:rsidRDefault="00D40BA1" w:rsidP="00D40BA1">
      <w:pPr>
        <w:ind w:left="3833" w:right="3632" w:hanging="10"/>
        <w:jc w:val="center"/>
        <w:rPr>
          <w:rFonts w:asciiTheme="minorHAnsi" w:hAnsiTheme="minorHAnsi" w:cstheme="minorHAnsi"/>
          <w:sz w:val="22"/>
          <w:szCs w:val="22"/>
        </w:rPr>
      </w:pPr>
      <w:r w:rsidRPr="00C2742E">
        <w:rPr>
          <w:rFonts w:asciiTheme="minorHAnsi" w:hAnsiTheme="minorHAnsi" w:cstheme="minorHAnsi"/>
          <w:sz w:val="22"/>
          <w:szCs w:val="22"/>
        </w:rPr>
        <w:t>Rozliczenie prac</w:t>
      </w:r>
      <w:r w:rsidRPr="00C2742E">
        <w:rPr>
          <w:rFonts w:asciiTheme="minorHAnsi" w:hAnsiTheme="minorHAnsi" w:cstheme="minorHAnsi"/>
          <w:color w:val="FF0000"/>
          <w:sz w:val="22"/>
          <w:szCs w:val="22"/>
        </w:rPr>
        <w:t xml:space="preserve"> </w:t>
      </w:r>
    </w:p>
    <w:p w14:paraId="5CE0E6AB" w14:textId="77777777" w:rsidR="00D40BA1" w:rsidRPr="00C2742E" w:rsidRDefault="00D40BA1" w:rsidP="00C810DB">
      <w:pPr>
        <w:numPr>
          <w:ilvl w:val="0"/>
          <w:numId w:val="7"/>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Podstawą rozliczenia finansowego będą faktury wystawiane comiesięcznie.</w:t>
      </w:r>
    </w:p>
    <w:p w14:paraId="3AFE1FB7" w14:textId="77777777" w:rsidR="00D40BA1" w:rsidRPr="00C2742E" w:rsidRDefault="00D40BA1" w:rsidP="00C810DB">
      <w:pPr>
        <w:numPr>
          <w:ilvl w:val="0"/>
          <w:numId w:val="7"/>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Faktury należy wystawiać na: ........... NIP:............ . </w:t>
      </w:r>
    </w:p>
    <w:p w14:paraId="4213710B" w14:textId="420EBD05" w:rsidR="00D40BA1" w:rsidRPr="00C2742E" w:rsidRDefault="00D40BA1" w:rsidP="00C810DB">
      <w:pPr>
        <w:numPr>
          <w:ilvl w:val="0"/>
          <w:numId w:val="7"/>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Wynagrodzenie płatne będzie w terminie 14 dni od dnia doręczenia faktury w postaci elektronicznej na adres: ........................ lub doręczenia faktury w formie papierowej do Urzędu Miasta w</w:t>
      </w:r>
      <w:r w:rsidR="005A1093">
        <w:rPr>
          <w:rFonts w:asciiTheme="minorHAnsi" w:hAnsiTheme="minorHAnsi" w:cstheme="minorHAnsi"/>
          <w:sz w:val="22"/>
          <w:szCs w:val="22"/>
        </w:rPr>
        <w:t>e Wleniu</w:t>
      </w:r>
      <w:r w:rsidRPr="00C2742E">
        <w:rPr>
          <w:rFonts w:asciiTheme="minorHAnsi" w:hAnsiTheme="minorHAnsi" w:cstheme="minorHAnsi"/>
          <w:sz w:val="22"/>
          <w:szCs w:val="22"/>
        </w:rPr>
        <w:t xml:space="preserve"> – prawidłowo wystawionej pod względem formalnym i merytorycznym, na numer rachunku bankowego wskazany przez Wykonawcę na fakturze, z zastosowaniem mechanizmu podzielonej płatności (</w:t>
      </w:r>
      <w:proofErr w:type="spellStart"/>
      <w:r w:rsidRPr="00C2742E">
        <w:rPr>
          <w:rFonts w:asciiTheme="minorHAnsi" w:hAnsiTheme="minorHAnsi" w:cstheme="minorHAnsi"/>
          <w:sz w:val="22"/>
          <w:szCs w:val="22"/>
        </w:rPr>
        <w:t>split</w:t>
      </w:r>
      <w:proofErr w:type="spellEnd"/>
      <w:r w:rsidRPr="00C2742E">
        <w:rPr>
          <w:rFonts w:asciiTheme="minorHAnsi" w:hAnsiTheme="minorHAnsi" w:cstheme="minorHAnsi"/>
          <w:sz w:val="22"/>
          <w:szCs w:val="22"/>
        </w:rPr>
        <w:t xml:space="preserve"> </w:t>
      </w:r>
      <w:proofErr w:type="spellStart"/>
      <w:r w:rsidRPr="00C2742E">
        <w:rPr>
          <w:rFonts w:asciiTheme="minorHAnsi" w:hAnsiTheme="minorHAnsi" w:cstheme="minorHAnsi"/>
          <w:sz w:val="22"/>
          <w:szCs w:val="22"/>
        </w:rPr>
        <w:t>payment</w:t>
      </w:r>
      <w:proofErr w:type="spellEnd"/>
      <w:r w:rsidRPr="00C2742E">
        <w:rPr>
          <w:rFonts w:asciiTheme="minorHAnsi" w:hAnsiTheme="minorHAnsi" w:cstheme="minorHAnsi"/>
          <w:sz w:val="22"/>
          <w:szCs w:val="22"/>
        </w:rPr>
        <w:t>), pod warunkiem zachowania wymogów określonych w ust. 2 i 3.</w:t>
      </w:r>
      <w:r w:rsidRPr="00C2742E">
        <w:rPr>
          <w:rFonts w:asciiTheme="minorHAnsi" w:hAnsiTheme="minorHAnsi" w:cstheme="minorHAnsi"/>
          <w:color w:val="FF0000"/>
          <w:sz w:val="22"/>
          <w:szCs w:val="22"/>
        </w:rPr>
        <w:t xml:space="preserve"> </w:t>
      </w:r>
      <w:r w:rsidRPr="00C2742E">
        <w:rPr>
          <w:rFonts w:asciiTheme="minorHAnsi" w:hAnsiTheme="minorHAnsi" w:cstheme="minorHAnsi"/>
          <w:sz w:val="22"/>
          <w:szCs w:val="22"/>
        </w:rPr>
        <w:t xml:space="preserve"> </w:t>
      </w:r>
    </w:p>
    <w:p w14:paraId="7EE48A5C" w14:textId="77777777" w:rsidR="00D40BA1" w:rsidRPr="00C2742E" w:rsidRDefault="00D40BA1" w:rsidP="00C810DB">
      <w:pPr>
        <w:numPr>
          <w:ilvl w:val="0"/>
          <w:numId w:val="7"/>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Strony postanawiają, że w razie konieczności przerwania prac przed udostępnieniem urządzeń umożliwiających świadczenie usług będących przedmiotem umowy, z przyczyn niezależnych od Stron, Zamawiający zapłaci Wykonawcy tylko za wykonane i odebrane prace, przyjmując procentowy stan ich zaawansowania ustalony protokolarnie przez Strony.  </w:t>
      </w:r>
    </w:p>
    <w:p w14:paraId="209CE3AF" w14:textId="77777777" w:rsidR="00D40BA1" w:rsidRPr="00C2742E" w:rsidRDefault="00D40BA1" w:rsidP="00C810DB">
      <w:pPr>
        <w:numPr>
          <w:ilvl w:val="0"/>
          <w:numId w:val="7"/>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może   scedować   na   osobę   trzecią    należne   mu  z  niniejszej umowy wierzytelności wyłącznie za pisemną zgodą Zamawiającego. </w:t>
      </w:r>
    </w:p>
    <w:p w14:paraId="1EE9238D" w14:textId="77777777" w:rsidR="009042FC" w:rsidRPr="00C2742E" w:rsidRDefault="009042FC" w:rsidP="00A00579">
      <w:pPr>
        <w:rPr>
          <w:rFonts w:asciiTheme="minorHAnsi" w:hAnsiTheme="minorHAnsi" w:cstheme="minorHAnsi"/>
          <w:sz w:val="22"/>
          <w:szCs w:val="22"/>
        </w:rPr>
      </w:pPr>
    </w:p>
    <w:p w14:paraId="7105AD7D" w14:textId="77777777" w:rsidR="006B2783" w:rsidRPr="00C2742E" w:rsidRDefault="007402CA" w:rsidP="00002134">
      <w:pPr>
        <w:jc w:val="center"/>
        <w:rPr>
          <w:rFonts w:asciiTheme="minorHAnsi" w:hAnsiTheme="minorHAnsi" w:cstheme="minorHAnsi"/>
          <w:sz w:val="22"/>
          <w:szCs w:val="22"/>
        </w:rPr>
      </w:pPr>
      <w:r w:rsidRPr="00C2742E">
        <w:rPr>
          <w:rFonts w:asciiTheme="minorHAnsi" w:hAnsiTheme="minorHAnsi" w:cstheme="minorHAnsi"/>
          <w:sz w:val="22"/>
          <w:szCs w:val="22"/>
        </w:rPr>
        <w:t>§ 5</w:t>
      </w:r>
    </w:p>
    <w:p w14:paraId="5D9A007B" w14:textId="77777777" w:rsidR="00D40BA1" w:rsidRPr="00C2742E" w:rsidRDefault="00D40BA1" w:rsidP="00D40BA1">
      <w:pPr>
        <w:ind w:left="206" w:right="2" w:hanging="10"/>
        <w:jc w:val="center"/>
        <w:rPr>
          <w:rFonts w:asciiTheme="minorHAnsi" w:hAnsiTheme="minorHAnsi" w:cstheme="minorHAnsi"/>
          <w:sz w:val="22"/>
          <w:szCs w:val="22"/>
        </w:rPr>
      </w:pPr>
      <w:r w:rsidRPr="00C2742E">
        <w:rPr>
          <w:rFonts w:asciiTheme="minorHAnsi" w:hAnsiTheme="minorHAnsi" w:cstheme="minorHAnsi"/>
          <w:sz w:val="22"/>
          <w:szCs w:val="22"/>
        </w:rPr>
        <w:lastRenderedPageBreak/>
        <w:t xml:space="preserve">Wynagrodzenie </w:t>
      </w:r>
    </w:p>
    <w:p w14:paraId="78115316"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Zamawiający i Wykonawca ustalają, że wynagrodzenie za wykonanie przedmiotu umowy jest wynagrodzeniem ryczałtowym.</w:t>
      </w:r>
    </w:p>
    <w:p w14:paraId="4BAD5C1E"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Podstawą wystawiania przez Wykonawcę faktur będzie podpisany przez Strony protokół odbioru końcowego przedmiotu umowy w zakresie udostępnienia urządzeń umożliwiających świadczenie usługi – przedmiotu umowy.</w:t>
      </w:r>
    </w:p>
    <w:p w14:paraId="54B3BEBE"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 xml:space="preserve">Warunkiem rozpoczęcia wystawiania faktur VAT z tytułu świadczenia usługi przez Wykonawcę oraz ich przyjęcia przez Zamawiającego jest załączenie do pierwszej faktury następujących dokumentów: </w:t>
      </w:r>
    </w:p>
    <w:p w14:paraId="0EA962AE" w14:textId="77777777" w:rsidR="00D40BA1" w:rsidRPr="00C2742E" w:rsidRDefault="00D40BA1" w:rsidP="00D40BA1">
      <w:pPr>
        <w:pStyle w:val="Akapitzlist"/>
        <w:autoSpaceDE w:val="0"/>
        <w:autoSpaceDN w:val="0"/>
        <w:adjustRightInd w:val="0"/>
        <w:spacing w:line="276" w:lineRule="auto"/>
        <w:ind w:left="425"/>
        <w:jc w:val="both"/>
        <w:rPr>
          <w:rFonts w:asciiTheme="minorHAnsi" w:eastAsia="TimesNewRomanPSMT" w:hAnsiTheme="minorHAnsi" w:cstheme="minorHAnsi"/>
          <w:color w:val="00000A"/>
          <w:sz w:val="22"/>
          <w:szCs w:val="22"/>
        </w:rPr>
      </w:pPr>
      <w:r w:rsidRPr="00C2742E">
        <w:rPr>
          <w:rFonts w:asciiTheme="minorHAnsi" w:eastAsia="TimesNewRomanPSMT" w:hAnsiTheme="minorHAnsi" w:cstheme="minorHAnsi"/>
          <w:color w:val="00000A"/>
          <w:sz w:val="22"/>
          <w:szCs w:val="22"/>
        </w:rPr>
        <w:t>1) kopii protokołu odbioru końcowego robót warunkujących rozpoczęcie świadczenia usługi,</w:t>
      </w:r>
    </w:p>
    <w:p w14:paraId="133B7705" w14:textId="1ECBB6CD" w:rsidR="00D40BA1" w:rsidRPr="00C2742E" w:rsidRDefault="00D40BA1" w:rsidP="00D40BA1">
      <w:pPr>
        <w:pStyle w:val="Akapitzlist"/>
        <w:autoSpaceDE w:val="0"/>
        <w:autoSpaceDN w:val="0"/>
        <w:adjustRightInd w:val="0"/>
        <w:spacing w:line="276" w:lineRule="auto"/>
        <w:ind w:left="425"/>
        <w:jc w:val="both"/>
        <w:rPr>
          <w:rFonts w:asciiTheme="minorHAnsi" w:eastAsia="TimesNewRomanPSMT" w:hAnsiTheme="minorHAnsi" w:cstheme="minorHAnsi"/>
          <w:color w:val="00000A"/>
          <w:sz w:val="22"/>
          <w:szCs w:val="22"/>
        </w:rPr>
      </w:pPr>
      <w:r w:rsidRPr="00C2742E">
        <w:rPr>
          <w:rFonts w:asciiTheme="minorHAnsi" w:eastAsia="TimesNewRomanPSMT" w:hAnsiTheme="minorHAnsi" w:cstheme="minorHAnsi"/>
          <w:color w:val="00000A"/>
          <w:sz w:val="22"/>
          <w:szCs w:val="22"/>
        </w:rPr>
        <w:t xml:space="preserve">2) dowodów zapłaty wymagalnego wynagrodzenia podwykonawcom i dalszym podwykonawcom, o których mowa </w:t>
      </w:r>
      <w:r w:rsidRPr="00C2742E">
        <w:rPr>
          <w:rFonts w:asciiTheme="minorHAnsi" w:eastAsia="TimesNewRomanPSMT" w:hAnsiTheme="minorHAnsi" w:cstheme="minorHAnsi"/>
          <w:sz w:val="22"/>
          <w:szCs w:val="22"/>
        </w:rPr>
        <w:t xml:space="preserve">w § </w:t>
      </w:r>
      <w:r w:rsidR="00C2742E" w:rsidRPr="00C2742E">
        <w:rPr>
          <w:rFonts w:asciiTheme="minorHAnsi" w:eastAsia="TimesNewRomanPSMT" w:hAnsiTheme="minorHAnsi" w:cstheme="minorHAnsi"/>
          <w:sz w:val="22"/>
          <w:szCs w:val="22"/>
          <w:lang w:val="pl-PL"/>
        </w:rPr>
        <w:t>8</w:t>
      </w:r>
      <w:r w:rsidRPr="00C2742E">
        <w:rPr>
          <w:rFonts w:asciiTheme="minorHAnsi" w:eastAsia="TimesNewRomanPSMT" w:hAnsiTheme="minorHAnsi" w:cstheme="minorHAnsi"/>
          <w:sz w:val="22"/>
          <w:szCs w:val="22"/>
        </w:rPr>
        <w:t xml:space="preserve"> ust. 8, </w:t>
      </w:r>
      <w:r w:rsidRPr="00C2742E">
        <w:rPr>
          <w:rFonts w:asciiTheme="minorHAnsi" w:eastAsia="TimesNewRomanPSMT" w:hAnsiTheme="minorHAnsi" w:cstheme="minorHAnsi"/>
          <w:color w:val="00000A"/>
          <w:sz w:val="22"/>
          <w:szCs w:val="22"/>
        </w:rPr>
        <w:t>biorącym udział w realizacji odebranych prac – w przypadku ich nieprzedstawienia wstrzymuje się wypłatę należnego wynagrodzenia za odebrane prace w części równej sumie kwot wynikających z nieprzedstawionych dowodów zapłaty.</w:t>
      </w:r>
    </w:p>
    <w:p w14:paraId="6B51AB11"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Za </w:t>
      </w:r>
      <w:r w:rsidRPr="00C2742E">
        <w:rPr>
          <w:rFonts w:asciiTheme="minorHAnsi" w:eastAsia="TimesNewRomanPSMT" w:hAnsiTheme="minorHAnsi" w:cstheme="minorHAnsi"/>
          <w:color w:val="00000A"/>
          <w:sz w:val="22"/>
          <w:szCs w:val="22"/>
        </w:rPr>
        <w:t>wykonanie przedmiotu umowy strony ustalają miesięczne wynagrodzenie ryczałtowe w wysokości ………… zł (słownie: ……………………………………) netto, z ……% podatkiem VAT w wysokości ………………… zł (słownie: ………………………………), …………………… zł brutto (słownie: ………………………………), zgodnie z wynikiem przetargu z dnia …………………….</w:t>
      </w:r>
    </w:p>
    <w:p w14:paraId="371CAA7B"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Wykonawca oświadcza, że jest płatnikiem podatku VAT zarejestrowanym w ……………………… i posiada NIP ……………………</w:t>
      </w:r>
    </w:p>
    <w:p w14:paraId="61C4FB89" w14:textId="3F890F2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Rozliczenie pomiędzy Stronami za wykonanie przedmiotu zamówienia nastąpi po zrealizowaniu zadania w zakresie opisanym w dziale II SWZ oraz w p. 1.1. – 1.</w:t>
      </w:r>
      <w:r w:rsidR="00C2742E" w:rsidRPr="00C2742E">
        <w:rPr>
          <w:rFonts w:asciiTheme="minorHAnsi" w:eastAsia="TimesNewRomanPSMT" w:hAnsiTheme="minorHAnsi" w:cstheme="minorHAnsi"/>
          <w:color w:val="00000A"/>
          <w:sz w:val="22"/>
          <w:szCs w:val="22"/>
        </w:rPr>
        <w:t>4</w:t>
      </w:r>
      <w:r w:rsidRPr="00C2742E">
        <w:rPr>
          <w:rFonts w:asciiTheme="minorHAnsi" w:eastAsia="TimesNewRomanPSMT" w:hAnsiTheme="minorHAnsi" w:cstheme="minorHAnsi"/>
          <w:color w:val="00000A"/>
          <w:sz w:val="22"/>
          <w:szCs w:val="22"/>
        </w:rPr>
        <w:t>. OPZ - na podstawie faktur wystawianych comiesięcznie przez Wykonawcę, w kwotach zgodnych z ofertą Wykonawcy i niniejszą umową,</w:t>
      </w:r>
      <w:r w:rsidRPr="00C2742E">
        <w:rPr>
          <w:rFonts w:asciiTheme="minorHAnsi" w:hAnsiTheme="minorHAnsi" w:cstheme="minorHAnsi"/>
          <w:sz w:val="22"/>
          <w:szCs w:val="22"/>
        </w:rPr>
        <w:t xml:space="preserve"> po zatwierdzeniu przez upoważnionego przedstawiciela Wykonawcy i Zamawiającego protokołu końcowego odbioru prac opisanych w p. 1.1. – 1.</w:t>
      </w:r>
      <w:r w:rsidR="00C2742E" w:rsidRPr="00C2742E">
        <w:rPr>
          <w:rFonts w:asciiTheme="minorHAnsi" w:hAnsiTheme="minorHAnsi" w:cstheme="minorHAnsi"/>
          <w:sz w:val="22"/>
          <w:szCs w:val="22"/>
        </w:rPr>
        <w:t>3</w:t>
      </w:r>
      <w:r w:rsidRPr="00C2742E">
        <w:rPr>
          <w:rFonts w:asciiTheme="minorHAnsi" w:hAnsiTheme="minorHAnsi" w:cstheme="minorHAnsi"/>
          <w:sz w:val="22"/>
          <w:szCs w:val="22"/>
        </w:rPr>
        <w:t>. OPZ, warunkujących rozpoczęcie wykonywania usługi utrzymania efektywności energetycznej.</w:t>
      </w:r>
    </w:p>
    <w:p w14:paraId="5CF2A237" w14:textId="3B98DEA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Płatność za wykonanie zamówienia nastąpi w </w:t>
      </w:r>
      <w:r w:rsidR="00C2742E" w:rsidRPr="00C2742E">
        <w:rPr>
          <w:rFonts w:asciiTheme="minorHAnsi" w:hAnsiTheme="minorHAnsi" w:cstheme="minorHAnsi"/>
          <w:b/>
          <w:bCs/>
          <w:sz w:val="22"/>
          <w:szCs w:val="22"/>
        </w:rPr>
        <w:t>96</w:t>
      </w:r>
      <w:r w:rsidRPr="00C2742E">
        <w:rPr>
          <w:rFonts w:asciiTheme="minorHAnsi" w:hAnsiTheme="minorHAnsi" w:cstheme="minorHAnsi"/>
          <w:b/>
          <w:bCs/>
          <w:sz w:val="22"/>
          <w:szCs w:val="22"/>
        </w:rPr>
        <w:t xml:space="preserve"> </w:t>
      </w:r>
      <w:r w:rsidRPr="00C2742E">
        <w:rPr>
          <w:rFonts w:asciiTheme="minorHAnsi" w:hAnsiTheme="minorHAnsi" w:cstheme="minorHAnsi"/>
          <w:sz w:val="22"/>
          <w:szCs w:val="22"/>
        </w:rPr>
        <w:t>równych kwotach miesięcznych wynikających z wystawianych faktur za bieżącą realizację usługi zapewnienia światła i utrzymania efektywności energetycznej.</w:t>
      </w:r>
    </w:p>
    <w:p w14:paraId="634603F3"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Wynagrodzenie będzie każdorazowo płatne na rachunek Wykonawcy przedstawiony na fakturze w terminie 14 dni od dnia otrzymania prawidłowo wystawionej faktury VAT.</w:t>
      </w:r>
    </w:p>
    <w:p w14:paraId="101277AB" w14:textId="77777777" w:rsidR="00D40BA1" w:rsidRPr="00C2742E" w:rsidRDefault="00D40BA1"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Wynagrodzenie określone w ust. 4 jest wynagrodzeniem ryczałtowym, kompletnym, jednoznacznym i ostatecznym odpowiadającym zakresowi dostaw i prac przedstawionemu w SIWZ i dokumentacji projektowej. Zawiera ono ponadto następujące koszty: organizacji zaplecza i terenu prac, utrzymania oraz uporządkowania terenu po zakończeniu prac; niezbędnych prób, badań i odbiorów; opracowanie  dokumentacji powykonawczej; usunięcie odpadów na wysypisko, zgodnie z obowiązującymi przepisami;</w:t>
      </w:r>
      <w:r w:rsidRPr="00C2742E">
        <w:rPr>
          <w:rFonts w:asciiTheme="minorHAnsi" w:hAnsiTheme="minorHAnsi" w:cstheme="minorHAnsi"/>
          <w:b/>
          <w:bCs/>
          <w:color w:val="00000A"/>
          <w:sz w:val="22"/>
          <w:szCs w:val="22"/>
        </w:rPr>
        <w:t xml:space="preserve"> </w:t>
      </w:r>
      <w:r w:rsidRPr="00C2742E">
        <w:rPr>
          <w:rFonts w:asciiTheme="minorHAnsi" w:hAnsiTheme="minorHAnsi" w:cstheme="minorHAnsi"/>
          <w:color w:val="00000A"/>
          <w:sz w:val="22"/>
          <w:szCs w:val="22"/>
        </w:rPr>
        <w:t xml:space="preserve">finansowania </w:t>
      </w:r>
      <w:r w:rsidRPr="00C2742E">
        <w:rPr>
          <w:rFonts w:asciiTheme="minorHAnsi" w:eastAsia="TimesNewRomanPSMT" w:hAnsiTheme="minorHAnsi" w:cstheme="minorHAnsi"/>
          <w:color w:val="00000A"/>
          <w:sz w:val="22"/>
          <w:szCs w:val="22"/>
        </w:rPr>
        <w:t>zamówienia w okresie trwania usługi; konserwacji, napraw i wymiany urządzeń objętych umową; wszelkie inne koszty nie przewidziane a niezbędne dla wykonania przedmiotu zamówienia.</w:t>
      </w:r>
    </w:p>
    <w:p w14:paraId="2F858E4C" w14:textId="6F32762B"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 xml:space="preserve"> </w:t>
      </w:r>
      <w:r w:rsidR="00D40BA1" w:rsidRPr="00C2742E">
        <w:rPr>
          <w:rFonts w:asciiTheme="minorHAnsi" w:eastAsia="TimesNewRomanPSMT" w:hAnsiTheme="minorHAnsi" w:cstheme="minorHAnsi"/>
          <w:color w:val="00000A"/>
          <w:sz w:val="22"/>
          <w:szCs w:val="22"/>
        </w:rPr>
        <w:t>Wynagrodzenie płatne będzie przelewem na rachunek Wykonawcy ………………………………..  prowadzony w ……………………………………….. .</w:t>
      </w:r>
    </w:p>
    <w:p w14:paraId="31B0D5C6" w14:textId="0946763B"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 </w:t>
      </w:r>
      <w:r w:rsidR="00D40BA1" w:rsidRPr="00C2742E">
        <w:rPr>
          <w:rFonts w:asciiTheme="minorHAnsi" w:hAnsiTheme="minorHAnsi" w:cstheme="minorHAnsi"/>
          <w:sz w:val="22"/>
          <w:szCs w:val="22"/>
        </w:rPr>
        <w:t>Zapłata nastąpi na rachunek bankowy podany na fakturze zgłoszony do wykazu kont bankowych na białej liście podatników VAT pod rygorem odmowy zapłaty lub na jakiekolwiek inne konto bankowe podane w wykazie kont na białej liście podatników VAT pod rygorem odmowy zapłaty.</w:t>
      </w:r>
    </w:p>
    <w:p w14:paraId="6805D070" w14:textId="0E024CBC"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 </w:t>
      </w:r>
      <w:r w:rsidR="00D40BA1" w:rsidRPr="00C2742E">
        <w:rPr>
          <w:rFonts w:asciiTheme="minorHAnsi" w:hAnsiTheme="minorHAnsi" w:cstheme="minorHAnsi"/>
          <w:sz w:val="22"/>
          <w:szCs w:val="22"/>
        </w:rPr>
        <w:t>Termin zapłaty ulega wydłużeniu do czasu zweryfikowania rachunku bankowego i podania przez sprzedającego prawidłowego rachunku bankowego, który widnieje w wykazie kont bankowych na białej liście podatników VAT.</w:t>
      </w:r>
    </w:p>
    <w:p w14:paraId="421A4BC7" w14:textId="1E35B8E1"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lang w:bidi="en-US"/>
        </w:rPr>
        <w:t xml:space="preserve"> </w:t>
      </w:r>
      <w:r w:rsidR="00D40BA1" w:rsidRPr="00C2742E">
        <w:rPr>
          <w:rFonts w:asciiTheme="minorHAnsi" w:hAnsiTheme="minorHAnsi" w:cstheme="minorHAnsi"/>
          <w:sz w:val="22"/>
          <w:szCs w:val="22"/>
          <w:lang w:bidi="en-US"/>
        </w:rPr>
        <w:t>Za nieterminową płatność faktury Wykonawca ma prawo naliczyć odsetki ustawowe za opóźnienie.</w:t>
      </w:r>
    </w:p>
    <w:p w14:paraId="05D9EB23" w14:textId="2B3B54EC"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 xml:space="preserve"> </w:t>
      </w:r>
      <w:r w:rsidR="00D40BA1" w:rsidRPr="00C2742E">
        <w:rPr>
          <w:rFonts w:asciiTheme="minorHAnsi" w:eastAsia="TimesNewRomanPSMT" w:hAnsiTheme="minorHAnsi" w:cstheme="minorHAnsi"/>
          <w:color w:val="00000A"/>
          <w:sz w:val="22"/>
          <w:szCs w:val="22"/>
        </w:rPr>
        <w:t xml:space="preserve">Wartość całkowita przedmiotu umowy będzie waloryzowana w okresie realizacji umowy w wysokości 0,1% rocznie, naliczanych po pełnych 12 miesiącach świadczenia usługi w stosunku do wartości bazowej określonej w ust. 4. </w:t>
      </w:r>
    </w:p>
    <w:p w14:paraId="141E4907" w14:textId="2027A03F"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lastRenderedPageBreak/>
        <w:t xml:space="preserve"> </w:t>
      </w:r>
      <w:r w:rsidR="00D40BA1" w:rsidRPr="00C2742E">
        <w:rPr>
          <w:rFonts w:asciiTheme="minorHAnsi" w:hAnsiTheme="minorHAnsi" w:cstheme="minorHAnsi"/>
          <w:sz w:val="22"/>
          <w:szCs w:val="22"/>
        </w:rPr>
        <w:t>W przypadku uchylenia się od obowiązku zapłaty odpowiednio przez Wykonawcę, podwykonawcę wynagrodzenia podwykonawcy/ dalszemu podwykonawcy, Wykonawca/ podwykonawca/ dalszy podwykonawca mają możliwość zgłaszania (w terminie nieprzekraczalnym 7 dni od zapytania o zajęcie stanowiska w sprawie) - uwag dotyczących wysokości / zasadności żądanej zapłaty.</w:t>
      </w:r>
    </w:p>
    <w:p w14:paraId="68E44491" w14:textId="197E5FA3" w:rsidR="00D40BA1" w:rsidRPr="00C2742E" w:rsidRDefault="00C2742E" w:rsidP="00C810DB">
      <w:pPr>
        <w:numPr>
          <w:ilvl w:val="0"/>
          <w:numId w:val="8"/>
        </w:numPr>
        <w:spacing w:after="3" w:line="257" w:lineRule="auto"/>
        <w:ind w:hanging="312"/>
        <w:jc w:val="both"/>
        <w:rPr>
          <w:rStyle w:val="Domylnaczcionkaakapitu1"/>
          <w:rFonts w:asciiTheme="minorHAnsi" w:hAnsiTheme="minorHAnsi" w:cstheme="minorHAnsi"/>
          <w:sz w:val="22"/>
          <w:szCs w:val="22"/>
        </w:rPr>
      </w:pPr>
      <w:r w:rsidRPr="00C2742E">
        <w:rPr>
          <w:rStyle w:val="Domylnaczcionkaakapitu1"/>
          <w:rFonts w:asciiTheme="minorHAnsi" w:hAnsiTheme="minorHAnsi" w:cstheme="minorHAnsi"/>
          <w:sz w:val="22"/>
          <w:szCs w:val="22"/>
        </w:rPr>
        <w:t xml:space="preserve"> </w:t>
      </w:r>
      <w:r w:rsidR="00D40BA1" w:rsidRPr="00C2742E">
        <w:rPr>
          <w:rStyle w:val="Domylnaczcionkaakapitu1"/>
          <w:rFonts w:asciiTheme="minorHAnsi" w:hAnsiTheme="minorHAnsi" w:cstheme="minorHAnsi"/>
          <w:sz w:val="22"/>
          <w:szCs w:val="22"/>
        </w:rPr>
        <w:t>W przypadku, o którym mowa w ust. 15 powyżej, Zamawiający dokona bezpośrednio zapłaty wymagalnego wynagrodzenia (bez odsetek, powstałego po zaakceptowaniu umowy podwykonawczej) podwykonawcy lub dalszego podwykonawcy, zgodnie z zaakceptowanymi przez siebie umowami o podwykonawstwo (</w:t>
      </w:r>
      <w:r w:rsidR="00D40BA1" w:rsidRPr="00C2742E">
        <w:rPr>
          <w:rStyle w:val="Domylnaczcionkaakapitu1"/>
          <w:rFonts w:asciiTheme="minorHAnsi" w:hAnsiTheme="minorHAnsi" w:cstheme="minorHAnsi"/>
          <w:i/>
          <w:sz w:val="22"/>
          <w:szCs w:val="22"/>
        </w:rPr>
        <w:t>stosownie do wymogów § 7 niniejszej umowy</w:t>
      </w:r>
      <w:r w:rsidR="00D40BA1" w:rsidRPr="00C2742E">
        <w:rPr>
          <w:rStyle w:val="Domylnaczcionkaakapitu1"/>
          <w:rFonts w:asciiTheme="minorHAnsi" w:hAnsiTheme="minorHAnsi" w:cstheme="minorHAnsi"/>
          <w:sz w:val="22"/>
          <w:szCs w:val="22"/>
        </w:rPr>
        <w:t>) na zasadach określonych w art. 143c ustawy Prawo zamówień publicznych. Powyższa bezpośrednia zapłata w trybie przekazu zwalniać będzie Zamawiającego w stosunku do Wykonawcy ze zobowiązania zapłaty wynagrodzenia za przedmiotowe roboty w wysokości zapłaconej kwoty. Zapłata takiej kwoty może nastąpić tylko i wyłącznie w granicach wartości wynagrodzenia comiesięcznego określonego w ust. 4 w terminach płatności tego wynagrodzenia, aż do wyczerpania kwoty należnej. W tym okresie Wykonawca nie będzie otrzymywała wynagrodzenia za wykonywanie usługi.</w:t>
      </w:r>
    </w:p>
    <w:p w14:paraId="18276344" w14:textId="7C97AB86" w:rsidR="00D40BA1" w:rsidRPr="00C2742E"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eastAsia="TimesNewRomanPSMT" w:hAnsiTheme="minorHAnsi" w:cstheme="minorHAnsi"/>
          <w:color w:val="00000A"/>
          <w:sz w:val="22"/>
          <w:szCs w:val="22"/>
        </w:rPr>
        <w:t xml:space="preserve"> </w:t>
      </w:r>
      <w:r w:rsidR="00D40BA1" w:rsidRPr="00C2742E">
        <w:rPr>
          <w:rFonts w:asciiTheme="minorHAnsi" w:eastAsia="TimesNewRomanPSMT" w:hAnsiTheme="minorHAnsi" w:cstheme="minorHAnsi"/>
          <w:color w:val="00000A"/>
          <w:sz w:val="22"/>
          <w:szCs w:val="22"/>
        </w:rPr>
        <w:t xml:space="preserve">Zamawiający dopuszcza zmianę wartości umowy w przypadkach określonych w </w:t>
      </w:r>
      <w:r w:rsidR="00D40BA1" w:rsidRPr="00C2742E">
        <w:rPr>
          <w:rFonts w:asciiTheme="minorHAnsi" w:hAnsiTheme="minorHAnsi" w:cstheme="minorHAnsi"/>
          <w:sz w:val="22"/>
          <w:szCs w:val="22"/>
        </w:rPr>
        <w:t>§ 1</w:t>
      </w:r>
      <w:r w:rsidRPr="00C2742E">
        <w:rPr>
          <w:rFonts w:asciiTheme="minorHAnsi" w:hAnsiTheme="minorHAnsi" w:cstheme="minorHAnsi"/>
          <w:sz w:val="22"/>
          <w:szCs w:val="22"/>
        </w:rPr>
        <w:t>2</w:t>
      </w:r>
      <w:r w:rsidR="00D40BA1" w:rsidRPr="00C2742E">
        <w:rPr>
          <w:rFonts w:asciiTheme="minorHAnsi" w:hAnsiTheme="minorHAnsi" w:cstheme="minorHAnsi"/>
          <w:sz w:val="22"/>
          <w:szCs w:val="22"/>
        </w:rPr>
        <w:t xml:space="preserve"> umowy.</w:t>
      </w:r>
    </w:p>
    <w:p w14:paraId="3A17F375" w14:textId="5F5BA56E" w:rsidR="00D40BA1" w:rsidRDefault="00C2742E" w:rsidP="00C810DB">
      <w:pPr>
        <w:numPr>
          <w:ilvl w:val="0"/>
          <w:numId w:val="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 </w:t>
      </w:r>
      <w:r w:rsidR="00D40BA1" w:rsidRPr="00C2742E">
        <w:rPr>
          <w:rFonts w:asciiTheme="minorHAnsi" w:hAnsiTheme="minorHAnsi" w:cstheme="minorHAnsi"/>
          <w:sz w:val="22"/>
          <w:szCs w:val="22"/>
        </w:rPr>
        <w:t>Wynagrodzenie nie może być przedmiotem cesji bez zgody Zamawiającego, wyrażonej w formie pisemnej pod rygorem nieważności.</w:t>
      </w:r>
    </w:p>
    <w:p w14:paraId="382CCF50" w14:textId="11AFF811" w:rsidR="00B10B16" w:rsidRPr="001B4D5D" w:rsidRDefault="001B4D5D" w:rsidP="001B4D5D">
      <w:pPr>
        <w:numPr>
          <w:ilvl w:val="0"/>
          <w:numId w:val="8"/>
        </w:numPr>
        <w:spacing w:after="3" w:line="257" w:lineRule="auto"/>
        <w:ind w:hanging="312"/>
        <w:jc w:val="both"/>
        <w:rPr>
          <w:rFonts w:asciiTheme="minorHAnsi" w:hAnsiTheme="minorHAnsi" w:cstheme="minorHAnsi"/>
          <w:sz w:val="22"/>
          <w:szCs w:val="22"/>
        </w:rPr>
      </w:pPr>
      <w:r>
        <w:rPr>
          <w:rFonts w:asciiTheme="minorHAnsi" w:hAnsiTheme="minorHAnsi" w:cstheme="minorHAnsi"/>
          <w:sz w:val="22"/>
          <w:szCs w:val="22"/>
        </w:rPr>
        <w:t xml:space="preserve"> </w:t>
      </w:r>
      <w:r w:rsidR="00D40BA1" w:rsidRPr="001B4D5D">
        <w:rPr>
          <w:rFonts w:asciiTheme="minorHAnsi" w:hAnsiTheme="minorHAnsi" w:cstheme="minorHAnsi"/>
          <w:sz w:val="22"/>
          <w:szCs w:val="22"/>
        </w:rPr>
        <w:t>Po zakończeniu umowy Zamawiającemu przysługuje prawo do: przedłużenia umowy na uzgodnionych warunkach finansowo-organizacyjnych, nieprzedłużenia umowy lub do wykupienia dostarczonych do korzystania urządzeń od Wykonawcy za kwotę 50% wartości miesięcznej usługi utrzymania efektywności energetycznej określonej w ust. 4. Do tego czasu dostarczone urządzenia stanowią majątek Wykonawcy lub podmiotów współpracujących z Wykonawcą.</w:t>
      </w:r>
    </w:p>
    <w:p w14:paraId="2A1A04F5" w14:textId="77777777" w:rsidR="00863564" w:rsidRPr="00C2742E" w:rsidRDefault="00863564" w:rsidP="00863564">
      <w:pPr>
        <w:jc w:val="center"/>
        <w:rPr>
          <w:rFonts w:asciiTheme="minorHAnsi" w:hAnsiTheme="minorHAnsi" w:cstheme="minorHAnsi"/>
          <w:sz w:val="22"/>
          <w:szCs w:val="22"/>
        </w:rPr>
      </w:pPr>
    </w:p>
    <w:p w14:paraId="433CFD20" w14:textId="68BF8CEA" w:rsidR="007402CA" w:rsidRPr="00C2742E" w:rsidRDefault="007402CA" w:rsidP="007402CA">
      <w:pPr>
        <w:jc w:val="center"/>
        <w:rPr>
          <w:rFonts w:asciiTheme="minorHAnsi" w:hAnsiTheme="minorHAnsi" w:cstheme="minorHAnsi"/>
          <w:b/>
          <w:sz w:val="22"/>
          <w:szCs w:val="22"/>
        </w:rPr>
      </w:pPr>
      <w:r w:rsidRPr="00C2742E">
        <w:rPr>
          <w:rFonts w:asciiTheme="minorHAnsi" w:hAnsiTheme="minorHAnsi" w:cstheme="minorHAnsi"/>
          <w:b/>
          <w:sz w:val="22"/>
          <w:szCs w:val="22"/>
        </w:rPr>
        <w:t xml:space="preserve">§ 6 </w:t>
      </w:r>
    </w:p>
    <w:p w14:paraId="397ED18D" w14:textId="77777777" w:rsidR="00C2742E" w:rsidRPr="00C2742E" w:rsidRDefault="00C2742E" w:rsidP="00C2742E">
      <w:pPr>
        <w:ind w:left="206" w:right="5"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Obowiązki Wykonawcy </w:t>
      </w:r>
    </w:p>
    <w:p w14:paraId="5139DB2C" w14:textId="77777777" w:rsidR="00C2742E" w:rsidRPr="00C2742E" w:rsidRDefault="00C2742E" w:rsidP="00C810DB">
      <w:pPr>
        <w:numPr>
          <w:ilvl w:val="0"/>
          <w:numId w:val="9"/>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zobowiązuje się do realizacji przedmiotu umowy zgodnie z wytycznymi  i obowiązkami zawartymi w Opisie Przedmiotu Zamówienia, z postanowieniami umownymi oraz z obowiązującymi w tym zakresie przepisami i normami. </w:t>
      </w:r>
    </w:p>
    <w:p w14:paraId="339A15BB" w14:textId="5B53F420" w:rsidR="00C2742E" w:rsidRPr="00C2742E" w:rsidRDefault="00C2742E" w:rsidP="00C810DB">
      <w:pPr>
        <w:numPr>
          <w:ilvl w:val="0"/>
          <w:numId w:val="9"/>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w dniu zawarcia niniejszej umowy dostarczył komplet dokumentów potwierdzających ubezpieczenie odpowiedzialności cywilnej z tytułu prowadzonej działalności gospodarczej odpowiadającej przedmiotowi zamówienia, w zakresie umożliwiającym pokrycie szkód, jakie mogą powstać w związku z wykonaniem  i wykonywaniem przedmiotowego zamówienia na sumę ubezpieczenia wynoszącą co najmniej </w:t>
      </w:r>
      <w:r w:rsidR="00A00579">
        <w:rPr>
          <w:rFonts w:asciiTheme="minorHAnsi" w:hAnsiTheme="minorHAnsi" w:cstheme="minorHAnsi"/>
          <w:sz w:val="22"/>
          <w:szCs w:val="22"/>
        </w:rPr>
        <w:t>2.0</w:t>
      </w:r>
      <w:r w:rsidRPr="00C2742E">
        <w:rPr>
          <w:rFonts w:asciiTheme="minorHAnsi" w:hAnsiTheme="minorHAnsi" w:cstheme="minorHAnsi"/>
          <w:sz w:val="22"/>
          <w:szCs w:val="22"/>
        </w:rPr>
        <w:t xml:space="preserve">00.000,00 zł. W przypadku, gdy okres ubezpieczenia, na który zawarta jest umowa ubezpieczenia upływa w okresie realizacji przedmiotowego zamówienia, Wykonawca zobowiązany jest dostarczyć Zamawiającemu dokumenty potwierdzające przedłużenie ochrony ubezpieczeniowej, na co najmniej takich samych warunkach. W przypadku, gdy składka ubezpieczeniowa opłacana jest w ratach, których termin płatności upływa w okresie realizacji przedmiotowego zamówienia, Wykonawca zobowiązany jest dostarczyć Zamawiającemu, potwierdzenia zapłaty każdej raty. </w:t>
      </w:r>
    </w:p>
    <w:p w14:paraId="6261BBDE" w14:textId="77777777" w:rsidR="00A00579" w:rsidRDefault="00C2742E" w:rsidP="00C810DB">
      <w:pPr>
        <w:numPr>
          <w:ilvl w:val="0"/>
          <w:numId w:val="9"/>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Podwykonawca lub dalszy podwykonawca zobowiązany jest w czasie realizacji przedmiotu umowy do zatrudnienia na podstawie umowy o pracę osób wykonujących czynności w zakresie: </w:t>
      </w:r>
    </w:p>
    <w:p w14:paraId="77856109" w14:textId="3F64C877" w:rsidR="00C2742E" w:rsidRPr="00A00579" w:rsidRDefault="00A00579" w:rsidP="00A00579">
      <w:pPr>
        <w:spacing w:after="3" w:line="257" w:lineRule="auto"/>
        <w:ind w:left="312"/>
        <w:jc w:val="both"/>
        <w:rPr>
          <w:rFonts w:asciiTheme="minorHAnsi" w:hAnsiTheme="minorHAnsi" w:cstheme="minorHAnsi"/>
          <w:sz w:val="22"/>
          <w:szCs w:val="22"/>
        </w:rPr>
      </w:pPr>
      <w:r>
        <w:rPr>
          <w:rFonts w:asciiTheme="minorHAnsi" w:hAnsiTheme="minorHAnsi" w:cstheme="minorHAnsi"/>
          <w:sz w:val="22"/>
          <w:szCs w:val="22"/>
        </w:rPr>
        <w:t>Montaż instalacji fotowoltaicznej</w:t>
      </w:r>
      <w:r w:rsidR="00C2742E" w:rsidRPr="00A00579">
        <w:rPr>
          <w:rFonts w:asciiTheme="minorHAnsi" w:hAnsiTheme="minorHAnsi" w:cstheme="minorHAnsi"/>
          <w:sz w:val="22"/>
          <w:szCs w:val="22"/>
        </w:rPr>
        <w:t>.</w:t>
      </w:r>
    </w:p>
    <w:p w14:paraId="52E8804B" w14:textId="77777777" w:rsidR="00C2742E" w:rsidRPr="00C2742E" w:rsidRDefault="00C2742E" w:rsidP="00C810DB">
      <w:pPr>
        <w:numPr>
          <w:ilvl w:val="0"/>
          <w:numId w:val="10"/>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zobowiązany jest w terminie 7 dni od daty zawarcia umowy, przy czym nie później niż z chwilą przystąpienia do realizacji umowy, przekazać Zamawiającemu wykaz wszystkich osób wykonujących czynności wskazane powyżej w ust. 3, ze wskazaniem podmiotu zatrudniającego, tj. Wykonawcy, Podwykonawcy lub dalszego podwykonawcy. Wykaz powinien zawierać imiona i nazwiska zatrudnionych osób, zakres czynności wykonywanych przez poszczególne osoby oraz termin obowiązywania umowy o pracę dla każdej wskazanej osoby. Wykonawca zobowiązany jest do bieżącej aktualizacji wykazu. </w:t>
      </w:r>
    </w:p>
    <w:p w14:paraId="3C8E97FC" w14:textId="77777777" w:rsidR="00C2742E" w:rsidRPr="00C2742E" w:rsidRDefault="00C2742E" w:rsidP="00C810DB">
      <w:pPr>
        <w:numPr>
          <w:ilvl w:val="0"/>
          <w:numId w:val="10"/>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 trakcie realizacji umowy Zamawiający zastrzega sobie prawo do: </w:t>
      </w:r>
    </w:p>
    <w:p w14:paraId="4569771D" w14:textId="77777777" w:rsidR="00C2742E" w:rsidRPr="00C2742E" w:rsidRDefault="00C2742E" w:rsidP="00C2742E">
      <w:pPr>
        <w:ind w:left="647" w:hanging="352"/>
        <w:rPr>
          <w:rFonts w:asciiTheme="minorHAnsi" w:hAnsiTheme="minorHAnsi" w:cstheme="minorHAnsi"/>
          <w:sz w:val="22"/>
          <w:szCs w:val="22"/>
        </w:rPr>
      </w:pPr>
      <w:r w:rsidRPr="00C2742E">
        <w:rPr>
          <w:rFonts w:asciiTheme="minorHAnsi" w:hAnsiTheme="minorHAnsi" w:cstheme="minorHAnsi"/>
          <w:sz w:val="22"/>
          <w:szCs w:val="22"/>
        </w:rPr>
        <w:lastRenderedPageBreak/>
        <w:t xml:space="preserve">1)  żądania od Wykonawcy, Podwykonawcy lub dalszego podwykonawcy oświadczenia  o zatrudnieniu na umowę o pracę osób zatrudnionych przy realizacji przedmiotu umowy w zakresie o którym mowa w ust. 3, w terminie 3 dni roboczych od otrzymania wezwania; </w:t>
      </w:r>
    </w:p>
    <w:p w14:paraId="7A0B61D5" w14:textId="77777777" w:rsidR="00C2742E" w:rsidRPr="00C2742E" w:rsidRDefault="00C2742E" w:rsidP="00C810DB">
      <w:pPr>
        <w:numPr>
          <w:ilvl w:val="0"/>
          <w:numId w:val="11"/>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żądania odpowiedniego zaświadczenia z Zakładu Ubezpieczeń Społecznych o odprowadzeniu składek na ubezpieczenia społeczne za zatrudnionych pracowników, w terminie 7 dni roboczych od otrzymania wezwania; </w:t>
      </w:r>
    </w:p>
    <w:p w14:paraId="21B52177" w14:textId="77777777" w:rsidR="00C2742E" w:rsidRPr="00C2742E" w:rsidRDefault="00C2742E" w:rsidP="00C810DB">
      <w:pPr>
        <w:numPr>
          <w:ilvl w:val="0"/>
          <w:numId w:val="11"/>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zweryfikowania wykazu osób, o którym mowa w ust. 4, w szczególności za pośrednictwem wywiadu z pracownikami lub poprzez żądanie dostarczenia,  w terminie 3 dni roboczych od otrzymania wezwania, kopii umów o pracę i kopii aneksów do tych umów z zaczernionymi danymi osobowymi. Informacje na kopii umowy o pracę lub aneksie, które powinny być czytelne, to imię i nazwisko pracownika, wykonywane czynności oraz termin obowiązywania umowy.  </w:t>
      </w:r>
    </w:p>
    <w:p w14:paraId="3CD19A16" w14:textId="77777777" w:rsidR="00C2742E" w:rsidRPr="00C2742E" w:rsidRDefault="00C2742E" w:rsidP="00C810DB">
      <w:pPr>
        <w:numPr>
          <w:ilvl w:val="0"/>
          <w:numId w:val="12"/>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 przypadku wniesienia zabezpieczenia w pieniądzu, na 2 tygodnie przed końcem okresu rękojmi, Wykonawca ma obowiązek przekazania Zamawiającemu aktualnego numeru rachunku bankowego, na który Zamawiający zwróci część zabezpieczenia pozostawioną na zabezpieczenie roszczeń z tytułu rękojmi za wady. </w:t>
      </w:r>
    </w:p>
    <w:p w14:paraId="50111F40" w14:textId="77777777" w:rsidR="00C2742E" w:rsidRPr="00C2742E" w:rsidRDefault="00C2742E" w:rsidP="00C810DB">
      <w:pPr>
        <w:numPr>
          <w:ilvl w:val="0"/>
          <w:numId w:val="12"/>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ponosi pełną odpowiedzialność za wypadki i szkody powstałe w związku  z wykonywaniem i wykonaniem przedmiotu umowy, a także za szkody osób trzecich wynikające ze sposobu realizacji umowy. </w:t>
      </w:r>
    </w:p>
    <w:p w14:paraId="3BE8AB40" w14:textId="77777777" w:rsidR="00C2742E" w:rsidRPr="00C2742E" w:rsidRDefault="00C2742E" w:rsidP="00C810DB">
      <w:pPr>
        <w:pStyle w:val="Bezodstpw"/>
        <w:numPr>
          <w:ilvl w:val="0"/>
          <w:numId w:val="12"/>
        </w:numPr>
        <w:suppressAutoHyphens/>
        <w:ind w:left="170"/>
        <w:jc w:val="both"/>
        <w:rPr>
          <w:rFonts w:asciiTheme="minorHAnsi" w:hAnsiTheme="minorHAnsi" w:cstheme="minorHAnsi"/>
          <w:sz w:val="22"/>
          <w:szCs w:val="22"/>
        </w:rPr>
      </w:pPr>
      <w:r w:rsidRPr="00C2742E">
        <w:rPr>
          <w:rFonts w:asciiTheme="minorHAnsi" w:hAnsiTheme="minorHAnsi" w:cstheme="minorHAnsi"/>
          <w:sz w:val="22"/>
          <w:szCs w:val="22"/>
        </w:rPr>
        <w:t>Do obowiązków Wykonawcy należy:</w:t>
      </w:r>
    </w:p>
    <w:p w14:paraId="67FE7749"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8.1. urządzenie we własnym zakresie i staraniem zaplecza robót i ponoszenie kosztów jego utrzymania, jak również kosztów utrzymania i konserwacji wszystkich urządzeń i obiektów tymczasowych na placu robót (w tym koszty zabezpieczenia oraz ochrony mienia i osób znajdujących się na terenie robót);</w:t>
      </w:r>
    </w:p>
    <w:p w14:paraId="28331ED6"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8.2. zabezpieczenie we własnym zakresie warunków socjalnych i innych przepisanych prawem warunków i świadczeń swoich pracowników. Z tego tytułu Wykonawca nie będzie wysuwał żadnych roszczeń wobec Zamawiającego;</w:t>
      </w:r>
    </w:p>
    <w:p w14:paraId="4C32C01F"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8.3. likwidacja placu robót i zaplecza bezzwłocznie po zakończeniu prac, lecz nie później niż 14 dni od daty dokonania odbioru końcowego;</w:t>
      </w:r>
    </w:p>
    <w:p w14:paraId="520150EF"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8.4. ubezpieczenie od ryzyka kradzieży, utraty lub uszkodzenia przedmiotu zamówienia;</w:t>
      </w:r>
    </w:p>
    <w:p w14:paraId="178ABB57"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8.5. przejęcie pełnej odpowiedzialności za:</w:t>
      </w:r>
    </w:p>
    <w:p w14:paraId="4041BC44"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 szkody i następstwa nieszczęśliwych wypadków dotyczących pracowników i osób trzecich przebywających w rejonie prowadzonych robót,</w:t>
      </w:r>
    </w:p>
    <w:p w14:paraId="34E0575E" w14:textId="77777777"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 szkody wynikające ze zniszczenia oraz innych zdarzeń w odniesieniu do robót, obiektów, materiałów, sprzętu i innego mienia, będące skutkiem prowadzenia robót podczas realizacji przedmiotu umowy;</w:t>
      </w:r>
    </w:p>
    <w:p w14:paraId="7F98ABCE" w14:textId="2683A75C" w:rsidR="00C2742E" w:rsidRPr="00C2742E" w:rsidRDefault="00C2742E" w:rsidP="00A00579">
      <w:pPr>
        <w:pStyle w:val="Bezodstpw"/>
        <w:ind w:left="170"/>
        <w:rPr>
          <w:rFonts w:asciiTheme="minorHAnsi" w:hAnsiTheme="minorHAnsi" w:cstheme="minorHAnsi"/>
          <w:sz w:val="22"/>
          <w:szCs w:val="22"/>
        </w:rPr>
      </w:pPr>
      <w:r w:rsidRPr="00C2742E">
        <w:rPr>
          <w:rFonts w:asciiTheme="minorHAnsi" w:hAnsiTheme="minorHAnsi" w:cstheme="minorHAnsi"/>
          <w:sz w:val="22"/>
          <w:szCs w:val="22"/>
        </w:rPr>
        <w:t>8.6. utrzymanie ogólnego porządku na terenie robót;</w:t>
      </w:r>
    </w:p>
    <w:p w14:paraId="1F03F68C" w14:textId="6FC4BBD6"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w:t>
      </w:r>
      <w:r w:rsidR="00A00579">
        <w:rPr>
          <w:rFonts w:asciiTheme="minorHAnsi" w:hAnsiTheme="minorHAnsi" w:cstheme="minorHAnsi"/>
          <w:sz w:val="22"/>
          <w:szCs w:val="22"/>
        </w:rPr>
        <w:t>7</w:t>
      </w:r>
      <w:r w:rsidRPr="00C2742E">
        <w:rPr>
          <w:rFonts w:asciiTheme="minorHAnsi" w:hAnsiTheme="minorHAnsi" w:cstheme="minorHAnsi"/>
          <w:sz w:val="22"/>
          <w:szCs w:val="22"/>
        </w:rPr>
        <w:t>. natychmiastowe wykonanie wszelkich robót nie będących przedmiotem umowy, a koniecznych</w:t>
      </w:r>
      <w:r w:rsidRPr="00C2742E">
        <w:rPr>
          <w:rFonts w:asciiTheme="minorHAnsi" w:hAnsiTheme="minorHAnsi" w:cstheme="minorHAnsi"/>
          <w:sz w:val="22"/>
          <w:szCs w:val="22"/>
        </w:rPr>
        <w:br/>
        <w:t>do wykonania ze względu na bezpieczeństwo lub zabezpieczenie przed awarią. Konieczność wykonania tych robót zostanie zgłoszona pisemnie przez Kierownika Robót, a następnie poparta pisemnym zleceniem Zamawiającego;</w:t>
      </w:r>
    </w:p>
    <w:p w14:paraId="7616244F" w14:textId="307C4B93"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w:t>
      </w:r>
      <w:r w:rsidR="00A00579">
        <w:rPr>
          <w:rFonts w:asciiTheme="minorHAnsi" w:hAnsiTheme="minorHAnsi" w:cstheme="minorHAnsi"/>
          <w:sz w:val="22"/>
          <w:szCs w:val="22"/>
        </w:rPr>
        <w:t>8</w:t>
      </w:r>
      <w:r w:rsidRPr="00C2742E">
        <w:rPr>
          <w:rFonts w:asciiTheme="minorHAnsi" w:hAnsiTheme="minorHAnsi" w:cstheme="minorHAnsi"/>
          <w:sz w:val="22"/>
          <w:szCs w:val="22"/>
        </w:rPr>
        <w:t>. informowanie Zamawiającego o problemach lub okolicznościach mogących wpłynąć na jakość robót lub opóźnienie terminu zakończenia przedmiotu umowy w zakresie udostępnienia urządzeń;</w:t>
      </w:r>
    </w:p>
    <w:p w14:paraId="4A7BE788" w14:textId="6E5B6140"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w:t>
      </w:r>
      <w:r w:rsidR="00A00579">
        <w:rPr>
          <w:rFonts w:asciiTheme="minorHAnsi" w:hAnsiTheme="minorHAnsi" w:cstheme="minorHAnsi"/>
          <w:sz w:val="22"/>
          <w:szCs w:val="22"/>
        </w:rPr>
        <w:t>9</w:t>
      </w:r>
      <w:r w:rsidRPr="00C2742E">
        <w:rPr>
          <w:rFonts w:asciiTheme="minorHAnsi" w:hAnsiTheme="minorHAnsi" w:cstheme="minorHAnsi"/>
          <w:sz w:val="22"/>
          <w:szCs w:val="22"/>
        </w:rPr>
        <w:t>. sporządzenie dokumentacji powykonawczej na dzień odbioru końcowego przedmiotu umowy w zakresie udostępnienia urządzeń.</w:t>
      </w:r>
    </w:p>
    <w:p w14:paraId="0E6E1790" w14:textId="461F4EA6"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sz w:val="22"/>
          <w:szCs w:val="22"/>
        </w:rPr>
        <w:t>8.1</w:t>
      </w:r>
      <w:r w:rsidR="00A00579">
        <w:rPr>
          <w:rFonts w:asciiTheme="minorHAnsi" w:hAnsiTheme="minorHAnsi" w:cstheme="minorHAnsi"/>
          <w:sz w:val="22"/>
          <w:szCs w:val="22"/>
        </w:rPr>
        <w:t>0</w:t>
      </w:r>
      <w:r w:rsidRPr="00C2742E">
        <w:rPr>
          <w:rFonts w:asciiTheme="minorHAnsi" w:hAnsiTheme="minorHAnsi" w:cstheme="minorHAnsi"/>
          <w:sz w:val="22"/>
          <w:szCs w:val="22"/>
        </w:rPr>
        <w:t>. terminowe i zgodne z umową świadczenie usług w okresie po udostępnieniu urządzeń,</w:t>
      </w:r>
    </w:p>
    <w:p w14:paraId="308AA9E8" w14:textId="6EFD4811"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color w:val="000000"/>
          <w:sz w:val="22"/>
          <w:szCs w:val="22"/>
        </w:rPr>
        <w:t>8.1</w:t>
      </w:r>
      <w:r w:rsidR="00A00579">
        <w:rPr>
          <w:rFonts w:asciiTheme="minorHAnsi" w:hAnsiTheme="minorHAnsi" w:cstheme="minorHAnsi"/>
          <w:color w:val="000000"/>
          <w:sz w:val="22"/>
          <w:szCs w:val="22"/>
        </w:rPr>
        <w:t>1</w:t>
      </w:r>
      <w:r w:rsidRPr="00C2742E">
        <w:rPr>
          <w:rFonts w:asciiTheme="minorHAnsi" w:hAnsiTheme="minorHAnsi" w:cstheme="minorHAnsi"/>
          <w:color w:val="000000"/>
          <w:sz w:val="22"/>
          <w:szCs w:val="22"/>
        </w:rPr>
        <w:t>. Ponadto Wykonawca:</w:t>
      </w:r>
    </w:p>
    <w:p w14:paraId="52A504C5" w14:textId="2B881233"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color w:val="000000"/>
          <w:sz w:val="22"/>
          <w:szCs w:val="22"/>
        </w:rPr>
        <w:t xml:space="preserve">1) </w:t>
      </w:r>
      <w:r w:rsidR="00A00579" w:rsidRPr="00A00579">
        <w:rPr>
          <w:rFonts w:ascii="Calibri" w:hAnsi="Calibri" w:cs="Calibri"/>
          <w:color w:val="000000"/>
          <w:sz w:val="22"/>
          <w:szCs w:val="22"/>
        </w:rPr>
        <w:t>ma obowiązek dbać o ochronę środowiska naturalnego w miejscu przeprowadzenie robót oraz stosować wszelkie środki redukujące do minimum zanieczyszczenia powstałe przy realizacji zadania inwestycyjnego;</w:t>
      </w:r>
    </w:p>
    <w:p w14:paraId="1FB4CB17" w14:textId="7053AB8C"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color w:val="000000"/>
          <w:sz w:val="22"/>
          <w:szCs w:val="22"/>
        </w:rPr>
        <w:t xml:space="preserve">2) </w:t>
      </w:r>
      <w:r w:rsidR="00A00579" w:rsidRPr="00A00579">
        <w:rPr>
          <w:rFonts w:ascii="Calibri" w:hAnsi="Calibri" w:cs="Calibri"/>
          <w:color w:val="000000"/>
          <w:sz w:val="22"/>
          <w:szCs w:val="22"/>
        </w:rPr>
        <w:t>zapewnia, że wszelkich odpadów będzie się pozbywał w sposób legalny, ponosząc wszelkiego rodzaju opłaty z tym związane;</w:t>
      </w:r>
    </w:p>
    <w:p w14:paraId="2CF267AB" w14:textId="044A4B0D" w:rsidR="00C2742E" w:rsidRPr="00C2742E" w:rsidRDefault="00C2742E" w:rsidP="00A00579">
      <w:pPr>
        <w:pStyle w:val="Bezodstpw"/>
        <w:ind w:left="170"/>
        <w:jc w:val="both"/>
        <w:rPr>
          <w:rFonts w:asciiTheme="minorHAnsi" w:hAnsiTheme="minorHAnsi" w:cstheme="minorHAnsi"/>
          <w:sz w:val="22"/>
          <w:szCs w:val="22"/>
        </w:rPr>
      </w:pPr>
      <w:r w:rsidRPr="00C2742E">
        <w:rPr>
          <w:rFonts w:asciiTheme="minorHAnsi" w:hAnsiTheme="minorHAnsi" w:cstheme="minorHAnsi"/>
          <w:color w:val="000000"/>
          <w:sz w:val="22"/>
          <w:szCs w:val="22"/>
        </w:rPr>
        <w:t xml:space="preserve">3) </w:t>
      </w:r>
      <w:r w:rsidR="00A00579" w:rsidRPr="00A00579">
        <w:rPr>
          <w:rFonts w:ascii="Calibri" w:hAnsi="Calibri" w:cs="Calibri"/>
          <w:color w:val="000000"/>
          <w:sz w:val="22"/>
          <w:szCs w:val="22"/>
        </w:rPr>
        <w:t>ponosi odpowiedzialność za wszelką szkodę w mieniu publicznym, prywatnym oraz środowisku naturalnym spowodowaną przy wykonaniu prac oraz wszelkiego rodzaju koszty, opłaty i kary z tym związane.</w:t>
      </w:r>
    </w:p>
    <w:p w14:paraId="3D3E5AE9" w14:textId="77777777" w:rsidR="007402CA" w:rsidRPr="00C2742E" w:rsidRDefault="007402CA" w:rsidP="007402CA">
      <w:pPr>
        <w:rPr>
          <w:rFonts w:asciiTheme="minorHAnsi" w:hAnsiTheme="minorHAnsi" w:cstheme="minorHAnsi"/>
          <w:b/>
          <w:sz w:val="22"/>
          <w:szCs w:val="22"/>
        </w:rPr>
      </w:pPr>
    </w:p>
    <w:p w14:paraId="558E5F1F" w14:textId="29F08D10" w:rsidR="00C2742E" w:rsidRPr="00C2742E" w:rsidRDefault="007402CA" w:rsidP="00C2742E">
      <w:pPr>
        <w:jc w:val="center"/>
        <w:rPr>
          <w:rFonts w:asciiTheme="minorHAnsi" w:hAnsiTheme="minorHAnsi" w:cstheme="minorHAnsi"/>
          <w:b/>
          <w:sz w:val="22"/>
          <w:szCs w:val="22"/>
        </w:rPr>
      </w:pPr>
      <w:r w:rsidRPr="00C2742E">
        <w:rPr>
          <w:rFonts w:asciiTheme="minorHAnsi" w:hAnsiTheme="minorHAnsi" w:cstheme="minorHAnsi"/>
          <w:b/>
          <w:sz w:val="22"/>
          <w:szCs w:val="22"/>
        </w:rPr>
        <w:lastRenderedPageBreak/>
        <w:t>§ 7</w:t>
      </w:r>
    </w:p>
    <w:p w14:paraId="51E406D2" w14:textId="77777777" w:rsidR="00C2742E" w:rsidRPr="00C2742E" w:rsidRDefault="00C2742E" w:rsidP="00C2742E">
      <w:pPr>
        <w:ind w:left="206" w:right="5"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Nadzór nad realizacją umowy </w:t>
      </w:r>
    </w:p>
    <w:p w14:paraId="33E688F8" w14:textId="77777777" w:rsidR="00C2742E" w:rsidRPr="00C2742E" w:rsidRDefault="00C2742E" w:rsidP="00C810DB">
      <w:pPr>
        <w:numPr>
          <w:ilvl w:val="0"/>
          <w:numId w:val="13"/>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Odpowiedzialnym za nadzór nad realizacją niniejszej umowy ze strony Zamawiającego jest p. ………………………………… .  </w:t>
      </w:r>
    </w:p>
    <w:p w14:paraId="2E217467" w14:textId="77777777" w:rsidR="00C2742E" w:rsidRPr="00C2742E" w:rsidRDefault="00C2742E" w:rsidP="00C810DB">
      <w:pPr>
        <w:numPr>
          <w:ilvl w:val="0"/>
          <w:numId w:val="13"/>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Do kontaktów przy realizacji przedmiotu niniejszej umowy Wykonawca wyznacza …………………………………., telefon……………………….., mail………………………….. </w:t>
      </w:r>
    </w:p>
    <w:p w14:paraId="547B52E2" w14:textId="77777777" w:rsidR="00C2742E" w:rsidRPr="00C2742E" w:rsidRDefault="00C2742E" w:rsidP="00C810DB">
      <w:pPr>
        <w:numPr>
          <w:ilvl w:val="0"/>
          <w:numId w:val="13"/>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będzie dokonywał kontroli wykonywania przez Wykonawcę przedmiotu umowy. Zamawiający będzie przeprowadzał kontrole bez wcześniejszego powiadomienia o nich Wykonawcy. </w:t>
      </w:r>
    </w:p>
    <w:p w14:paraId="1A277C2C" w14:textId="77777777" w:rsidR="00C2742E" w:rsidRPr="00C2742E" w:rsidRDefault="00C2742E" w:rsidP="00C810DB">
      <w:pPr>
        <w:numPr>
          <w:ilvl w:val="0"/>
          <w:numId w:val="13"/>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Przedstawiciel Wykonawcy zobowiązany jest do stawiennictwa podczas kontroli przeprowadzonej przez komisję kontrolną, w terminie wskazanym przez Zamawiającego. </w:t>
      </w:r>
    </w:p>
    <w:p w14:paraId="53B9A119" w14:textId="519ECDA0" w:rsidR="007402CA" w:rsidRPr="00C2742E" w:rsidRDefault="00C2742E" w:rsidP="00C810DB">
      <w:pPr>
        <w:numPr>
          <w:ilvl w:val="0"/>
          <w:numId w:val="13"/>
        </w:numPr>
        <w:spacing w:after="3" w:line="257" w:lineRule="auto"/>
        <w:jc w:val="both"/>
        <w:rPr>
          <w:rFonts w:asciiTheme="minorHAnsi" w:hAnsiTheme="minorHAnsi" w:cstheme="minorHAnsi"/>
          <w:sz w:val="22"/>
          <w:szCs w:val="22"/>
        </w:rPr>
      </w:pPr>
      <w:r w:rsidRPr="00C2742E">
        <w:rPr>
          <w:rFonts w:asciiTheme="minorHAnsi" w:hAnsiTheme="minorHAnsi" w:cstheme="minorHAnsi"/>
          <w:sz w:val="22"/>
          <w:szCs w:val="22"/>
        </w:rPr>
        <w:t xml:space="preserve">Nieobecność przedstawiciela Wykonawcy podczas kontroli, o której mowa w ust. 3 i 4 nie stanowi podstawy do kwestionowania wyników kontroli. Z każdej kontroli Zamawiający sporządzi protokół.  </w:t>
      </w:r>
    </w:p>
    <w:p w14:paraId="13660E22" w14:textId="77777777" w:rsidR="007402CA" w:rsidRPr="00C2742E" w:rsidRDefault="007402CA" w:rsidP="007402CA">
      <w:pPr>
        <w:jc w:val="center"/>
        <w:rPr>
          <w:rFonts w:asciiTheme="minorHAnsi" w:hAnsiTheme="minorHAnsi" w:cstheme="minorHAnsi"/>
          <w:b/>
          <w:sz w:val="22"/>
          <w:szCs w:val="22"/>
        </w:rPr>
      </w:pPr>
    </w:p>
    <w:p w14:paraId="4D38DDDB" w14:textId="79B1100E" w:rsidR="007402CA" w:rsidRPr="00C2742E" w:rsidRDefault="007402CA" w:rsidP="007402CA">
      <w:pPr>
        <w:jc w:val="center"/>
        <w:rPr>
          <w:rFonts w:asciiTheme="minorHAnsi" w:hAnsiTheme="minorHAnsi" w:cstheme="minorHAnsi"/>
          <w:b/>
          <w:sz w:val="22"/>
          <w:szCs w:val="22"/>
        </w:rPr>
      </w:pPr>
      <w:r w:rsidRPr="00C2742E">
        <w:rPr>
          <w:rFonts w:asciiTheme="minorHAnsi" w:hAnsiTheme="minorHAnsi" w:cstheme="minorHAnsi"/>
          <w:b/>
          <w:sz w:val="22"/>
          <w:szCs w:val="22"/>
        </w:rPr>
        <w:t>§ 8</w:t>
      </w:r>
    </w:p>
    <w:p w14:paraId="7553AA3A" w14:textId="77777777" w:rsidR="00C2742E" w:rsidRPr="00C2742E" w:rsidRDefault="00C2742E" w:rsidP="00C2742E">
      <w:pPr>
        <w:ind w:left="206" w:right="1"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Podwykonawcy </w:t>
      </w:r>
    </w:p>
    <w:p w14:paraId="25B679F1"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Zamawiający dopuszcza możliwość powierzenia przez Wykonawcę wykonania części robót podwykonawcom, jeżeli ta część robót została wskazana w ofercie przez Wykonawcę, który w ofercie określił jaką część robót zamierza powierzyć podwykonawcom.</w:t>
      </w:r>
    </w:p>
    <w:p w14:paraId="6470EA97"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Wykonawca zobowiązuje się do zawarcia umowy z Podwykonawcami na warunkach dotyczących odpowiedzialności za wady przedmiotu umowy, odpowiadających warunkom określonym niniejszą umową.</w:t>
      </w:r>
    </w:p>
    <w:p w14:paraId="5AE48D1A"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Zamawiającemu przysługuje prawo żądania od wykonawcy zmiany Podwykonawcy, jeżeli ten realizuje roboty w sposób wadliwy, niezgodny z założeniami lub przepisami.</w:t>
      </w:r>
    </w:p>
    <w:p w14:paraId="0D060E04"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ma prawo żądać od Wykonawcy niezwłocznego udzielania wszelkich informacji i udostępnienia wszelkich dokumentów na temat stanu realizacji umów Wykonawcy z Podwykonawcami. </w:t>
      </w:r>
    </w:p>
    <w:p w14:paraId="3C5474B0"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W przypadku powierzenia osobom trzecim wykonania części prac, Wykonawca będzie odpowiedzialny wobec Zamawiającego za ich działania lub zaniechania jak za własne działania lub zaniechania zgodnie z art. 474 Kodeksu Cywilnego. Wykonawca jest odpowiedzialny za szkody wyrządzone przez Wykonawcę lub jego Podwykonawcę osobom trzecim na terenie prac i na terenie przyległym do niego.</w:t>
      </w:r>
    </w:p>
    <w:p w14:paraId="0F0D577C"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Zlecenie wykonania części zadania Podwykonawcom, nie zmienia zobowiązań Wykonawcy wobec Zamawiającego za wykonanie tej części zadania. Wykonanie prac przez podwykonawców nie zwalnia Wykonawcy z odpowiedzialności za wykonanie obowiązków wynikających z umowy i obowiązujących przepisów prawa.</w:t>
      </w:r>
    </w:p>
    <w:p w14:paraId="0DE1F7D5"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Gwarancja i rękojmia wynikająca z postanowień umowy obejmuje także roboty wykonane przez podwykonawców.</w:t>
      </w:r>
    </w:p>
    <w:p w14:paraId="30ED5A4E"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Wykonawca, Podwykonawca, dalszy Podwykonawca, który zamierza zawrzeć umowę o podwykonawstwo, której przedmiotem są roboty budowlane, zobowiązany jest, w trakcie realizacji zamówienia publicznego na roboty budowlane, zwrócić się do Zamawiającego tj. przedłożyć Zamawiającemu projekt tej umowy, przy czym podwykonawca lub dalszy podwykonawca jest zobowiązany dołączyć zgodę Wykonawcy na zawarcie umowy o podwykonawstwo o treści zgodnej z projektem umowy. </w:t>
      </w:r>
    </w:p>
    <w:p w14:paraId="1CAE3775"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292442A"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Zamawiający, w terminie 5 dni roboczych od dnia przedłożenia Zmawiającemu projektu umowy o podwykonawstwo, zgłasza pisemne zastrzeżenia do projektu umowy o podwykonawstwo, której przedmiotem są roboty budowlane w następujących przypadkach:</w:t>
      </w:r>
    </w:p>
    <w:p w14:paraId="204DF619" w14:textId="77777777" w:rsidR="00C2742E" w:rsidRPr="00C2742E" w:rsidRDefault="00C2742E" w:rsidP="00C2742E">
      <w:pPr>
        <w:pStyle w:val="Tekstpodstawowy23"/>
        <w:widowControl/>
        <w:suppressAutoHyphens w:val="0"/>
        <w:ind w:left="312"/>
        <w:rPr>
          <w:rFonts w:asciiTheme="minorHAnsi" w:hAnsiTheme="minorHAnsi" w:cstheme="minorHAnsi"/>
          <w:sz w:val="22"/>
          <w:szCs w:val="22"/>
        </w:rPr>
      </w:pPr>
      <w:r w:rsidRPr="00C2742E">
        <w:rPr>
          <w:rFonts w:asciiTheme="minorHAnsi" w:eastAsia="Calibri" w:hAnsiTheme="minorHAnsi" w:cstheme="minorHAnsi"/>
          <w:b w:val="0"/>
          <w:sz w:val="22"/>
          <w:szCs w:val="22"/>
          <w:lang w:eastAsia="en-US" w:bidi="ar-SA"/>
        </w:rPr>
        <w:t>10.1. niespełniającej wymagań określonych w specyfikacji istotnych warunków zamówienia;</w:t>
      </w:r>
    </w:p>
    <w:p w14:paraId="69E6D3B4" w14:textId="77777777" w:rsidR="00C2742E" w:rsidRPr="00C2742E" w:rsidRDefault="00C2742E" w:rsidP="00C2742E">
      <w:pPr>
        <w:pStyle w:val="Tekstpodstawowy23"/>
        <w:widowControl/>
        <w:suppressAutoHyphens w:val="0"/>
        <w:ind w:left="312"/>
        <w:rPr>
          <w:rFonts w:asciiTheme="minorHAnsi" w:eastAsia="Calibri" w:hAnsiTheme="minorHAnsi" w:cstheme="minorHAnsi"/>
          <w:b w:val="0"/>
          <w:sz w:val="22"/>
          <w:szCs w:val="22"/>
          <w:lang w:eastAsia="en-US" w:bidi="ar-SA"/>
        </w:rPr>
      </w:pPr>
      <w:r w:rsidRPr="00C2742E">
        <w:rPr>
          <w:rFonts w:asciiTheme="minorHAnsi" w:eastAsia="Calibri" w:hAnsiTheme="minorHAnsi" w:cstheme="minorHAnsi"/>
          <w:b w:val="0"/>
          <w:sz w:val="22"/>
          <w:szCs w:val="22"/>
          <w:lang w:eastAsia="en-US" w:bidi="ar-SA"/>
        </w:rPr>
        <w:lastRenderedPageBreak/>
        <w:t>10.2. gdy przewiduje termin zapłaty wynagrodzenia dłuższy niż określony w ust. 9.</w:t>
      </w:r>
    </w:p>
    <w:p w14:paraId="57548A30"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Niezgłoszenie pisemnych zastrzeżeń do przedłożonego projektu umowy o podwykonawstwo, której przedmiotem są roboty budowlane, w terminie określonym zgodnie z ust. 10, uważa się za akceptacje projektu umowy przez Zamawiającego.</w:t>
      </w:r>
    </w:p>
    <w:p w14:paraId="61463F8F"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Wykonawca, Podwykonawca lub dalszy Podwykonawca zamówienia na roboty budowlane przedkłada Zamawiającemu poświadczoną za zgodność z oryginałem kopię zawartej umowy o podwykonawstwo, której przedmiotem są roboty budowlane, w terminie 7 dni od dnia jej zawarcia. Przepis ust. 16 stosuje się.</w:t>
      </w:r>
    </w:p>
    <w:p w14:paraId="5F012EE8"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Zamawiający, w terminie określonym zgodnie z ust. 10, zgłasza pisemny sprzeciw do umowy o podwykonawstwo, której przedmiotem są roboty budowlane, w przypadkach, o których mowa w ust. 10.</w:t>
      </w:r>
    </w:p>
    <w:p w14:paraId="4B7171F1"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Niezgłoszenie pisemnego sprzeciwu do przedłożonej umowy o podwykonawstwo, której przedmiotem są roboty budowlane, w terminie określonym zgodnie z ust. 10, uważa się za akceptację umowy przez Zamawiającego.</w:t>
      </w:r>
    </w:p>
    <w:p w14:paraId="5A2D0776"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w:t>
      </w:r>
    </w:p>
    <w:p w14:paraId="0C841CB3"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 xml:space="preserve">W przypadku, o którym mowa w ust. 15, jeżeli termin zapłaty wynagrodzenia jest dłuższy niż określony w ust. 9, Zamawiający informuje o tym Wykonawcę i wzywa go do doprowadzenia do zmiany tej umowy pod rygorem wystąpienia o zapłatę kary umownej, zgodnie z </w:t>
      </w:r>
      <w:r w:rsidRPr="00C2742E">
        <w:rPr>
          <w:rFonts w:asciiTheme="minorHAnsi" w:hAnsiTheme="minorHAnsi" w:cstheme="minorHAnsi"/>
          <w:sz w:val="22"/>
          <w:szCs w:val="22"/>
        </w:rPr>
        <w:t>§ 13 ust. 1 pkt. h. Wykonawca zobowiązany jest do zmiany umowy w terminie 3 dni od dnia otrzymania od Zamawiającego informacji o niezgodnym z ust. 9 terminie zapłaty.</w:t>
      </w:r>
    </w:p>
    <w:p w14:paraId="434DC8E8"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Przepisy ust. 8-16 stosuje się odpowiednio do zmian</w:t>
      </w:r>
      <w:r w:rsidRPr="00C2742E">
        <w:rPr>
          <w:rFonts w:asciiTheme="minorHAnsi" w:eastAsia="Calibri" w:hAnsiTheme="minorHAnsi" w:cstheme="minorHAnsi"/>
          <w:color w:val="00B050"/>
          <w:sz w:val="22"/>
          <w:szCs w:val="22"/>
          <w:lang w:eastAsia="en-US"/>
        </w:rPr>
        <w:t xml:space="preserve"> </w:t>
      </w:r>
      <w:r w:rsidRPr="00C2742E">
        <w:rPr>
          <w:rFonts w:asciiTheme="minorHAnsi" w:eastAsia="Calibri" w:hAnsiTheme="minorHAnsi" w:cstheme="minorHAnsi"/>
          <w:sz w:val="22"/>
          <w:szCs w:val="22"/>
          <w:lang w:eastAsia="en-US"/>
        </w:rPr>
        <w:t>umowy o podwykonawstwo.</w:t>
      </w:r>
    </w:p>
    <w:p w14:paraId="1A2149DF"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Zapłata taka może nastąpić wyłącznie w kwotach nie przekraczających miesięcznego wynagrodzenia dla Wykonawcy i tych samych terminach.</w:t>
      </w:r>
    </w:p>
    <w:p w14:paraId="0A1B9E79"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09B2CBF"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Bezpośrednia zapłata obejmuje wyłącznie należne wynagrodzenie, bez odsetek, należnych Podwykonawcy lub dalszemu Podwykonawcy.</w:t>
      </w:r>
    </w:p>
    <w:p w14:paraId="3C107C58"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Przed dokonaniem bezpośredniej zapłaty Zamawiający umożliwi Wykonawcy zgłoszenie pisemnych uwag dotyczących zasadności bezpośredniej zapłaty wynagrodzenia podwykonawcy lub dalszemu podwykonawcy</w:t>
      </w:r>
      <w:r w:rsidRPr="00C2742E">
        <w:rPr>
          <w:rFonts w:asciiTheme="minorHAnsi" w:eastAsia="Calibri" w:hAnsiTheme="minorHAnsi" w:cstheme="minorHAnsi"/>
          <w:color w:val="00B050"/>
          <w:sz w:val="22"/>
          <w:szCs w:val="22"/>
          <w:lang w:eastAsia="en-US"/>
        </w:rPr>
        <w:t>.</w:t>
      </w:r>
      <w:r w:rsidRPr="00C2742E">
        <w:rPr>
          <w:rFonts w:asciiTheme="minorHAnsi" w:eastAsia="Calibri" w:hAnsiTheme="minorHAnsi" w:cstheme="minorHAnsi"/>
          <w:sz w:val="22"/>
          <w:szCs w:val="22"/>
          <w:lang w:eastAsia="en-US"/>
        </w:rPr>
        <w:t xml:space="preserve"> Termin zgłaszania uwag, wynosi 7 dni od dnia doręczenia tejże informacji.</w:t>
      </w:r>
    </w:p>
    <w:p w14:paraId="5F7F1774"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W przypadku zgłoszenia uwag, o których mowa w ust. 21, w terminie wskazanym przez Zamawiającego, Zamawiający może:</w:t>
      </w:r>
    </w:p>
    <w:p w14:paraId="29B3B507" w14:textId="77777777" w:rsidR="00C2742E" w:rsidRPr="00C2742E" w:rsidRDefault="00C2742E" w:rsidP="00C2742E">
      <w:pPr>
        <w:pStyle w:val="Tekstpodstawowy23"/>
        <w:widowControl/>
        <w:suppressAutoHyphens w:val="0"/>
        <w:ind w:left="312"/>
        <w:rPr>
          <w:rFonts w:asciiTheme="minorHAnsi" w:hAnsiTheme="minorHAnsi" w:cstheme="minorHAnsi"/>
          <w:sz w:val="22"/>
          <w:szCs w:val="22"/>
        </w:rPr>
      </w:pPr>
      <w:r w:rsidRPr="00C2742E">
        <w:rPr>
          <w:rFonts w:asciiTheme="minorHAnsi" w:eastAsia="Calibri" w:hAnsiTheme="minorHAnsi" w:cstheme="minorHAnsi"/>
          <w:b w:val="0"/>
          <w:sz w:val="22"/>
          <w:szCs w:val="22"/>
          <w:lang w:eastAsia="en-US" w:bidi="ar-SA"/>
        </w:rPr>
        <w:t>22.1. nie dokonać bezpośredniej zapłaty wynagrodzenia Podwykonawcy lub dalszemu Podwykonawcy, jeżeli Wykonawca wykaże niezasadność takiej zapłaty albo</w:t>
      </w:r>
    </w:p>
    <w:p w14:paraId="6E3498FE" w14:textId="77777777" w:rsidR="00C2742E" w:rsidRPr="00C2742E" w:rsidRDefault="00C2742E" w:rsidP="00C2742E">
      <w:pPr>
        <w:pStyle w:val="Tekstpodstawowy23"/>
        <w:widowControl/>
        <w:suppressAutoHyphens w:val="0"/>
        <w:ind w:left="312"/>
        <w:rPr>
          <w:rFonts w:asciiTheme="minorHAnsi" w:hAnsiTheme="minorHAnsi" w:cstheme="minorHAnsi"/>
          <w:sz w:val="22"/>
          <w:szCs w:val="22"/>
        </w:rPr>
      </w:pPr>
      <w:r w:rsidRPr="00C2742E">
        <w:rPr>
          <w:rFonts w:asciiTheme="minorHAnsi" w:eastAsia="Calibri" w:hAnsiTheme="minorHAnsi" w:cstheme="minorHAnsi"/>
          <w:b w:val="0"/>
          <w:sz w:val="22"/>
          <w:szCs w:val="22"/>
          <w:lang w:eastAsia="en-US" w:bidi="ar-SA"/>
        </w:rPr>
        <w:t xml:space="preserve">22.2. złożyć do depozytu sadowego kwotę potrzebna na pokrycie wynagrodzenia podwykonawcy lub dalszego podwykonawcy w przypadku istnienia zasadniczej wątpliwości Zamawiającego co do wysokości należnej zapłaty lub podmiotu, któremu płatność się należy, albo </w:t>
      </w:r>
    </w:p>
    <w:p w14:paraId="72DE451A" w14:textId="77777777" w:rsidR="00C2742E" w:rsidRPr="00C2742E" w:rsidRDefault="00C2742E" w:rsidP="00C2742E">
      <w:pPr>
        <w:pStyle w:val="Tekstpodstawowy23"/>
        <w:widowControl/>
        <w:suppressAutoHyphens w:val="0"/>
        <w:ind w:left="312"/>
        <w:rPr>
          <w:rFonts w:asciiTheme="minorHAnsi" w:hAnsiTheme="minorHAnsi" w:cstheme="minorHAnsi"/>
          <w:sz w:val="22"/>
          <w:szCs w:val="22"/>
        </w:rPr>
      </w:pPr>
      <w:r w:rsidRPr="00C2742E">
        <w:rPr>
          <w:rFonts w:asciiTheme="minorHAnsi" w:eastAsia="Calibri" w:hAnsiTheme="minorHAnsi" w:cstheme="minorHAnsi"/>
          <w:b w:val="0"/>
          <w:sz w:val="22"/>
          <w:szCs w:val="22"/>
          <w:lang w:eastAsia="en-US" w:bidi="ar-SA"/>
        </w:rPr>
        <w:t>22.3. dokonać bezpośredniej zapłaty wynagrodzenia Podwykonawcy lub dalszemu Podwykonawcy, jeżeli Podwykonawca lub dalszy Podwykonawca wykaże zasadność takiej zapłaty.</w:t>
      </w:r>
    </w:p>
    <w:p w14:paraId="540DE7F6"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W przypadku dokonania bezpośredniej zapłaty Podwykonawcy lub dalszemu Podwykonawcy, Zamawiający potrąca kwotę wypłaconego wynagrodzenia z wynagrodzenia należnego Wykonawcy.</w:t>
      </w:r>
    </w:p>
    <w:p w14:paraId="3488A966"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lastRenderedPageBreak/>
        <w:t xml:space="preserve">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 w terminie 30 dni od dnia wystąpienia okoliczności uzasadniającej odstąpienie. </w:t>
      </w:r>
    </w:p>
    <w:p w14:paraId="79D79082"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eastAsia="Calibri" w:hAnsiTheme="minorHAnsi" w:cstheme="minorHAnsi"/>
          <w:sz w:val="22"/>
          <w:szCs w:val="22"/>
          <w:lang w:eastAsia="en-US"/>
        </w:rPr>
        <w:t xml:space="preserve">Jeżeli zmiana albo rezygnacja z Podwykonawcy dotyczy podmiotu, na którego zasoby Wykonawca powoływał się, na zasadach określonych w art. 125 ustawy Prawo zamówień publicznych, w celu wykazania spełniania warunków udziału w postępowaniu, o których mowa w art. 125 ust. 1 </w:t>
      </w:r>
      <w:proofErr w:type="spellStart"/>
      <w:r w:rsidRPr="00C2742E">
        <w:rPr>
          <w:rFonts w:asciiTheme="minorHAnsi" w:eastAsia="Calibri" w:hAnsiTheme="minorHAnsi" w:cstheme="minorHAnsi"/>
          <w:sz w:val="22"/>
          <w:szCs w:val="22"/>
          <w:lang w:eastAsia="en-US"/>
        </w:rPr>
        <w:t>ww</w:t>
      </w:r>
      <w:proofErr w:type="spellEnd"/>
      <w:r w:rsidRPr="00C2742E">
        <w:rPr>
          <w:rFonts w:asciiTheme="minorHAnsi" w:eastAsia="Calibri" w:hAnsiTheme="minorHAnsi" w:cstheme="minorHAnsi"/>
          <w:sz w:val="22"/>
          <w:szCs w:val="22"/>
          <w:lang w:eastAsia="en-US"/>
        </w:rPr>
        <w:t xml:space="preserve"> ustawy, Wykonawca jest obowiązany wykazać Zamawiającemu, iż proponowany inny Podwykonawca lub Wykonawca samodzielnie spełnia je w stopniu nie mniejszym niż wymagany w trakcie postępowania o udzielenie zamówienia.</w:t>
      </w:r>
    </w:p>
    <w:p w14:paraId="5DCFBEFD" w14:textId="77777777" w:rsidR="00C2742E" w:rsidRPr="00C2742E" w:rsidRDefault="00C2742E" w:rsidP="00C810DB">
      <w:pPr>
        <w:numPr>
          <w:ilvl w:val="0"/>
          <w:numId w:val="14"/>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nie będzie związany stosunkami zobowiązaniowymi z Podwykonawcami poza wypadkiem przewidzianym w art. 647¹ § 5 kodeksu cywilnego.   </w:t>
      </w:r>
    </w:p>
    <w:p w14:paraId="7CA899E2" w14:textId="77777777" w:rsidR="007402CA" w:rsidRPr="00C2742E" w:rsidRDefault="007402CA" w:rsidP="00A00579">
      <w:pPr>
        <w:pStyle w:val="Tekstpodstawowy2"/>
        <w:rPr>
          <w:rFonts w:asciiTheme="minorHAnsi" w:hAnsiTheme="minorHAnsi" w:cstheme="minorHAnsi"/>
          <w:b/>
          <w:sz w:val="22"/>
          <w:szCs w:val="22"/>
          <w:lang w:val="pl-PL"/>
        </w:rPr>
      </w:pPr>
    </w:p>
    <w:p w14:paraId="6B24739A" w14:textId="62F1968E" w:rsidR="007402CA" w:rsidRPr="00C2742E" w:rsidRDefault="007402CA" w:rsidP="007402CA">
      <w:pPr>
        <w:pStyle w:val="Tekstpodstawowy2"/>
        <w:jc w:val="center"/>
        <w:rPr>
          <w:rFonts w:asciiTheme="minorHAnsi" w:hAnsiTheme="minorHAnsi" w:cstheme="minorHAnsi"/>
          <w:b/>
          <w:sz w:val="22"/>
          <w:szCs w:val="22"/>
        </w:rPr>
      </w:pPr>
      <w:r w:rsidRPr="00C2742E">
        <w:rPr>
          <w:rFonts w:asciiTheme="minorHAnsi" w:hAnsiTheme="minorHAnsi" w:cstheme="minorHAnsi"/>
          <w:b/>
          <w:sz w:val="22"/>
          <w:szCs w:val="22"/>
        </w:rPr>
        <w:t>§ 9</w:t>
      </w:r>
    </w:p>
    <w:p w14:paraId="00FA9A8D" w14:textId="77777777" w:rsidR="00C2742E" w:rsidRPr="00C2742E" w:rsidRDefault="00C2742E" w:rsidP="00C2742E">
      <w:pPr>
        <w:jc w:val="center"/>
        <w:rPr>
          <w:rFonts w:asciiTheme="minorHAnsi" w:hAnsiTheme="minorHAnsi" w:cstheme="minorHAnsi"/>
          <w:sz w:val="22"/>
          <w:szCs w:val="22"/>
        </w:rPr>
      </w:pPr>
      <w:r w:rsidRPr="00C2742E">
        <w:rPr>
          <w:rFonts w:asciiTheme="minorHAnsi" w:hAnsiTheme="minorHAnsi" w:cstheme="minorHAnsi"/>
          <w:sz w:val="22"/>
          <w:szCs w:val="22"/>
        </w:rPr>
        <w:t>Kary umowne</w:t>
      </w:r>
    </w:p>
    <w:p w14:paraId="2907D41D" w14:textId="77777777" w:rsidR="00C2742E" w:rsidRPr="00C2742E" w:rsidRDefault="00C2742E" w:rsidP="00C2742E">
      <w:pPr>
        <w:ind w:left="193" w:hanging="193"/>
        <w:rPr>
          <w:rFonts w:asciiTheme="minorHAnsi" w:hAnsiTheme="minorHAnsi" w:cstheme="minorHAnsi"/>
          <w:sz w:val="22"/>
          <w:szCs w:val="22"/>
        </w:rPr>
      </w:pPr>
      <w:r w:rsidRPr="00C2742E">
        <w:rPr>
          <w:rFonts w:asciiTheme="minorHAnsi" w:hAnsiTheme="minorHAnsi" w:cstheme="minorHAnsi"/>
          <w:sz w:val="22"/>
          <w:szCs w:val="22"/>
        </w:rPr>
        <w:t xml:space="preserve">Strony ustalają odpowiedzialność odszkodowawczą w formie kar umownych  z następujących tytułów i w podanych wysokościach: </w:t>
      </w:r>
    </w:p>
    <w:p w14:paraId="2C611B8D" w14:textId="63D0F36A"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Wykonawca może naliczyć Zamawiającemu karę umowną za odstąpienie od umowy z winy Zamawiającego w wysokości 10 % ceny ofertowej netto określonej w § </w:t>
      </w:r>
      <w:r w:rsidR="00A00579">
        <w:rPr>
          <w:rFonts w:asciiTheme="minorHAnsi" w:hAnsiTheme="minorHAnsi" w:cstheme="minorHAnsi"/>
          <w:sz w:val="22"/>
          <w:szCs w:val="22"/>
        </w:rPr>
        <w:t>5</w:t>
      </w:r>
      <w:r w:rsidRPr="00C2742E">
        <w:rPr>
          <w:rFonts w:asciiTheme="minorHAnsi" w:hAnsiTheme="minorHAnsi" w:cstheme="minorHAnsi"/>
          <w:sz w:val="22"/>
          <w:szCs w:val="22"/>
        </w:rPr>
        <w:t xml:space="preserve"> ust. 4.</w:t>
      </w:r>
    </w:p>
    <w:p w14:paraId="246ACC59" w14:textId="1EBD3A7F"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Uprawnienie to nie dotyczy sytuacji, o której mowa w § 1</w:t>
      </w:r>
      <w:r w:rsidR="00A00579">
        <w:rPr>
          <w:rFonts w:asciiTheme="minorHAnsi" w:hAnsiTheme="minorHAnsi" w:cstheme="minorHAnsi"/>
          <w:sz w:val="22"/>
          <w:szCs w:val="22"/>
        </w:rPr>
        <w:t>1</w:t>
      </w:r>
      <w:r w:rsidRPr="00C2742E">
        <w:rPr>
          <w:rFonts w:asciiTheme="minorHAnsi" w:hAnsiTheme="minorHAnsi" w:cstheme="minorHAnsi"/>
          <w:sz w:val="22"/>
          <w:szCs w:val="22"/>
        </w:rPr>
        <w:t xml:space="preserve"> umowy. </w:t>
      </w:r>
    </w:p>
    <w:p w14:paraId="302E458B" w14:textId="77777777"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zapłaci Wykonawcy karę umowną za odstąpienie od umowy z przyczyn, za które ponosi odpowiedzialność Zamawiający w wysokości 10 % wynagrodzenia umownego za wyjątkiem sytuacji przewidzianej w art. 145 ustawy z dnia 29 stycznia 2004 r. Prawo zamówień publicznych (tekst jednolity Dz. U. z 2019 r., poz. 1 z </w:t>
      </w:r>
      <w:proofErr w:type="spellStart"/>
      <w:r w:rsidRPr="00C2742E">
        <w:rPr>
          <w:rFonts w:asciiTheme="minorHAnsi" w:hAnsiTheme="minorHAnsi" w:cstheme="minorHAnsi"/>
          <w:sz w:val="22"/>
          <w:szCs w:val="22"/>
        </w:rPr>
        <w:t>późn</w:t>
      </w:r>
      <w:proofErr w:type="spellEnd"/>
      <w:r w:rsidRPr="00C2742E">
        <w:rPr>
          <w:rFonts w:asciiTheme="minorHAnsi" w:hAnsiTheme="minorHAnsi" w:cstheme="minorHAnsi"/>
          <w:sz w:val="22"/>
          <w:szCs w:val="22"/>
        </w:rPr>
        <w:t>. zm.), jeżeli odstąpienie nastąpiło przed rozpoczęciem prac związanych z udostępnieniem urządzeń. Jeżeli odstąpienie przez Zamawiającego od umowy nastąpi po udostępnieniu urządzeń, o których mowa w pp. 1.1 i 1.2 OPZ, wówczas Zamawiający zapłaci Wykonawcy karę umowną w wysokości 100% wynagrodzenia umownego za cały okres trwania umowy, po odliczenia wartości zapłaconych już faktur wystawionych przez Wykonawcę z tytułu realizacji umowy.</w:t>
      </w:r>
    </w:p>
    <w:p w14:paraId="7A2EA119" w14:textId="77777777"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Wykonawca  zapłaci Zamawiającemu  kary umowne :  </w:t>
      </w:r>
    </w:p>
    <w:p w14:paraId="69E73C18" w14:textId="2BCAD242"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 xml:space="preserve">za odstąpienie od umowy z przyczyn leżących po stronie Wykonawcy w wysokości 10 % ceny ofertowej netto określonej w § </w:t>
      </w:r>
      <w:r w:rsidR="00A00579">
        <w:rPr>
          <w:rFonts w:asciiTheme="minorHAnsi" w:hAnsiTheme="minorHAnsi" w:cstheme="minorHAnsi"/>
          <w:sz w:val="22"/>
          <w:szCs w:val="22"/>
        </w:rPr>
        <w:t>5</w:t>
      </w:r>
      <w:r w:rsidRPr="00C2742E">
        <w:rPr>
          <w:rFonts w:asciiTheme="minorHAnsi" w:hAnsiTheme="minorHAnsi" w:cstheme="minorHAnsi"/>
          <w:sz w:val="22"/>
          <w:szCs w:val="22"/>
        </w:rPr>
        <w:t xml:space="preserve"> ust. 4; </w:t>
      </w:r>
    </w:p>
    <w:p w14:paraId="66F95EA0"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 xml:space="preserve">za niedotrzymanie terminu określonego w OPZ na usunięcie  awarii, w wysokości 200,00 zł za każdy dzień następujący po upływie terminu; </w:t>
      </w:r>
    </w:p>
    <w:p w14:paraId="07B00E46"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za niedotrzymanie terminu usunięcia wad określonego w protokole odbioru końcowego, w wysokości 1000,00 zł za każdy dzień następujący po upływie terminu;</w:t>
      </w:r>
    </w:p>
    <w:p w14:paraId="0820475C"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 xml:space="preserve">za niedostarczenie wykazu osób, o którym mowa w § 6 ust. 4 w terminie, w wysokości 1000,00 zł za każdy dzień liczony od upływu terminu;  </w:t>
      </w:r>
    </w:p>
    <w:p w14:paraId="595E432D"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 xml:space="preserve">za każdy przypadek niezłożenia Zamawiającemu w terminach dokumentów,  o których mowa w § 6 ust. 5, w wysokości 500,00 zł za każdy dzień liczony od upływu terminu;  </w:t>
      </w:r>
    </w:p>
    <w:p w14:paraId="1043FC61"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 xml:space="preserve">za nieprzestrzeganie obowiązku zatrudnienia osób wykonujących czynności określone w § 6 ust. 3, na podstawie umowy o pracę, przez Wykonawcę, Podwykonawcę lub dalszego podwykonawcę, w wysokości 2000,00 zł za każdy przypadek; </w:t>
      </w:r>
    </w:p>
    <w:p w14:paraId="1B35BF5A" w14:textId="77777777"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sz w:val="22"/>
          <w:szCs w:val="22"/>
        </w:rPr>
        <w:t>za brak aktualizacji wykazu, o którym mowa w § 6 ust. 4, w wysokości 1000,00 za każdy przypadek.</w:t>
      </w:r>
    </w:p>
    <w:p w14:paraId="77FA9651" w14:textId="2974F8FC" w:rsidR="00C2742E" w:rsidRPr="00C2742E" w:rsidRDefault="00C2742E" w:rsidP="00C810DB">
      <w:pPr>
        <w:numPr>
          <w:ilvl w:val="1"/>
          <w:numId w:val="15"/>
        </w:numPr>
        <w:spacing w:after="3" w:line="257" w:lineRule="auto"/>
        <w:ind w:hanging="281"/>
        <w:jc w:val="both"/>
        <w:rPr>
          <w:rFonts w:asciiTheme="minorHAnsi" w:hAnsiTheme="minorHAnsi" w:cstheme="minorHAnsi"/>
          <w:sz w:val="22"/>
          <w:szCs w:val="22"/>
        </w:rPr>
      </w:pPr>
      <w:r w:rsidRPr="00C2742E">
        <w:rPr>
          <w:rFonts w:asciiTheme="minorHAnsi" w:hAnsiTheme="minorHAnsi" w:cstheme="minorHAnsi"/>
          <w:bCs/>
          <w:sz w:val="22"/>
          <w:szCs w:val="22"/>
        </w:rPr>
        <w:t xml:space="preserve">Wykonawca zapłaci Zamawiającemu karę umowną za nieosiągnięcie zakładanych   parametrów określonych w kartach technicznych produktów użytych do realizacji  zamówienia w zakresie </w:t>
      </w:r>
      <w:r w:rsidR="00A00579">
        <w:rPr>
          <w:rFonts w:asciiTheme="minorHAnsi" w:hAnsiTheme="minorHAnsi" w:cstheme="minorHAnsi"/>
          <w:bCs/>
          <w:sz w:val="22"/>
          <w:szCs w:val="22"/>
        </w:rPr>
        <w:t xml:space="preserve">wielkości produkcji </w:t>
      </w:r>
      <w:r w:rsidRPr="00C2742E">
        <w:rPr>
          <w:rFonts w:asciiTheme="minorHAnsi" w:hAnsiTheme="minorHAnsi" w:cstheme="minorHAnsi"/>
          <w:bCs/>
          <w:sz w:val="22"/>
          <w:szCs w:val="22"/>
        </w:rPr>
        <w:t>energii elektrycznej mierzone</w:t>
      </w:r>
      <w:r w:rsidR="00A00579">
        <w:rPr>
          <w:rFonts w:asciiTheme="minorHAnsi" w:hAnsiTheme="minorHAnsi" w:cstheme="minorHAnsi"/>
          <w:bCs/>
          <w:sz w:val="22"/>
          <w:szCs w:val="22"/>
        </w:rPr>
        <w:t>j</w:t>
      </w:r>
      <w:r w:rsidRPr="00C2742E">
        <w:rPr>
          <w:rFonts w:asciiTheme="minorHAnsi" w:hAnsiTheme="minorHAnsi" w:cstheme="minorHAnsi"/>
          <w:bCs/>
          <w:sz w:val="22"/>
          <w:szCs w:val="22"/>
        </w:rPr>
        <w:t xml:space="preserve"> w kWh w kwocie dwukrotności różnicy pomiędzy deklarowaną wartością </w:t>
      </w:r>
      <w:r w:rsidR="00A00579">
        <w:rPr>
          <w:rFonts w:asciiTheme="minorHAnsi" w:hAnsiTheme="minorHAnsi" w:cstheme="minorHAnsi"/>
          <w:bCs/>
          <w:sz w:val="22"/>
          <w:szCs w:val="22"/>
        </w:rPr>
        <w:t>produkcji,</w:t>
      </w:r>
      <w:r w:rsidRPr="00C2742E">
        <w:rPr>
          <w:rFonts w:asciiTheme="minorHAnsi" w:hAnsiTheme="minorHAnsi" w:cstheme="minorHAnsi"/>
          <w:bCs/>
          <w:sz w:val="22"/>
          <w:szCs w:val="22"/>
        </w:rPr>
        <w:t xml:space="preserve"> a rzeczywistą. Ponadto w przypadku stwierdzenia </w:t>
      </w:r>
      <w:r w:rsidRPr="00C2742E">
        <w:rPr>
          <w:rFonts w:asciiTheme="minorHAnsi" w:hAnsiTheme="minorHAnsi" w:cstheme="minorHAnsi"/>
          <w:bCs/>
          <w:sz w:val="22"/>
          <w:szCs w:val="22"/>
        </w:rPr>
        <w:lastRenderedPageBreak/>
        <w:t>niezgodności Wykonawca jest zobowiązany do wymiany zainstalowanych produktów na nowe, spełniające założenia procedury przetargowej.</w:t>
      </w:r>
      <w:r w:rsidRPr="00C2742E">
        <w:rPr>
          <w:rFonts w:asciiTheme="minorHAnsi" w:hAnsiTheme="minorHAnsi" w:cstheme="minorHAnsi"/>
          <w:sz w:val="22"/>
          <w:szCs w:val="22"/>
        </w:rPr>
        <w:t xml:space="preserve"> </w:t>
      </w:r>
    </w:p>
    <w:p w14:paraId="63658B39" w14:textId="6064A822"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ma prawo do sumowania w/w kar umownych i obciążenia Wykonawcy  w ich łącznym wymiarze. Łączna wartość kar umownych dla Wykonawcy nie może przekroczyć 20% wartości wynagrodzenia Wykonawcy opisanego w § </w:t>
      </w:r>
      <w:r w:rsidR="00A00579">
        <w:rPr>
          <w:rFonts w:asciiTheme="minorHAnsi" w:hAnsiTheme="minorHAnsi" w:cstheme="minorHAnsi"/>
          <w:sz w:val="22"/>
          <w:szCs w:val="22"/>
        </w:rPr>
        <w:t>5</w:t>
      </w:r>
      <w:r w:rsidRPr="00C2742E">
        <w:rPr>
          <w:rFonts w:asciiTheme="minorHAnsi" w:hAnsiTheme="minorHAnsi" w:cstheme="minorHAnsi"/>
          <w:sz w:val="22"/>
          <w:szCs w:val="22"/>
        </w:rPr>
        <w:t xml:space="preserve"> ust. 4</w:t>
      </w:r>
      <w:r w:rsidR="00A00579">
        <w:rPr>
          <w:rFonts w:asciiTheme="minorHAnsi" w:hAnsiTheme="minorHAnsi" w:cstheme="minorHAnsi"/>
          <w:sz w:val="22"/>
          <w:szCs w:val="22"/>
        </w:rPr>
        <w:t>. Termin płatności kar umownych wynosi 14 dni od dnia otrzymania wezwania do zapłaty kary umownej.</w:t>
      </w:r>
    </w:p>
    <w:p w14:paraId="499AF5D4" w14:textId="77777777"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Strony zastrzegają sobie prawo dochodzenia odszkodowania uzupełniającego przewyższającego zastrzeżone kary umowne do pełnej faktycznie poniesionej szkody,  w tym utraconych korzyści.  </w:t>
      </w:r>
    </w:p>
    <w:p w14:paraId="58D5A3F9" w14:textId="77777777"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Kara umowna powinna być zapłacona przez Stronę, która naruszyła postanowienia umowne w terminie 14 dni od daty wystąpienia przez Stronę drugą z żądaniem zapłaty.  </w:t>
      </w:r>
    </w:p>
    <w:p w14:paraId="17007F1F" w14:textId="460BF943" w:rsidR="00C2742E" w:rsidRPr="00C2742E" w:rsidRDefault="00C2742E" w:rsidP="00C810DB">
      <w:pPr>
        <w:numPr>
          <w:ilvl w:val="0"/>
          <w:numId w:val="15"/>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W przypadku niedotrzymania terminu określonego w ust.</w:t>
      </w:r>
      <w:r w:rsidR="00A00579">
        <w:rPr>
          <w:rFonts w:asciiTheme="minorHAnsi" w:hAnsiTheme="minorHAnsi" w:cstheme="minorHAnsi"/>
          <w:sz w:val="22"/>
          <w:szCs w:val="22"/>
        </w:rPr>
        <w:t xml:space="preserve"> </w:t>
      </w:r>
      <w:r w:rsidRPr="00C2742E">
        <w:rPr>
          <w:rFonts w:asciiTheme="minorHAnsi" w:hAnsiTheme="minorHAnsi" w:cstheme="minorHAnsi"/>
          <w:sz w:val="22"/>
          <w:szCs w:val="22"/>
        </w:rPr>
        <w:t xml:space="preserve">5, kary określone w ust. 2 niniejszego paragrafu będą przez Zamawiającego potrącone z wynagrodzenia Wykonawcy wynikającego z niniejszej umowy, innych należności Wykonawcy wynikających z innych umów zawartych z Zamawiającym lub zaspokojone z zabezpieczenia należytego wykonania umowy, na co Wykonawca wyraża zgodę. </w:t>
      </w:r>
    </w:p>
    <w:p w14:paraId="3053CAD2" w14:textId="77777777" w:rsidR="00F86ADC" w:rsidRPr="00C2742E" w:rsidRDefault="00F86ADC" w:rsidP="00F86ADC">
      <w:pPr>
        <w:jc w:val="center"/>
        <w:rPr>
          <w:rFonts w:asciiTheme="minorHAnsi" w:hAnsiTheme="minorHAnsi" w:cstheme="minorHAnsi"/>
          <w:b/>
          <w:sz w:val="22"/>
          <w:szCs w:val="22"/>
          <w:lang w:eastAsia="en-US"/>
        </w:rPr>
      </w:pPr>
    </w:p>
    <w:p w14:paraId="1998994E" w14:textId="5E0F1B3C" w:rsidR="00F86ADC" w:rsidRPr="00C2742E" w:rsidRDefault="00F86ADC" w:rsidP="00F86ADC">
      <w:pPr>
        <w:jc w:val="center"/>
        <w:rPr>
          <w:rFonts w:asciiTheme="minorHAnsi" w:hAnsiTheme="minorHAnsi" w:cstheme="minorHAnsi"/>
          <w:b/>
          <w:sz w:val="22"/>
          <w:szCs w:val="22"/>
          <w:lang w:eastAsia="en-US"/>
        </w:rPr>
      </w:pPr>
      <w:r w:rsidRPr="00C2742E">
        <w:rPr>
          <w:rFonts w:asciiTheme="minorHAnsi" w:hAnsiTheme="minorHAnsi" w:cstheme="minorHAnsi"/>
          <w:b/>
          <w:sz w:val="22"/>
          <w:szCs w:val="22"/>
          <w:lang w:eastAsia="en-US"/>
        </w:rPr>
        <w:t>§ 10</w:t>
      </w:r>
    </w:p>
    <w:p w14:paraId="339E5CAA" w14:textId="77777777" w:rsidR="00C2742E" w:rsidRPr="00C2742E" w:rsidRDefault="00C2742E" w:rsidP="00C2742E">
      <w:pPr>
        <w:ind w:left="206"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Gwarancja  </w:t>
      </w:r>
    </w:p>
    <w:p w14:paraId="5D55C644" w14:textId="77777777" w:rsidR="00C2742E" w:rsidRPr="00C2742E" w:rsidRDefault="00C2742E" w:rsidP="00C810DB">
      <w:pPr>
        <w:numPr>
          <w:ilvl w:val="0"/>
          <w:numId w:val="16"/>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Wykonawca udziela Zamawiającemu gwarancji na udostępnione urządzenia zgodnie z wymogami określonymi w OPZ. Zamawiający może realizować uprawnienia z tytułu rękojmi niezależnie od uprawnień z tytułu gwarancji.  </w:t>
      </w:r>
    </w:p>
    <w:p w14:paraId="3EA3F6BF" w14:textId="77777777" w:rsidR="00C2742E" w:rsidRPr="00C2742E" w:rsidRDefault="00C2742E" w:rsidP="00C810DB">
      <w:pPr>
        <w:numPr>
          <w:ilvl w:val="0"/>
          <w:numId w:val="16"/>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Strony ustalają okres rękojmi na połowę okresu udzielonej gwarancji.  </w:t>
      </w:r>
    </w:p>
    <w:p w14:paraId="333DC146" w14:textId="77777777" w:rsidR="00C2742E" w:rsidRPr="00C2742E" w:rsidRDefault="00C2742E" w:rsidP="00C810DB">
      <w:pPr>
        <w:numPr>
          <w:ilvl w:val="0"/>
          <w:numId w:val="16"/>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Okres gwarancji ulega stosownemu przedłużeniu lub rozpoczyna swój bieg od nowa w przypadkach określonych w art. 581 § 1 i § 2 kodeksu cywilnego.  </w:t>
      </w:r>
    </w:p>
    <w:p w14:paraId="632C63A2" w14:textId="77777777" w:rsidR="00C2742E" w:rsidRPr="00C2742E" w:rsidRDefault="00C2742E" w:rsidP="00C810DB">
      <w:pPr>
        <w:numPr>
          <w:ilvl w:val="0"/>
          <w:numId w:val="16"/>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 okresie gwarancji Wykonawca zobowiązuje się do usunięcia ujawnionych wad na własny koszt w terminie podanym przez Zamawiającego w  zgłoszeniu wady lub w innym technicznie możliwym, uzgodnionym przez strony terminie. </w:t>
      </w:r>
    </w:p>
    <w:p w14:paraId="38F72973" w14:textId="77777777" w:rsidR="00C2742E" w:rsidRPr="00C2742E" w:rsidRDefault="00C2742E" w:rsidP="00C810DB">
      <w:pPr>
        <w:numPr>
          <w:ilvl w:val="0"/>
          <w:numId w:val="16"/>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Niniejsza umowa oraz oświadczenie Wykonawcy o udzieleniu gwarancji objęte niniejszą regulacją umowną stanowi dokument gwarancyjny. </w:t>
      </w:r>
    </w:p>
    <w:p w14:paraId="0494AA50" w14:textId="77777777" w:rsidR="00C2742E" w:rsidRPr="00C2742E" w:rsidRDefault="00C2742E" w:rsidP="00F86ADC">
      <w:pPr>
        <w:jc w:val="center"/>
        <w:rPr>
          <w:rFonts w:asciiTheme="minorHAnsi" w:hAnsiTheme="minorHAnsi" w:cstheme="minorHAnsi"/>
          <w:b/>
          <w:sz w:val="22"/>
          <w:szCs w:val="22"/>
          <w:lang w:eastAsia="en-US"/>
        </w:rPr>
      </w:pPr>
    </w:p>
    <w:p w14:paraId="7EDD42EC" w14:textId="77777777" w:rsidR="00F86ADC" w:rsidRPr="00C2742E" w:rsidRDefault="00F86ADC" w:rsidP="00F86ADC">
      <w:pPr>
        <w:jc w:val="center"/>
        <w:rPr>
          <w:rFonts w:asciiTheme="minorHAnsi" w:hAnsiTheme="minorHAnsi" w:cstheme="minorHAnsi"/>
          <w:b/>
          <w:sz w:val="22"/>
          <w:szCs w:val="22"/>
          <w:lang w:eastAsia="en-US"/>
        </w:rPr>
      </w:pPr>
    </w:p>
    <w:p w14:paraId="095D5FA8" w14:textId="77777777" w:rsidR="007402CA" w:rsidRPr="00C2742E" w:rsidRDefault="007402CA" w:rsidP="007402CA">
      <w:pPr>
        <w:pStyle w:val="Tekstpodstawowy2"/>
        <w:jc w:val="center"/>
        <w:rPr>
          <w:rFonts w:asciiTheme="minorHAnsi" w:hAnsiTheme="minorHAnsi" w:cstheme="minorHAnsi"/>
          <w:b/>
          <w:sz w:val="22"/>
          <w:szCs w:val="22"/>
        </w:rPr>
      </w:pPr>
      <w:r w:rsidRPr="00C2742E">
        <w:rPr>
          <w:rFonts w:asciiTheme="minorHAnsi" w:hAnsiTheme="minorHAnsi" w:cstheme="minorHAnsi"/>
          <w:b/>
          <w:sz w:val="22"/>
          <w:szCs w:val="22"/>
        </w:rPr>
        <w:t>§ 11</w:t>
      </w:r>
    </w:p>
    <w:p w14:paraId="65F26775" w14:textId="77777777" w:rsidR="00C2742E" w:rsidRPr="00C2742E" w:rsidRDefault="00C2742E" w:rsidP="00C2742E">
      <w:pPr>
        <w:ind w:left="206" w:right="2"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Odstąpienie od umowy przez Zamawiającego </w:t>
      </w:r>
    </w:p>
    <w:p w14:paraId="1F77E58C" w14:textId="77777777" w:rsidR="00C2742E" w:rsidRPr="00C2742E" w:rsidRDefault="00C2742E" w:rsidP="00C810DB">
      <w:pPr>
        <w:numPr>
          <w:ilvl w:val="0"/>
          <w:numId w:val="17"/>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(art. 456 ustawy PZP), Zamawiający może odstąpić od umowy w terminie 30 dni od dnia powzięcia wiadomości o tych okolicznościach. Wykonawcy wówczas przysługuje wynagrodzenie za faktycznie poniesione koszty urządzeń i prac wykonanych do czasu odstąpienia od umowy przez Zamawiającego.</w:t>
      </w:r>
    </w:p>
    <w:p w14:paraId="55ADF0DE" w14:textId="77777777" w:rsidR="00C2742E" w:rsidRPr="00C2742E" w:rsidRDefault="00C2742E" w:rsidP="00C810DB">
      <w:pPr>
        <w:numPr>
          <w:ilvl w:val="0"/>
          <w:numId w:val="17"/>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Jeżeli Wykonawca realizuje przedmiot umowy w sposób wadliwy albo sprzeczny z umową, Zamawiający może wezwać go do zmiany sposobu wykonania i wyznaczyć w tym celu odpowiedni termin. Po bezskutecznym upływie wyznaczonego terminu Zamawiający może w terminie 14 dni od umowy odstąpić.  </w:t>
      </w:r>
    </w:p>
    <w:p w14:paraId="0CFE59A8" w14:textId="77777777" w:rsidR="00C2742E" w:rsidRPr="00C2742E" w:rsidRDefault="00C2742E" w:rsidP="00C810DB">
      <w:pPr>
        <w:numPr>
          <w:ilvl w:val="0"/>
          <w:numId w:val="17"/>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 razie odstąpienia od umowy, Wykonawca przy udziale Zamawiającego sporządzi protokół inwentaryzacji prac w toku w terminie 3 dni roboczych od dnia ustania umowy. </w:t>
      </w:r>
    </w:p>
    <w:p w14:paraId="14C22FD1" w14:textId="77777777" w:rsidR="00C2742E" w:rsidRPr="00C2742E" w:rsidRDefault="00C2742E" w:rsidP="00C810DB">
      <w:pPr>
        <w:numPr>
          <w:ilvl w:val="0"/>
          <w:numId w:val="17"/>
        </w:numPr>
        <w:spacing w:after="3" w:line="257" w:lineRule="auto"/>
        <w:ind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Wykonawcy zostanie zapłacone wynagrodzenie za prace zrealizowane do dnia ustania umowy, których zakres zostanie określony w protokole inwentaryzacji.  </w:t>
      </w:r>
    </w:p>
    <w:p w14:paraId="5E2B76B0" w14:textId="2D9A3547" w:rsidR="007402CA" w:rsidRDefault="007402CA" w:rsidP="007402CA">
      <w:pPr>
        <w:ind w:left="360"/>
        <w:jc w:val="both"/>
        <w:rPr>
          <w:rFonts w:asciiTheme="minorHAnsi" w:hAnsiTheme="minorHAnsi" w:cstheme="minorHAnsi"/>
          <w:sz w:val="22"/>
          <w:szCs w:val="22"/>
        </w:rPr>
      </w:pPr>
    </w:p>
    <w:p w14:paraId="0FFAA888" w14:textId="1E2024AD" w:rsidR="00D85899" w:rsidRDefault="00D85899" w:rsidP="007402CA">
      <w:pPr>
        <w:ind w:left="360"/>
        <w:jc w:val="both"/>
        <w:rPr>
          <w:rFonts w:asciiTheme="minorHAnsi" w:hAnsiTheme="minorHAnsi" w:cstheme="minorHAnsi"/>
          <w:sz w:val="22"/>
          <w:szCs w:val="22"/>
        </w:rPr>
      </w:pPr>
    </w:p>
    <w:p w14:paraId="522BCE53" w14:textId="77777777" w:rsidR="00D85899" w:rsidRPr="00C2742E" w:rsidRDefault="00D85899" w:rsidP="007402CA">
      <w:pPr>
        <w:ind w:left="360"/>
        <w:jc w:val="both"/>
        <w:rPr>
          <w:rFonts w:asciiTheme="minorHAnsi" w:hAnsiTheme="minorHAnsi" w:cstheme="minorHAnsi"/>
          <w:sz w:val="22"/>
          <w:szCs w:val="22"/>
        </w:rPr>
      </w:pPr>
    </w:p>
    <w:p w14:paraId="4919C0F2" w14:textId="2497FD84" w:rsidR="00C2742E" w:rsidRPr="00C2742E" w:rsidRDefault="00C2742E" w:rsidP="00C2742E">
      <w:pPr>
        <w:pStyle w:val="Tekstpodstawowy2"/>
        <w:jc w:val="center"/>
        <w:rPr>
          <w:rFonts w:asciiTheme="minorHAnsi" w:hAnsiTheme="minorHAnsi" w:cstheme="minorHAnsi"/>
          <w:b/>
          <w:sz w:val="22"/>
          <w:szCs w:val="22"/>
          <w:lang w:val="pl-PL"/>
        </w:rPr>
      </w:pPr>
      <w:r w:rsidRPr="00C2742E">
        <w:rPr>
          <w:rFonts w:asciiTheme="minorHAnsi" w:hAnsiTheme="minorHAnsi" w:cstheme="minorHAnsi"/>
          <w:b/>
          <w:sz w:val="22"/>
          <w:szCs w:val="22"/>
        </w:rPr>
        <w:lastRenderedPageBreak/>
        <w:t>§ 1</w:t>
      </w:r>
      <w:r w:rsidRPr="00C2742E">
        <w:rPr>
          <w:rFonts w:asciiTheme="minorHAnsi" w:hAnsiTheme="minorHAnsi" w:cstheme="minorHAnsi"/>
          <w:b/>
          <w:sz w:val="22"/>
          <w:szCs w:val="22"/>
          <w:lang w:val="pl-PL"/>
        </w:rPr>
        <w:t>2</w:t>
      </w:r>
    </w:p>
    <w:p w14:paraId="56CE1185" w14:textId="77777777" w:rsidR="00C2742E" w:rsidRPr="00C2742E" w:rsidRDefault="00C2742E" w:rsidP="00C2742E">
      <w:pPr>
        <w:ind w:left="206" w:hanging="10"/>
        <w:jc w:val="center"/>
        <w:rPr>
          <w:rFonts w:asciiTheme="minorHAnsi" w:hAnsiTheme="minorHAnsi" w:cstheme="minorHAnsi"/>
          <w:sz w:val="22"/>
          <w:szCs w:val="22"/>
        </w:rPr>
      </w:pPr>
      <w:r w:rsidRPr="00C2742E">
        <w:rPr>
          <w:rFonts w:asciiTheme="minorHAnsi" w:hAnsiTheme="minorHAnsi" w:cstheme="minorHAnsi"/>
          <w:sz w:val="22"/>
          <w:szCs w:val="22"/>
        </w:rPr>
        <w:t xml:space="preserve">Zmiany w umowie </w:t>
      </w:r>
    </w:p>
    <w:p w14:paraId="3A82F289" w14:textId="77777777" w:rsidR="00C2742E" w:rsidRPr="00C2742E" w:rsidRDefault="00C2742E" w:rsidP="00C810DB">
      <w:pPr>
        <w:numPr>
          <w:ilvl w:val="0"/>
          <w:numId w:val="1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Zamawiający, na mocy art. 455 ust. 1 ustawy Prawo zamówień publicznych, przewiduje możliwość dokonania następujących zmian postanowień zawartej umowy  w stosunku do treści oferty Wykonawcy dotyczących: </w:t>
      </w:r>
    </w:p>
    <w:p w14:paraId="4C9F4131"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sposobu wykonywania przedmiotu umowy wraz ze skutkami wprowadzenia takiej zmiany, jeżeli zmiana spowodowana będzie okolicznościami zaistniałymi w trakcie realizacji przedmiotu umowy, tj. warunki faktyczne na terenie prac wpłyną na zakres lub sposób wykonywania przedmiotu umowy; </w:t>
      </w:r>
    </w:p>
    <w:p w14:paraId="1494E353"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rozszerzenia zakresu umowy o nowe pozycje, jeżeli zmiana spowodowana będzie okolicznościami zaistniałymi w trakcie realizacji przedmiotu umowy, tj. warunki faktyczne wpłyną na zakres lub sposób wykonywania przedmiotu umowy; </w:t>
      </w:r>
    </w:p>
    <w:p w14:paraId="2EE1978F"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zmiany zakresu części zamówienia powierzonej Podwykonawcom lub zmiany Podwykonawcy w zakresie niezbędnym do zrealizowania przedmiotu umowy zgodnie  z SIWZ, w przypadku zaistnienia okoliczności mających wpływ na dalszą realizację przedmiotu umowy przez Podwykonawcę;</w:t>
      </w:r>
      <w:r w:rsidRPr="00C2742E">
        <w:rPr>
          <w:rFonts w:asciiTheme="minorHAnsi" w:hAnsiTheme="minorHAnsi" w:cstheme="minorHAnsi"/>
          <w:color w:val="FF0000"/>
          <w:sz w:val="22"/>
          <w:szCs w:val="22"/>
        </w:rPr>
        <w:t xml:space="preserve"> </w:t>
      </w:r>
    </w:p>
    <w:p w14:paraId="1F800977"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zmiany podmiotu trzeciego, na zdolności którego Wykonawca powoływał się składając ofertę, celem wykazania spełniania warunku kwalifikacyjnego dotyczącego wykształcenia, kwalifikacji zawodowych lub doświadczenia w zakresie niezbędnym do zrealizowania przedmiotu umowy zgodnie z SIWZ, w przypadku zaistnienia okoliczności związanych z udziałem podmiotu trzeciego w realizacji przedmiotu umowy;</w:t>
      </w:r>
      <w:r w:rsidRPr="00C2742E">
        <w:rPr>
          <w:rFonts w:asciiTheme="minorHAnsi" w:hAnsiTheme="minorHAnsi" w:cstheme="minorHAnsi"/>
          <w:color w:val="FF0000"/>
          <w:sz w:val="22"/>
          <w:szCs w:val="22"/>
        </w:rPr>
        <w:t xml:space="preserve"> </w:t>
      </w:r>
    </w:p>
    <w:p w14:paraId="0DF7DCC5"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usunięcia oczywistych błędów pisarskich lub rachunkowych, a także usunięcia zapisów, których wykonanie jest niemożliwe ze względu na obowiązujące przepisy prawa – w zakresie, który jest niezbędny do wyeliminowania błędów;  </w:t>
      </w:r>
    </w:p>
    <w:p w14:paraId="78DD306E"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 xml:space="preserve">sposobu rozliczenia niniejszej umowy w zakresie zmiany okresu rozliczeniowego lub  rodzaju dokumentów rozliczeniowych w przypadku znaczącej zmiany zaawansowania prac przez Wykonawcę. </w:t>
      </w:r>
    </w:p>
    <w:p w14:paraId="5897D502"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jeżeli zmiana umowy będzie korzystna dla Zamawiającego i w szczególności dotyczyć będzie:</w:t>
      </w:r>
    </w:p>
    <w:p w14:paraId="53D3A10A"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a) zmiany technologii wykonawstwa w stosunku do przewidzianej w dokumentacji technicznej;</w:t>
      </w:r>
    </w:p>
    <w:p w14:paraId="78D5EB60"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b) zamiany materiałów przewidzianych do wykonania robót w stosunku do materiałów przewidzianych w dokumentacji przetargowej;</w:t>
      </w:r>
    </w:p>
    <w:p w14:paraId="41B3AD8C"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c) innych nie wymienionych zmian korzystnych dla Zamawiającego;</w:t>
      </w:r>
    </w:p>
    <w:p w14:paraId="2515AE73"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jeżeli zmiana umowy dotyczyć będzie zmiany terminu wykonania przedmiotu zamówienia w zakresie udostępnienia urządzeń z przyczyn niezależnych od obu stron, które w szczególności dotyczyć będą:</w:t>
      </w:r>
    </w:p>
    <w:p w14:paraId="4BD23C68"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 xml:space="preserve">a) wystąpienia wyjątkowo niekorzystnych warunków atmosferycznych (np. anomalie pogodowe) uniemożliwiających wykonywanie prac; </w:t>
      </w:r>
    </w:p>
    <w:p w14:paraId="5B643852"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b) uwarunkowań formalno-prawnych, w szczególności dotyczących wprowadzenia zmian</w:t>
      </w:r>
      <w:r w:rsidRPr="00C2742E">
        <w:rPr>
          <w:rFonts w:asciiTheme="minorHAnsi" w:hAnsiTheme="minorHAnsi" w:cstheme="minorHAnsi"/>
          <w:sz w:val="22"/>
          <w:szCs w:val="22"/>
        </w:rPr>
        <w:br/>
        <w:t>do dokumentacji projektowej na etapie wykonawstwa robót z przyczyn niezależnych od obu stron;</w:t>
      </w:r>
    </w:p>
    <w:p w14:paraId="2ED19A20"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c) zmiany kolejności wykonywania części zamówienia;</w:t>
      </w:r>
    </w:p>
    <w:p w14:paraId="3A128C86"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d) rezygnacji z wykonania części zamówienia;</w:t>
      </w:r>
    </w:p>
    <w:p w14:paraId="74A5D4C8"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e) wystąpienia okoliczności, których strony umowy nie były w stanie przewidzieć, pomimo zachowania należytej staranności;</w:t>
      </w:r>
    </w:p>
    <w:p w14:paraId="18E0F046"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sz w:val="22"/>
          <w:szCs w:val="22"/>
        </w:rPr>
        <w:t>f) wystąpienia siły wyższej tj. wydarzenia nieprzewidywalnego i poza kontrolą stron niniejszej umowy, występującej po podpisaniu umowy, a powodujące niemożność wywiązania się z umowy w jej obecny</w:t>
      </w:r>
      <w:r w:rsidRPr="00C2742E">
        <w:rPr>
          <w:rFonts w:asciiTheme="minorHAnsi" w:hAnsiTheme="minorHAnsi" w:cstheme="minorHAnsi"/>
          <w:color w:val="000000"/>
          <w:sz w:val="22"/>
          <w:szCs w:val="22"/>
        </w:rPr>
        <w:t>m brzmieniu;</w:t>
      </w:r>
    </w:p>
    <w:p w14:paraId="086E6B66"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color w:val="000000"/>
          <w:sz w:val="22"/>
          <w:szCs w:val="22"/>
        </w:rPr>
        <w:t>g) konieczności wykonania robót zamiennych lub dodatkowych, niezbędnych do realizacji zadania podstawowego.</w:t>
      </w:r>
    </w:p>
    <w:p w14:paraId="0F1AE3DA" w14:textId="77777777" w:rsidR="00C2742E" w:rsidRPr="00C2742E" w:rsidRDefault="00C2742E" w:rsidP="00C2742E">
      <w:pPr>
        <w:pStyle w:val="Bezodstpw"/>
        <w:ind w:left="312"/>
        <w:jc w:val="both"/>
        <w:rPr>
          <w:rFonts w:asciiTheme="minorHAnsi" w:hAnsiTheme="minorHAnsi" w:cstheme="minorHAnsi"/>
          <w:sz w:val="22"/>
          <w:szCs w:val="22"/>
        </w:rPr>
      </w:pPr>
      <w:r w:rsidRPr="00C2742E">
        <w:rPr>
          <w:rFonts w:asciiTheme="minorHAnsi" w:hAnsiTheme="minorHAnsi" w:cstheme="minorHAnsi"/>
          <w:color w:val="000000"/>
          <w:sz w:val="22"/>
          <w:szCs w:val="22"/>
        </w:rPr>
        <w:t xml:space="preserve">Wykonawca może wystąpić do Zamawiającego z wnioskiem o wyrażenie zgody na wstrzymanie lub opóźnienie realizacji zadania podstawowego. Wniosek, o którym mowa w zdaniu powyżej zawierać musi uzasadnienie oraz dowody zaistnienia okoliczności mających wpływ na prawidłową realizację przedmiotu umowy (np. ogólnodostępne mapy pogodowe, dokumentację fotograficzną) oraz zawierać zestawienie elementów robót budowlanych, których Wykonawca nie może wykonać ze </w:t>
      </w:r>
      <w:r w:rsidRPr="00C2742E">
        <w:rPr>
          <w:rFonts w:asciiTheme="minorHAnsi" w:hAnsiTheme="minorHAnsi" w:cstheme="minorHAnsi"/>
          <w:color w:val="000000"/>
          <w:sz w:val="22"/>
          <w:szCs w:val="22"/>
        </w:rPr>
        <w:lastRenderedPageBreak/>
        <w:t>względu na zaistnienie przeszkód w realizacji zamówienia. Zasadność wniosku Wykonawcy musi być każdorazowo potwierdzona przez inspektora nadzoru działającego w imieniu Zamawiającego;</w:t>
      </w:r>
    </w:p>
    <w:p w14:paraId="15A3D3BA" w14:textId="77777777" w:rsidR="00C2742E" w:rsidRPr="00C2742E" w:rsidRDefault="00C2742E" w:rsidP="00C2742E">
      <w:pPr>
        <w:pStyle w:val="Bezodstpw"/>
        <w:ind w:left="312"/>
        <w:jc w:val="both"/>
        <w:rPr>
          <w:rFonts w:asciiTheme="minorHAnsi" w:hAnsiTheme="minorHAnsi" w:cstheme="minorHAnsi"/>
          <w:color w:val="000000"/>
          <w:sz w:val="22"/>
          <w:szCs w:val="22"/>
        </w:rPr>
      </w:pPr>
      <w:r w:rsidRPr="00C2742E">
        <w:rPr>
          <w:rFonts w:asciiTheme="minorHAnsi" w:hAnsiTheme="minorHAnsi" w:cstheme="minorHAnsi"/>
          <w:color w:val="000000"/>
          <w:sz w:val="22"/>
          <w:szCs w:val="22"/>
        </w:rPr>
        <w:t>Do terminu wykonania umowy, określonego zapisami umownymi nie będzie zaliczany okres przerwy</w:t>
      </w:r>
      <w:r w:rsidRPr="00C2742E">
        <w:rPr>
          <w:rFonts w:asciiTheme="minorHAnsi" w:hAnsiTheme="minorHAnsi" w:cstheme="minorHAnsi"/>
          <w:color w:val="000000"/>
          <w:sz w:val="22"/>
          <w:szCs w:val="22"/>
        </w:rPr>
        <w:br/>
        <w:t xml:space="preserve">w jej realizacji spowodowany wystąpieniem okoliczności, o których mowa w </w:t>
      </w:r>
      <w:proofErr w:type="spellStart"/>
      <w:r w:rsidRPr="00C2742E">
        <w:rPr>
          <w:rFonts w:asciiTheme="minorHAnsi" w:hAnsiTheme="minorHAnsi" w:cstheme="minorHAnsi"/>
          <w:color w:val="000000"/>
          <w:sz w:val="22"/>
          <w:szCs w:val="22"/>
        </w:rPr>
        <w:t>ppkt</w:t>
      </w:r>
      <w:proofErr w:type="spellEnd"/>
      <w:r w:rsidRPr="00C2742E">
        <w:rPr>
          <w:rFonts w:asciiTheme="minorHAnsi" w:hAnsiTheme="minorHAnsi" w:cstheme="minorHAnsi"/>
          <w:color w:val="000000"/>
          <w:sz w:val="22"/>
          <w:szCs w:val="22"/>
        </w:rPr>
        <w:t xml:space="preserve"> 8 </w:t>
      </w:r>
      <w:proofErr w:type="spellStart"/>
      <w:r w:rsidRPr="00C2742E">
        <w:rPr>
          <w:rFonts w:asciiTheme="minorHAnsi" w:hAnsiTheme="minorHAnsi" w:cstheme="minorHAnsi"/>
          <w:color w:val="000000"/>
          <w:sz w:val="22"/>
          <w:szCs w:val="22"/>
        </w:rPr>
        <w:t>ppkt</w:t>
      </w:r>
      <w:proofErr w:type="spellEnd"/>
      <w:r w:rsidRPr="00C2742E">
        <w:rPr>
          <w:rFonts w:asciiTheme="minorHAnsi" w:hAnsiTheme="minorHAnsi" w:cstheme="minorHAnsi"/>
          <w:color w:val="000000"/>
          <w:sz w:val="22"/>
          <w:szCs w:val="22"/>
        </w:rPr>
        <w:t xml:space="preserve"> a-g. Nowy termin wykonania umowy zostanie zmieniony o liczbę dni, w których brak było możliwości wykonania robót;</w:t>
      </w:r>
    </w:p>
    <w:p w14:paraId="48FE3C85"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zmiany obowiązujących przepisów, jeżeli zgodnie z nimi konieczne będzie dostosowanie treści umowy do aktualnego stanu prawnego;</w:t>
      </w:r>
    </w:p>
    <w:p w14:paraId="5C648BC3"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zmiana osób wskazanych w umowie z imienia i nazwiska odpowiedzialnych za realizację umowy tj. inspektora nadzoru z ramienia Zamawiającego oraz kierownika budowy z ramienia Wykonawcy.</w:t>
      </w:r>
    </w:p>
    <w:p w14:paraId="1852A2B1"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zmiana podwykonawców w sytuacji nie wywiązywania się z powierzonych im zadań;</w:t>
      </w:r>
    </w:p>
    <w:p w14:paraId="35381487"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w przypadku zmiany stawki podatku VAT nastąpi zmiana wynagrodzenia brutto.</w:t>
      </w:r>
    </w:p>
    <w:p w14:paraId="437849AC" w14:textId="77777777" w:rsidR="00C2742E" w:rsidRPr="00C2742E" w:rsidRDefault="00C2742E" w:rsidP="00C810DB">
      <w:pPr>
        <w:numPr>
          <w:ilvl w:val="1"/>
          <w:numId w:val="18"/>
        </w:numPr>
        <w:spacing w:after="3" w:line="257" w:lineRule="auto"/>
        <w:ind w:hanging="322"/>
        <w:jc w:val="both"/>
        <w:rPr>
          <w:rFonts w:asciiTheme="minorHAnsi" w:hAnsiTheme="minorHAnsi" w:cstheme="minorHAnsi"/>
          <w:sz w:val="22"/>
          <w:szCs w:val="22"/>
        </w:rPr>
      </w:pPr>
      <w:r w:rsidRPr="00C2742E">
        <w:rPr>
          <w:rFonts w:asciiTheme="minorHAnsi" w:hAnsiTheme="minorHAnsi" w:cstheme="minorHAnsi"/>
          <w:sz w:val="22"/>
          <w:szCs w:val="22"/>
        </w:rPr>
        <w:t>zwiększenia przedmiotu zamówienia o zadania nieznane na etapie przygotowania postępowania, a niezbędne dla osiągnięcia efektu przez Zamawiającego. W takim przypadku Strony uzgodnią zakres i wartość prac dodatkowych stosownym aneksem do umowy. Zmiana ta może również pociągnąć za sobą zmianę terminu wykonania, jeżeli Strony tak uzgodnią w aneksie do umowy.</w:t>
      </w:r>
    </w:p>
    <w:p w14:paraId="78AF2206" w14:textId="77777777" w:rsidR="00C2742E" w:rsidRPr="00C2742E" w:rsidRDefault="00C2742E" w:rsidP="00C810DB">
      <w:pPr>
        <w:numPr>
          <w:ilvl w:val="0"/>
          <w:numId w:val="18"/>
        </w:numPr>
        <w:spacing w:after="3" w:line="257" w:lineRule="auto"/>
        <w:ind w:hanging="312"/>
        <w:jc w:val="both"/>
        <w:rPr>
          <w:rFonts w:asciiTheme="minorHAnsi" w:hAnsiTheme="minorHAnsi" w:cstheme="minorHAnsi"/>
          <w:sz w:val="22"/>
          <w:szCs w:val="22"/>
        </w:rPr>
      </w:pPr>
      <w:r w:rsidRPr="00C2742E">
        <w:rPr>
          <w:rFonts w:asciiTheme="minorHAnsi" w:hAnsiTheme="minorHAnsi" w:cstheme="minorHAnsi"/>
          <w:sz w:val="22"/>
          <w:szCs w:val="22"/>
        </w:rPr>
        <w:t xml:space="preserve">Wprowadzenie zmian, o których mowa w ust. 1 oraz zmian o których mowa w art. 455 ust. 1 pkt 1)-4) ustawy Prawo zamówień publicznych, wymaga aneksu sporządzonego  w formie pisemnej pod rygorem nieważności.  </w:t>
      </w:r>
    </w:p>
    <w:p w14:paraId="30A1A541" w14:textId="7C0BCE17" w:rsidR="00C2742E" w:rsidRPr="00C2742E" w:rsidRDefault="00C2742E" w:rsidP="007402CA">
      <w:pPr>
        <w:ind w:left="360"/>
        <w:jc w:val="both"/>
        <w:rPr>
          <w:rFonts w:asciiTheme="minorHAnsi" w:hAnsiTheme="minorHAnsi" w:cstheme="minorHAnsi"/>
          <w:sz w:val="22"/>
          <w:szCs w:val="22"/>
        </w:rPr>
      </w:pPr>
    </w:p>
    <w:p w14:paraId="6BEE41D0" w14:textId="2E5FB356" w:rsidR="00C2742E" w:rsidRPr="00C2742E" w:rsidRDefault="00C2742E" w:rsidP="007402CA">
      <w:pPr>
        <w:ind w:left="360"/>
        <w:jc w:val="both"/>
        <w:rPr>
          <w:rFonts w:asciiTheme="minorHAnsi" w:hAnsiTheme="minorHAnsi" w:cstheme="minorHAnsi"/>
          <w:sz w:val="22"/>
          <w:szCs w:val="22"/>
        </w:rPr>
      </w:pPr>
    </w:p>
    <w:p w14:paraId="61D675E7" w14:textId="637A6964" w:rsidR="00C2742E" w:rsidRPr="00C2742E" w:rsidRDefault="00C2742E" w:rsidP="00C2742E">
      <w:pPr>
        <w:pStyle w:val="Tekstpodstawowy2"/>
        <w:jc w:val="center"/>
        <w:rPr>
          <w:rFonts w:asciiTheme="minorHAnsi" w:hAnsiTheme="minorHAnsi" w:cstheme="minorHAnsi"/>
          <w:b/>
          <w:sz w:val="22"/>
          <w:szCs w:val="22"/>
          <w:lang w:val="pl-PL"/>
        </w:rPr>
      </w:pPr>
      <w:r w:rsidRPr="00C2742E">
        <w:rPr>
          <w:rFonts w:asciiTheme="minorHAnsi" w:hAnsiTheme="minorHAnsi" w:cstheme="minorHAnsi"/>
          <w:b/>
          <w:sz w:val="22"/>
          <w:szCs w:val="22"/>
        </w:rPr>
        <w:t>§ 1</w:t>
      </w:r>
      <w:r w:rsidRPr="00C2742E">
        <w:rPr>
          <w:rFonts w:asciiTheme="minorHAnsi" w:hAnsiTheme="minorHAnsi" w:cstheme="minorHAnsi"/>
          <w:b/>
          <w:sz w:val="22"/>
          <w:szCs w:val="22"/>
          <w:lang w:val="pl-PL"/>
        </w:rPr>
        <w:t>3</w:t>
      </w:r>
    </w:p>
    <w:p w14:paraId="1DBA9327" w14:textId="77777777" w:rsidR="00C2742E" w:rsidRPr="00C2742E" w:rsidRDefault="00C2742E" w:rsidP="00C810DB">
      <w:pPr>
        <w:numPr>
          <w:ilvl w:val="0"/>
          <w:numId w:val="19"/>
        </w:numPr>
        <w:spacing w:after="10" w:line="266" w:lineRule="auto"/>
        <w:ind w:right="6" w:hanging="341"/>
        <w:jc w:val="both"/>
        <w:rPr>
          <w:rFonts w:asciiTheme="minorHAnsi" w:hAnsiTheme="minorHAnsi" w:cstheme="minorHAnsi"/>
          <w:sz w:val="22"/>
          <w:szCs w:val="22"/>
        </w:rPr>
      </w:pPr>
      <w:r w:rsidRPr="00C2742E">
        <w:rPr>
          <w:rFonts w:asciiTheme="minorHAnsi" w:hAnsiTheme="minorHAnsi" w:cstheme="minorHAnsi"/>
          <w:sz w:val="22"/>
          <w:szCs w:val="22"/>
        </w:rPr>
        <w:t xml:space="preserve">Strony Umowy zobowiązują się do ochrony danych osobowych udostępnianych wzajemnie w związku z wykonywaniem Umowy, stosując w tym celu środki organizacyjno- 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inne powszechnie obowiązujące przepisy prawa unijnego i krajowego, które chronią prawa osób, których dane dotyczą. </w:t>
      </w:r>
    </w:p>
    <w:p w14:paraId="19AC0FDE" w14:textId="77777777" w:rsidR="00C2742E" w:rsidRPr="00C2742E" w:rsidRDefault="00C2742E" w:rsidP="00C810DB">
      <w:pPr>
        <w:numPr>
          <w:ilvl w:val="0"/>
          <w:numId w:val="19"/>
        </w:numPr>
        <w:spacing w:after="10" w:line="266" w:lineRule="auto"/>
        <w:ind w:right="6" w:hanging="341"/>
        <w:jc w:val="both"/>
        <w:rPr>
          <w:rFonts w:asciiTheme="minorHAnsi" w:hAnsiTheme="minorHAnsi" w:cstheme="minorHAnsi"/>
          <w:sz w:val="22"/>
          <w:szCs w:val="22"/>
        </w:rPr>
      </w:pPr>
      <w:r w:rsidRPr="00C2742E">
        <w:rPr>
          <w:rFonts w:asciiTheme="minorHAnsi" w:hAnsiTheme="minorHAnsi" w:cstheme="minorHAnsi"/>
          <w:sz w:val="22"/>
          <w:szCs w:val="22"/>
        </w:rPr>
        <w:t xml:space="preserve">W celu prawidłowej realizacji Umowy Strony podpiszą umowę o powierzeniu przetwarzania danych osobowych, w której doprecyzowany zostanie zakres, sposób i cel przetwarzania danych osobowych. Wzór takiej umowy stanowi załącznik nr 4 do Umowy. </w:t>
      </w:r>
    </w:p>
    <w:p w14:paraId="286FBDF0" w14:textId="7B761753" w:rsidR="00C2742E" w:rsidRPr="00C2742E" w:rsidRDefault="00C2742E" w:rsidP="007402CA">
      <w:pPr>
        <w:ind w:left="360"/>
        <w:jc w:val="both"/>
        <w:rPr>
          <w:rFonts w:asciiTheme="minorHAnsi" w:hAnsiTheme="minorHAnsi" w:cstheme="minorHAnsi"/>
          <w:sz w:val="22"/>
          <w:szCs w:val="22"/>
        </w:rPr>
      </w:pPr>
    </w:p>
    <w:p w14:paraId="7C69C761" w14:textId="0112DABD" w:rsidR="00C2742E" w:rsidRPr="00C2742E" w:rsidRDefault="00C2742E" w:rsidP="007402CA">
      <w:pPr>
        <w:ind w:left="360"/>
        <w:jc w:val="both"/>
        <w:rPr>
          <w:rFonts w:asciiTheme="minorHAnsi" w:hAnsiTheme="minorHAnsi" w:cstheme="minorHAnsi"/>
          <w:sz w:val="22"/>
          <w:szCs w:val="22"/>
        </w:rPr>
      </w:pPr>
    </w:p>
    <w:p w14:paraId="78E16548" w14:textId="0D108896" w:rsidR="00C2742E" w:rsidRPr="00C2742E" w:rsidRDefault="00C2742E" w:rsidP="00C2742E">
      <w:pPr>
        <w:pStyle w:val="Tekstpodstawowy2"/>
        <w:jc w:val="center"/>
        <w:rPr>
          <w:rFonts w:asciiTheme="minorHAnsi" w:hAnsiTheme="minorHAnsi" w:cstheme="minorHAnsi"/>
          <w:b/>
          <w:sz w:val="22"/>
          <w:szCs w:val="22"/>
          <w:lang w:val="pl-PL"/>
        </w:rPr>
      </w:pPr>
      <w:r w:rsidRPr="00C2742E">
        <w:rPr>
          <w:rFonts w:asciiTheme="minorHAnsi" w:hAnsiTheme="minorHAnsi" w:cstheme="minorHAnsi"/>
          <w:b/>
          <w:sz w:val="22"/>
          <w:szCs w:val="22"/>
        </w:rPr>
        <w:t>§ 1</w:t>
      </w:r>
      <w:r w:rsidRPr="00C2742E">
        <w:rPr>
          <w:rFonts w:asciiTheme="minorHAnsi" w:hAnsiTheme="minorHAnsi" w:cstheme="minorHAnsi"/>
          <w:b/>
          <w:sz w:val="22"/>
          <w:szCs w:val="22"/>
          <w:lang w:val="pl-PL"/>
        </w:rPr>
        <w:t>4</w:t>
      </w:r>
    </w:p>
    <w:p w14:paraId="3D9534E9"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W sprawach nieuregulowanych umową zastosowanie mają przepisy ustawy z dnia 11 września 2019 r. Prawo zamówień publicznych, aktów wydanych na jej podstawie oraz ustawy z dnia 23 kwietnia 1964 r. Kodeks Cywilny. </w:t>
      </w:r>
    </w:p>
    <w:p w14:paraId="201BB034"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Strony oświadczają iż w przypadku, gdy którekolwiek z postanowień tej Umowy, z mocy prawa lub ostatecznego albo prawomocnego orzeczenia jakiegokolwiek organu administracyjnego lub sądu, zostaną uznane za nieważne lub nieskuteczne, pozostałe postanowienia umowy zachowują pełną moc i skuteczność. </w:t>
      </w:r>
    </w:p>
    <w:p w14:paraId="61438165"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Postanowienia Umowy nieważne lub nieskuteczne, zgodnie z ust 2 zostaną zastąpione, o ile to możliwe, postanowieniami ważnymi w świetle prawa i w pełni skutecznymi, które będą odzwierciedlać pierwotne intencje Stron. </w:t>
      </w:r>
    </w:p>
    <w:p w14:paraId="75C7FCF8"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W przypadku rozbieżności w dokumentach tworzących umowę, decydujące znaczenie ma następująca kolejność: </w:t>
      </w:r>
    </w:p>
    <w:p w14:paraId="1440AAE9" w14:textId="77777777" w:rsidR="00C2742E" w:rsidRPr="00C2742E" w:rsidRDefault="00C2742E" w:rsidP="00C810DB">
      <w:pPr>
        <w:numPr>
          <w:ilvl w:val="1"/>
          <w:numId w:val="20"/>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postanowienia Umowy; </w:t>
      </w:r>
    </w:p>
    <w:p w14:paraId="0FE96704" w14:textId="77777777" w:rsidR="00C2742E" w:rsidRPr="00C2742E" w:rsidRDefault="00C2742E" w:rsidP="00C810DB">
      <w:pPr>
        <w:numPr>
          <w:ilvl w:val="1"/>
          <w:numId w:val="20"/>
        </w:numPr>
        <w:spacing w:after="10" w:line="266" w:lineRule="auto"/>
        <w:ind w:right="6" w:hanging="360"/>
        <w:jc w:val="both"/>
        <w:rPr>
          <w:rFonts w:asciiTheme="minorHAnsi" w:hAnsiTheme="minorHAnsi" w:cstheme="minorHAnsi"/>
          <w:sz w:val="22"/>
          <w:szCs w:val="22"/>
        </w:rPr>
      </w:pPr>
      <w:r w:rsidRPr="00C2742E">
        <w:rPr>
          <w:rFonts w:asciiTheme="minorHAnsi" w:hAnsiTheme="minorHAnsi" w:cstheme="minorHAnsi"/>
          <w:sz w:val="22"/>
          <w:szCs w:val="22"/>
        </w:rPr>
        <w:t xml:space="preserve">postanowienia Załączników według ich numeracji. </w:t>
      </w:r>
    </w:p>
    <w:p w14:paraId="0821CB0A"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lastRenderedPageBreak/>
        <w:t xml:space="preserve">W celu usunięcia wątpliwości Strony potwierdzają że odstąpienie od Umowy lub jej części przez Strony, nie rodzi skutków prawnych o których mowa w art 395 § 2 Kodeksu cywilnego, albowiem wywołuje skutek </w:t>
      </w:r>
      <w:r w:rsidRPr="00C2742E">
        <w:rPr>
          <w:rFonts w:asciiTheme="minorHAnsi" w:hAnsiTheme="minorHAnsi" w:cstheme="minorHAnsi"/>
          <w:i/>
          <w:sz w:val="22"/>
          <w:szCs w:val="22"/>
        </w:rPr>
        <w:t>ex nunc</w:t>
      </w:r>
      <w:r w:rsidRPr="00C2742E">
        <w:rPr>
          <w:rFonts w:asciiTheme="minorHAnsi" w:hAnsiTheme="minorHAnsi" w:cstheme="minorHAnsi"/>
          <w:sz w:val="22"/>
          <w:szCs w:val="22"/>
        </w:rPr>
        <w:t xml:space="preserve">. </w:t>
      </w:r>
    </w:p>
    <w:p w14:paraId="1376F628" w14:textId="77777777" w:rsidR="00C2742E" w:rsidRPr="00C2742E" w:rsidRDefault="00C2742E" w:rsidP="00C810DB">
      <w:pPr>
        <w:numPr>
          <w:ilvl w:val="0"/>
          <w:numId w:val="20"/>
        </w:numPr>
        <w:spacing w:after="10" w:line="266" w:lineRule="auto"/>
        <w:ind w:right="6"/>
        <w:jc w:val="both"/>
        <w:rPr>
          <w:rFonts w:asciiTheme="minorHAnsi" w:hAnsiTheme="minorHAnsi" w:cstheme="minorHAnsi"/>
          <w:sz w:val="22"/>
          <w:szCs w:val="22"/>
        </w:rPr>
      </w:pPr>
      <w:r w:rsidRPr="00C2742E">
        <w:rPr>
          <w:rFonts w:asciiTheme="minorHAnsi" w:hAnsiTheme="minorHAnsi" w:cstheme="minorHAnsi"/>
          <w:sz w:val="22"/>
          <w:szCs w:val="22"/>
        </w:rPr>
        <w:t xml:space="preserve">Wszelkie spory związane z wykonaniem przedmiotu umowy Strony zobowiązują się rozstrzygać na drodze negocjacji, a w przypadku braku porozumienia spory będzie rozstrzygał Sąd właściwy dla siedziby Zamawiającego. </w:t>
      </w:r>
    </w:p>
    <w:p w14:paraId="55CE26DC" w14:textId="77777777" w:rsidR="00C2742E" w:rsidRPr="00C2742E" w:rsidRDefault="00C2742E" w:rsidP="00C2742E">
      <w:pPr>
        <w:spacing w:after="134" w:line="259" w:lineRule="auto"/>
        <w:ind w:left="360"/>
        <w:rPr>
          <w:rFonts w:asciiTheme="minorHAnsi" w:hAnsiTheme="minorHAnsi" w:cstheme="minorHAnsi"/>
          <w:sz w:val="22"/>
          <w:szCs w:val="22"/>
        </w:rPr>
      </w:pPr>
      <w:r w:rsidRPr="00C2742E">
        <w:rPr>
          <w:rFonts w:asciiTheme="minorHAnsi" w:hAnsiTheme="minorHAnsi" w:cstheme="minorHAnsi"/>
          <w:sz w:val="22"/>
          <w:szCs w:val="22"/>
        </w:rPr>
        <w:t xml:space="preserve"> </w:t>
      </w:r>
    </w:p>
    <w:p w14:paraId="60B5A6F4" w14:textId="7857A83F" w:rsidR="00C2742E" w:rsidRPr="00C2742E" w:rsidRDefault="00C2742E" w:rsidP="00C2742E">
      <w:pPr>
        <w:spacing w:after="13" w:line="259" w:lineRule="auto"/>
        <w:ind w:left="10" w:right="8" w:hanging="10"/>
        <w:jc w:val="center"/>
        <w:rPr>
          <w:rFonts w:asciiTheme="minorHAnsi" w:hAnsiTheme="minorHAnsi" w:cstheme="minorHAnsi"/>
          <w:sz w:val="22"/>
          <w:szCs w:val="22"/>
        </w:rPr>
      </w:pPr>
      <w:r w:rsidRPr="00C2742E">
        <w:rPr>
          <w:rFonts w:asciiTheme="minorHAnsi" w:hAnsiTheme="minorHAnsi" w:cstheme="minorHAnsi"/>
          <w:b/>
          <w:sz w:val="22"/>
          <w:szCs w:val="22"/>
        </w:rPr>
        <w:t>§ 15</w:t>
      </w:r>
    </w:p>
    <w:p w14:paraId="33D2C119" w14:textId="77777777" w:rsidR="00C2742E" w:rsidRPr="00C2742E" w:rsidRDefault="00C2742E" w:rsidP="00C2742E">
      <w:pPr>
        <w:ind w:left="-13" w:right="6"/>
        <w:rPr>
          <w:rFonts w:asciiTheme="minorHAnsi" w:hAnsiTheme="minorHAnsi" w:cstheme="minorHAnsi"/>
          <w:sz w:val="22"/>
          <w:szCs w:val="22"/>
        </w:rPr>
      </w:pPr>
      <w:r w:rsidRPr="00C2742E">
        <w:rPr>
          <w:rFonts w:asciiTheme="minorHAnsi" w:hAnsiTheme="minorHAnsi" w:cstheme="minorHAnsi"/>
          <w:sz w:val="22"/>
          <w:szCs w:val="22"/>
        </w:rPr>
        <w:t xml:space="preserve">Umowa została sporządzona w 2 jednobrzmiących egzemplarzach, po jednym dla każdej ze stron. </w:t>
      </w:r>
    </w:p>
    <w:p w14:paraId="4E548A21" w14:textId="77777777" w:rsidR="00C2742E" w:rsidRPr="00C2742E" w:rsidRDefault="00C2742E" w:rsidP="00C2742E">
      <w:pPr>
        <w:pStyle w:val="Tekstpodstawowy2"/>
        <w:jc w:val="center"/>
        <w:rPr>
          <w:rFonts w:asciiTheme="minorHAnsi" w:hAnsiTheme="minorHAnsi" w:cstheme="minorHAnsi"/>
          <w:b/>
          <w:sz w:val="22"/>
          <w:szCs w:val="22"/>
          <w:lang w:val="pl-PL"/>
        </w:rPr>
      </w:pPr>
    </w:p>
    <w:p w14:paraId="4B5E39EF" w14:textId="77777777" w:rsidR="00C2742E" w:rsidRPr="00C2742E" w:rsidRDefault="00C2742E" w:rsidP="007402CA">
      <w:pPr>
        <w:ind w:left="360"/>
        <w:jc w:val="both"/>
        <w:rPr>
          <w:rFonts w:asciiTheme="minorHAnsi" w:hAnsiTheme="minorHAnsi" w:cstheme="minorHAnsi"/>
          <w:sz w:val="22"/>
          <w:szCs w:val="22"/>
        </w:rPr>
      </w:pPr>
    </w:p>
    <w:p w14:paraId="6A8A5D90" w14:textId="77777777" w:rsidR="00C2742E" w:rsidRPr="00C2742E" w:rsidRDefault="00C2742E" w:rsidP="007402CA">
      <w:pPr>
        <w:ind w:left="360"/>
        <w:jc w:val="both"/>
        <w:rPr>
          <w:rFonts w:asciiTheme="minorHAnsi" w:hAnsiTheme="minorHAnsi" w:cstheme="minorHAnsi"/>
          <w:sz w:val="22"/>
          <w:szCs w:val="22"/>
        </w:rPr>
      </w:pPr>
    </w:p>
    <w:p w14:paraId="447522CB" w14:textId="77777777" w:rsidR="007402CA" w:rsidRPr="00C2742E" w:rsidRDefault="007402CA" w:rsidP="007402CA">
      <w:pPr>
        <w:jc w:val="both"/>
        <w:rPr>
          <w:rFonts w:asciiTheme="minorHAnsi" w:hAnsiTheme="minorHAnsi" w:cstheme="minorHAnsi"/>
          <w:b/>
          <w:sz w:val="22"/>
          <w:szCs w:val="22"/>
        </w:rPr>
      </w:pPr>
      <w:r w:rsidRPr="00C2742E">
        <w:rPr>
          <w:rFonts w:asciiTheme="minorHAnsi" w:hAnsiTheme="minorHAnsi" w:cstheme="minorHAnsi"/>
          <w:b/>
          <w:sz w:val="22"/>
          <w:szCs w:val="22"/>
        </w:rPr>
        <w:t>Integralną część umowy stanowią załączniki:</w:t>
      </w:r>
    </w:p>
    <w:p w14:paraId="5CC48BF4" w14:textId="77777777" w:rsidR="001A3607" w:rsidRPr="00C2742E" w:rsidRDefault="001A3607" w:rsidP="007402CA">
      <w:pPr>
        <w:rPr>
          <w:rFonts w:asciiTheme="minorHAnsi" w:hAnsiTheme="minorHAnsi" w:cstheme="minorHAnsi"/>
          <w:sz w:val="22"/>
          <w:szCs w:val="22"/>
        </w:rPr>
      </w:pPr>
      <w:r w:rsidRPr="00C2742E">
        <w:rPr>
          <w:rFonts w:asciiTheme="minorHAnsi" w:hAnsiTheme="minorHAnsi" w:cstheme="minorHAnsi"/>
          <w:sz w:val="22"/>
          <w:szCs w:val="22"/>
        </w:rPr>
        <w:t>1. SWZ.</w:t>
      </w:r>
    </w:p>
    <w:p w14:paraId="7B39F10B" w14:textId="77777777" w:rsidR="007402CA" w:rsidRPr="00C2742E" w:rsidRDefault="001A3607" w:rsidP="007402CA">
      <w:pPr>
        <w:rPr>
          <w:rFonts w:asciiTheme="minorHAnsi" w:hAnsiTheme="minorHAnsi" w:cstheme="minorHAnsi"/>
          <w:sz w:val="22"/>
          <w:szCs w:val="22"/>
        </w:rPr>
      </w:pPr>
      <w:r w:rsidRPr="00C2742E">
        <w:rPr>
          <w:rFonts w:asciiTheme="minorHAnsi" w:hAnsiTheme="minorHAnsi" w:cstheme="minorHAnsi"/>
          <w:sz w:val="22"/>
          <w:szCs w:val="22"/>
        </w:rPr>
        <w:t>2</w:t>
      </w:r>
      <w:r w:rsidR="007402CA" w:rsidRPr="00C2742E">
        <w:rPr>
          <w:rFonts w:asciiTheme="minorHAnsi" w:hAnsiTheme="minorHAnsi" w:cstheme="minorHAnsi"/>
          <w:sz w:val="22"/>
          <w:szCs w:val="22"/>
        </w:rPr>
        <w:t>. Formularz ofertowy</w:t>
      </w:r>
      <w:r w:rsidRPr="00C2742E">
        <w:rPr>
          <w:rFonts w:asciiTheme="minorHAnsi" w:hAnsiTheme="minorHAnsi" w:cstheme="minorHAnsi"/>
          <w:sz w:val="22"/>
          <w:szCs w:val="22"/>
        </w:rPr>
        <w:t xml:space="preserve"> wraz z załącznikami.</w:t>
      </w:r>
    </w:p>
    <w:p w14:paraId="78E1384A" w14:textId="3B63C748" w:rsidR="007402CA" w:rsidRPr="00C2742E" w:rsidRDefault="007402CA" w:rsidP="007402CA">
      <w:pPr>
        <w:rPr>
          <w:rFonts w:asciiTheme="minorHAnsi" w:hAnsiTheme="minorHAnsi" w:cstheme="minorHAnsi"/>
          <w:sz w:val="22"/>
          <w:szCs w:val="22"/>
        </w:rPr>
      </w:pPr>
    </w:p>
    <w:p w14:paraId="7339747A" w14:textId="77777777" w:rsidR="007402CA" w:rsidRPr="00C2742E" w:rsidRDefault="007402CA" w:rsidP="007402CA">
      <w:pPr>
        <w:rPr>
          <w:rFonts w:asciiTheme="minorHAnsi" w:hAnsiTheme="minorHAnsi" w:cstheme="minorHAnsi"/>
          <w:sz w:val="22"/>
          <w:szCs w:val="22"/>
        </w:rPr>
      </w:pPr>
    </w:p>
    <w:p w14:paraId="7E36676D" w14:textId="1A057ADF" w:rsidR="007402CA" w:rsidRPr="00C2742E" w:rsidRDefault="00C2742E" w:rsidP="007402CA">
      <w:pPr>
        <w:rPr>
          <w:rFonts w:asciiTheme="minorHAnsi" w:hAnsiTheme="minorHAnsi" w:cstheme="minorHAnsi"/>
          <w:sz w:val="22"/>
          <w:szCs w:val="22"/>
        </w:rPr>
      </w:pPr>
      <w:r w:rsidRPr="00C2742E">
        <w:rPr>
          <w:rFonts w:asciiTheme="minorHAnsi" w:hAnsiTheme="minorHAnsi" w:cstheme="minorHAnsi"/>
          <w:sz w:val="22"/>
          <w:szCs w:val="22"/>
        </w:rPr>
        <w:tab/>
      </w:r>
    </w:p>
    <w:p w14:paraId="082AAB39" w14:textId="7DE0F61C" w:rsidR="007402CA" w:rsidRDefault="007402CA" w:rsidP="007402CA">
      <w:pPr>
        <w:autoSpaceDE w:val="0"/>
        <w:autoSpaceDN w:val="0"/>
        <w:adjustRightInd w:val="0"/>
        <w:rPr>
          <w:rFonts w:asciiTheme="minorHAnsi" w:hAnsiTheme="minorHAnsi" w:cstheme="minorHAnsi"/>
          <w:b/>
          <w:sz w:val="22"/>
          <w:szCs w:val="22"/>
        </w:rPr>
      </w:pPr>
      <w:r w:rsidRPr="00C2742E">
        <w:rPr>
          <w:rFonts w:asciiTheme="minorHAnsi" w:hAnsiTheme="minorHAnsi" w:cstheme="minorHAnsi"/>
          <w:b/>
          <w:sz w:val="22"/>
          <w:szCs w:val="22"/>
        </w:rPr>
        <w:t xml:space="preserve">Wykonawca:                                                    </w:t>
      </w:r>
      <w:r w:rsidR="00C2742E" w:rsidRPr="00C2742E">
        <w:rPr>
          <w:rFonts w:asciiTheme="minorHAnsi" w:hAnsiTheme="minorHAnsi" w:cstheme="minorHAnsi"/>
          <w:b/>
          <w:sz w:val="22"/>
          <w:szCs w:val="22"/>
        </w:rPr>
        <w:tab/>
      </w:r>
      <w:r w:rsidR="00C2742E" w:rsidRPr="00C2742E">
        <w:rPr>
          <w:rFonts w:asciiTheme="minorHAnsi" w:hAnsiTheme="minorHAnsi" w:cstheme="minorHAnsi"/>
          <w:b/>
          <w:sz w:val="22"/>
          <w:szCs w:val="22"/>
        </w:rPr>
        <w:tab/>
      </w:r>
      <w:r w:rsidRPr="00C2742E">
        <w:rPr>
          <w:rFonts w:asciiTheme="minorHAnsi" w:hAnsiTheme="minorHAnsi" w:cstheme="minorHAnsi"/>
          <w:b/>
          <w:sz w:val="22"/>
          <w:szCs w:val="22"/>
        </w:rPr>
        <w:t xml:space="preserve">                          Zamawiający:</w:t>
      </w:r>
    </w:p>
    <w:p w14:paraId="3A4E9206" w14:textId="77777777" w:rsidR="00D54FD6" w:rsidRPr="00C2742E" w:rsidRDefault="00D54FD6" w:rsidP="007402CA">
      <w:pPr>
        <w:autoSpaceDE w:val="0"/>
        <w:autoSpaceDN w:val="0"/>
        <w:adjustRightInd w:val="0"/>
        <w:rPr>
          <w:rFonts w:asciiTheme="minorHAnsi" w:hAnsiTheme="minorHAnsi" w:cstheme="minorHAnsi"/>
          <w:b/>
          <w:sz w:val="22"/>
          <w:szCs w:val="22"/>
        </w:rPr>
      </w:pPr>
    </w:p>
    <w:p w14:paraId="67F76F77" w14:textId="77777777" w:rsidR="007402CA" w:rsidRPr="00C2742E" w:rsidRDefault="007402CA" w:rsidP="007402CA">
      <w:pPr>
        <w:autoSpaceDE w:val="0"/>
        <w:autoSpaceDN w:val="0"/>
        <w:adjustRightInd w:val="0"/>
        <w:rPr>
          <w:rFonts w:asciiTheme="minorHAnsi" w:hAnsiTheme="minorHAnsi" w:cstheme="minorHAnsi"/>
          <w:sz w:val="22"/>
          <w:szCs w:val="22"/>
        </w:rPr>
      </w:pPr>
    </w:p>
    <w:p w14:paraId="1A7C0631" w14:textId="0F82A2B1" w:rsidR="007402CA" w:rsidRPr="00C2742E" w:rsidRDefault="007402CA" w:rsidP="007402CA">
      <w:pPr>
        <w:autoSpaceDE w:val="0"/>
        <w:autoSpaceDN w:val="0"/>
        <w:adjustRightInd w:val="0"/>
        <w:rPr>
          <w:rFonts w:asciiTheme="minorHAnsi" w:hAnsiTheme="minorHAnsi" w:cstheme="minorHAnsi"/>
          <w:sz w:val="22"/>
          <w:szCs w:val="22"/>
        </w:rPr>
      </w:pPr>
      <w:r w:rsidRPr="00C2742E">
        <w:rPr>
          <w:rFonts w:asciiTheme="minorHAnsi" w:hAnsiTheme="minorHAnsi" w:cstheme="minorHAnsi"/>
          <w:sz w:val="22"/>
          <w:szCs w:val="22"/>
        </w:rPr>
        <w:t>......................</w:t>
      </w:r>
      <w:r w:rsidR="00C2742E" w:rsidRPr="00C2742E">
        <w:rPr>
          <w:rFonts w:asciiTheme="minorHAnsi" w:hAnsiTheme="minorHAnsi" w:cstheme="minorHAnsi"/>
          <w:sz w:val="22"/>
          <w:szCs w:val="22"/>
        </w:rPr>
        <w:t>..............</w:t>
      </w:r>
      <w:r w:rsidRPr="00C2742E">
        <w:rPr>
          <w:rFonts w:asciiTheme="minorHAnsi" w:hAnsiTheme="minorHAnsi" w:cstheme="minorHAnsi"/>
          <w:sz w:val="22"/>
          <w:szCs w:val="22"/>
        </w:rPr>
        <w:t xml:space="preserve">..........                                             </w:t>
      </w:r>
      <w:r w:rsidR="00C2742E" w:rsidRPr="00C2742E">
        <w:rPr>
          <w:rFonts w:asciiTheme="minorHAnsi" w:hAnsiTheme="minorHAnsi" w:cstheme="minorHAnsi"/>
          <w:sz w:val="22"/>
          <w:szCs w:val="22"/>
        </w:rPr>
        <w:tab/>
      </w:r>
      <w:r w:rsidR="00C2742E">
        <w:rPr>
          <w:rFonts w:asciiTheme="minorHAnsi" w:hAnsiTheme="minorHAnsi" w:cstheme="minorHAnsi"/>
          <w:sz w:val="22"/>
          <w:szCs w:val="22"/>
        </w:rPr>
        <w:t xml:space="preserve">                      </w:t>
      </w:r>
      <w:r w:rsidRPr="00C2742E">
        <w:rPr>
          <w:rFonts w:asciiTheme="minorHAnsi" w:hAnsiTheme="minorHAnsi" w:cstheme="minorHAnsi"/>
          <w:sz w:val="22"/>
          <w:szCs w:val="22"/>
        </w:rPr>
        <w:t>................................................</w:t>
      </w:r>
    </w:p>
    <w:p w14:paraId="2306571A" w14:textId="77777777" w:rsidR="007402CA" w:rsidRPr="00C2742E" w:rsidRDefault="007402CA" w:rsidP="007402CA">
      <w:pPr>
        <w:autoSpaceDE w:val="0"/>
        <w:autoSpaceDN w:val="0"/>
        <w:adjustRightInd w:val="0"/>
        <w:rPr>
          <w:rFonts w:asciiTheme="minorHAnsi" w:hAnsiTheme="minorHAnsi" w:cstheme="minorHAnsi"/>
          <w:sz w:val="22"/>
          <w:szCs w:val="22"/>
        </w:rPr>
      </w:pPr>
      <w:r w:rsidRPr="00C2742E">
        <w:rPr>
          <w:rFonts w:asciiTheme="minorHAnsi" w:hAnsiTheme="minorHAnsi" w:cstheme="minorHAnsi"/>
          <w:sz w:val="22"/>
          <w:szCs w:val="22"/>
        </w:rPr>
        <w:t xml:space="preserve">                                                                                       </w:t>
      </w:r>
    </w:p>
    <w:p w14:paraId="454836FE" w14:textId="77777777" w:rsidR="007402CA" w:rsidRPr="00C2742E" w:rsidRDefault="007402CA" w:rsidP="007402CA">
      <w:pPr>
        <w:autoSpaceDE w:val="0"/>
        <w:autoSpaceDN w:val="0"/>
        <w:adjustRightInd w:val="0"/>
        <w:rPr>
          <w:rFonts w:asciiTheme="minorHAnsi" w:hAnsiTheme="minorHAnsi" w:cstheme="minorHAnsi"/>
          <w:sz w:val="22"/>
          <w:szCs w:val="22"/>
        </w:rPr>
      </w:pPr>
      <w:r w:rsidRPr="00C2742E">
        <w:rPr>
          <w:rFonts w:asciiTheme="minorHAnsi" w:hAnsiTheme="minorHAnsi" w:cstheme="minorHAnsi"/>
          <w:sz w:val="22"/>
          <w:szCs w:val="22"/>
        </w:rPr>
        <w:t xml:space="preserve">                                                                                          </w:t>
      </w:r>
    </w:p>
    <w:p w14:paraId="7E72911A" w14:textId="574966C2" w:rsidR="007402CA" w:rsidRPr="00C2742E" w:rsidRDefault="007402CA" w:rsidP="007402CA">
      <w:pPr>
        <w:autoSpaceDE w:val="0"/>
        <w:autoSpaceDN w:val="0"/>
        <w:adjustRightInd w:val="0"/>
        <w:rPr>
          <w:rFonts w:asciiTheme="minorHAnsi" w:hAnsiTheme="minorHAnsi" w:cstheme="minorHAnsi"/>
          <w:b/>
          <w:sz w:val="22"/>
          <w:szCs w:val="22"/>
        </w:rPr>
      </w:pPr>
      <w:r w:rsidRPr="00C2742E">
        <w:rPr>
          <w:rFonts w:asciiTheme="minorHAnsi" w:hAnsiTheme="minorHAnsi" w:cstheme="minorHAnsi"/>
          <w:b/>
          <w:sz w:val="22"/>
          <w:szCs w:val="22"/>
        </w:rPr>
        <w:t xml:space="preserve">                                                                          </w:t>
      </w:r>
      <w:r w:rsidR="00C2742E" w:rsidRPr="00C2742E">
        <w:rPr>
          <w:rFonts w:asciiTheme="minorHAnsi" w:hAnsiTheme="minorHAnsi" w:cstheme="minorHAnsi"/>
          <w:b/>
          <w:sz w:val="22"/>
          <w:szCs w:val="22"/>
        </w:rPr>
        <w:tab/>
      </w:r>
      <w:r w:rsidR="00C2742E" w:rsidRPr="00C2742E">
        <w:rPr>
          <w:rFonts w:asciiTheme="minorHAnsi" w:hAnsiTheme="minorHAnsi" w:cstheme="minorHAnsi"/>
          <w:b/>
          <w:sz w:val="22"/>
          <w:szCs w:val="22"/>
        </w:rPr>
        <w:tab/>
      </w:r>
      <w:r w:rsidRPr="00C2742E">
        <w:rPr>
          <w:rFonts w:asciiTheme="minorHAnsi" w:hAnsiTheme="minorHAnsi" w:cstheme="minorHAnsi"/>
          <w:b/>
          <w:sz w:val="22"/>
          <w:szCs w:val="22"/>
        </w:rPr>
        <w:t xml:space="preserve">              Kontrasygnata Skarbnika Gminy:</w:t>
      </w:r>
    </w:p>
    <w:p w14:paraId="0C3582B1" w14:textId="77777777" w:rsidR="007402CA" w:rsidRPr="00C2742E" w:rsidRDefault="007402CA" w:rsidP="007402CA">
      <w:pPr>
        <w:autoSpaceDE w:val="0"/>
        <w:autoSpaceDN w:val="0"/>
        <w:adjustRightInd w:val="0"/>
        <w:rPr>
          <w:rFonts w:asciiTheme="minorHAnsi" w:hAnsiTheme="minorHAnsi" w:cstheme="minorHAnsi"/>
          <w:sz w:val="22"/>
          <w:szCs w:val="22"/>
        </w:rPr>
      </w:pPr>
    </w:p>
    <w:p w14:paraId="7BE377AB" w14:textId="5F741A1E" w:rsidR="007402CA" w:rsidRPr="00C2742E" w:rsidRDefault="007402CA" w:rsidP="007402CA">
      <w:pPr>
        <w:autoSpaceDE w:val="0"/>
        <w:autoSpaceDN w:val="0"/>
        <w:adjustRightInd w:val="0"/>
        <w:rPr>
          <w:rFonts w:asciiTheme="minorHAnsi" w:hAnsiTheme="minorHAnsi" w:cstheme="minorHAnsi"/>
          <w:sz w:val="22"/>
          <w:szCs w:val="22"/>
        </w:rPr>
      </w:pPr>
      <w:r w:rsidRPr="00C2742E">
        <w:rPr>
          <w:rFonts w:asciiTheme="minorHAnsi" w:hAnsiTheme="minorHAnsi" w:cstheme="minorHAnsi"/>
          <w:sz w:val="22"/>
          <w:szCs w:val="22"/>
        </w:rPr>
        <w:t xml:space="preserve">                                                                                     </w:t>
      </w:r>
      <w:r w:rsidR="00C2742E" w:rsidRPr="00C2742E">
        <w:rPr>
          <w:rFonts w:asciiTheme="minorHAnsi" w:hAnsiTheme="minorHAnsi" w:cstheme="minorHAnsi"/>
          <w:sz w:val="22"/>
          <w:szCs w:val="22"/>
        </w:rPr>
        <w:tab/>
      </w:r>
      <w:r w:rsidR="00C2742E" w:rsidRPr="00C2742E">
        <w:rPr>
          <w:rFonts w:asciiTheme="minorHAnsi" w:hAnsiTheme="minorHAnsi" w:cstheme="minorHAnsi"/>
          <w:sz w:val="22"/>
          <w:szCs w:val="22"/>
        </w:rPr>
        <w:tab/>
      </w:r>
      <w:r w:rsidR="00C2742E" w:rsidRPr="00C2742E">
        <w:rPr>
          <w:rFonts w:asciiTheme="minorHAnsi" w:hAnsiTheme="minorHAnsi" w:cstheme="minorHAnsi"/>
          <w:sz w:val="22"/>
          <w:szCs w:val="22"/>
        </w:rPr>
        <w:tab/>
      </w:r>
      <w:r w:rsidRPr="00C2742E">
        <w:rPr>
          <w:rFonts w:asciiTheme="minorHAnsi" w:hAnsiTheme="minorHAnsi" w:cstheme="minorHAnsi"/>
          <w:sz w:val="22"/>
          <w:szCs w:val="22"/>
        </w:rPr>
        <w:t xml:space="preserve">         ………………………………………………</w:t>
      </w:r>
    </w:p>
    <w:p w14:paraId="6072E43D" w14:textId="77777777" w:rsidR="007402CA" w:rsidRPr="00C2742E" w:rsidRDefault="007402CA" w:rsidP="007402CA">
      <w:pPr>
        <w:pStyle w:val="Tekstpodstawowy"/>
        <w:tabs>
          <w:tab w:val="left" w:pos="2520"/>
        </w:tabs>
        <w:jc w:val="both"/>
        <w:rPr>
          <w:rFonts w:asciiTheme="minorHAnsi" w:hAnsiTheme="minorHAnsi" w:cstheme="minorHAnsi"/>
          <w:i/>
          <w:color w:val="0000FF"/>
          <w:sz w:val="22"/>
          <w:szCs w:val="22"/>
        </w:rPr>
      </w:pPr>
    </w:p>
    <w:p w14:paraId="32AAE196" w14:textId="77777777" w:rsidR="007402CA" w:rsidRPr="00C2742E" w:rsidRDefault="007402CA" w:rsidP="007402CA">
      <w:pPr>
        <w:pStyle w:val="Tekstpodstawowy"/>
        <w:tabs>
          <w:tab w:val="left" w:pos="2520"/>
        </w:tabs>
        <w:jc w:val="both"/>
        <w:rPr>
          <w:rFonts w:asciiTheme="minorHAnsi" w:hAnsiTheme="minorHAnsi" w:cstheme="minorHAnsi"/>
          <w:i/>
          <w:color w:val="0000FF"/>
          <w:sz w:val="22"/>
          <w:szCs w:val="22"/>
        </w:rPr>
      </w:pPr>
    </w:p>
    <w:p w14:paraId="609D00C5" w14:textId="77777777" w:rsidR="007402CA" w:rsidRPr="00C2742E" w:rsidRDefault="007402CA" w:rsidP="007402CA">
      <w:pPr>
        <w:pStyle w:val="Tekstpodstawowy"/>
        <w:tabs>
          <w:tab w:val="left" w:pos="2520"/>
        </w:tabs>
        <w:jc w:val="both"/>
        <w:rPr>
          <w:rFonts w:asciiTheme="minorHAnsi" w:hAnsiTheme="minorHAnsi" w:cstheme="minorHAnsi"/>
          <w:i/>
          <w:color w:val="0000FF"/>
          <w:sz w:val="22"/>
          <w:szCs w:val="22"/>
        </w:rPr>
      </w:pPr>
    </w:p>
    <w:p w14:paraId="02337823" w14:textId="77777777" w:rsidR="007402CA" w:rsidRPr="00C2742E" w:rsidRDefault="007402CA" w:rsidP="007402CA">
      <w:pPr>
        <w:pStyle w:val="Tekstpodstawowy"/>
        <w:tabs>
          <w:tab w:val="left" w:pos="2520"/>
        </w:tabs>
        <w:jc w:val="both"/>
        <w:rPr>
          <w:rFonts w:asciiTheme="minorHAnsi" w:hAnsiTheme="minorHAnsi" w:cstheme="minorHAnsi"/>
          <w:i/>
          <w:color w:val="0000FF"/>
          <w:sz w:val="22"/>
          <w:szCs w:val="22"/>
        </w:rPr>
      </w:pPr>
    </w:p>
    <w:p w14:paraId="0B947FC7" w14:textId="77777777" w:rsidR="006B2783" w:rsidRPr="00C2742E" w:rsidRDefault="006B2783" w:rsidP="007402CA">
      <w:pPr>
        <w:jc w:val="center"/>
        <w:rPr>
          <w:rFonts w:asciiTheme="minorHAnsi" w:hAnsiTheme="minorHAnsi" w:cstheme="minorHAnsi"/>
          <w:sz w:val="22"/>
          <w:szCs w:val="22"/>
        </w:rPr>
      </w:pPr>
    </w:p>
    <w:sectPr w:rsidR="006B2783" w:rsidRPr="00C2742E" w:rsidSect="00FD3491">
      <w:headerReference w:type="first" r:id="rId8"/>
      <w:pgSz w:w="11907" w:h="16840" w:code="9"/>
      <w:pgMar w:top="993" w:right="1207" w:bottom="1134" w:left="1418" w:header="709" w:footer="567" w:gutter="0"/>
      <w:paperSrc w:first="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2F2D7" w14:textId="77777777" w:rsidR="00873374" w:rsidRDefault="00873374" w:rsidP="00FA580B">
      <w:r>
        <w:separator/>
      </w:r>
    </w:p>
  </w:endnote>
  <w:endnote w:type="continuationSeparator" w:id="0">
    <w:p w14:paraId="31F26C04" w14:textId="77777777" w:rsidR="00873374" w:rsidRDefault="00873374" w:rsidP="00FA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3B33" w14:textId="77777777" w:rsidR="00873374" w:rsidRDefault="00873374" w:rsidP="00FA580B">
      <w:r>
        <w:separator/>
      </w:r>
    </w:p>
  </w:footnote>
  <w:footnote w:type="continuationSeparator" w:id="0">
    <w:p w14:paraId="5389FCA0" w14:textId="77777777" w:rsidR="00873374" w:rsidRDefault="00873374" w:rsidP="00FA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823E" w14:textId="76BC158C" w:rsidR="00232D48" w:rsidRPr="00C2742E" w:rsidRDefault="00232D48" w:rsidP="00FA580B">
    <w:pPr>
      <w:pStyle w:val="Nagwek"/>
      <w:rPr>
        <w:rFonts w:asciiTheme="minorHAnsi" w:hAnsiTheme="minorHAnsi" w:cstheme="minorHAnsi"/>
        <w:sz w:val="22"/>
        <w:szCs w:val="22"/>
        <w:lang w:val="pl-PL"/>
      </w:rPr>
    </w:pPr>
    <w:r w:rsidRPr="00C2742E">
      <w:rPr>
        <w:rFonts w:asciiTheme="minorHAnsi" w:hAnsiTheme="minorHAnsi" w:cstheme="minorHAnsi"/>
        <w:sz w:val="22"/>
        <w:szCs w:val="22"/>
      </w:rPr>
      <w:t xml:space="preserve">Nr sprawy </w:t>
    </w:r>
    <w:r w:rsidR="005B3D35" w:rsidRPr="00C2742E">
      <w:rPr>
        <w:rFonts w:asciiTheme="minorHAnsi" w:hAnsiTheme="minorHAnsi" w:cstheme="minorHAnsi"/>
        <w:sz w:val="22"/>
        <w:szCs w:val="22"/>
        <w:lang w:val="pl-PL"/>
      </w:rPr>
      <w:t>ZP.271.</w:t>
    </w:r>
    <w:r w:rsidR="004C622B">
      <w:rPr>
        <w:rFonts w:asciiTheme="minorHAnsi" w:hAnsiTheme="minorHAnsi" w:cstheme="minorHAnsi"/>
        <w:sz w:val="22"/>
        <w:szCs w:val="22"/>
        <w:lang w:val="pl-PL"/>
      </w:rPr>
      <w:t>4</w:t>
    </w:r>
    <w:r w:rsidR="005B3D35" w:rsidRPr="00C2742E">
      <w:rPr>
        <w:rFonts w:asciiTheme="minorHAnsi" w:hAnsiTheme="minorHAnsi" w:cstheme="minorHAnsi"/>
        <w:sz w:val="22"/>
        <w:szCs w:val="22"/>
        <w:lang w:val="pl-PL"/>
      </w:rPr>
      <w:t>.202</w:t>
    </w:r>
    <w:r w:rsidR="008A68BE" w:rsidRPr="00C2742E">
      <w:rPr>
        <w:rFonts w:asciiTheme="minorHAnsi" w:hAnsiTheme="minorHAnsi" w:cstheme="minorHAnsi"/>
        <w:sz w:val="22"/>
        <w:szCs w:val="22"/>
        <w:lang w:val="pl-PL"/>
      </w:rPr>
      <w:t>2</w:t>
    </w:r>
    <w:r w:rsidRPr="00C2742E">
      <w:rPr>
        <w:rFonts w:asciiTheme="minorHAnsi" w:hAnsiTheme="minorHAnsi" w:cstheme="minorHAnsi"/>
        <w:sz w:val="22"/>
        <w:szCs w:val="22"/>
      </w:rPr>
      <w:t xml:space="preserve">                                                                             </w:t>
    </w:r>
  </w:p>
  <w:p w14:paraId="0F293E72" w14:textId="77777777" w:rsidR="00232D48" w:rsidRPr="00C2742E" w:rsidRDefault="00232D48">
    <w:pPr>
      <w:pStyle w:val="Nagwek"/>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1966AA1C"/>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abstractNum>
  <w:abstractNum w:abstractNumId="1" w15:restartNumberingAfterBreak="0">
    <w:nsid w:val="0000000E"/>
    <w:multiLevelType w:val="multilevel"/>
    <w:tmpl w:val="3E8A8F98"/>
    <w:name w:val="WW8Num30"/>
    <w:lvl w:ilvl="0">
      <w:start w:val="1"/>
      <w:numFmt w:val="decimal"/>
      <w:lvlText w:val="%1)"/>
      <w:lvlJc w:val="left"/>
      <w:pPr>
        <w:tabs>
          <w:tab w:val="num" w:pos="720"/>
        </w:tabs>
        <w:ind w:left="720" w:hanging="360"/>
      </w:pPr>
      <w:rPr>
        <w:rFonts w:hint="default"/>
        <w:b/>
        <w:sz w:val="22"/>
        <w:szCs w:val="22"/>
      </w:rPr>
    </w:lvl>
    <w:lvl w:ilvl="1">
      <w:start w:val="1"/>
      <w:numFmt w:val="lowerLetter"/>
      <w:lvlText w:val="%2)."/>
      <w:lvlJc w:val="left"/>
      <w:pPr>
        <w:tabs>
          <w:tab w:val="num" w:pos="1080"/>
        </w:tabs>
        <w:ind w:left="1080" w:hanging="360"/>
      </w:pPr>
      <w:rPr>
        <w:rFonts w:hint="default"/>
        <w:b/>
        <w:sz w:val="22"/>
        <w:szCs w:val="22"/>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5BC3C2C"/>
    <w:multiLevelType w:val="hybridMultilevel"/>
    <w:tmpl w:val="25A213EA"/>
    <w:lvl w:ilvl="0" w:tplc="468CF190">
      <w:start w:val="2"/>
      <w:numFmt w:val="decimal"/>
      <w:lvlText w:val="%1)"/>
      <w:lvlJc w:val="left"/>
      <w:pPr>
        <w:ind w:left="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7C1B5E">
      <w:start w:val="1"/>
      <w:numFmt w:val="lowerLetter"/>
      <w:lvlText w:val="%2"/>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EC2BBC">
      <w:start w:val="1"/>
      <w:numFmt w:val="lowerRoman"/>
      <w:lvlText w:val="%3"/>
      <w:lvlJc w:val="left"/>
      <w:pPr>
        <w:ind w:left="2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F6135A">
      <w:start w:val="1"/>
      <w:numFmt w:val="decimal"/>
      <w:lvlText w:val="%4"/>
      <w:lvlJc w:val="left"/>
      <w:pPr>
        <w:ind w:left="2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281270">
      <w:start w:val="1"/>
      <w:numFmt w:val="lowerLetter"/>
      <w:lvlText w:val="%5"/>
      <w:lvlJc w:val="left"/>
      <w:pPr>
        <w:ind w:left="3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58EAB2">
      <w:start w:val="1"/>
      <w:numFmt w:val="lowerRoman"/>
      <w:lvlText w:val="%6"/>
      <w:lvlJc w:val="left"/>
      <w:pPr>
        <w:ind w:left="4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6C780A">
      <w:start w:val="1"/>
      <w:numFmt w:val="decimal"/>
      <w:lvlText w:val="%7"/>
      <w:lvlJc w:val="left"/>
      <w:pPr>
        <w:ind w:left="5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C859F2">
      <w:start w:val="1"/>
      <w:numFmt w:val="lowerLetter"/>
      <w:lvlText w:val="%8"/>
      <w:lvlJc w:val="left"/>
      <w:pPr>
        <w:ind w:left="5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C8BA7E">
      <w:start w:val="1"/>
      <w:numFmt w:val="lowerRoman"/>
      <w:lvlText w:val="%9"/>
      <w:lvlJc w:val="left"/>
      <w:pPr>
        <w:ind w:left="6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AD00FB"/>
    <w:multiLevelType w:val="hybridMultilevel"/>
    <w:tmpl w:val="9B34ACEA"/>
    <w:lvl w:ilvl="0" w:tplc="19645584">
      <w:start w:val="1"/>
      <w:numFmt w:val="decimal"/>
      <w:lvlText w:val="%1."/>
      <w:lvlJc w:val="left"/>
      <w:pPr>
        <w:ind w:left="3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F5815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4C20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7E14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06ED0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0C16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CC82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6657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1A90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67687B"/>
    <w:multiLevelType w:val="hybridMultilevel"/>
    <w:tmpl w:val="0C9884D8"/>
    <w:lvl w:ilvl="0" w:tplc="CCE6376C">
      <w:start w:val="1"/>
      <w:numFmt w:val="decimal"/>
      <w:lvlText w:val="%1."/>
      <w:lvlJc w:val="left"/>
      <w:pPr>
        <w:ind w:left="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7C4FF0">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0C561C">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6E87A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0A25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A882A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42A84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29B5A">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834F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7D239B"/>
    <w:multiLevelType w:val="hybridMultilevel"/>
    <w:tmpl w:val="192863BE"/>
    <w:lvl w:ilvl="0" w:tplc="B5B69C06">
      <w:start w:val="1"/>
      <w:numFmt w:val="lowerLetter"/>
      <w:lvlText w:val="%1)"/>
      <w:lvlJc w:val="left"/>
      <w:pPr>
        <w:ind w:left="701" w:hanging="360"/>
      </w:pPr>
      <w:rPr>
        <w:rFonts w:hint="default"/>
        <w:color w:val="000000"/>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6" w15:restartNumberingAfterBreak="0">
    <w:nsid w:val="23BC25CC"/>
    <w:multiLevelType w:val="hybridMultilevel"/>
    <w:tmpl w:val="22E4F5CC"/>
    <w:lvl w:ilvl="0" w:tplc="1340CD18">
      <w:start w:val="1"/>
      <w:numFmt w:val="decimal"/>
      <w:lvlText w:val="%1."/>
      <w:lvlJc w:val="left"/>
      <w:pPr>
        <w:ind w:left="55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FE0EC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025F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6E506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BE61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D8FB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4209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8211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18ED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D038CF"/>
    <w:multiLevelType w:val="hybridMultilevel"/>
    <w:tmpl w:val="8E7E219A"/>
    <w:lvl w:ilvl="0" w:tplc="93CA3FE8">
      <w:start w:val="1"/>
      <w:numFmt w:val="decimal"/>
      <w:lvlText w:val="%1."/>
      <w:lvlJc w:val="left"/>
      <w:pPr>
        <w:ind w:left="55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C44066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E8D4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124D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E6D8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0ABA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0AB7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E8E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2E17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811D00"/>
    <w:multiLevelType w:val="hybridMultilevel"/>
    <w:tmpl w:val="AD1EDDCE"/>
    <w:lvl w:ilvl="0" w:tplc="56B27752">
      <w:start w:val="1"/>
      <w:numFmt w:val="decimal"/>
      <w:lvlText w:val="%1."/>
      <w:lvlJc w:val="left"/>
      <w:pPr>
        <w:ind w:left="554"/>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D0643EC8">
      <w:start w:val="1"/>
      <w:numFmt w:val="lowerLetter"/>
      <w:lvlText w:val="%2)"/>
      <w:lvlJc w:val="left"/>
      <w:pPr>
        <w:ind w:left="90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C902D806">
      <w:start w:val="1"/>
      <w:numFmt w:val="lowerRoman"/>
      <w:lvlText w:val="%3"/>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ECF434">
      <w:start w:val="1"/>
      <w:numFmt w:val="decimal"/>
      <w:lvlText w:val="%4"/>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A6B77C">
      <w:start w:val="1"/>
      <w:numFmt w:val="lowerLetter"/>
      <w:lvlText w:val="%5"/>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6E0440">
      <w:start w:val="1"/>
      <w:numFmt w:val="lowerRoman"/>
      <w:lvlText w:val="%6"/>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56B692">
      <w:start w:val="1"/>
      <w:numFmt w:val="decimal"/>
      <w:lvlText w:val="%7"/>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4218B8">
      <w:start w:val="1"/>
      <w:numFmt w:val="lowerLetter"/>
      <w:lvlText w:val="%8"/>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AE23C4">
      <w:start w:val="1"/>
      <w:numFmt w:val="lowerRoman"/>
      <w:lvlText w:val="%9"/>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E4354B"/>
    <w:multiLevelType w:val="hybridMultilevel"/>
    <w:tmpl w:val="67963B04"/>
    <w:lvl w:ilvl="0" w:tplc="8020B6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63E16">
      <w:start w:val="1"/>
      <w:numFmt w:val="decimal"/>
      <w:lvlText w:val="%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E88658">
      <w:start w:val="1"/>
      <w:numFmt w:val="lowerRoman"/>
      <w:lvlText w:val="%3"/>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CE20FE">
      <w:start w:val="1"/>
      <w:numFmt w:val="decimal"/>
      <w:lvlText w:val="%4"/>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A0556">
      <w:start w:val="1"/>
      <w:numFmt w:val="lowerLetter"/>
      <w:lvlText w:val="%5"/>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62685E">
      <w:start w:val="1"/>
      <w:numFmt w:val="lowerRoman"/>
      <w:lvlText w:val="%6"/>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50748E">
      <w:start w:val="1"/>
      <w:numFmt w:val="decimal"/>
      <w:lvlText w:val="%7"/>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FED0EC">
      <w:start w:val="1"/>
      <w:numFmt w:val="lowerLetter"/>
      <w:lvlText w:val="%8"/>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7CE6EC">
      <w:start w:val="1"/>
      <w:numFmt w:val="lowerRoman"/>
      <w:lvlText w:val="%9"/>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A34372"/>
    <w:multiLevelType w:val="hybridMultilevel"/>
    <w:tmpl w:val="B65ECC2C"/>
    <w:lvl w:ilvl="0" w:tplc="C3BA71C0">
      <w:start w:val="1"/>
      <w:numFmt w:val="decimal"/>
      <w:lvlText w:val="%1."/>
      <w:lvlJc w:val="left"/>
      <w:pPr>
        <w:ind w:left="3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E6824F2">
      <w:start w:val="1"/>
      <w:numFmt w:val="decimal"/>
      <w:lvlText w:val="%2)"/>
      <w:lvlJc w:val="left"/>
      <w:pPr>
        <w:ind w:left="516"/>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tplc="FA02A61A">
      <w:start w:val="1"/>
      <w:numFmt w:val="lowerRoman"/>
      <w:lvlText w:val="%3"/>
      <w:lvlJc w:val="left"/>
      <w:pPr>
        <w:ind w:left="12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4018AE">
      <w:start w:val="1"/>
      <w:numFmt w:val="decimal"/>
      <w:lvlText w:val="%4"/>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C8836C">
      <w:start w:val="1"/>
      <w:numFmt w:val="lowerLetter"/>
      <w:lvlText w:val="%5"/>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94B236">
      <w:start w:val="1"/>
      <w:numFmt w:val="lowerRoman"/>
      <w:lvlText w:val="%6"/>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88AC46">
      <w:start w:val="1"/>
      <w:numFmt w:val="decimal"/>
      <w:lvlText w:val="%7"/>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D44DEA">
      <w:start w:val="1"/>
      <w:numFmt w:val="lowerLetter"/>
      <w:lvlText w:val="%8"/>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82718A">
      <w:start w:val="1"/>
      <w:numFmt w:val="lowerRoman"/>
      <w:lvlText w:val="%9"/>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B450B3"/>
    <w:multiLevelType w:val="hybridMultilevel"/>
    <w:tmpl w:val="098A65EC"/>
    <w:lvl w:ilvl="0" w:tplc="916EC740">
      <w:start w:val="1"/>
      <w:numFmt w:val="decimal"/>
      <w:lvlText w:val="%1."/>
      <w:lvlJc w:val="left"/>
      <w:pPr>
        <w:ind w:left="42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6AFCD274">
      <w:start w:val="1"/>
      <w:numFmt w:val="decimal"/>
      <w:lvlText w:val="%2)"/>
      <w:lvlJc w:val="left"/>
      <w:pPr>
        <w:ind w:left="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2EBB72">
      <w:start w:val="1"/>
      <w:numFmt w:val="lowerRoman"/>
      <w:lvlText w:val="%3"/>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C85996">
      <w:start w:val="1"/>
      <w:numFmt w:val="decimal"/>
      <w:lvlText w:val="%4"/>
      <w:lvlJc w:val="left"/>
      <w:pPr>
        <w:ind w:left="2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964D12">
      <w:start w:val="1"/>
      <w:numFmt w:val="lowerLetter"/>
      <w:lvlText w:val="%5"/>
      <w:lvlJc w:val="left"/>
      <w:pPr>
        <w:ind w:left="2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AB5D0">
      <w:start w:val="1"/>
      <w:numFmt w:val="lowerRoman"/>
      <w:lvlText w:val="%6"/>
      <w:lvlJc w:val="left"/>
      <w:pPr>
        <w:ind w:left="3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9E4F84">
      <w:start w:val="1"/>
      <w:numFmt w:val="decimal"/>
      <w:lvlText w:val="%7"/>
      <w:lvlJc w:val="left"/>
      <w:pPr>
        <w:ind w:left="4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6425FA">
      <w:start w:val="1"/>
      <w:numFmt w:val="lowerLetter"/>
      <w:lvlText w:val="%8"/>
      <w:lvlJc w:val="left"/>
      <w:pPr>
        <w:ind w:left="5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EA0208">
      <w:start w:val="1"/>
      <w:numFmt w:val="lowerRoman"/>
      <w:lvlText w:val="%9"/>
      <w:lvlJc w:val="left"/>
      <w:pPr>
        <w:ind w:left="5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4C25E99"/>
    <w:multiLevelType w:val="hybridMultilevel"/>
    <w:tmpl w:val="F112CC96"/>
    <w:lvl w:ilvl="0" w:tplc="1E305B06">
      <w:start w:val="4"/>
      <w:numFmt w:val="decimal"/>
      <w:lvlText w:val="%1."/>
      <w:lvlJc w:val="left"/>
      <w:pPr>
        <w:ind w:left="34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D2E2D7C8">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20C506">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BE0C7A">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80A2D4">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2E8300">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E6AF26">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6CA75C">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C01556">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014C33"/>
    <w:multiLevelType w:val="hybridMultilevel"/>
    <w:tmpl w:val="7A3EF80E"/>
    <w:lvl w:ilvl="0" w:tplc="FBF0E44E">
      <w:start w:val="1"/>
      <w:numFmt w:val="decimal"/>
      <w:lvlText w:val="%1."/>
      <w:lvlJc w:val="left"/>
      <w:pPr>
        <w:ind w:left="3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BAC0F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80101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5EB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D636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F6DA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8A37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FCBD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DCEB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3DF3A2D"/>
    <w:multiLevelType w:val="hybridMultilevel"/>
    <w:tmpl w:val="FA1EE6A0"/>
    <w:lvl w:ilvl="0" w:tplc="09F07A1C">
      <w:start w:val="1"/>
      <w:numFmt w:val="decimal"/>
      <w:lvlText w:val="%1."/>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4626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681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7450E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E070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5AA9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4EC8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A3E4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1C59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12A2367"/>
    <w:multiLevelType w:val="hybridMultilevel"/>
    <w:tmpl w:val="F98AEBE0"/>
    <w:lvl w:ilvl="0" w:tplc="92A086CC">
      <w:start w:val="6"/>
      <w:numFmt w:val="decimal"/>
      <w:lvlText w:val="%1."/>
      <w:lvlJc w:val="left"/>
      <w:pPr>
        <w:ind w:left="42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D4266A2A">
      <w:start w:val="1"/>
      <w:numFmt w:val="lowerLetter"/>
      <w:lvlText w:val="%2"/>
      <w:lvlJc w:val="left"/>
      <w:pPr>
        <w:ind w:left="1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562902">
      <w:start w:val="1"/>
      <w:numFmt w:val="lowerRoman"/>
      <w:lvlText w:val="%3"/>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2EF72C">
      <w:start w:val="1"/>
      <w:numFmt w:val="decimal"/>
      <w:lvlText w:val="%4"/>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1A9086">
      <w:start w:val="1"/>
      <w:numFmt w:val="lowerLetter"/>
      <w:lvlText w:val="%5"/>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3C0C98">
      <w:start w:val="1"/>
      <w:numFmt w:val="lowerRoman"/>
      <w:lvlText w:val="%6"/>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AE1CAC">
      <w:start w:val="1"/>
      <w:numFmt w:val="decimal"/>
      <w:lvlText w:val="%7"/>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4847C6">
      <w:start w:val="1"/>
      <w:numFmt w:val="lowerLetter"/>
      <w:lvlText w:val="%8"/>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E4F296">
      <w:start w:val="1"/>
      <w:numFmt w:val="lowerRoman"/>
      <w:lvlText w:val="%9"/>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6A15A8"/>
    <w:multiLevelType w:val="hybridMultilevel"/>
    <w:tmpl w:val="12FC92E2"/>
    <w:lvl w:ilvl="0" w:tplc="7B364F8C">
      <w:start w:val="1"/>
      <w:numFmt w:val="decimal"/>
      <w:lvlText w:val="%1."/>
      <w:lvlJc w:val="left"/>
      <w:pPr>
        <w:ind w:left="312"/>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68619A8">
      <w:start w:val="1"/>
      <w:numFmt w:val="lowerLetter"/>
      <w:lvlText w:val="%2)"/>
      <w:lvlJc w:val="left"/>
      <w:pPr>
        <w:ind w:left="1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B621D6">
      <w:start w:val="1"/>
      <w:numFmt w:val="lowerRoman"/>
      <w:lvlText w:val="%3"/>
      <w:lvlJc w:val="left"/>
      <w:pPr>
        <w:ind w:left="1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4AB1BA">
      <w:start w:val="1"/>
      <w:numFmt w:val="decimal"/>
      <w:lvlText w:val="%4"/>
      <w:lvlJc w:val="left"/>
      <w:pPr>
        <w:ind w:left="2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8C6484">
      <w:start w:val="1"/>
      <w:numFmt w:val="lowerLetter"/>
      <w:lvlText w:val="%5"/>
      <w:lvlJc w:val="left"/>
      <w:pPr>
        <w:ind w:left="3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C25DD4">
      <w:start w:val="1"/>
      <w:numFmt w:val="lowerRoman"/>
      <w:lvlText w:val="%6"/>
      <w:lvlJc w:val="left"/>
      <w:pPr>
        <w:ind w:left="4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5654A8">
      <w:start w:val="1"/>
      <w:numFmt w:val="decimal"/>
      <w:lvlText w:val="%7"/>
      <w:lvlJc w:val="left"/>
      <w:pPr>
        <w:ind w:left="4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76B428">
      <w:start w:val="1"/>
      <w:numFmt w:val="lowerLetter"/>
      <w:lvlText w:val="%8"/>
      <w:lvlJc w:val="left"/>
      <w:pPr>
        <w:ind w:left="5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824CDC">
      <w:start w:val="1"/>
      <w:numFmt w:val="lowerRoman"/>
      <w:lvlText w:val="%9"/>
      <w:lvlJc w:val="left"/>
      <w:pPr>
        <w:ind w:left="6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59A7877"/>
    <w:multiLevelType w:val="hybridMultilevel"/>
    <w:tmpl w:val="841A3886"/>
    <w:lvl w:ilvl="0" w:tplc="DC36AAE8">
      <w:start w:val="4"/>
      <w:numFmt w:val="decimal"/>
      <w:lvlText w:val="%1."/>
      <w:lvlJc w:val="left"/>
      <w:pPr>
        <w:ind w:left="34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F8ADED4">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86608E">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1CA4DE">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28BB6">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FAE3EA">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AEBBF8">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A48480">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8453CA">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77E01B3"/>
    <w:multiLevelType w:val="hybridMultilevel"/>
    <w:tmpl w:val="DD28C028"/>
    <w:lvl w:ilvl="0" w:tplc="5620A24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80BA0">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9EC26E">
      <w:start w:val="1"/>
      <w:numFmt w:val="lowerRoman"/>
      <w:lvlText w:val="%3"/>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96EB3C">
      <w:start w:val="1"/>
      <w:numFmt w:val="decimal"/>
      <w:lvlText w:val="%4"/>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70A680">
      <w:start w:val="1"/>
      <w:numFmt w:val="lowerLetter"/>
      <w:lvlText w:val="%5"/>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D214F8">
      <w:start w:val="1"/>
      <w:numFmt w:val="lowerRoman"/>
      <w:lvlText w:val="%6"/>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AA371C">
      <w:start w:val="1"/>
      <w:numFmt w:val="decimal"/>
      <w:lvlText w:val="%7"/>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80E7F6">
      <w:start w:val="1"/>
      <w:numFmt w:val="lowerLetter"/>
      <w:lvlText w:val="%8"/>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447CB2">
      <w:start w:val="1"/>
      <w:numFmt w:val="lowerRoman"/>
      <w:lvlText w:val="%9"/>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AE74A52"/>
    <w:multiLevelType w:val="hybridMultilevel"/>
    <w:tmpl w:val="F1AC1370"/>
    <w:lvl w:ilvl="0" w:tplc="325436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5C1F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400D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F244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AAF6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E88E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4F0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C2A0A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D625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BB111DD"/>
    <w:multiLevelType w:val="hybridMultilevel"/>
    <w:tmpl w:val="01685630"/>
    <w:lvl w:ilvl="0" w:tplc="C2D85422">
      <w:start w:val="1"/>
      <w:numFmt w:val="decimal"/>
      <w:lvlText w:val="%1."/>
      <w:lvlJc w:val="left"/>
      <w:pPr>
        <w:ind w:left="42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12AE0212">
      <w:start w:val="1"/>
      <w:numFmt w:val="decimal"/>
      <w:lvlText w:val="%2)"/>
      <w:lvlJc w:val="left"/>
      <w:pPr>
        <w:ind w:left="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324090">
      <w:start w:val="1"/>
      <w:numFmt w:val="lowerRoman"/>
      <w:lvlText w:val="%3"/>
      <w:lvlJc w:val="left"/>
      <w:pPr>
        <w:ind w:left="1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563F3E">
      <w:start w:val="1"/>
      <w:numFmt w:val="decimal"/>
      <w:lvlText w:val="%4"/>
      <w:lvlJc w:val="left"/>
      <w:pPr>
        <w:ind w:left="2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1EF804">
      <w:start w:val="1"/>
      <w:numFmt w:val="lowerLetter"/>
      <w:lvlText w:val="%5"/>
      <w:lvlJc w:val="left"/>
      <w:pPr>
        <w:ind w:left="28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FD40264">
      <w:start w:val="1"/>
      <w:numFmt w:val="lowerRoman"/>
      <w:lvlText w:val="%6"/>
      <w:lvlJc w:val="left"/>
      <w:pPr>
        <w:ind w:left="35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7E8F1A">
      <w:start w:val="1"/>
      <w:numFmt w:val="decimal"/>
      <w:lvlText w:val="%7"/>
      <w:lvlJc w:val="left"/>
      <w:pPr>
        <w:ind w:left="4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2463B0">
      <w:start w:val="1"/>
      <w:numFmt w:val="lowerLetter"/>
      <w:lvlText w:val="%8"/>
      <w:lvlJc w:val="left"/>
      <w:pPr>
        <w:ind w:left="5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8EDDAC">
      <w:start w:val="1"/>
      <w:numFmt w:val="lowerRoman"/>
      <w:lvlText w:val="%9"/>
      <w:lvlJc w:val="left"/>
      <w:pPr>
        <w:ind w:left="5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E06799E"/>
    <w:multiLevelType w:val="hybridMultilevel"/>
    <w:tmpl w:val="C6624128"/>
    <w:lvl w:ilvl="0" w:tplc="FE70D75A">
      <w:start w:val="1"/>
      <w:numFmt w:val="decimal"/>
      <w:lvlText w:val="%1."/>
      <w:lvlJc w:val="left"/>
      <w:pPr>
        <w:ind w:left="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98A6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9E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ACE5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5E02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DE4E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241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14D9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90DB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18"/>
  </w:num>
  <w:num w:numId="3">
    <w:abstractNumId w:val="21"/>
  </w:num>
  <w:num w:numId="4">
    <w:abstractNumId w:val="17"/>
  </w:num>
  <w:num w:numId="5">
    <w:abstractNumId w:val="5"/>
  </w:num>
  <w:num w:numId="6">
    <w:abstractNumId w:val="9"/>
  </w:num>
  <w:num w:numId="7">
    <w:abstractNumId w:val="20"/>
  </w:num>
  <w:num w:numId="8">
    <w:abstractNumId w:val="11"/>
  </w:num>
  <w:num w:numId="9">
    <w:abstractNumId w:val="16"/>
  </w:num>
  <w:num w:numId="10">
    <w:abstractNumId w:val="12"/>
  </w:num>
  <w:num w:numId="11">
    <w:abstractNumId w:val="2"/>
  </w:num>
  <w:num w:numId="12">
    <w:abstractNumId w:val="15"/>
  </w:num>
  <w:num w:numId="13">
    <w:abstractNumId w:val="3"/>
  </w:num>
  <w:num w:numId="14">
    <w:abstractNumId w:val="13"/>
  </w:num>
  <w:num w:numId="15">
    <w:abstractNumId w:val="8"/>
  </w:num>
  <w:num w:numId="16">
    <w:abstractNumId w:val="7"/>
  </w:num>
  <w:num w:numId="17">
    <w:abstractNumId w:val="6"/>
  </w:num>
  <w:num w:numId="18">
    <w:abstractNumId w:val="10"/>
  </w:num>
  <w:num w:numId="19">
    <w:abstractNumId w:val="14"/>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E4"/>
    <w:rsid w:val="00002134"/>
    <w:rsid w:val="00005824"/>
    <w:rsid w:val="00013328"/>
    <w:rsid w:val="00016A0B"/>
    <w:rsid w:val="000229EA"/>
    <w:rsid w:val="000253F4"/>
    <w:rsid w:val="00025A4F"/>
    <w:rsid w:val="00034AF5"/>
    <w:rsid w:val="000419FB"/>
    <w:rsid w:val="000422C3"/>
    <w:rsid w:val="0004426B"/>
    <w:rsid w:val="00050BDE"/>
    <w:rsid w:val="00053160"/>
    <w:rsid w:val="00062565"/>
    <w:rsid w:val="00070162"/>
    <w:rsid w:val="000746BA"/>
    <w:rsid w:val="00074CEC"/>
    <w:rsid w:val="00080674"/>
    <w:rsid w:val="00083973"/>
    <w:rsid w:val="0008489E"/>
    <w:rsid w:val="00096E93"/>
    <w:rsid w:val="000A35D1"/>
    <w:rsid w:val="000B16AE"/>
    <w:rsid w:val="000B7932"/>
    <w:rsid w:val="000C48C8"/>
    <w:rsid w:val="000C66B3"/>
    <w:rsid w:val="000D1153"/>
    <w:rsid w:val="000E5516"/>
    <w:rsid w:val="00101A17"/>
    <w:rsid w:val="001233EE"/>
    <w:rsid w:val="0012518E"/>
    <w:rsid w:val="00170400"/>
    <w:rsid w:val="00171162"/>
    <w:rsid w:val="0017279C"/>
    <w:rsid w:val="001746E4"/>
    <w:rsid w:val="001779AB"/>
    <w:rsid w:val="00192303"/>
    <w:rsid w:val="00197F8D"/>
    <w:rsid w:val="001A2F66"/>
    <w:rsid w:val="001A3607"/>
    <w:rsid w:val="001A3C09"/>
    <w:rsid w:val="001B1D71"/>
    <w:rsid w:val="001B249B"/>
    <w:rsid w:val="001B4D5D"/>
    <w:rsid w:val="001C5F39"/>
    <w:rsid w:val="001C7586"/>
    <w:rsid w:val="001D18F1"/>
    <w:rsid w:val="001D5477"/>
    <w:rsid w:val="001D65EC"/>
    <w:rsid w:val="001E044B"/>
    <w:rsid w:val="001E6E80"/>
    <w:rsid w:val="001F2504"/>
    <w:rsid w:val="001F314A"/>
    <w:rsid w:val="001F3618"/>
    <w:rsid w:val="0020279A"/>
    <w:rsid w:val="00202E77"/>
    <w:rsid w:val="00214677"/>
    <w:rsid w:val="002239DA"/>
    <w:rsid w:val="00230555"/>
    <w:rsid w:val="00232D48"/>
    <w:rsid w:val="00235DAC"/>
    <w:rsid w:val="00244ADA"/>
    <w:rsid w:val="002520DF"/>
    <w:rsid w:val="002559B9"/>
    <w:rsid w:val="002620C4"/>
    <w:rsid w:val="00266634"/>
    <w:rsid w:val="00272099"/>
    <w:rsid w:val="00274D1B"/>
    <w:rsid w:val="0027548C"/>
    <w:rsid w:val="00280963"/>
    <w:rsid w:val="00283715"/>
    <w:rsid w:val="002923DB"/>
    <w:rsid w:val="00297D34"/>
    <w:rsid w:val="002A3EAD"/>
    <w:rsid w:val="002A5F98"/>
    <w:rsid w:val="002B2194"/>
    <w:rsid w:val="002B362E"/>
    <w:rsid w:val="002B4D8B"/>
    <w:rsid w:val="002B60D9"/>
    <w:rsid w:val="002B6213"/>
    <w:rsid w:val="002C0C39"/>
    <w:rsid w:val="002E5240"/>
    <w:rsid w:val="002E74CD"/>
    <w:rsid w:val="002F680B"/>
    <w:rsid w:val="002F783F"/>
    <w:rsid w:val="0030034A"/>
    <w:rsid w:val="003176FC"/>
    <w:rsid w:val="003207CF"/>
    <w:rsid w:val="00324260"/>
    <w:rsid w:val="00334278"/>
    <w:rsid w:val="00336B5C"/>
    <w:rsid w:val="00342064"/>
    <w:rsid w:val="00344862"/>
    <w:rsid w:val="00351509"/>
    <w:rsid w:val="003651C5"/>
    <w:rsid w:val="00367B56"/>
    <w:rsid w:val="0037461B"/>
    <w:rsid w:val="00374F71"/>
    <w:rsid w:val="00376308"/>
    <w:rsid w:val="003806BC"/>
    <w:rsid w:val="0039175B"/>
    <w:rsid w:val="00394E36"/>
    <w:rsid w:val="003A1E70"/>
    <w:rsid w:val="003A685C"/>
    <w:rsid w:val="003B3D5A"/>
    <w:rsid w:val="003B45C3"/>
    <w:rsid w:val="003B6BDF"/>
    <w:rsid w:val="003B6D0A"/>
    <w:rsid w:val="003C0BDF"/>
    <w:rsid w:val="003C380E"/>
    <w:rsid w:val="003C4FFD"/>
    <w:rsid w:val="003C6240"/>
    <w:rsid w:val="003E7D9A"/>
    <w:rsid w:val="003F2B15"/>
    <w:rsid w:val="003F2C6D"/>
    <w:rsid w:val="0040228A"/>
    <w:rsid w:val="00402DAC"/>
    <w:rsid w:val="00410C76"/>
    <w:rsid w:val="00415814"/>
    <w:rsid w:val="00415A71"/>
    <w:rsid w:val="00424A75"/>
    <w:rsid w:val="00425F94"/>
    <w:rsid w:val="00445CD9"/>
    <w:rsid w:val="00453B4E"/>
    <w:rsid w:val="004755F0"/>
    <w:rsid w:val="004778B8"/>
    <w:rsid w:val="00483BB5"/>
    <w:rsid w:val="00485861"/>
    <w:rsid w:val="00490B2E"/>
    <w:rsid w:val="0049316F"/>
    <w:rsid w:val="004A1DE4"/>
    <w:rsid w:val="004A4287"/>
    <w:rsid w:val="004A5330"/>
    <w:rsid w:val="004B5844"/>
    <w:rsid w:val="004C622B"/>
    <w:rsid w:val="004D1A8D"/>
    <w:rsid w:val="004D37E0"/>
    <w:rsid w:val="004E3C29"/>
    <w:rsid w:val="004F5A02"/>
    <w:rsid w:val="0050648B"/>
    <w:rsid w:val="005129D0"/>
    <w:rsid w:val="005211C9"/>
    <w:rsid w:val="00524043"/>
    <w:rsid w:val="00530D99"/>
    <w:rsid w:val="005323E4"/>
    <w:rsid w:val="00532CDD"/>
    <w:rsid w:val="00536A35"/>
    <w:rsid w:val="00537763"/>
    <w:rsid w:val="00540433"/>
    <w:rsid w:val="00542225"/>
    <w:rsid w:val="005431D1"/>
    <w:rsid w:val="0055021F"/>
    <w:rsid w:val="0056280F"/>
    <w:rsid w:val="00565FDE"/>
    <w:rsid w:val="0057146D"/>
    <w:rsid w:val="0057380F"/>
    <w:rsid w:val="005821D3"/>
    <w:rsid w:val="00593DE9"/>
    <w:rsid w:val="005A1093"/>
    <w:rsid w:val="005A2B08"/>
    <w:rsid w:val="005A6552"/>
    <w:rsid w:val="005A7C4C"/>
    <w:rsid w:val="005B3D35"/>
    <w:rsid w:val="005C7037"/>
    <w:rsid w:val="005D45D2"/>
    <w:rsid w:val="005E0109"/>
    <w:rsid w:val="005E2656"/>
    <w:rsid w:val="005E332F"/>
    <w:rsid w:val="005F2FBF"/>
    <w:rsid w:val="005F31CA"/>
    <w:rsid w:val="006025C3"/>
    <w:rsid w:val="00603CC6"/>
    <w:rsid w:val="00606C81"/>
    <w:rsid w:val="00610E25"/>
    <w:rsid w:val="0062115B"/>
    <w:rsid w:val="00625734"/>
    <w:rsid w:val="00625FDD"/>
    <w:rsid w:val="006321D2"/>
    <w:rsid w:val="00636D9A"/>
    <w:rsid w:val="0064215B"/>
    <w:rsid w:val="00657A51"/>
    <w:rsid w:val="00675A3E"/>
    <w:rsid w:val="00685C49"/>
    <w:rsid w:val="006912F2"/>
    <w:rsid w:val="0069391A"/>
    <w:rsid w:val="00697DC8"/>
    <w:rsid w:val="006A0C15"/>
    <w:rsid w:val="006B13AC"/>
    <w:rsid w:val="006B2783"/>
    <w:rsid w:val="006B6ED8"/>
    <w:rsid w:val="006D3C6B"/>
    <w:rsid w:val="006D649C"/>
    <w:rsid w:val="006D7D5B"/>
    <w:rsid w:val="006F6C22"/>
    <w:rsid w:val="00705A9B"/>
    <w:rsid w:val="0072661D"/>
    <w:rsid w:val="0073160B"/>
    <w:rsid w:val="00734A2D"/>
    <w:rsid w:val="00734ED2"/>
    <w:rsid w:val="00736D3E"/>
    <w:rsid w:val="007402CA"/>
    <w:rsid w:val="007417C3"/>
    <w:rsid w:val="00746E94"/>
    <w:rsid w:val="007509CF"/>
    <w:rsid w:val="007527D9"/>
    <w:rsid w:val="00757F1E"/>
    <w:rsid w:val="0076641B"/>
    <w:rsid w:val="0077166C"/>
    <w:rsid w:val="0077184D"/>
    <w:rsid w:val="00797C5A"/>
    <w:rsid w:val="007A10AB"/>
    <w:rsid w:val="007B00B9"/>
    <w:rsid w:val="007B158B"/>
    <w:rsid w:val="007B16DB"/>
    <w:rsid w:val="007B2C10"/>
    <w:rsid w:val="007C0AA2"/>
    <w:rsid w:val="007C335E"/>
    <w:rsid w:val="007D1FE6"/>
    <w:rsid w:val="007D67C2"/>
    <w:rsid w:val="007E2FB9"/>
    <w:rsid w:val="007E3419"/>
    <w:rsid w:val="007E508A"/>
    <w:rsid w:val="007E630C"/>
    <w:rsid w:val="007E64A3"/>
    <w:rsid w:val="007F56E0"/>
    <w:rsid w:val="007F6866"/>
    <w:rsid w:val="007F6906"/>
    <w:rsid w:val="00805D7D"/>
    <w:rsid w:val="00810199"/>
    <w:rsid w:val="00825611"/>
    <w:rsid w:val="00826357"/>
    <w:rsid w:val="008309B0"/>
    <w:rsid w:val="00830CAD"/>
    <w:rsid w:val="00832721"/>
    <w:rsid w:val="00833001"/>
    <w:rsid w:val="0084296E"/>
    <w:rsid w:val="00843B38"/>
    <w:rsid w:val="008461E8"/>
    <w:rsid w:val="008468C2"/>
    <w:rsid w:val="0085014D"/>
    <w:rsid w:val="00860206"/>
    <w:rsid w:val="00862324"/>
    <w:rsid w:val="00863564"/>
    <w:rsid w:val="008639E4"/>
    <w:rsid w:val="00865AFE"/>
    <w:rsid w:val="00871F96"/>
    <w:rsid w:val="00873374"/>
    <w:rsid w:val="008802D4"/>
    <w:rsid w:val="00884870"/>
    <w:rsid w:val="00886653"/>
    <w:rsid w:val="00887685"/>
    <w:rsid w:val="008A071A"/>
    <w:rsid w:val="008A2F68"/>
    <w:rsid w:val="008A6757"/>
    <w:rsid w:val="008A68BE"/>
    <w:rsid w:val="008C08A9"/>
    <w:rsid w:val="008C227A"/>
    <w:rsid w:val="008C7751"/>
    <w:rsid w:val="008D0269"/>
    <w:rsid w:val="008D0824"/>
    <w:rsid w:val="008D1B86"/>
    <w:rsid w:val="008E5022"/>
    <w:rsid w:val="008E656B"/>
    <w:rsid w:val="008E6B5D"/>
    <w:rsid w:val="008F09CB"/>
    <w:rsid w:val="008F0C49"/>
    <w:rsid w:val="00900677"/>
    <w:rsid w:val="009042FC"/>
    <w:rsid w:val="00905761"/>
    <w:rsid w:val="00910186"/>
    <w:rsid w:val="0092393D"/>
    <w:rsid w:val="00934153"/>
    <w:rsid w:val="00943800"/>
    <w:rsid w:val="00945B21"/>
    <w:rsid w:val="00947598"/>
    <w:rsid w:val="00961D6D"/>
    <w:rsid w:val="0096256D"/>
    <w:rsid w:val="009660AC"/>
    <w:rsid w:val="00981AA8"/>
    <w:rsid w:val="009859D5"/>
    <w:rsid w:val="009868C0"/>
    <w:rsid w:val="00991A33"/>
    <w:rsid w:val="00992480"/>
    <w:rsid w:val="009A156C"/>
    <w:rsid w:val="009A59BE"/>
    <w:rsid w:val="009A5E4C"/>
    <w:rsid w:val="009C3756"/>
    <w:rsid w:val="009F0CC8"/>
    <w:rsid w:val="009F1FDC"/>
    <w:rsid w:val="009F4B54"/>
    <w:rsid w:val="009F4D65"/>
    <w:rsid w:val="009F65EF"/>
    <w:rsid w:val="009F7E15"/>
    <w:rsid w:val="00A0013C"/>
    <w:rsid w:val="00A00579"/>
    <w:rsid w:val="00A0449C"/>
    <w:rsid w:val="00A075F2"/>
    <w:rsid w:val="00A2361E"/>
    <w:rsid w:val="00A34F39"/>
    <w:rsid w:val="00A41A24"/>
    <w:rsid w:val="00A42838"/>
    <w:rsid w:val="00A504B4"/>
    <w:rsid w:val="00A7060A"/>
    <w:rsid w:val="00A74B25"/>
    <w:rsid w:val="00A76CE4"/>
    <w:rsid w:val="00A94FD1"/>
    <w:rsid w:val="00AA34F2"/>
    <w:rsid w:val="00AB40DF"/>
    <w:rsid w:val="00AC257A"/>
    <w:rsid w:val="00AC35B9"/>
    <w:rsid w:val="00AC4851"/>
    <w:rsid w:val="00AD24D0"/>
    <w:rsid w:val="00AE1652"/>
    <w:rsid w:val="00AE6904"/>
    <w:rsid w:val="00AF26F4"/>
    <w:rsid w:val="00B10B16"/>
    <w:rsid w:val="00B16814"/>
    <w:rsid w:val="00B2401C"/>
    <w:rsid w:val="00B33B3A"/>
    <w:rsid w:val="00B37236"/>
    <w:rsid w:val="00B408AE"/>
    <w:rsid w:val="00B4295A"/>
    <w:rsid w:val="00B475C5"/>
    <w:rsid w:val="00B55B28"/>
    <w:rsid w:val="00B60072"/>
    <w:rsid w:val="00B62646"/>
    <w:rsid w:val="00B74E3B"/>
    <w:rsid w:val="00B753BB"/>
    <w:rsid w:val="00B77B01"/>
    <w:rsid w:val="00B83197"/>
    <w:rsid w:val="00B900A9"/>
    <w:rsid w:val="00B965C5"/>
    <w:rsid w:val="00B9719B"/>
    <w:rsid w:val="00B97F0D"/>
    <w:rsid w:val="00BA424D"/>
    <w:rsid w:val="00BA69ED"/>
    <w:rsid w:val="00BB28A5"/>
    <w:rsid w:val="00BC4112"/>
    <w:rsid w:val="00BC62E2"/>
    <w:rsid w:val="00BD0761"/>
    <w:rsid w:val="00BF4131"/>
    <w:rsid w:val="00BF56A3"/>
    <w:rsid w:val="00C000A5"/>
    <w:rsid w:val="00C0410C"/>
    <w:rsid w:val="00C04737"/>
    <w:rsid w:val="00C10147"/>
    <w:rsid w:val="00C133DF"/>
    <w:rsid w:val="00C143F0"/>
    <w:rsid w:val="00C16D8B"/>
    <w:rsid w:val="00C17188"/>
    <w:rsid w:val="00C22633"/>
    <w:rsid w:val="00C24152"/>
    <w:rsid w:val="00C25086"/>
    <w:rsid w:val="00C26DDF"/>
    <w:rsid w:val="00C2742E"/>
    <w:rsid w:val="00C312D7"/>
    <w:rsid w:val="00C31830"/>
    <w:rsid w:val="00C343D0"/>
    <w:rsid w:val="00C36BFD"/>
    <w:rsid w:val="00C37395"/>
    <w:rsid w:val="00C37696"/>
    <w:rsid w:val="00C434B4"/>
    <w:rsid w:val="00C47DB9"/>
    <w:rsid w:val="00C54BE8"/>
    <w:rsid w:val="00C64F80"/>
    <w:rsid w:val="00C7679F"/>
    <w:rsid w:val="00C810DB"/>
    <w:rsid w:val="00C9431D"/>
    <w:rsid w:val="00CA02C8"/>
    <w:rsid w:val="00CA5D7A"/>
    <w:rsid w:val="00CB5A1B"/>
    <w:rsid w:val="00CB6292"/>
    <w:rsid w:val="00CD1DDA"/>
    <w:rsid w:val="00CD27DE"/>
    <w:rsid w:val="00CD511E"/>
    <w:rsid w:val="00CE1C29"/>
    <w:rsid w:val="00CF505E"/>
    <w:rsid w:val="00D00A71"/>
    <w:rsid w:val="00D02FF8"/>
    <w:rsid w:val="00D06E6E"/>
    <w:rsid w:val="00D132A6"/>
    <w:rsid w:val="00D136BE"/>
    <w:rsid w:val="00D14BBA"/>
    <w:rsid w:val="00D1561E"/>
    <w:rsid w:val="00D24632"/>
    <w:rsid w:val="00D26138"/>
    <w:rsid w:val="00D313A3"/>
    <w:rsid w:val="00D3437E"/>
    <w:rsid w:val="00D34C15"/>
    <w:rsid w:val="00D37295"/>
    <w:rsid w:val="00D40BA1"/>
    <w:rsid w:val="00D44D55"/>
    <w:rsid w:val="00D4625F"/>
    <w:rsid w:val="00D54FD6"/>
    <w:rsid w:val="00D62BC7"/>
    <w:rsid w:val="00D63FC9"/>
    <w:rsid w:val="00D7564F"/>
    <w:rsid w:val="00D85899"/>
    <w:rsid w:val="00DA0D73"/>
    <w:rsid w:val="00DA24A9"/>
    <w:rsid w:val="00DA34A3"/>
    <w:rsid w:val="00DA5644"/>
    <w:rsid w:val="00DB1459"/>
    <w:rsid w:val="00DC363B"/>
    <w:rsid w:val="00DC4DBB"/>
    <w:rsid w:val="00DC729D"/>
    <w:rsid w:val="00DE34D4"/>
    <w:rsid w:val="00DF2D68"/>
    <w:rsid w:val="00DF2F3E"/>
    <w:rsid w:val="00E02517"/>
    <w:rsid w:val="00E02FA4"/>
    <w:rsid w:val="00E051E8"/>
    <w:rsid w:val="00E071E8"/>
    <w:rsid w:val="00E138F1"/>
    <w:rsid w:val="00E25A36"/>
    <w:rsid w:val="00E345DB"/>
    <w:rsid w:val="00E34638"/>
    <w:rsid w:val="00E34A30"/>
    <w:rsid w:val="00E35977"/>
    <w:rsid w:val="00E46DF6"/>
    <w:rsid w:val="00E51893"/>
    <w:rsid w:val="00E51C9B"/>
    <w:rsid w:val="00E55F8F"/>
    <w:rsid w:val="00E6359C"/>
    <w:rsid w:val="00E66716"/>
    <w:rsid w:val="00E6765F"/>
    <w:rsid w:val="00E82B5E"/>
    <w:rsid w:val="00E8507E"/>
    <w:rsid w:val="00E95A17"/>
    <w:rsid w:val="00E97D88"/>
    <w:rsid w:val="00EA2157"/>
    <w:rsid w:val="00EA6FB5"/>
    <w:rsid w:val="00EB122F"/>
    <w:rsid w:val="00EB23F5"/>
    <w:rsid w:val="00EB3F94"/>
    <w:rsid w:val="00EC10C1"/>
    <w:rsid w:val="00EC133A"/>
    <w:rsid w:val="00ED02C8"/>
    <w:rsid w:val="00EF3F21"/>
    <w:rsid w:val="00F06710"/>
    <w:rsid w:val="00F15620"/>
    <w:rsid w:val="00F21F6A"/>
    <w:rsid w:val="00F22664"/>
    <w:rsid w:val="00F23445"/>
    <w:rsid w:val="00F27665"/>
    <w:rsid w:val="00F27DF4"/>
    <w:rsid w:val="00F449D3"/>
    <w:rsid w:val="00F462C3"/>
    <w:rsid w:val="00F71944"/>
    <w:rsid w:val="00F86ADC"/>
    <w:rsid w:val="00F86E19"/>
    <w:rsid w:val="00F87C6B"/>
    <w:rsid w:val="00FA0B0B"/>
    <w:rsid w:val="00FA56C2"/>
    <w:rsid w:val="00FA580B"/>
    <w:rsid w:val="00FC500B"/>
    <w:rsid w:val="00FD2614"/>
    <w:rsid w:val="00FD3491"/>
    <w:rsid w:val="00FE35CB"/>
    <w:rsid w:val="00FF1804"/>
    <w:rsid w:val="00FF28F2"/>
    <w:rsid w:val="00FF5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B6095"/>
  <w15:chartTrackingRefBased/>
  <w15:docId w15:val="{CF5050FF-9D13-44E3-8566-33CE15F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4">
    <w:name w:val="heading 4"/>
    <w:basedOn w:val="Normalny"/>
    <w:next w:val="Normalny"/>
    <w:link w:val="Nagwek4Znak"/>
    <w:qFormat/>
    <w:rsid w:val="007402CA"/>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Akapit z listą5,Akapit z listą1,Akapit z listą2,Numerowanie,Akapit normalny,Akapit z listą BS,Preambuła,Podsis rysunku,Normalny PDST,lp1,HŁ_Bullet1,Rozdział,T_SZ_List Paragraph,Wypunktowanie,normalny tekst"/>
    <w:basedOn w:val="Normalny"/>
    <w:link w:val="AkapitzlistZnak"/>
    <w:uiPriority w:val="34"/>
    <w:qFormat/>
    <w:rsid w:val="00DA5644"/>
    <w:pPr>
      <w:ind w:left="708"/>
    </w:pPr>
    <w:rPr>
      <w:lang w:val="x-none" w:eastAsia="x-none"/>
    </w:rPr>
  </w:style>
  <w:style w:type="paragraph" w:styleId="Tekstpodstawowy2">
    <w:name w:val="Body Text 2"/>
    <w:basedOn w:val="Normalny"/>
    <w:link w:val="Tekstpodstawowy2Znak"/>
    <w:rsid w:val="00542225"/>
    <w:pPr>
      <w:tabs>
        <w:tab w:val="left" w:pos="426"/>
      </w:tabs>
      <w:jc w:val="both"/>
    </w:pPr>
    <w:rPr>
      <w:szCs w:val="20"/>
      <w:lang w:val="x-none" w:eastAsia="x-none"/>
    </w:rPr>
  </w:style>
  <w:style w:type="character" w:customStyle="1" w:styleId="Tekstpodstawowy2Znak">
    <w:name w:val="Tekst podstawowy 2 Znak"/>
    <w:link w:val="Tekstpodstawowy2"/>
    <w:rsid w:val="00542225"/>
    <w:rPr>
      <w:sz w:val="24"/>
    </w:rPr>
  </w:style>
  <w:style w:type="paragraph" w:styleId="Bezodstpw">
    <w:name w:val="No Spacing"/>
    <w:qFormat/>
    <w:rsid w:val="00900677"/>
    <w:rPr>
      <w:sz w:val="24"/>
      <w:szCs w:val="24"/>
    </w:rPr>
  </w:style>
  <w:style w:type="paragraph" w:styleId="Nagwek">
    <w:name w:val="header"/>
    <w:basedOn w:val="Normalny"/>
    <w:link w:val="NagwekZnak"/>
    <w:rsid w:val="00FA580B"/>
    <w:pPr>
      <w:tabs>
        <w:tab w:val="center" w:pos="4536"/>
        <w:tab w:val="right" w:pos="9072"/>
      </w:tabs>
    </w:pPr>
    <w:rPr>
      <w:lang w:val="x-none" w:eastAsia="x-none"/>
    </w:rPr>
  </w:style>
  <w:style w:type="character" w:customStyle="1" w:styleId="NagwekZnak">
    <w:name w:val="Nagłówek Znak"/>
    <w:link w:val="Nagwek"/>
    <w:rsid w:val="00FA580B"/>
    <w:rPr>
      <w:sz w:val="24"/>
      <w:szCs w:val="24"/>
    </w:rPr>
  </w:style>
  <w:style w:type="paragraph" w:styleId="Stopka">
    <w:name w:val="footer"/>
    <w:basedOn w:val="Normalny"/>
    <w:link w:val="StopkaZnak"/>
    <w:rsid w:val="00FA580B"/>
    <w:pPr>
      <w:tabs>
        <w:tab w:val="center" w:pos="4536"/>
        <w:tab w:val="right" w:pos="9072"/>
      </w:tabs>
    </w:pPr>
    <w:rPr>
      <w:lang w:val="x-none" w:eastAsia="x-none"/>
    </w:rPr>
  </w:style>
  <w:style w:type="character" w:customStyle="1" w:styleId="StopkaZnak">
    <w:name w:val="Stopka Znak"/>
    <w:link w:val="Stopka"/>
    <w:rsid w:val="00FA580B"/>
    <w:rPr>
      <w:sz w:val="24"/>
      <w:szCs w:val="24"/>
    </w:rPr>
  </w:style>
  <w:style w:type="paragraph" w:styleId="Tytu">
    <w:name w:val="Title"/>
    <w:basedOn w:val="Normalny"/>
    <w:link w:val="TytuZnak"/>
    <w:qFormat/>
    <w:rsid w:val="00863564"/>
    <w:pPr>
      <w:jc w:val="center"/>
    </w:pPr>
    <w:rPr>
      <w:b/>
      <w:sz w:val="28"/>
      <w:szCs w:val="20"/>
      <w:lang w:val="x-none" w:eastAsia="en-US"/>
    </w:rPr>
  </w:style>
  <w:style w:type="character" w:customStyle="1" w:styleId="TytuZnak">
    <w:name w:val="Tytuł Znak"/>
    <w:link w:val="Tytu"/>
    <w:rsid w:val="00863564"/>
    <w:rPr>
      <w:b/>
      <w:sz w:val="28"/>
      <w:lang w:eastAsia="en-US"/>
    </w:rPr>
  </w:style>
  <w:style w:type="character" w:styleId="Pogrubienie">
    <w:name w:val="Strong"/>
    <w:uiPriority w:val="22"/>
    <w:qFormat/>
    <w:rsid w:val="005211C9"/>
    <w:rPr>
      <w:b/>
      <w:bCs/>
    </w:rPr>
  </w:style>
  <w:style w:type="paragraph" w:styleId="Zwykytekst">
    <w:name w:val="Plain Text"/>
    <w:basedOn w:val="Normalny"/>
    <w:link w:val="ZwykytekstZnak"/>
    <w:uiPriority w:val="99"/>
    <w:rsid w:val="000B16AE"/>
    <w:rPr>
      <w:rFonts w:ascii="Courier New" w:hAnsi="Courier New"/>
      <w:sz w:val="20"/>
      <w:szCs w:val="20"/>
      <w:lang w:val="x-none" w:eastAsia="x-none"/>
    </w:rPr>
  </w:style>
  <w:style w:type="character" w:customStyle="1" w:styleId="ZwykytekstZnak">
    <w:name w:val="Zwykły tekst Znak"/>
    <w:link w:val="Zwykytekst"/>
    <w:uiPriority w:val="99"/>
    <w:rsid w:val="000B16AE"/>
    <w:rPr>
      <w:rFonts w:ascii="Courier New" w:hAnsi="Courier New"/>
    </w:rPr>
  </w:style>
  <w:style w:type="character" w:customStyle="1" w:styleId="AkapitzlistZnak">
    <w:name w:val="Akapit z listą Znak"/>
    <w:aliases w:val="L1 Znak,Akapit z listą5 Znak,Akapit z listą1 Znak,Akapit z listą2 Znak,Numerowanie Znak,Akapit normalny Znak,Akapit z listą BS Znak,Preambuła Znak,Podsis rysunku Znak,Normalny PDST Znak,lp1 Znak,HŁ_Bullet1 Znak,Rozdział Znak"/>
    <w:link w:val="Akapitzlist"/>
    <w:uiPriority w:val="34"/>
    <w:qFormat/>
    <w:locked/>
    <w:rsid w:val="000B16AE"/>
    <w:rPr>
      <w:sz w:val="24"/>
      <w:szCs w:val="24"/>
    </w:rPr>
  </w:style>
  <w:style w:type="paragraph" w:customStyle="1" w:styleId="Style1">
    <w:name w:val="Style 1"/>
    <w:uiPriority w:val="99"/>
    <w:rsid w:val="004A4287"/>
    <w:pPr>
      <w:widowControl w:val="0"/>
      <w:autoSpaceDE w:val="0"/>
      <w:autoSpaceDN w:val="0"/>
      <w:adjustRightInd w:val="0"/>
    </w:pPr>
  </w:style>
  <w:style w:type="paragraph" w:styleId="Lista">
    <w:name w:val="List"/>
    <w:basedOn w:val="Normalny"/>
    <w:rsid w:val="0076641B"/>
    <w:pPr>
      <w:ind w:left="283" w:hanging="283"/>
    </w:pPr>
    <w:rPr>
      <w:sz w:val="20"/>
      <w:szCs w:val="20"/>
    </w:rPr>
  </w:style>
  <w:style w:type="paragraph" w:styleId="Tekstdymka">
    <w:name w:val="Balloon Text"/>
    <w:basedOn w:val="Normalny"/>
    <w:link w:val="TekstdymkaZnak"/>
    <w:rsid w:val="00171162"/>
    <w:rPr>
      <w:rFonts w:ascii="Segoe UI" w:hAnsi="Segoe UI"/>
      <w:sz w:val="18"/>
      <w:szCs w:val="18"/>
      <w:lang w:val="x-none" w:eastAsia="x-none"/>
    </w:rPr>
  </w:style>
  <w:style w:type="character" w:customStyle="1" w:styleId="TekstdymkaZnak">
    <w:name w:val="Tekst dymka Znak"/>
    <w:link w:val="Tekstdymka"/>
    <w:rsid w:val="00171162"/>
    <w:rPr>
      <w:rFonts w:ascii="Segoe UI" w:hAnsi="Segoe UI" w:cs="Segoe UI"/>
      <w:sz w:val="18"/>
      <w:szCs w:val="18"/>
    </w:rPr>
  </w:style>
  <w:style w:type="paragraph" w:styleId="Tekstpodstawowywcity">
    <w:name w:val="Body Text Indent"/>
    <w:basedOn w:val="Normalny"/>
    <w:link w:val="TekstpodstawowywcityZnak"/>
    <w:rsid w:val="00005824"/>
    <w:pPr>
      <w:spacing w:after="120"/>
      <w:ind w:left="283"/>
    </w:pPr>
    <w:rPr>
      <w:lang w:val="x-none" w:eastAsia="x-none"/>
    </w:rPr>
  </w:style>
  <w:style w:type="character" w:customStyle="1" w:styleId="TekstpodstawowywcityZnak">
    <w:name w:val="Tekst podstawowy wcięty Znak"/>
    <w:link w:val="Tekstpodstawowywcity"/>
    <w:rsid w:val="00005824"/>
    <w:rPr>
      <w:sz w:val="24"/>
      <w:szCs w:val="24"/>
    </w:rPr>
  </w:style>
  <w:style w:type="paragraph" w:customStyle="1" w:styleId="Zwykytekst2">
    <w:name w:val="Zwykły tekst2"/>
    <w:basedOn w:val="Normalny"/>
    <w:rsid w:val="005431D1"/>
    <w:pPr>
      <w:suppressAutoHyphens/>
    </w:pPr>
    <w:rPr>
      <w:rFonts w:ascii="Courier New" w:hAnsi="Courier New" w:cs="Courier New"/>
      <w:sz w:val="20"/>
      <w:szCs w:val="20"/>
      <w:lang w:val="x-none" w:eastAsia="ar-SA"/>
    </w:rPr>
  </w:style>
  <w:style w:type="paragraph" w:styleId="Tekstpodstawowy">
    <w:name w:val="Body Text"/>
    <w:basedOn w:val="Normalny"/>
    <w:link w:val="TekstpodstawowyZnak"/>
    <w:rsid w:val="006B13AC"/>
    <w:pPr>
      <w:spacing w:after="120"/>
    </w:pPr>
  </w:style>
  <w:style w:type="character" w:customStyle="1" w:styleId="TekstpodstawowyZnak">
    <w:name w:val="Tekst podstawowy Znak"/>
    <w:basedOn w:val="Domylnaczcionkaakapitu"/>
    <w:link w:val="Tekstpodstawowy"/>
    <w:rsid w:val="006B13AC"/>
    <w:rPr>
      <w:sz w:val="24"/>
      <w:szCs w:val="24"/>
    </w:rPr>
  </w:style>
  <w:style w:type="paragraph" w:styleId="Tekstpodstawowy3">
    <w:name w:val="Body Text 3"/>
    <w:basedOn w:val="Normalny"/>
    <w:link w:val="Tekstpodstawowy3Znak"/>
    <w:uiPriority w:val="99"/>
    <w:unhideWhenUsed/>
    <w:rsid w:val="006B13AC"/>
    <w:pPr>
      <w:spacing w:after="120"/>
    </w:pPr>
    <w:rPr>
      <w:sz w:val="16"/>
      <w:szCs w:val="16"/>
      <w:lang w:eastAsia="en-US"/>
    </w:rPr>
  </w:style>
  <w:style w:type="character" w:customStyle="1" w:styleId="Tekstpodstawowy3Znak">
    <w:name w:val="Tekst podstawowy 3 Znak"/>
    <w:basedOn w:val="Domylnaczcionkaakapitu"/>
    <w:link w:val="Tekstpodstawowy3"/>
    <w:uiPriority w:val="99"/>
    <w:rsid w:val="006B13AC"/>
    <w:rPr>
      <w:sz w:val="16"/>
      <w:szCs w:val="16"/>
      <w:lang w:eastAsia="en-US"/>
    </w:rPr>
  </w:style>
  <w:style w:type="character" w:customStyle="1" w:styleId="Nagwek4Znak">
    <w:name w:val="Nagłówek 4 Znak"/>
    <w:basedOn w:val="Domylnaczcionkaakapitu"/>
    <w:link w:val="Nagwek4"/>
    <w:rsid w:val="007402CA"/>
    <w:rPr>
      <w:b/>
      <w:bCs/>
      <w:sz w:val="28"/>
      <w:szCs w:val="28"/>
    </w:rPr>
  </w:style>
  <w:style w:type="paragraph" w:customStyle="1" w:styleId="Styl">
    <w:name w:val="Styl"/>
    <w:rsid w:val="007402CA"/>
    <w:pPr>
      <w:widowControl w:val="0"/>
      <w:autoSpaceDE w:val="0"/>
      <w:autoSpaceDN w:val="0"/>
      <w:adjustRightInd w:val="0"/>
    </w:pPr>
    <w:rPr>
      <w:sz w:val="24"/>
      <w:szCs w:val="24"/>
    </w:rPr>
  </w:style>
  <w:style w:type="character" w:customStyle="1" w:styleId="Domylnaczcionkaakapitu1">
    <w:name w:val="Domyślna czcionka akapitu1"/>
    <w:rsid w:val="00D40BA1"/>
  </w:style>
  <w:style w:type="paragraph" w:customStyle="1" w:styleId="Tekstpodstawowy23">
    <w:name w:val="Tekst podstawowy 23"/>
    <w:basedOn w:val="Normalny"/>
    <w:rsid w:val="00C2742E"/>
    <w:pPr>
      <w:widowControl w:val="0"/>
      <w:suppressAutoHyphens/>
      <w:autoSpaceDE w:val="0"/>
      <w:jc w:val="both"/>
    </w:pPr>
    <w:rPr>
      <w:rFonts w:eastAsia="Arial" w:cs="Arial"/>
      <w:b/>
      <w:bCs/>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30BD2-2317-4D28-8DD5-ABFBB3FC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5254</Words>
  <Characters>34796</Characters>
  <Application>Microsoft Office Word</Application>
  <DocSecurity>4</DocSecurity>
  <Lines>289</Lines>
  <Paragraphs>79</Paragraphs>
  <ScaleCrop>false</ScaleCrop>
  <HeadingPairs>
    <vt:vector size="2" baseType="variant">
      <vt:variant>
        <vt:lpstr>Tytuł</vt:lpstr>
      </vt:variant>
      <vt:variant>
        <vt:i4>1</vt:i4>
      </vt:variant>
    </vt:vector>
  </HeadingPairs>
  <TitlesOfParts>
    <vt:vector size="1" baseType="lpstr">
      <vt:lpstr>UMOWA nr 3/       /2006</vt:lpstr>
    </vt:vector>
  </TitlesOfParts>
  <Company>Zarząd dróg powiatowych</Company>
  <LinksUpToDate>false</LinksUpToDate>
  <CharactersWithSpaces>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       /2006</dc:title>
  <dc:subject/>
  <dc:creator>.</dc:creator>
  <cp:keywords/>
  <cp:lastModifiedBy>Katarzyna</cp:lastModifiedBy>
  <cp:revision>2</cp:revision>
  <cp:lastPrinted>2022-03-17T12:36:00Z</cp:lastPrinted>
  <dcterms:created xsi:type="dcterms:W3CDTF">2022-03-22T13:39:00Z</dcterms:created>
  <dcterms:modified xsi:type="dcterms:W3CDTF">2022-03-22T13:39:00Z</dcterms:modified>
</cp:coreProperties>
</file>