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2E7" w:rsidRPr="00A342E7" w:rsidRDefault="00A342E7" w:rsidP="00A342E7">
      <w:r w:rsidRPr="00A342E7">
        <w:t xml:space="preserve">Ogłoszenie nr 500215972-N-2018 z dnia 09-09-2018 r. </w:t>
      </w:r>
    </w:p>
    <w:p w:rsidR="00A342E7" w:rsidRPr="00A342E7" w:rsidRDefault="00A342E7" w:rsidP="00A342E7">
      <w:pPr>
        <w:jc w:val="center"/>
      </w:pPr>
      <w:r w:rsidRPr="00A342E7">
        <w:t>Urząd Miasta i Gminy Wleń: Termomodernizacja budynków mieszkalnych w Gminie Wleń</w:t>
      </w:r>
      <w:r w:rsidRPr="00A342E7">
        <w:br/>
      </w:r>
      <w:r w:rsidRPr="00A342E7">
        <w:br/>
        <w:t xml:space="preserve">OGŁOSZENIE O UDZIELENIU ZAMÓWIENIA - Roboty budowlane </w:t>
      </w:r>
    </w:p>
    <w:p w:rsidR="00A342E7" w:rsidRPr="00A342E7" w:rsidRDefault="00A342E7" w:rsidP="00A342E7">
      <w:r w:rsidRPr="00A342E7">
        <w:rPr>
          <w:b/>
          <w:bCs/>
        </w:rPr>
        <w:t>Zamieszczanie ogłoszenia:</w:t>
      </w:r>
      <w:r w:rsidRPr="00A342E7">
        <w:t xml:space="preserve"> </w:t>
      </w:r>
    </w:p>
    <w:p w:rsidR="00A342E7" w:rsidRPr="00A342E7" w:rsidRDefault="00A342E7" w:rsidP="00A342E7">
      <w:proofErr w:type="gramStart"/>
      <w:r w:rsidRPr="00A342E7">
        <w:t>obowiązkowe</w:t>
      </w:r>
      <w:proofErr w:type="gramEnd"/>
      <w:r w:rsidRPr="00A342E7">
        <w:t xml:space="preserve"> </w:t>
      </w:r>
    </w:p>
    <w:p w:rsidR="00A342E7" w:rsidRPr="00A342E7" w:rsidRDefault="00A342E7" w:rsidP="00A342E7">
      <w:r w:rsidRPr="00A342E7">
        <w:rPr>
          <w:b/>
          <w:bCs/>
        </w:rPr>
        <w:t>Ogłoszenie dotyczy:</w:t>
      </w:r>
      <w:r w:rsidRPr="00A342E7">
        <w:t xml:space="preserve"> </w:t>
      </w:r>
    </w:p>
    <w:p w:rsidR="00A342E7" w:rsidRPr="00A342E7" w:rsidRDefault="00A342E7" w:rsidP="00A342E7">
      <w:proofErr w:type="gramStart"/>
      <w:r w:rsidRPr="00A342E7">
        <w:t>zamówienia</w:t>
      </w:r>
      <w:proofErr w:type="gramEnd"/>
      <w:r w:rsidRPr="00A342E7">
        <w:t xml:space="preserve"> publicznego </w:t>
      </w:r>
    </w:p>
    <w:p w:rsidR="00A342E7" w:rsidRPr="00A342E7" w:rsidRDefault="00A342E7" w:rsidP="00A342E7">
      <w:r w:rsidRPr="00A342E7">
        <w:rPr>
          <w:b/>
          <w:bCs/>
        </w:rPr>
        <w:t xml:space="preserve">Zamówienie dotyczy projektu lub programu współfinansowanego ze środków Unii Europejskiej </w:t>
      </w:r>
    </w:p>
    <w:p w:rsidR="00A342E7" w:rsidRPr="00A342E7" w:rsidRDefault="00A342E7" w:rsidP="00A342E7">
      <w:proofErr w:type="gramStart"/>
      <w:r w:rsidRPr="00A342E7">
        <w:t>tak</w:t>
      </w:r>
      <w:proofErr w:type="gramEnd"/>
      <w:r w:rsidRPr="00A342E7">
        <w:t xml:space="preserve"> </w:t>
      </w:r>
      <w:r w:rsidRPr="00A342E7">
        <w:br/>
        <w:t xml:space="preserve">Nazwa projektu lub programu </w:t>
      </w:r>
      <w:r w:rsidRPr="00A342E7">
        <w:br/>
        <w:t xml:space="preserve">Europejski Funduszu Rozwoju Regionalnego w ramach Regionalnego Programu Operacyjnego Województwa Dolnośląskiego 2014-2020 </w:t>
      </w:r>
    </w:p>
    <w:p w:rsidR="00A342E7" w:rsidRPr="00A342E7" w:rsidRDefault="00A342E7" w:rsidP="00A342E7">
      <w:r w:rsidRPr="00A342E7">
        <w:rPr>
          <w:b/>
          <w:bCs/>
        </w:rPr>
        <w:t>Zamówienie było przedmiotem ogłoszenia w Biuletynie Zamówień Publicznych:</w:t>
      </w:r>
      <w:r w:rsidRPr="00A342E7">
        <w:t xml:space="preserve"> </w:t>
      </w:r>
    </w:p>
    <w:p w:rsidR="00A342E7" w:rsidRPr="00A342E7" w:rsidRDefault="00A342E7" w:rsidP="00A342E7">
      <w:proofErr w:type="gramStart"/>
      <w:r w:rsidRPr="00A342E7">
        <w:t>tak</w:t>
      </w:r>
      <w:proofErr w:type="gramEnd"/>
      <w:r w:rsidRPr="00A342E7">
        <w:t xml:space="preserve"> </w:t>
      </w:r>
      <w:r w:rsidRPr="00A342E7">
        <w:br/>
        <w:t xml:space="preserve">Numer ogłoszenia: 530194-N-2018 </w:t>
      </w:r>
    </w:p>
    <w:p w:rsidR="00A342E7" w:rsidRPr="00A342E7" w:rsidRDefault="00A342E7" w:rsidP="00A342E7">
      <w:r w:rsidRPr="00A342E7">
        <w:rPr>
          <w:b/>
          <w:bCs/>
        </w:rPr>
        <w:t>Ogłoszenie o zmianie ogłoszenia zostało zamieszczone w Biuletynie Zamówień Publicznych:</w:t>
      </w:r>
      <w:r w:rsidRPr="00A342E7">
        <w:t xml:space="preserve"> </w:t>
      </w:r>
    </w:p>
    <w:p w:rsidR="00A342E7" w:rsidRPr="00A342E7" w:rsidRDefault="00A342E7" w:rsidP="00A342E7">
      <w:proofErr w:type="gramStart"/>
      <w:r w:rsidRPr="00A342E7">
        <w:t>nie</w:t>
      </w:r>
      <w:proofErr w:type="gramEnd"/>
      <w:r w:rsidRPr="00A342E7">
        <w:t xml:space="preserve"> </w:t>
      </w:r>
    </w:p>
    <w:p w:rsidR="00A342E7" w:rsidRPr="00A342E7" w:rsidRDefault="00A342E7" w:rsidP="00A342E7"/>
    <w:p w:rsidR="00A342E7" w:rsidRPr="00A342E7" w:rsidRDefault="00A342E7" w:rsidP="00A342E7">
      <w:r w:rsidRPr="00A342E7">
        <w:rPr>
          <w:u w:val="single"/>
        </w:rPr>
        <w:t>SEKCJA I: ZAMAWIAJĄCY</w:t>
      </w:r>
      <w:r w:rsidRPr="00A342E7">
        <w:t xml:space="preserve"> </w:t>
      </w:r>
    </w:p>
    <w:p w:rsidR="00A342E7" w:rsidRPr="00A342E7" w:rsidRDefault="00A342E7" w:rsidP="00A342E7"/>
    <w:p w:rsidR="00A342E7" w:rsidRPr="00A342E7" w:rsidRDefault="00A342E7" w:rsidP="00A342E7">
      <w:r w:rsidRPr="00A342E7">
        <w:rPr>
          <w:b/>
          <w:bCs/>
        </w:rPr>
        <w:t xml:space="preserve">I. 1) NAZWA I ADRES: </w:t>
      </w:r>
    </w:p>
    <w:p w:rsidR="00A342E7" w:rsidRPr="00A342E7" w:rsidRDefault="00A342E7" w:rsidP="00A342E7">
      <w:r w:rsidRPr="00A342E7">
        <w:t>Urząd Miasta i Gminy Wleń, Krajowy numer identyfikacyjny 53124600000, ul. pl. Bohaterów Nysy  7, 59610   Wleń, woj. dolnośląskie, państwo Polska, tel. 757 136 438, e-mail sekretariat@wlen.</w:t>
      </w:r>
      <w:proofErr w:type="gramStart"/>
      <w:r w:rsidRPr="00A342E7">
        <w:t>pl</w:t>
      </w:r>
      <w:proofErr w:type="gramEnd"/>
      <w:r w:rsidRPr="00A342E7">
        <w:t xml:space="preserve">, faks 757 137 050. </w:t>
      </w:r>
      <w:r w:rsidRPr="00A342E7">
        <w:br/>
        <w:t>Adres strony internetowej (</w:t>
      </w:r>
      <w:proofErr w:type="spellStart"/>
      <w:r w:rsidRPr="00A342E7">
        <w:t>url</w:t>
      </w:r>
      <w:proofErr w:type="spellEnd"/>
      <w:r w:rsidRPr="00A342E7">
        <w:t xml:space="preserve">): </w:t>
      </w:r>
    </w:p>
    <w:p w:rsidR="00A342E7" w:rsidRPr="00A342E7" w:rsidRDefault="00A342E7" w:rsidP="00A342E7">
      <w:r w:rsidRPr="00A342E7">
        <w:rPr>
          <w:b/>
          <w:bCs/>
        </w:rPr>
        <w:t>I.2) RODZAJ ZAMAWIAJĄCEGO:</w:t>
      </w:r>
      <w:r w:rsidRPr="00A342E7">
        <w:t xml:space="preserve"> </w:t>
      </w:r>
    </w:p>
    <w:p w:rsidR="00A342E7" w:rsidRPr="00A342E7" w:rsidRDefault="00A342E7" w:rsidP="00A342E7">
      <w:r w:rsidRPr="00A342E7">
        <w:t>Administracja samorządowa</w:t>
      </w:r>
    </w:p>
    <w:p w:rsidR="00A342E7" w:rsidRPr="00A342E7" w:rsidRDefault="00A342E7" w:rsidP="00A342E7">
      <w:r w:rsidRPr="00A342E7">
        <w:rPr>
          <w:u w:val="single"/>
        </w:rPr>
        <w:t xml:space="preserve">SEKCJA II: PRZEDMIOT ZAMÓWIENIA </w:t>
      </w:r>
    </w:p>
    <w:p w:rsidR="00A342E7" w:rsidRPr="00A342E7" w:rsidRDefault="00A342E7" w:rsidP="00A342E7">
      <w:r w:rsidRPr="00A342E7">
        <w:rPr>
          <w:b/>
          <w:bCs/>
        </w:rPr>
        <w:t xml:space="preserve">II.1) Nazwa nadana zamówieniu przez zamawiającego: </w:t>
      </w:r>
    </w:p>
    <w:p w:rsidR="00A342E7" w:rsidRPr="00A342E7" w:rsidRDefault="00A342E7" w:rsidP="00A342E7">
      <w:r w:rsidRPr="00A342E7">
        <w:t xml:space="preserve">Termomodernizacja budynków mieszkalnych w Gminie Wleń </w:t>
      </w:r>
    </w:p>
    <w:p w:rsidR="00A342E7" w:rsidRPr="00A342E7" w:rsidRDefault="00A342E7" w:rsidP="00A342E7">
      <w:r w:rsidRPr="00A342E7">
        <w:rPr>
          <w:b/>
          <w:bCs/>
        </w:rPr>
        <w:t xml:space="preserve">Numer </w:t>
      </w:r>
      <w:proofErr w:type="gramStart"/>
      <w:r w:rsidRPr="00A342E7">
        <w:rPr>
          <w:b/>
          <w:bCs/>
        </w:rPr>
        <w:t>referencyjny</w:t>
      </w:r>
      <w:r w:rsidRPr="00A342E7">
        <w:rPr>
          <w:i/>
          <w:iCs/>
        </w:rPr>
        <w:t>(jeżeli</w:t>
      </w:r>
      <w:proofErr w:type="gramEnd"/>
      <w:r w:rsidRPr="00A342E7">
        <w:rPr>
          <w:i/>
          <w:iCs/>
        </w:rPr>
        <w:t xml:space="preserve"> dotyczy):</w:t>
      </w:r>
      <w:r w:rsidRPr="00A342E7">
        <w:t xml:space="preserve"> </w:t>
      </w:r>
    </w:p>
    <w:p w:rsidR="00A342E7" w:rsidRPr="00A342E7" w:rsidRDefault="00A342E7" w:rsidP="00A342E7">
      <w:r w:rsidRPr="00A342E7">
        <w:t xml:space="preserve">ZP.271.03.2018 </w:t>
      </w:r>
    </w:p>
    <w:p w:rsidR="00A342E7" w:rsidRPr="00A342E7" w:rsidRDefault="00A342E7" w:rsidP="00A342E7">
      <w:r w:rsidRPr="00A342E7">
        <w:rPr>
          <w:b/>
          <w:bCs/>
        </w:rPr>
        <w:t>II.2) Rodzaj zamówienia:</w:t>
      </w:r>
      <w:r w:rsidRPr="00A342E7">
        <w:t xml:space="preserve"> </w:t>
      </w:r>
    </w:p>
    <w:p w:rsidR="00A342E7" w:rsidRPr="00A342E7" w:rsidRDefault="00A342E7" w:rsidP="00A342E7">
      <w:r w:rsidRPr="00A342E7">
        <w:t xml:space="preserve">Roboty budowlane </w:t>
      </w:r>
    </w:p>
    <w:p w:rsidR="00A342E7" w:rsidRPr="00A342E7" w:rsidRDefault="00A342E7" w:rsidP="00A342E7">
      <w:r w:rsidRPr="00A342E7">
        <w:rPr>
          <w:b/>
          <w:bCs/>
        </w:rPr>
        <w:t xml:space="preserve">II.3) Krótki opis przedmiotu zamówienia </w:t>
      </w:r>
      <w:r w:rsidRPr="00A342E7">
        <w:rPr>
          <w:i/>
          <w:iCs/>
        </w:rPr>
        <w:t xml:space="preserve">(wielkość, zakres, rodzaj i ilość dostaw, usług lub robót budowlanych lub określenie zapotrzebowania i </w:t>
      </w:r>
      <w:proofErr w:type="gramStart"/>
      <w:r w:rsidRPr="00A342E7">
        <w:rPr>
          <w:i/>
          <w:iCs/>
        </w:rPr>
        <w:t>wymagań )</w:t>
      </w:r>
      <w:r w:rsidRPr="00A342E7">
        <w:t xml:space="preserve"> </w:t>
      </w:r>
      <w:proofErr w:type="gramEnd"/>
      <w:r w:rsidRPr="00A342E7">
        <w:rPr>
          <w:b/>
          <w:bCs/>
        </w:rPr>
        <w:t>a w przypadku partnerstwa innowacyjnego - określenie zapotrzebowania na innowacyjny produkt, usługę lub roboty budowlane:</w:t>
      </w:r>
      <w:r w:rsidRPr="00A342E7">
        <w:t xml:space="preserve"> </w:t>
      </w:r>
    </w:p>
    <w:p w:rsidR="00A342E7" w:rsidRPr="00A342E7" w:rsidRDefault="00A342E7" w:rsidP="00A342E7">
      <w:r w:rsidRPr="00A342E7">
        <w:t xml:space="preserve">Przedmiotem zamówienia jest realizacja zadania inwestycyjnego pn. „Termomodernizacja budynków mieszkalnych w Gminie Wleń” z podziałem na części: - Część I Modernizacja energetyczna wielorodzinnego budynku mieszkalnego wspólnoty mieszkaniowej przy ul. Kościuszki 17 - Część II Modernizacja energetyczna wielorodzinnego budynku mieszkalnego wspólnoty mieszkaniowej przy ul. Kościuszki 22 - Część III Modernizacja energetyczna wielorodzinnego budynku mieszkalnego wspólnoty mieszkaniowej przy ul. Kościuszki 24 - Część IV Modernizacja energetyczna wielorodzinnego budynku mieszkalnego wspólnoty mieszkaniowej przy ul. Kościuszki 26/28 Opis przedmiotu zamówienia dla Części I - Modernizacja energetyczna wielorodzinnego budynku mieszkalnego wspólnoty mieszkaniowej przy ul. Kościuszki 17 Przedmiotem inwestycji są prace budowlane polegające na </w:t>
      </w:r>
      <w:proofErr w:type="spellStart"/>
      <w:r w:rsidRPr="00A342E7">
        <w:t>dociepleniu</w:t>
      </w:r>
      <w:proofErr w:type="spellEnd"/>
      <w:r w:rsidRPr="00A342E7">
        <w:t xml:space="preserve"> </w:t>
      </w:r>
      <w:r w:rsidRPr="00A342E7">
        <w:lastRenderedPageBreak/>
        <w:t xml:space="preserve">przegród budowlanych istniejącego budynku mieszkalnego przy ul. Kościuszki 17 we Wleniu. ZAKRES ROBÓT DLA CAŁEGO ZAMIERZENIA BUDOWLANEGO: a. Demontaż rur spustowych, obróbek blacharskich oraz innych elementów montowanych do elewacji ok. 50 m.; b. Demontaż okien, drzwi zewnętrznych, parapetów ok. 30 szt.; c. Montaż wełny mineralnej od wewnątrz w połaci dachu na poddaszu, montaż folii paroszczelnej ok. 130 m2; d. Wymiana okien i drzwi zewnętrznych ok. 50 m2; e. </w:t>
      </w:r>
      <w:proofErr w:type="spellStart"/>
      <w:r w:rsidRPr="00A342E7">
        <w:t>Docieplenie</w:t>
      </w:r>
      <w:proofErr w:type="spellEnd"/>
      <w:r w:rsidRPr="00A342E7">
        <w:t xml:space="preserve"> elewacji, montaż profil styropianowych gzymsów, opasek, boni i parapetów ok. 450 m2; f. Montaż warstw wykończeniowych elewacyjnych ok. 130 m; g. Montaż elementów instalacji deszczowej, obróbek blacharskich i innych wcześniej zdemontowanych elementów ok. 50 m.; ROZWIĄZANIA TECHNICZNO-MATERIAŁOWE – PROGRAM PRAC ŚCIANY Przewiduje się przebudowę istniejących ścian zewnętrznych murowanych poprzez wykonanie warstwy izolacji termicznej z wełny mineralnej wg dokumentacji rysunkowej i opisu przegród budowlanych. Docelowe mocowanie nowej warstwy izolacji wykonać należy metodą mechaniczną za pomocą łączników systemowych, wkręcanych, w rozstawie 6 szt./m2. Punktowa przenikalność cieplna na trzpieniu łącznika nie może przekraczać</w:t>
      </w:r>
      <w:proofErr w:type="gramStart"/>
      <w:r w:rsidRPr="00A342E7">
        <w:t xml:space="preserve"> 0,002 W</w:t>
      </w:r>
      <w:proofErr w:type="gramEnd"/>
      <w:r w:rsidRPr="00A342E7">
        <w:t xml:space="preserve">/K. Projektowaną izolację termiczną zbroić siatką z włókna szklanego na warstwie kleju i wykończyć tynkiem silikatowym w kolorze jasny beż. Istniejące gzymsy, bonia, opaski okienne i drzwiowe należy odwzorować i wykonać z profili i płyt polistyrenowych. Profile odtwarzające boniowanie elewacji frontowej należy kleić do warstwy izolacji z wełny mineralnej i zbroić siatką. Na cokole elewacji frontowej wykonać izolację termiczną i wykończyć tynkiem mozaikowym w kolorze zbliżonym do koloru elewacji. Spękanie istniejącej okładziny tynkarskiej wzmocnić siatką z włókna szklanego przed aplikacją nowej warstwy izolacji termicznej. DACH Przewidziano przebudowę istniejącego dachu poprzez wykonanie warstwy izolacji termicznej z wełny mineralnej w przestrzeni poddasza nieużytkowego. Istniejące warstwy wykończeniowe wewnętrzne na leży usunąć do konstrukcji. Wełnę mineralną należy zabezpieczyć folią paroszczelną. Istniejący </w:t>
      </w:r>
      <w:proofErr w:type="spellStart"/>
      <w:r w:rsidRPr="00A342E7">
        <w:t>ogniomur</w:t>
      </w:r>
      <w:proofErr w:type="spellEnd"/>
      <w:r w:rsidRPr="00A342E7">
        <w:t xml:space="preserve"> wykończyć należy dachówką ceramiczną zgodnie z istniejącym pokryciem dachu. Istniejące opierzenie z blachy stalowej należy usunąć do muru i wykonać nowe warstwy pod montaż dachówki. RYNNY I RURY SPUSTOWE Istniejące rynny i rury spustowe są w dobrym stanie technicznym. Po demontażu należy je dopasować do nowych grubości okładzin ściennych i długości okapów. STOLARKA OKIENNA Projektowana jest wymiana wszystkich okien na okna PVC, w kolorze białym, o współczynniku przenikania ciepła Uc=0,9. Okna elewacji frontowej projektowane są ze szprosami okiennymi, zgodnie z częścią rysunkową. Zakazuje się stosowanie okien ze szprosami międzyszybowymi. Okna elewacji tylnej dopuszcza się bez podziałów szprosami. PARAPETY Przewidziano parapety zewnętrzne z profili styropianowych wykończonych tynkiem silikatowym. Spływ parapetu wykończyć należy płytkami klinkierowymi. STOLARKA DRZWIOWA Przewidziano wymianę istniejących drzwi zewnętrznych, prowadzących na klatkę schodową, na drewniane płycinowo-płytowe w kolorze naturalnym, o Uc=1,3. OBRÓBKI BLACHARSKIE Istniejące obróbki blacharskie należy usunąć i zamontować nowe dostosowane do nowej grubości okładziny elewacyjnej wykonane z blachy tytanowo-cynkowej. UWAGI • Przed przystąpieniem do prac </w:t>
      </w:r>
      <w:proofErr w:type="spellStart"/>
      <w:r w:rsidRPr="00A342E7">
        <w:t>termomodernizacyjnych</w:t>
      </w:r>
      <w:proofErr w:type="spellEnd"/>
      <w:r w:rsidRPr="00A342E7">
        <w:t xml:space="preserve"> należy sprawdzić stan zawilgocenia ścian murowanych, zwłaszcza w miejscach widocznych </w:t>
      </w:r>
      <w:proofErr w:type="spellStart"/>
      <w:r w:rsidRPr="00A342E7">
        <w:t>wysoleń</w:t>
      </w:r>
      <w:proofErr w:type="spellEnd"/>
      <w:r w:rsidRPr="00A342E7">
        <w:t xml:space="preserve"> i zacieków. Wykonać przepony izolacyjne metodą iniekcyjną, a następnie osuszyć mury; • Istniejące i projektowane elementy drewniane zabezpieczyć odpowiednimi środkami konserwującymi przed niszczącym działaniem owadów, grzybów, wilgoci i ognia. • Przed aplikacją nowego systemu ocieplenia należy sprawdzić stan istniejącej warstwy tynku i jego spójność z warstwą istniejącego ocieplenia. Próby przyczepności wykonać poprzez ręczne odrywanie próbek materiału izolacyjnego, uprzednio przyklejonych do tynku; • Na elewacji frontowej (południowej) zakazuje się montażu anten i urządzeń technicznych. Przewody antenowe, jeśli to konieczne prowadzić w rurach osłonowych, ukrytych w warstwie izolacji termicznej. Przedmiot zamówienia dla Część II: Modernizacja </w:t>
      </w:r>
      <w:r w:rsidRPr="00A342E7">
        <w:lastRenderedPageBreak/>
        <w:t xml:space="preserve">energetyczna wielorodzinnego budynku mieszkalnego wspólnoty mieszkaniowej przy ul. Kościuszki 22 Przedmiotem inwestycji są prace budowlane polegające na </w:t>
      </w:r>
      <w:proofErr w:type="spellStart"/>
      <w:r w:rsidRPr="00A342E7">
        <w:t>dociepleniu</w:t>
      </w:r>
      <w:proofErr w:type="spellEnd"/>
      <w:r w:rsidRPr="00A342E7">
        <w:t xml:space="preserve"> przegród budowlanych istniejącego budynku mieszkalnego przy ul. Kościuszki 22 we Wleniu. ROZWIĄZANIA TECHNICZNO MATERIAŁOWE – PROGRAM PRAC ŚCIANY Projektowane jest </w:t>
      </w:r>
      <w:proofErr w:type="spellStart"/>
      <w:r w:rsidRPr="00A342E7">
        <w:t>docieplenie</w:t>
      </w:r>
      <w:proofErr w:type="spellEnd"/>
      <w:r w:rsidRPr="00A342E7">
        <w:t xml:space="preserve"> ścian zewnętrznych w postaci warstwy izolacji termicznej z płyt z wełny mineralnej (ok. 600 m</w:t>
      </w:r>
      <w:proofErr w:type="gramStart"/>
      <w:r w:rsidRPr="00A342E7">
        <w:t>2). Projektowane</w:t>
      </w:r>
      <w:proofErr w:type="gramEnd"/>
      <w:r w:rsidRPr="00A342E7">
        <w:t xml:space="preserve"> jest </w:t>
      </w:r>
      <w:proofErr w:type="spellStart"/>
      <w:r w:rsidRPr="00A342E7">
        <w:t>docieplenie</w:t>
      </w:r>
      <w:proofErr w:type="spellEnd"/>
      <w:r w:rsidRPr="00A342E7">
        <w:t xml:space="preserve"> ścian lukarny od strony północnej oraz stropu nad piwnicą wełną mineralną. Projektowane jest </w:t>
      </w:r>
      <w:proofErr w:type="spellStart"/>
      <w:r w:rsidRPr="00A342E7">
        <w:t>docieplenie</w:t>
      </w:r>
      <w:proofErr w:type="spellEnd"/>
      <w:r w:rsidRPr="00A342E7">
        <w:t xml:space="preserve"> ściany wewnętrznej klatki schodowej na parterze styropianem. STROPY Projektowane jest </w:t>
      </w:r>
      <w:proofErr w:type="spellStart"/>
      <w:r w:rsidRPr="00A342E7">
        <w:t>docieplenie</w:t>
      </w:r>
      <w:proofErr w:type="spellEnd"/>
      <w:r w:rsidRPr="00A342E7">
        <w:t xml:space="preserve"> stropu nad piwnicą oraz stropu klatki schodowej nad biegiem schodowym do piwnicy wełna mineralną (ok. 45 m</w:t>
      </w:r>
      <w:proofErr w:type="gramStart"/>
      <w:r w:rsidRPr="00A342E7">
        <w:t>2). DACH</w:t>
      </w:r>
      <w:proofErr w:type="gramEnd"/>
      <w:r w:rsidRPr="00A342E7">
        <w:t xml:space="preserve"> Projektowane jest </w:t>
      </w:r>
      <w:proofErr w:type="spellStart"/>
      <w:r w:rsidRPr="00A342E7">
        <w:t>docieplenie</w:t>
      </w:r>
      <w:proofErr w:type="spellEnd"/>
      <w:r w:rsidRPr="00A342E7">
        <w:t xml:space="preserve"> poddasza w części niemieszkalnej wełną mineralną(ok. 75 m2). STROPODACH Przewiduje się </w:t>
      </w:r>
      <w:proofErr w:type="spellStart"/>
      <w:r w:rsidRPr="00A342E7">
        <w:t>docieplenie</w:t>
      </w:r>
      <w:proofErr w:type="spellEnd"/>
      <w:r w:rsidRPr="00A342E7">
        <w:t xml:space="preserve"> stropodachu nad czwartą kondygnacją przez ułożenie płyt styropianowych warstwowych z papą termozgrzewalna (ok. 70 m2). ELEWACJA Wykończenie elewacji frontowej projektowane jest tynkiem silikatowym w kolorze. Kondygnację przyziemia oddziela projektowany gzyms z kształtki styropianowej. Gzyms wieńczący do odtworzenia w styropianie. W elewacji frontowej północnej projektowane są opaski okienne ze styropianu o profilu prostokątnym o szerokości 10 </w:t>
      </w:r>
      <w:proofErr w:type="spellStart"/>
      <w:r w:rsidRPr="00A342E7">
        <w:t>cm</w:t>
      </w:r>
      <w:proofErr w:type="spellEnd"/>
      <w:r w:rsidRPr="00A342E7">
        <w:t>. Zakaz stosowania opasek okiennych wykonanych w warstwie tynku. Na wysokości 30 cm od poziomu 0 na elewacji północnej i południowej projektowany jest cokół z tynku mineralnego w kolorze popielatym. W części dachu od strony frontowej znajduje się lukarna. W związku z projektowanym poszerzeniem ścian bocznych lukarny należy przedłużyć również połać dachu lukarny. Ściany boczne wykończyć blachą tytanowo-cynkową. Od frontu ściany lukarny wykończyć okładziną drewnianą w kolorze brązowym. Spękanie istniejącej okładziny tynkarskiej wzmocnić siatką z włókna szklanego przed aplikacją nowej warstwy izolacji termicznej. Docelowe mocowanie nowej warstwy izolacji wykonać należy metodą mechaniczną za pomocą łączników systemowych, wkręcanych, o rdzeniu stalowym, w rozstawie 6 szt./m2. Punktowa przenikalność cieplna na trzpieniu łącznika nie może przekraczać</w:t>
      </w:r>
      <w:proofErr w:type="gramStart"/>
      <w:r w:rsidRPr="00A342E7">
        <w:t xml:space="preserve"> 0,002 W</w:t>
      </w:r>
      <w:proofErr w:type="gramEnd"/>
      <w:r w:rsidRPr="00A342E7">
        <w:t xml:space="preserve">/K. Projektowaną izolację termiczną zbroić siatką z włókna szklanego na warstwie kleju i wykończyć tynkiem silikatowym w kolorze odpowiadającym istniejącemu. LOGGIE I BALUSTRADY Od strony elewacji tylnej projektowane jest </w:t>
      </w:r>
      <w:proofErr w:type="spellStart"/>
      <w:r w:rsidRPr="00A342E7">
        <w:t>docieplenie</w:t>
      </w:r>
      <w:proofErr w:type="spellEnd"/>
      <w:r w:rsidRPr="00A342E7">
        <w:t xml:space="preserve"> stropów w loggiach wg dokumentacji rysunkowej. Konieczny jest demontaż istniejących balustrad i montaż nowych balustrad stalowych malowanych proszkowo. Wysokość balustrady 110cm od poziomu wykończenia posadzki, szerokość prześwitów </w:t>
      </w:r>
      <w:proofErr w:type="spellStart"/>
      <w:r w:rsidRPr="00A342E7">
        <w:t>max</w:t>
      </w:r>
      <w:proofErr w:type="spellEnd"/>
      <w:r w:rsidRPr="00A342E7">
        <w:t xml:space="preserve">. 12 </w:t>
      </w:r>
      <w:proofErr w:type="spellStart"/>
      <w:r w:rsidRPr="00A342E7">
        <w:t>cm</w:t>
      </w:r>
      <w:proofErr w:type="spellEnd"/>
      <w:r w:rsidRPr="00A342E7">
        <w:t>. ZADASZENIE Istniejące zadaszenie wejścia ocieplić wg dokumentacji rysunkowej. Projektowany jest demontaż istniejącego pokrycia z blachy, ułożenie ocieplenia, montaż płyty OSB na legarach i nowego pokrycia z blachy. RYNNY I RURY SPUSTOWE Projektowana jest wymiana rynny i rur spustowych, materiał - blacha tytanowo-cynkowa (ok. 60 m</w:t>
      </w:r>
      <w:proofErr w:type="gramStart"/>
      <w:r w:rsidRPr="00A342E7">
        <w:t>). STOLARKA</w:t>
      </w:r>
      <w:proofErr w:type="gramEnd"/>
      <w:r w:rsidRPr="00A342E7">
        <w:t xml:space="preserve"> OKIENNA Projektowana jest wymiana wszystkich okien na okna o współczynniku przenikania ciepła Uc=0,9. W elewacji frontowej projektowane są okna posiadający szprosy okienne z </w:t>
      </w:r>
      <w:proofErr w:type="spellStart"/>
      <w:r w:rsidRPr="00A342E7">
        <w:t>podzałem</w:t>
      </w:r>
      <w:proofErr w:type="spellEnd"/>
      <w:r w:rsidRPr="00A342E7">
        <w:t xml:space="preserve"> na 4 części w </w:t>
      </w:r>
      <w:proofErr w:type="spellStart"/>
      <w:r w:rsidRPr="00A342E7">
        <w:t>propocji</w:t>
      </w:r>
      <w:proofErr w:type="spellEnd"/>
      <w:r w:rsidRPr="00A342E7">
        <w:t xml:space="preserve"> pokazanej na rysunkach. Zakazuje się stosowanie okien ze szprosami międzyszybowymi. W elewacji tylnej okna bez podziału. Projektowane jest obniżenie drzwi balkonowych od strony elewacji południowej ( </w:t>
      </w:r>
      <w:proofErr w:type="gramStart"/>
      <w:r w:rsidRPr="00A342E7">
        <w:t xml:space="preserve">tylnej ) </w:t>
      </w:r>
      <w:proofErr w:type="gramEnd"/>
      <w:r w:rsidRPr="00A342E7">
        <w:t xml:space="preserve">w związku z </w:t>
      </w:r>
      <w:proofErr w:type="spellStart"/>
      <w:r w:rsidRPr="00A342E7">
        <w:t>dociepleniem</w:t>
      </w:r>
      <w:proofErr w:type="spellEnd"/>
      <w:r w:rsidRPr="00A342E7">
        <w:t xml:space="preserve"> stropu oraz płyty stropowej </w:t>
      </w:r>
      <w:proofErr w:type="spellStart"/>
      <w:r w:rsidRPr="00A342E7">
        <w:t>loggi</w:t>
      </w:r>
      <w:proofErr w:type="spellEnd"/>
      <w:r w:rsidRPr="00A342E7">
        <w:t>. PARAPETY Od strony elewacji południowej stosować parapety ceramiczne w kolorze ceglanym. W elewacji tylnej projektowane są parapety z blachy stalowej malowanej proszkowo. STOLARKA DRZWIOWA W elewacji południowej projektowana jest wymiana drzwi wejściowych na drzwi PVC okleinowane o współczynniku przenikania ciepła Uc</w:t>
      </w:r>
      <w:proofErr w:type="gramStart"/>
      <w:r w:rsidRPr="00A342E7">
        <w:t>=1,9 – kolor</w:t>
      </w:r>
      <w:proofErr w:type="gramEnd"/>
      <w:r w:rsidRPr="00A342E7">
        <w:t xml:space="preserve"> ciemno brązowy. Projektowana jest wymiana drzwi do piwnicy na drzwi stalowe o współczynniku przenikania ciepła Uc=1,3. OBRÓBKI BLACHARSKIE Istniejące obróbki blacharskie należy usunąć i zamontować nowe dostosowane do nowej grubości okładziny elewacyjnej wykonane z blachy </w:t>
      </w:r>
      <w:proofErr w:type="spellStart"/>
      <w:r w:rsidRPr="00A342E7">
        <w:t>tytanowo-cynkokwej</w:t>
      </w:r>
      <w:proofErr w:type="spellEnd"/>
      <w:r w:rsidRPr="00A342E7">
        <w:t xml:space="preserve"> UWAGI • Przed przystąpieniem do prac </w:t>
      </w:r>
      <w:proofErr w:type="spellStart"/>
      <w:r w:rsidRPr="00A342E7">
        <w:t>termomodernizacyjnych</w:t>
      </w:r>
      <w:proofErr w:type="spellEnd"/>
      <w:r w:rsidRPr="00A342E7">
        <w:t xml:space="preserve"> należy sprawdzić stan zawilgocenia ścian murowanych, zwłaszcza w </w:t>
      </w:r>
      <w:r w:rsidRPr="00A342E7">
        <w:lastRenderedPageBreak/>
        <w:t xml:space="preserve">miejscach widocznych </w:t>
      </w:r>
      <w:proofErr w:type="spellStart"/>
      <w:r w:rsidRPr="00A342E7">
        <w:t>wysoleń</w:t>
      </w:r>
      <w:proofErr w:type="spellEnd"/>
      <w:r w:rsidRPr="00A342E7">
        <w:t xml:space="preserve"> i zacieków. Wykonać przepony izolacyjne metodą iniekcyjną, a następnie osuszyć mury; • Istniejące i projektowane elementy drewniane zabezpieczyć odpowiednimi środkami konserwującymi przed niszczącym działaniem owadów, grzybów, wilgoci i ognia. • Przed aplikacją nowego systemu ocieplenia należy sprawdzić stan istniejącej warstwy tynku i jego spójność z warstwą istniejącego ocieplenia. Próby przyczepności wykonać poprzez ręczne odrywanie próbek materiału izolacyjnego, uprzednio przyklejonych do tynku; • Na elewacji frontowej (południowej) zakazuje się montażu anten i urządzeń technicznych. Przewody antenowe, jeśli to konieczne prowadzić w rurach osłonowych, ukrytych w warstwie izolacji termicznej. Przedmiot zamówienia dla Część III: Modernizacja energetyczna wielorodzinnego budynku mieszkalnego wspólnoty mieszkaniowej przy ul. Kościuszki 24 PRZEDMIOT INWESTYCJI Przedmiotem inwestycji są prace budowlane polegające na </w:t>
      </w:r>
      <w:proofErr w:type="spellStart"/>
      <w:r w:rsidRPr="00A342E7">
        <w:t>dociepleniu</w:t>
      </w:r>
      <w:proofErr w:type="spellEnd"/>
      <w:r w:rsidRPr="00A342E7">
        <w:t xml:space="preserve"> przegród budowlanych istniejącego budynku mieszkalnego przy ul. Kościuszki 24 we Wleniu. ROZWIĄZANIA TECHNICZNO MATERIAŁOWE – PROGRAM PRAC ELEWACJA Wykończenie elewacji frontowej projektowane jest tynkiem silikatowym 1 w kolorze jasno żółtym. Kondygnację przyziemia oddziela projektowany gzyms z kształtki styropianowej. Gzyms wieńczący do odtworzenia w styropianie. W elewacji frontowej północnej projektowane są opaski okienne ze styropianu o profilu prostokątnym o szerokości 10 </w:t>
      </w:r>
      <w:proofErr w:type="spellStart"/>
      <w:r w:rsidRPr="00A342E7">
        <w:t>cm</w:t>
      </w:r>
      <w:proofErr w:type="spellEnd"/>
      <w:r w:rsidRPr="00A342E7">
        <w:t>. Zakaz stosowania opasek okiennych wykonanych w warstwie tynku. Gzyms i opaski okienne wykończenie tynk silikatowy 2 kolor jaśniejszy niż kolor tynku 1 zachowany w tej samej tonacji, inny niż biały. Na wysokości 30 cm od poziomu 0 na elewacji północnej i południowej projektowany jest cokół z tynku mineralnego w kolorze popielatym. W części dachu od strony frontowej znajduje się lukarna. W związku z projektowanym poszerzeniem ścian bocznych lukarny należy przedłużyć również połać dachu lukarny. Ściany boczne wykończyć blachą tytanowo-cynkową. Od frontu ściany lukarny wykończyć okładziną drewnianą w kolorze brązowym. Spękanie istniejącej okładziny tynkarskiej wzmocnić siatką z włókna szklanego przed aplikacją nowej warstwy izolacji termicznej. Docelowe mocowanie nowej warstwy izolacji wykonać należy metodą mechaniczną za pomocą łączników systemowych, wkręcanych, o rdzeniu stalowym, w rozstawie 6 szt./m2. Punktowa przenikalność cieplna na trzpieniu łącznika nie może przekraczać</w:t>
      </w:r>
      <w:proofErr w:type="gramStart"/>
      <w:r w:rsidRPr="00A342E7">
        <w:t xml:space="preserve"> 0,002 W</w:t>
      </w:r>
      <w:proofErr w:type="gramEnd"/>
      <w:r w:rsidRPr="00A342E7">
        <w:t xml:space="preserve">/K. Projektowaną izolację termiczną zbroić siatką z włókna szklanego na warstwie kleju i wykończyć tynkiem silikatowym w kolorze odpowiadającym istniejącemu. Zaleca się zastosowanie wybranych materiałów, projektant dopuszcza ich zmianę na inne o odpowiadających parametrach technicznych. ŚCIANY Projektowane jest </w:t>
      </w:r>
      <w:proofErr w:type="spellStart"/>
      <w:r w:rsidRPr="00A342E7">
        <w:t>docieplenie</w:t>
      </w:r>
      <w:proofErr w:type="spellEnd"/>
      <w:r w:rsidRPr="00A342E7">
        <w:t xml:space="preserve"> ścian zewnętrznych w postaci warstwy izolacji termicznej z płyt z wełny mineralnej (ok. 400 m</w:t>
      </w:r>
      <w:proofErr w:type="gramStart"/>
      <w:r w:rsidRPr="00A342E7">
        <w:t>2). Projektowane</w:t>
      </w:r>
      <w:proofErr w:type="gramEnd"/>
      <w:r w:rsidRPr="00A342E7">
        <w:t xml:space="preserve"> jest </w:t>
      </w:r>
      <w:proofErr w:type="spellStart"/>
      <w:r w:rsidRPr="00A342E7">
        <w:t>docieplenie</w:t>
      </w:r>
      <w:proofErr w:type="spellEnd"/>
      <w:r w:rsidRPr="00A342E7">
        <w:t xml:space="preserve"> ścian lukarny od strony północnej oraz stropu nad piwnicą wełną mineralną. Projektowane jest </w:t>
      </w:r>
      <w:proofErr w:type="spellStart"/>
      <w:r w:rsidRPr="00A342E7">
        <w:t>docieplenie</w:t>
      </w:r>
      <w:proofErr w:type="spellEnd"/>
      <w:r w:rsidRPr="00A342E7">
        <w:t xml:space="preserve"> ściany wewnętrznej klatki schodowej na parterze styropianem. Projektowane jest </w:t>
      </w:r>
      <w:proofErr w:type="spellStart"/>
      <w:r w:rsidRPr="00A342E7">
        <w:t>docieplenie</w:t>
      </w:r>
      <w:proofErr w:type="spellEnd"/>
      <w:r w:rsidRPr="00A342E7">
        <w:t xml:space="preserve"> ściany zew. </w:t>
      </w:r>
      <w:proofErr w:type="gramStart"/>
      <w:r w:rsidRPr="00A342E7">
        <w:t>lukarny</w:t>
      </w:r>
      <w:proofErr w:type="gramEnd"/>
      <w:r w:rsidRPr="00A342E7">
        <w:t xml:space="preserve"> od środka. Projektowane jest </w:t>
      </w:r>
      <w:proofErr w:type="spellStart"/>
      <w:r w:rsidRPr="00A342E7">
        <w:t>docieplenie</w:t>
      </w:r>
      <w:proofErr w:type="spellEnd"/>
      <w:r w:rsidRPr="00A342E7">
        <w:t xml:space="preserve"> ściany wew. klatki schodowej do piwnicy od środka klatki schodowej. STROPY / STROPODACH Przewiduje się </w:t>
      </w:r>
      <w:proofErr w:type="spellStart"/>
      <w:r w:rsidRPr="00A342E7">
        <w:t>docieplenie</w:t>
      </w:r>
      <w:proofErr w:type="spellEnd"/>
      <w:r w:rsidRPr="00A342E7">
        <w:t xml:space="preserve"> stropodachu nad czwartą kondygnacją poprzez ułożenie płyt warstwowych styropianowych pokrytych papą. Projektowane jest </w:t>
      </w:r>
      <w:proofErr w:type="spellStart"/>
      <w:r w:rsidRPr="00A342E7">
        <w:t>docieplenie</w:t>
      </w:r>
      <w:proofErr w:type="spellEnd"/>
      <w:r w:rsidRPr="00A342E7">
        <w:t xml:space="preserve"> pod biegiem schodowym na pierwsze piętro od strony wnętrza klatki schodowej do piwnicy. Projektowane jest </w:t>
      </w:r>
      <w:proofErr w:type="spellStart"/>
      <w:r w:rsidRPr="00A342E7">
        <w:t>docieplenie</w:t>
      </w:r>
      <w:proofErr w:type="spellEnd"/>
      <w:r w:rsidRPr="00A342E7">
        <w:t xml:space="preserve"> stropów w loggiach i balkonach wg dokumentacji rysunkowej i opisu przegród budowlanych. (ok. 70 m</w:t>
      </w:r>
      <w:proofErr w:type="gramStart"/>
      <w:r w:rsidRPr="00A342E7">
        <w:t>2). STOLARKA</w:t>
      </w:r>
      <w:proofErr w:type="gramEnd"/>
      <w:r w:rsidRPr="00A342E7">
        <w:t xml:space="preserve"> OKIENNA Projektowana jest wymiana wszystkich okien na okna o współczynniku przenikania ciepła Uc=0,9. W elewacji frontowej projektowane są okna posiadający szprosy okienne z podziałem na 4 części w proporcji pokazanej na rysunkach. Zakazuje się stosowanie okien ze szprosami międzyszybowymi. W elewacji tylnej okna bez podziału. Projektowane jest obniżenie drzwi balkonowych od strony elewacji południowej (tylnej) w związku z </w:t>
      </w:r>
      <w:proofErr w:type="spellStart"/>
      <w:r w:rsidRPr="00A342E7">
        <w:t>dociepleniem</w:t>
      </w:r>
      <w:proofErr w:type="spellEnd"/>
      <w:r w:rsidRPr="00A342E7">
        <w:t xml:space="preserve"> stropu oraz płyty stropowej </w:t>
      </w:r>
      <w:proofErr w:type="spellStart"/>
      <w:r w:rsidRPr="00A342E7">
        <w:t>loggi</w:t>
      </w:r>
      <w:proofErr w:type="spellEnd"/>
      <w:r w:rsidRPr="00A342E7">
        <w:t xml:space="preserve">. PARAPETY Od strony elewacji frontowej parapety ceramiczne w kolorze ceglanym. Na elewacji tylnej stosować parapety stalowe malowane proszkowo. STOLARKA DRZWIOWA W elewacji tylnej na ścianie wschodniej wykusza projektowana jest wymiana drzwi wejściowych na drzwi PVC </w:t>
      </w:r>
      <w:r w:rsidRPr="00A342E7">
        <w:lastRenderedPageBreak/>
        <w:t>okleinowane o współczynniku przenikania ciepła Uc</w:t>
      </w:r>
      <w:proofErr w:type="gramStart"/>
      <w:r w:rsidRPr="00A342E7">
        <w:t>=1,3 – kolor</w:t>
      </w:r>
      <w:proofErr w:type="gramEnd"/>
      <w:r w:rsidRPr="00A342E7">
        <w:t xml:space="preserve"> ciemno brązowy. Projektowana jest wymiana drzwi wew. na drzwi PVC okleinowane do piwnicy o współczynniku przenikania ciepła Uc</w:t>
      </w:r>
      <w:proofErr w:type="gramStart"/>
      <w:r w:rsidRPr="00A342E7">
        <w:t>=1,3 LOGGIE</w:t>
      </w:r>
      <w:proofErr w:type="gramEnd"/>
      <w:r w:rsidRPr="00A342E7">
        <w:t xml:space="preserve"> I BALUSTRADY Konieczny jest demontaż istniejących balustrad i montaż nowych balustrad stalowych malowanych proszkowo. Wysokość balustrady 110cm od poziomu wykończenia posadzki, szerokość prześwitów </w:t>
      </w:r>
      <w:proofErr w:type="spellStart"/>
      <w:r w:rsidRPr="00A342E7">
        <w:t>max</w:t>
      </w:r>
      <w:proofErr w:type="spellEnd"/>
      <w:r w:rsidRPr="00A342E7">
        <w:t xml:space="preserve">. 12 </w:t>
      </w:r>
      <w:proofErr w:type="spellStart"/>
      <w:r w:rsidRPr="00A342E7">
        <w:t>cm</w:t>
      </w:r>
      <w:proofErr w:type="spellEnd"/>
      <w:r w:rsidRPr="00A342E7">
        <w:t xml:space="preserve">. ZADASZENIE Istniejące zadaszenie wejścia ocieplić wg dokumentacji rysunkowej. Projektowany jest demontaż istniejącego pokrycia z blachy, ułożenie ocieplenia, montaż płyty OSB na legarach i nowego pokrycia z blachy. RYNNY I RURY SPUSTOWE Projektowana jest wymiana rynny i rur spustowych, materiał - blacha tytanowo-cynkowa OBRÓBKI BLACHARSKIE Istniejące obróbki blacharskie należy usunąć i zamontować nowe dostosowane do nowej grubości okładziny elewacyjnej wykonane z blachy tytanowo-cynkowej UWAGI • Przed przystąpieniem do prac </w:t>
      </w:r>
      <w:proofErr w:type="spellStart"/>
      <w:r w:rsidRPr="00A342E7">
        <w:t>termomodernizacyjnych</w:t>
      </w:r>
      <w:proofErr w:type="spellEnd"/>
      <w:r w:rsidRPr="00A342E7">
        <w:t xml:space="preserve"> należy sprawdzić stan zawilgocenia ścian murowanych, zwłaszcza w miejscach widocznych </w:t>
      </w:r>
      <w:proofErr w:type="spellStart"/>
      <w:r w:rsidRPr="00A342E7">
        <w:t>wysoleń</w:t>
      </w:r>
      <w:proofErr w:type="spellEnd"/>
      <w:r w:rsidRPr="00A342E7">
        <w:t xml:space="preserve"> i zacieków. Wykonać przepony izolacyjne metodą iniekcyjną, a następnie osuszyć mury; • Istniejące i projektowane elementy drewniane zabezpieczyć odpowiednimi środkami konserwującymi przed niszczącym działaniem owadów, grzybów, wilgoci i ognia. • Przed aplikacją nowego systemu ocieplenia należy sprawdzić stan istniejącej warstwy tynku i jego spójność z warstwą istniejącego ocieplenia. Próby przyczepności wykonać poprzez ręczne odrywanie próbek materiału izolacyjnego, uprzednio przyklejonych do tynku; • Na elewacji frontowej (północnej) zakazuje się montażu anten i urządzeń technicznych. Przewody antenowe, jeśli to konieczne prowadzić w rurach osłonowych, ukrytych w warstwie izolacji termicznej. Przedmiot zamówienia dla Część IV: Modernizacja energetyczna wielorodzinnego budynku mieszkalnego wspólnoty mieszkaniowej przy ul. Kościuszki 26/28 Przedmiotem inwestycji są prace budowlane polegające na </w:t>
      </w:r>
      <w:proofErr w:type="spellStart"/>
      <w:r w:rsidRPr="00A342E7">
        <w:t>dociepleniu</w:t>
      </w:r>
      <w:proofErr w:type="spellEnd"/>
      <w:r w:rsidRPr="00A342E7">
        <w:t xml:space="preserve"> przegród budowlanych istniejącego budynku mieszkalno-usługowego przy ul. Kościuszki 26-28 we Wleniu. ROZWIĄZANIA TECHNICZNO MATERIAŁOWE – PROGRAM PRAC ŚCIANY Projektowane jest </w:t>
      </w:r>
      <w:proofErr w:type="spellStart"/>
      <w:r w:rsidRPr="00A342E7">
        <w:t>docieplenie</w:t>
      </w:r>
      <w:proofErr w:type="spellEnd"/>
      <w:r w:rsidRPr="00A342E7">
        <w:t xml:space="preserve"> ścian zewnętrznych w postaci warstwy izolacji termicznej z płyt z wełny mineralnej wg dokumentacji rysunkowej i opisu przegród budowlanych Projektowane jest </w:t>
      </w:r>
      <w:proofErr w:type="spellStart"/>
      <w:r w:rsidRPr="00A342E7">
        <w:t>docieplenie</w:t>
      </w:r>
      <w:proofErr w:type="spellEnd"/>
      <w:r w:rsidRPr="00A342E7">
        <w:t xml:space="preserve"> ścian lukarny od strony północnej oraz stropu nad piwnicą wełną mineralną. Projektowane jest </w:t>
      </w:r>
      <w:proofErr w:type="spellStart"/>
      <w:r w:rsidRPr="00A342E7">
        <w:t>docieplenie</w:t>
      </w:r>
      <w:proofErr w:type="spellEnd"/>
      <w:r w:rsidRPr="00A342E7">
        <w:t xml:space="preserve"> ściany wewnętrznej klatki schodowej na parterze styropianem. (ok. 770 m</w:t>
      </w:r>
      <w:proofErr w:type="gramStart"/>
      <w:r w:rsidRPr="00A342E7">
        <w:t>2). STROPY</w:t>
      </w:r>
      <w:proofErr w:type="gramEnd"/>
      <w:r w:rsidRPr="00A342E7">
        <w:t xml:space="preserve"> Projektowane jest </w:t>
      </w:r>
      <w:proofErr w:type="spellStart"/>
      <w:r w:rsidRPr="00A342E7">
        <w:t>docieplenie</w:t>
      </w:r>
      <w:proofErr w:type="spellEnd"/>
      <w:r w:rsidRPr="00A342E7">
        <w:t xml:space="preserve"> stropu nad piwnicą oraz stropu klatki schodowej nad biegiem schodowym do piwnicy wełna mineralną. (ok. 250 m</w:t>
      </w:r>
      <w:proofErr w:type="gramStart"/>
      <w:r w:rsidRPr="00A342E7">
        <w:t>2). DACH</w:t>
      </w:r>
      <w:proofErr w:type="gramEnd"/>
      <w:r w:rsidRPr="00A342E7">
        <w:t xml:space="preserve"> Projektowane jest </w:t>
      </w:r>
      <w:proofErr w:type="spellStart"/>
      <w:r w:rsidRPr="00A342E7">
        <w:t>docieplenie</w:t>
      </w:r>
      <w:proofErr w:type="spellEnd"/>
      <w:r w:rsidRPr="00A342E7">
        <w:t xml:space="preserve"> poddasza w części niemieszkalnej wełną mineralną. (ok. 100 m</w:t>
      </w:r>
      <w:proofErr w:type="gramStart"/>
      <w:r w:rsidRPr="00A342E7">
        <w:t>2). STROPODACH</w:t>
      </w:r>
      <w:proofErr w:type="gramEnd"/>
      <w:r w:rsidRPr="00A342E7">
        <w:t xml:space="preserve"> Przewiduje się </w:t>
      </w:r>
      <w:proofErr w:type="spellStart"/>
      <w:r w:rsidRPr="00A342E7">
        <w:t>docieplenie</w:t>
      </w:r>
      <w:proofErr w:type="spellEnd"/>
      <w:r w:rsidRPr="00A342E7">
        <w:t xml:space="preserve"> stropodachu nad czwartą kondygnacją przez ułożenie płyt styropianowych warstwowych z papą termozgrzewalna. (ok. 150 m</w:t>
      </w:r>
      <w:proofErr w:type="gramStart"/>
      <w:r w:rsidRPr="00A342E7">
        <w:t>2). ELEWACJA</w:t>
      </w:r>
      <w:proofErr w:type="gramEnd"/>
      <w:r w:rsidRPr="00A342E7">
        <w:t xml:space="preserve"> </w:t>
      </w:r>
      <w:proofErr w:type="spellStart"/>
      <w:r w:rsidRPr="00A342E7">
        <w:t>Elewacja</w:t>
      </w:r>
      <w:proofErr w:type="spellEnd"/>
      <w:r w:rsidRPr="00A342E7">
        <w:t xml:space="preserve"> frontowa budynku jest podzielona na dwie części różniące się kolorem tynku. Podział odzwierciedla pierwotną strukturę własności. Kondygnację przyziemia oddziela projektowany gzyms z kształtki styropianowej. Gzyms wieńczący do odtworzenia w styropianie. W elewacji frontowej północnej projektowane są opaski okienne ze styropianu o profilu prostokątnym o szerokości 10 </w:t>
      </w:r>
      <w:proofErr w:type="spellStart"/>
      <w:r w:rsidRPr="00A342E7">
        <w:t>cm</w:t>
      </w:r>
      <w:proofErr w:type="spellEnd"/>
      <w:r w:rsidRPr="00A342E7">
        <w:t xml:space="preserve">. Zakaz stosowania opasek okiennych wykonanych w warstwie tynku. Wykończenie elewacji frontowej części budynku z lokalem usługowym w przyziemiu projektowane jest tynkiem silikatowym 1 w kolorze pastelowym pudrowym. Opaski okienne i gzyms wykończyć tynkiem silikatowym 2 w tej samej tonacji, lecz jaśniejszym, innym niż biały. Drugą część budynku wykończyć tynkiem silikatowym 3 w kolorze pastelowo miętowym. Opaski okienne i gzyms wykończyć tynkiem silikatowym 4 w tej samej tonacji pastelowo miętowym, lecz jaśniejszym od głównego koloru elewacji, innym niż biały. Na wysokości 30 cm od poziomu 0 na elewacji północnej i południowej projektowany jest cokół z tynku mineralnego 1 w kolorze ceglanym w części budynku w kolorze pudrowym oraz z tynku mineralnego 2 w kolorze jasno szarym w części budynku w kolorze miętowym. W części dachu od strony frontowej znajdują się lukarny. W związku z projektowanym poszerzeniem ścian bocznych lukarn należy przedłużyć również połacie dachu </w:t>
      </w:r>
      <w:r w:rsidRPr="00A342E7">
        <w:lastRenderedPageBreak/>
        <w:t>lukarn. Ściany boczne wykończyć blachą tytanowo-cynkową. Od frontu ściany lukarn wykończyć okładziną drewnianą w kolorze brązowym. Spękanie istniejącej okładziny tynkarskiej wzmocnić siatką z włókna szklanego przed aplikacją nowej warstwy izolacji termicznej. Docelowe mocowanie nowej warstwy izolacji wykonać należy metodą mechaniczną za pomocą łączników systemowych, wkręcanych, o rdzeniu stalowym, w rozstawie 6 szt./m2. Punktowa przenikalność cieplna na trzpieniu łącznika nie może przekraczać</w:t>
      </w:r>
      <w:proofErr w:type="gramStart"/>
      <w:r w:rsidRPr="00A342E7">
        <w:t xml:space="preserve"> 0,002 W</w:t>
      </w:r>
      <w:proofErr w:type="gramEnd"/>
      <w:r w:rsidRPr="00A342E7">
        <w:t xml:space="preserve">/K. Projektowaną izolację termiczną zbroić siatką z włókna szklanego na warstwie kleju i wykończyć tynkiem silikatowym w kolorze odpowiadającym istniejącemu. Zaleca się zastosowanie wybranych materiałów, projektant dopuszcza ich zmianę na inne o odpowiadających parametrach technicznych. LOGGIE I BALUSTRADY Od strony elewacji tylnej projektowane jest </w:t>
      </w:r>
      <w:proofErr w:type="spellStart"/>
      <w:r w:rsidRPr="00A342E7">
        <w:t>docieplenie</w:t>
      </w:r>
      <w:proofErr w:type="spellEnd"/>
      <w:r w:rsidRPr="00A342E7">
        <w:t xml:space="preserve"> stropów w loggiach i balkonach wg dokumentacji rysunkowej. Konieczny jest demontaż istniejących balustrad i dostosowanie ich gabarytów do nowej szerokości wnęk </w:t>
      </w:r>
      <w:proofErr w:type="spellStart"/>
      <w:r w:rsidRPr="00A342E7">
        <w:t>loggi</w:t>
      </w:r>
      <w:proofErr w:type="spellEnd"/>
      <w:r w:rsidRPr="00A342E7">
        <w:t xml:space="preserve"> i balkonów po </w:t>
      </w:r>
      <w:proofErr w:type="spellStart"/>
      <w:r w:rsidRPr="00A342E7">
        <w:t>dociepleniu</w:t>
      </w:r>
      <w:proofErr w:type="spellEnd"/>
      <w:r w:rsidRPr="00A342E7">
        <w:t xml:space="preserve"> przegród. Balustrady oczyścić przed montażem i malować proszkowo. Wysokość balustrady 110cm od poziomu wykończenia posadzki, szerokość prześwitów </w:t>
      </w:r>
      <w:proofErr w:type="spellStart"/>
      <w:r w:rsidRPr="00A342E7">
        <w:t>max</w:t>
      </w:r>
      <w:proofErr w:type="spellEnd"/>
      <w:r w:rsidRPr="00A342E7">
        <w:t xml:space="preserve">. 12 </w:t>
      </w:r>
      <w:proofErr w:type="spellStart"/>
      <w:r w:rsidRPr="00A342E7">
        <w:t>cm</w:t>
      </w:r>
      <w:proofErr w:type="spellEnd"/>
      <w:r w:rsidRPr="00A342E7">
        <w:t xml:space="preserve">. ZADASZENIE Istniejące zadaszenie wejścia ocieplić wg dokumentacji rysunkowej. Projektowany jest demontaż istniejącego pokrycia z blachy, ułożenie ocieplenia, montaż papy termozgrzewalnej. RYNNY I RURY SPUSTOWE Projektowana jest wymiana rynien i rur spustowych, materiał - blacha tytanowo-cynkowa STOLARKA OKIENNA Projektowana jest wymiana wszystkich okien na okna o współczynniku przenikania ciepła Uc=0,9. W elewacji frontowej projektowane są okna posiadający szprosy okienne z </w:t>
      </w:r>
      <w:proofErr w:type="spellStart"/>
      <w:r w:rsidRPr="00A342E7">
        <w:t>podzałem</w:t>
      </w:r>
      <w:proofErr w:type="spellEnd"/>
      <w:r w:rsidRPr="00A342E7">
        <w:t xml:space="preserve"> na 4 części w </w:t>
      </w:r>
      <w:proofErr w:type="spellStart"/>
      <w:r w:rsidRPr="00A342E7">
        <w:t>propocji</w:t>
      </w:r>
      <w:proofErr w:type="spellEnd"/>
      <w:r w:rsidRPr="00A342E7">
        <w:t xml:space="preserve"> pokazanej na rysunkach. Zakazuje się stosowanie okien ze szprosami międzyszybowymi. W elewacji tylnej okna bez podziału. Projektowane jest obniżenie drzwi balkonowych od strony elewacji południowej (tylnej) w związku z </w:t>
      </w:r>
      <w:proofErr w:type="spellStart"/>
      <w:r w:rsidRPr="00A342E7">
        <w:t>dociepleniem</w:t>
      </w:r>
      <w:proofErr w:type="spellEnd"/>
      <w:r w:rsidRPr="00A342E7">
        <w:t xml:space="preserve"> stropu oraz płyty stropowej </w:t>
      </w:r>
      <w:proofErr w:type="spellStart"/>
      <w:r w:rsidRPr="00A342E7">
        <w:t>loggi</w:t>
      </w:r>
      <w:proofErr w:type="spellEnd"/>
      <w:r w:rsidRPr="00A342E7">
        <w:t xml:space="preserve"> i balkonów. PARAPETY Od strony elewacji południowej stosować parapety ceramiczne w kolorze ceglanym. W elewacji tylnej projektowane są parapety z blachy stalowej malowanej proszkowo. STOLARKA DRZWIOWA W elewacji południowej projektowana jest wymiana drzwi wejściowych na drzwi PVC okleinowane o współczynniku przenikania ciepła Uc</w:t>
      </w:r>
      <w:proofErr w:type="gramStart"/>
      <w:r w:rsidRPr="00A342E7">
        <w:t>=1,9 – kolor</w:t>
      </w:r>
      <w:proofErr w:type="gramEnd"/>
      <w:r w:rsidRPr="00A342E7">
        <w:t xml:space="preserve"> ciemno brązowy. Projektowana jest wymiana drzwi do piwnicy na drzwi stalowe o współczynniku przenikania ciepła Uc=1,3. OBRÓBKI BLACHARSKIE Istniejące obróbki blacharskie należy usunąć i zamontować nowe dostosowane do nowej grubości okładziny elewacyjnej wykonane z blachy </w:t>
      </w:r>
      <w:proofErr w:type="spellStart"/>
      <w:r w:rsidRPr="00A342E7">
        <w:t>tytanowo-cynkokwej</w:t>
      </w:r>
      <w:proofErr w:type="spellEnd"/>
      <w:r w:rsidRPr="00A342E7">
        <w:t xml:space="preserve">. </w:t>
      </w:r>
    </w:p>
    <w:p w:rsidR="00A342E7" w:rsidRPr="00A342E7" w:rsidRDefault="00A342E7" w:rsidP="00A342E7">
      <w:r w:rsidRPr="00A342E7">
        <w:rPr>
          <w:b/>
          <w:bCs/>
        </w:rPr>
        <w:t>II.4) Informacja o częściach zamówienia:</w:t>
      </w:r>
      <w:r w:rsidRPr="00A342E7">
        <w:t xml:space="preserve"> </w:t>
      </w:r>
      <w:r w:rsidRPr="00A342E7">
        <w:br/>
      </w:r>
      <w:r w:rsidRPr="00A342E7">
        <w:rPr>
          <w:b/>
          <w:bCs/>
        </w:rPr>
        <w:t>Zamówienie było podzielone na części:</w:t>
      </w:r>
      <w:r w:rsidRPr="00A342E7">
        <w:t xml:space="preserve"> </w:t>
      </w:r>
    </w:p>
    <w:p w:rsidR="00A342E7" w:rsidRPr="00A342E7" w:rsidRDefault="00A342E7" w:rsidP="00A342E7">
      <w:proofErr w:type="gramStart"/>
      <w:r w:rsidRPr="00A342E7">
        <w:t>tak</w:t>
      </w:r>
      <w:proofErr w:type="gramEnd"/>
      <w:r w:rsidRPr="00A342E7">
        <w:t xml:space="preserve"> </w:t>
      </w:r>
    </w:p>
    <w:p w:rsidR="00A342E7" w:rsidRPr="00A342E7" w:rsidRDefault="00A342E7" w:rsidP="00A342E7">
      <w:r w:rsidRPr="00A342E7">
        <w:rPr>
          <w:b/>
          <w:bCs/>
        </w:rPr>
        <w:t>II.5) Główny Kod CPV:</w:t>
      </w:r>
      <w:r w:rsidRPr="00A342E7">
        <w:t xml:space="preserve"> 45321000-3</w:t>
      </w:r>
    </w:p>
    <w:p w:rsidR="00A342E7" w:rsidRPr="00A342E7" w:rsidRDefault="00A342E7" w:rsidP="00A342E7"/>
    <w:p w:rsidR="00A342E7" w:rsidRPr="00A342E7" w:rsidRDefault="00A342E7" w:rsidP="00A342E7">
      <w:r w:rsidRPr="00A342E7">
        <w:rPr>
          <w:b/>
          <w:bCs/>
        </w:rPr>
        <w:t xml:space="preserve">Dodatkowe kody CPV: </w:t>
      </w:r>
      <w:r w:rsidRPr="00A342E7">
        <w:t xml:space="preserve">45111300-1, 45262500-6, 45261220-2, 45443000-4, 45421100-5, 45450000-6 </w:t>
      </w:r>
    </w:p>
    <w:p w:rsidR="00A342E7" w:rsidRPr="00A342E7" w:rsidRDefault="00A342E7" w:rsidP="00A342E7">
      <w:r w:rsidRPr="00A342E7">
        <w:rPr>
          <w:u w:val="single"/>
        </w:rPr>
        <w:t xml:space="preserve">SEKCJA III: PROCEDURA </w:t>
      </w:r>
    </w:p>
    <w:p w:rsidR="00A342E7" w:rsidRPr="00A342E7" w:rsidRDefault="00A342E7" w:rsidP="00A342E7">
      <w:r w:rsidRPr="00A342E7">
        <w:rPr>
          <w:b/>
          <w:bCs/>
        </w:rPr>
        <w:t xml:space="preserve">III.1) TRYB UDZIELENIA ZAMÓWIENIA </w:t>
      </w:r>
    </w:p>
    <w:p w:rsidR="00A342E7" w:rsidRPr="00A342E7" w:rsidRDefault="00A342E7" w:rsidP="00A342E7">
      <w:r w:rsidRPr="00A342E7">
        <w:t>Przetarg nieograniczony</w:t>
      </w:r>
    </w:p>
    <w:p w:rsidR="00A342E7" w:rsidRPr="00A342E7" w:rsidRDefault="00A342E7" w:rsidP="00A342E7">
      <w:r w:rsidRPr="00A342E7">
        <w:rPr>
          <w:b/>
          <w:bCs/>
        </w:rPr>
        <w:t xml:space="preserve">III.2) Ogłoszenie dotyczy zakończenia dynamicznego systemu zakupów </w:t>
      </w:r>
    </w:p>
    <w:p w:rsidR="00A342E7" w:rsidRPr="00A342E7" w:rsidRDefault="00A342E7" w:rsidP="00A342E7">
      <w:proofErr w:type="gramStart"/>
      <w:r w:rsidRPr="00A342E7">
        <w:t>nie</w:t>
      </w:r>
      <w:proofErr w:type="gramEnd"/>
    </w:p>
    <w:p w:rsidR="00A342E7" w:rsidRPr="00A342E7" w:rsidRDefault="00A342E7" w:rsidP="00A342E7">
      <w:r w:rsidRPr="00A342E7">
        <w:rPr>
          <w:b/>
          <w:bCs/>
        </w:rPr>
        <w:t xml:space="preserve">III.3) Informacje dodatkowe: </w:t>
      </w:r>
    </w:p>
    <w:p w:rsidR="00A342E7" w:rsidRPr="00A342E7" w:rsidRDefault="00A342E7" w:rsidP="00A342E7">
      <w:r w:rsidRPr="00A342E7">
        <w:rPr>
          <w:u w:val="single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60"/>
        <w:gridCol w:w="45"/>
      </w:tblGrid>
      <w:tr w:rsidR="00A342E7" w:rsidRPr="00A342E7" w:rsidTr="00A342E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342E7" w:rsidRPr="00A342E7" w:rsidRDefault="00A342E7" w:rsidP="00A342E7">
            <w:r w:rsidRPr="00A342E7">
              <w:rPr>
                <w:b/>
                <w:bCs/>
              </w:rPr>
              <w:t xml:space="preserve">CZĘŚĆ NR: </w:t>
            </w:r>
            <w:r w:rsidRPr="00A342E7">
              <w:t xml:space="preserve">1    </w:t>
            </w:r>
          </w:p>
          <w:p w:rsidR="00A342E7" w:rsidRPr="00A342E7" w:rsidRDefault="00A342E7" w:rsidP="00A342E7">
            <w:r w:rsidRPr="00A342E7">
              <w:rPr>
                <w:b/>
                <w:bCs/>
              </w:rPr>
              <w:t xml:space="preserve">NAZWA: </w:t>
            </w:r>
            <w:r w:rsidRPr="00A342E7">
              <w:t xml:space="preserve">Modernizacja energetyczna wielorodzinnego budynku mieszkalnego wspólnoty mieszkaniowej przy ul. Kościuszki 17 </w:t>
            </w:r>
          </w:p>
        </w:tc>
      </w:tr>
      <w:tr w:rsidR="00A342E7" w:rsidRPr="00A342E7" w:rsidTr="00A342E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342E7" w:rsidRPr="00A342E7" w:rsidRDefault="00A342E7" w:rsidP="00A342E7"/>
        </w:tc>
      </w:tr>
      <w:tr w:rsidR="00A342E7" w:rsidRPr="00A342E7" w:rsidTr="00A342E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342E7" w:rsidRPr="00A342E7" w:rsidRDefault="00A342E7" w:rsidP="00A342E7">
            <w:r w:rsidRPr="00A342E7">
              <w:rPr>
                <w:b/>
                <w:bCs/>
              </w:rPr>
              <w:t xml:space="preserve">IV.1) DATA UDZIELENIA ZAMÓWIENIA: </w:t>
            </w:r>
            <w:r w:rsidRPr="00A342E7">
              <w:t xml:space="preserve">06/06/2018 </w:t>
            </w:r>
            <w:r w:rsidRPr="00A342E7">
              <w:br/>
            </w:r>
            <w:r w:rsidRPr="00A342E7">
              <w:rPr>
                <w:b/>
                <w:bCs/>
              </w:rPr>
              <w:lastRenderedPageBreak/>
              <w:t xml:space="preserve">IV.2) Całkowita wartość zamówienia </w:t>
            </w:r>
          </w:p>
          <w:p w:rsidR="00A342E7" w:rsidRPr="00A342E7" w:rsidRDefault="00A342E7" w:rsidP="00A342E7">
            <w:r w:rsidRPr="00A342E7">
              <w:rPr>
                <w:b/>
                <w:bCs/>
              </w:rPr>
              <w:t>Wartość bez VAT</w:t>
            </w:r>
            <w:r w:rsidRPr="00A342E7">
              <w:t xml:space="preserve"> 146607.00 </w:t>
            </w:r>
            <w:r w:rsidRPr="00A342E7">
              <w:br/>
            </w:r>
            <w:r w:rsidRPr="00A342E7">
              <w:rPr>
                <w:b/>
                <w:bCs/>
              </w:rPr>
              <w:t>Waluta</w:t>
            </w:r>
            <w:r w:rsidRPr="00A342E7">
              <w:t xml:space="preserve"> PLN </w:t>
            </w:r>
          </w:p>
          <w:p w:rsidR="00A342E7" w:rsidRPr="00A342E7" w:rsidRDefault="00A342E7" w:rsidP="00A342E7">
            <w:r w:rsidRPr="00A342E7">
              <w:rPr>
                <w:b/>
                <w:bCs/>
              </w:rPr>
              <w:t xml:space="preserve">IV.3) INFORMACJE O OFERTACH </w:t>
            </w:r>
          </w:p>
          <w:p w:rsidR="00A342E7" w:rsidRPr="00A342E7" w:rsidRDefault="00A342E7" w:rsidP="00A342E7">
            <w:r w:rsidRPr="00A342E7">
              <w:t>Liczba otrzymanych ofert</w:t>
            </w:r>
            <w:proofErr w:type="gramStart"/>
            <w:r w:rsidRPr="00A342E7">
              <w:t xml:space="preserve">:  1 </w:t>
            </w:r>
            <w:r w:rsidRPr="00A342E7">
              <w:br/>
              <w:t>w</w:t>
            </w:r>
            <w:proofErr w:type="gramEnd"/>
            <w:r w:rsidRPr="00A342E7">
              <w:t xml:space="preserve"> tym: </w:t>
            </w:r>
            <w:r w:rsidRPr="00A342E7">
              <w:br/>
              <w:t xml:space="preserve">liczba otrzymanych ofert od małych i średnich przedsiębiorstw:  1 </w:t>
            </w:r>
            <w:r w:rsidRPr="00A342E7">
              <w:br/>
              <w:t xml:space="preserve">liczba otrzymanych ofert od wykonawców z innych państw członkowskich Unii Europejskiej:  0 </w:t>
            </w:r>
            <w:r w:rsidRPr="00A342E7">
              <w:br/>
              <w:t xml:space="preserve">liczba otrzymanych ofert od wykonawców z państw niebędących członkami Unii Europejskiej:  0 </w:t>
            </w:r>
            <w:r w:rsidRPr="00A342E7">
              <w:br/>
              <w:t xml:space="preserve">liczba ofert otrzymanych drogą elektroniczną:  0 </w:t>
            </w:r>
          </w:p>
          <w:p w:rsidR="00A342E7" w:rsidRPr="00A342E7" w:rsidRDefault="00A342E7" w:rsidP="00A342E7">
            <w:r w:rsidRPr="00A342E7">
              <w:rPr>
                <w:b/>
                <w:bCs/>
              </w:rPr>
              <w:t xml:space="preserve">IV.4) LICZBA ODRZUCONYCH OFERT: </w:t>
            </w:r>
            <w:r w:rsidRPr="00A342E7">
              <w:t xml:space="preserve">0 </w:t>
            </w:r>
          </w:p>
          <w:p w:rsidR="00A342E7" w:rsidRPr="00A342E7" w:rsidRDefault="00A342E7" w:rsidP="00A342E7">
            <w:r w:rsidRPr="00A342E7">
              <w:rPr>
                <w:b/>
                <w:bCs/>
              </w:rPr>
              <w:t>IV.5) NAZWA I ADRES WYKONAWCY, KTÓREMU UDZIELONO ZAMÓWIENIA</w:t>
            </w:r>
            <w:r w:rsidRPr="00A342E7">
              <w:t xml:space="preserve"> </w:t>
            </w:r>
          </w:p>
          <w:p w:rsidR="00A342E7" w:rsidRPr="00A342E7" w:rsidRDefault="00A342E7" w:rsidP="00A342E7">
            <w:r w:rsidRPr="00A342E7">
              <w:t xml:space="preserve">Zamówienie zostało udzielone wykonawcom wspólnie ubiegającym się o udzielenie: </w:t>
            </w:r>
          </w:p>
          <w:p w:rsidR="00A342E7" w:rsidRPr="00A342E7" w:rsidRDefault="00A342E7" w:rsidP="00A342E7">
            <w:proofErr w:type="gramStart"/>
            <w:r w:rsidRPr="00A342E7">
              <w:t>nie</w:t>
            </w:r>
            <w:proofErr w:type="gramEnd"/>
          </w:p>
          <w:p w:rsidR="00A342E7" w:rsidRPr="00A342E7" w:rsidRDefault="00A342E7" w:rsidP="00A342E7"/>
          <w:p w:rsidR="00A342E7" w:rsidRPr="00A342E7" w:rsidRDefault="00A342E7" w:rsidP="00A342E7">
            <w:r w:rsidRPr="00A342E7">
              <w:t xml:space="preserve">Nazwa wykonawcy: </w:t>
            </w:r>
            <w:proofErr w:type="spellStart"/>
            <w:r w:rsidRPr="00A342E7">
              <w:t>Regess</w:t>
            </w:r>
            <w:proofErr w:type="spellEnd"/>
            <w:r w:rsidRPr="00A342E7">
              <w:t xml:space="preserve"> sp. z o.</w:t>
            </w:r>
            <w:proofErr w:type="gramStart"/>
            <w:r w:rsidRPr="00A342E7">
              <w:t>o</w:t>
            </w:r>
            <w:proofErr w:type="gramEnd"/>
            <w:r w:rsidRPr="00A342E7">
              <w:t xml:space="preserve">. </w:t>
            </w:r>
            <w:r w:rsidRPr="00A342E7">
              <w:br/>
              <w:t xml:space="preserve">Email wykonawcy: </w:t>
            </w:r>
            <w:r w:rsidRPr="00A342E7">
              <w:br/>
              <w:t xml:space="preserve">Adres pocztowy: ul. Bankowa 36 </w:t>
            </w:r>
            <w:r w:rsidRPr="00A342E7">
              <w:br/>
              <w:t xml:space="preserve">Kod pocztowy: 58-500 </w:t>
            </w:r>
            <w:r w:rsidRPr="00A342E7">
              <w:br/>
              <w:t xml:space="preserve">Miejscowość: Jelenia Góra </w:t>
            </w:r>
            <w:r w:rsidRPr="00A342E7">
              <w:br/>
              <w:t xml:space="preserve">Kraj/woj.: dolnośląskie </w:t>
            </w:r>
            <w:r w:rsidRPr="00A342E7">
              <w:br/>
            </w:r>
            <w:r w:rsidRPr="00A342E7">
              <w:br/>
              <w:t xml:space="preserve">Wykonawca jest małym/średnim przedsiębiorcą: </w:t>
            </w:r>
          </w:p>
          <w:p w:rsidR="00A342E7" w:rsidRPr="00A342E7" w:rsidRDefault="00A342E7" w:rsidP="00A342E7">
            <w:proofErr w:type="gramStart"/>
            <w:r w:rsidRPr="00A342E7">
              <w:t>tak</w:t>
            </w:r>
            <w:proofErr w:type="gramEnd"/>
          </w:p>
          <w:p w:rsidR="00A342E7" w:rsidRPr="00A342E7" w:rsidRDefault="00A342E7" w:rsidP="00A342E7">
            <w:r w:rsidRPr="00A342E7">
              <w:t xml:space="preserve">Wykonawca pochodzi z innego państwa członkowskiego Unii Europejskiej: </w:t>
            </w:r>
          </w:p>
          <w:p w:rsidR="00A342E7" w:rsidRPr="00A342E7" w:rsidRDefault="00A342E7" w:rsidP="00A342E7">
            <w:proofErr w:type="gramStart"/>
            <w:r w:rsidRPr="00A342E7">
              <w:t>nie</w:t>
            </w:r>
            <w:proofErr w:type="gramEnd"/>
          </w:p>
          <w:p w:rsidR="00A342E7" w:rsidRPr="00A342E7" w:rsidRDefault="00A342E7" w:rsidP="00A342E7">
            <w:r w:rsidRPr="00A342E7">
              <w:t xml:space="preserve">Wykonawca pochodzi z innego państwa </w:t>
            </w:r>
            <w:proofErr w:type="gramStart"/>
            <w:r w:rsidRPr="00A342E7">
              <w:t>nie będącego</w:t>
            </w:r>
            <w:proofErr w:type="gramEnd"/>
            <w:r w:rsidRPr="00A342E7">
              <w:t xml:space="preserve"> członkiem Unii Europejskiej: </w:t>
            </w:r>
          </w:p>
          <w:p w:rsidR="00A342E7" w:rsidRPr="00A342E7" w:rsidRDefault="00A342E7" w:rsidP="00A342E7">
            <w:proofErr w:type="gramStart"/>
            <w:r w:rsidRPr="00A342E7">
              <w:t>nie</w:t>
            </w:r>
            <w:proofErr w:type="gramEnd"/>
          </w:p>
          <w:p w:rsidR="00A342E7" w:rsidRPr="00A342E7" w:rsidRDefault="00A342E7" w:rsidP="00A342E7">
            <w:r w:rsidRPr="00A342E7">
              <w:rPr>
                <w:b/>
                <w:bCs/>
              </w:rPr>
              <w:t xml:space="preserve">IV.6) INFORMACJA O CENIE WYBRANEJ OFERTY/ WARTOŚCI ZAWARTEJ UMOWY ORAZ O OFERTACH Z NAJNIŻSZĄ I NAJWYŻSZĄ CENĄ/KOSZTEM </w:t>
            </w:r>
          </w:p>
          <w:p w:rsidR="00A342E7" w:rsidRPr="00A342E7" w:rsidRDefault="00A342E7" w:rsidP="00A342E7">
            <w:r w:rsidRPr="00A342E7">
              <w:rPr>
                <w:b/>
                <w:bCs/>
              </w:rPr>
              <w:t xml:space="preserve">Cena wybranej oferty/wartość umowy </w:t>
            </w:r>
            <w:r w:rsidRPr="00A342E7">
              <w:t xml:space="preserve">218939.68 </w:t>
            </w:r>
            <w:r w:rsidRPr="00A342E7">
              <w:br/>
              <w:t xml:space="preserve">Oferta z najniższą ceną/kosztem 218939.68 </w:t>
            </w:r>
            <w:r w:rsidRPr="00A342E7">
              <w:br/>
              <w:t xml:space="preserve">Oferta z najwyższą ceną/kosztem 218939.68 </w:t>
            </w:r>
            <w:r w:rsidRPr="00A342E7">
              <w:br/>
              <w:t xml:space="preserve">Waluta: PLN </w:t>
            </w:r>
          </w:p>
          <w:p w:rsidR="00A342E7" w:rsidRPr="00A342E7" w:rsidRDefault="00A342E7" w:rsidP="00A342E7">
            <w:r w:rsidRPr="00A342E7">
              <w:rPr>
                <w:b/>
                <w:bCs/>
              </w:rPr>
              <w:t xml:space="preserve">IV.7) Informacje na temat podwykonawstwa </w:t>
            </w:r>
          </w:p>
          <w:p w:rsidR="00A342E7" w:rsidRPr="00A342E7" w:rsidRDefault="00A342E7" w:rsidP="00A342E7">
            <w:r w:rsidRPr="00A342E7">
              <w:t xml:space="preserve">Wykonawca przewiduje powierzenie wykonania części zamówienia podwykonawcy/podwykonawcom </w:t>
            </w:r>
          </w:p>
          <w:p w:rsidR="00A342E7" w:rsidRPr="00A342E7" w:rsidRDefault="00A342E7" w:rsidP="00A342E7">
            <w:proofErr w:type="gramStart"/>
            <w:r w:rsidRPr="00A342E7">
              <w:t>nie</w:t>
            </w:r>
            <w:proofErr w:type="gramEnd"/>
          </w:p>
          <w:p w:rsidR="00A342E7" w:rsidRPr="00A342E7" w:rsidRDefault="00A342E7" w:rsidP="00A342E7">
            <w:r w:rsidRPr="00A342E7">
              <w:br/>
              <w:t xml:space="preserve">Wartość lub procentowa część zamówienia, jaka zostanie powierzona podwykonawcy lub podwykonawcom: </w:t>
            </w:r>
          </w:p>
          <w:p w:rsidR="00A342E7" w:rsidRPr="00A342E7" w:rsidRDefault="00A342E7" w:rsidP="00A342E7">
            <w:r w:rsidRPr="00A342E7">
              <w:rPr>
                <w:b/>
                <w:bCs/>
              </w:rPr>
              <w:t xml:space="preserve">IV.8) Informacje dodatkowe: </w:t>
            </w:r>
          </w:p>
        </w:tc>
      </w:tr>
    </w:tbl>
    <w:p w:rsidR="00A342E7" w:rsidRPr="00A342E7" w:rsidRDefault="00A342E7" w:rsidP="00A342E7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60"/>
        <w:gridCol w:w="45"/>
      </w:tblGrid>
      <w:tr w:rsidR="00A342E7" w:rsidRPr="00A342E7" w:rsidTr="00A342E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342E7" w:rsidRPr="00A342E7" w:rsidRDefault="00A342E7" w:rsidP="00A342E7">
            <w:r w:rsidRPr="00A342E7">
              <w:rPr>
                <w:b/>
                <w:bCs/>
              </w:rPr>
              <w:t xml:space="preserve">CZĘŚĆ NR: </w:t>
            </w:r>
            <w:r w:rsidRPr="00A342E7">
              <w:t xml:space="preserve">2    </w:t>
            </w:r>
          </w:p>
          <w:p w:rsidR="00A342E7" w:rsidRPr="00A342E7" w:rsidRDefault="00A342E7" w:rsidP="00A342E7">
            <w:r w:rsidRPr="00A342E7">
              <w:rPr>
                <w:b/>
                <w:bCs/>
              </w:rPr>
              <w:t xml:space="preserve">NAZWA: </w:t>
            </w:r>
            <w:r w:rsidRPr="00A342E7">
              <w:t xml:space="preserve">Modernizacja energetyczna wielorodzinnego budynku mieszkalnego wspólnoty mieszkaniowej przy ul. Kościuszki 22 </w:t>
            </w:r>
          </w:p>
        </w:tc>
      </w:tr>
      <w:tr w:rsidR="00A342E7" w:rsidRPr="00A342E7" w:rsidTr="00A342E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342E7" w:rsidRPr="00A342E7" w:rsidRDefault="00A342E7" w:rsidP="00A342E7"/>
        </w:tc>
      </w:tr>
      <w:tr w:rsidR="00A342E7" w:rsidRPr="00A342E7" w:rsidTr="00A342E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342E7" w:rsidRPr="00A342E7" w:rsidRDefault="00A342E7" w:rsidP="00A342E7">
            <w:r w:rsidRPr="00A342E7">
              <w:rPr>
                <w:b/>
                <w:bCs/>
              </w:rPr>
              <w:t xml:space="preserve">IV.1) DATA UDZIELENIA ZAMÓWIENIA: </w:t>
            </w:r>
            <w:r w:rsidRPr="00A342E7">
              <w:t xml:space="preserve">06/06/2018 </w:t>
            </w:r>
            <w:r w:rsidRPr="00A342E7">
              <w:br/>
            </w:r>
            <w:r w:rsidRPr="00A342E7">
              <w:rPr>
                <w:b/>
                <w:bCs/>
              </w:rPr>
              <w:t xml:space="preserve">IV.2) Całkowita wartość zamówienia </w:t>
            </w:r>
          </w:p>
          <w:p w:rsidR="00A342E7" w:rsidRPr="00A342E7" w:rsidRDefault="00A342E7" w:rsidP="00A342E7">
            <w:r w:rsidRPr="00A342E7">
              <w:rPr>
                <w:b/>
                <w:bCs/>
              </w:rPr>
              <w:lastRenderedPageBreak/>
              <w:t>Wartość bez VAT</w:t>
            </w:r>
            <w:r w:rsidRPr="00A342E7">
              <w:t xml:space="preserve"> 155424.12 </w:t>
            </w:r>
            <w:r w:rsidRPr="00A342E7">
              <w:br/>
            </w:r>
            <w:r w:rsidRPr="00A342E7">
              <w:rPr>
                <w:b/>
                <w:bCs/>
              </w:rPr>
              <w:t>Waluta</w:t>
            </w:r>
            <w:r w:rsidRPr="00A342E7">
              <w:t xml:space="preserve"> PLN </w:t>
            </w:r>
          </w:p>
          <w:p w:rsidR="00A342E7" w:rsidRPr="00A342E7" w:rsidRDefault="00A342E7" w:rsidP="00A342E7">
            <w:r w:rsidRPr="00A342E7">
              <w:rPr>
                <w:b/>
                <w:bCs/>
              </w:rPr>
              <w:t xml:space="preserve">IV.3) INFORMACJE O OFERTACH </w:t>
            </w:r>
          </w:p>
          <w:p w:rsidR="00A342E7" w:rsidRPr="00A342E7" w:rsidRDefault="00A342E7" w:rsidP="00A342E7">
            <w:r w:rsidRPr="00A342E7">
              <w:t>Liczba otrzymanych ofert</w:t>
            </w:r>
            <w:proofErr w:type="gramStart"/>
            <w:r w:rsidRPr="00A342E7">
              <w:t xml:space="preserve">:  1 </w:t>
            </w:r>
            <w:r w:rsidRPr="00A342E7">
              <w:br/>
              <w:t>w</w:t>
            </w:r>
            <w:proofErr w:type="gramEnd"/>
            <w:r w:rsidRPr="00A342E7">
              <w:t xml:space="preserve"> tym: </w:t>
            </w:r>
            <w:r w:rsidRPr="00A342E7">
              <w:br/>
              <w:t xml:space="preserve">liczba otrzymanych ofert od małych i średnich przedsiębiorstw:  1 </w:t>
            </w:r>
            <w:r w:rsidRPr="00A342E7">
              <w:br/>
              <w:t xml:space="preserve">liczba otrzymanych ofert od wykonawców z innych państw członkowskich Unii Europejskiej:  0 </w:t>
            </w:r>
            <w:r w:rsidRPr="00A342E7">
              <w:br/>
              <w:t xml:space="preserve">liczba otrzymanych ofert od wykonawców z państw niebędących członkami Unii Europejskiej:  0 </w:t>
            </w:r>
            <w:r w:rsidRPr="00A342E7">
              <w:br/>
              <w:t xml:space="preserve">liczba ofert otrzymanych drogą elektroniczną:  0 </w:t>
            </w:r>
          </w:p>
          <w:p w:rsidR="00A342E7" w:rsidRPr="00A342E7" w:rsidRDefault="00A342E7" w:rsidP="00A342E7">
            <w:r w:rsidRPr="00A342E7">
              <w:rPr>
                <w:b/>
                <w:bCs/>
              </w:rPr>
              <w:t xml:space="preserve">IV.4) LICZBA ODRZUCONYCH OFERT: </w:t>
            </w:r>
            <w:r w:rsidRPr="00A342E7">
              <w:t xml:space="preserve">0 </w:t>
            </w:r>
          </w:p>
          <w:p w:rsidR="00A342E7" w:rsidRPr="00A342E7" w:rsidRDefault="00A342E7" w:rsidP="00A342E7">
            <w:r w:rsidRPr="00A342E7">
              <w:rPr>
                <w:b/>
                <w:bCs/>
              </w:rPr>
              <w:t>IV.5) NAZWA I ADRES WYKONAWCY, KTÓREMU UDZIELONO ZAMÓWIENIA</w:t>
            </w:r>
            <w:r w:rsidRPr="00A342E7">
              <w:t xml:space="preserve"> </w:t>
            </w:r>
          </w:p>
          <w:p w:rsidR="00A342E7" w:rsidRPr="00A342E7" w:rsidRDefault="00A342E7" w:rsidP="00A342E7">
            <w:r w:rsidRPr="00A342E7">
              <w:t xml:space="preserve">Zamówienie zostało udzielone wykonawcom wspólnie ubiegającym się o udzielenie: </w:t>
            </w:r>
          </w:p>
          <w:p w:rsidR="00A342E7" w:rsidRPr="00A342E7" w:rsidRDefault="00A342E7" w:rsidP="00A342E7">
            <w:proofErr w:type="gramStart"/>
            <w:r w:rsidRPr="00A342E7">
              <w:t>nie</w:t>
            </w:r>
            <w:proofErr w:type="gramEnd"/>
          </w:p>
          <w:p w:rsidR="00A342E7" w:rsidRPr="00A342E7" w:rsidRDefault="00A342E7" w:rsidP="00A342E7"/>
          <w:p w:rsidR="00A342E7" w:rsidRPr="00A342E7" w:rsidRDefault="00A342E7" w:rsidP="00A342E7">
            <w:r w:rsidRPr="00A342E7">
              <w:t xml:space="preserve">Nazwa wykonawcy: </w:t>
            </w:r>
            <w:proofErr w:type="spellStart"/>
            <w:r w:rsidRPr="00A342E7">
              <w:t>Regess</w:t>
            </w:r>
            <w:proofErr w:type="spellEnd"/>
            <w:r w:rsidRPr="00A342E7">
              <w:t xml:space="preserve"> sp. z o.</w:t>
            </w:r>
            <w:proofErr w:type="gramStart"/>
            <w:r w:rsidRPr="00A342E7">
              <w:t>o</w:t>
            </w:r>
            <w:proofErr w:type="gramEnd"/>
            <w:r w:rsidRPr="00A342E7">
              <w:t xml:space="preserve">. </w:t>
            </w:r>
            <w:r w:rsidRPr="00A342E7">
              <w:br/>
              <w:t xml:space="preserve">Email wykonawcy: </w:t>
            </w:r>
            <w:r w:rsidRPr="00A342E7">
              <w:br/>
              <w:t xml:space="preserve">Adres pocztowy: ul. Bankowa 36 </w:t>
            </w:r>
            <w:r w:rsidRPr="00A342E7">
              <w:br/>
              <w:t xml:space="preserve">Kod pocztowy: 58-500 </w:t>
            </w:r>
            <w:r w:rsidRPr="00A342E7">
              <w:br/>
              <w:t xml:space="preserve">Miejscowość: Jelenia Góra </w:t>
            </w:r>
            <w:r w:rsidRPr="00A342E7">
              <w:br/>
              <w:t xml:space="preserve">Kraj/woj.: dolnośląskie </w:t>
            </w:r>
            <w:r w:rsidRPr="00A342E7">
              <w:br/>
            </w:r>
            <w:r w:rsidRPr="00A342E7">
              <w:br/>
              <w:t xml:space="preserve">Wykonawca jest małym/średnim przedsiębiorcą: </w:t>
            </w:r>
          </w:p>
          <w:p w:rsidR="00A342E7" w:rsidRPr="00A342E7" w:rsidRDefault="00A342E7" w:rsidP="00A342E7">
            <w:proofErr w:type="gramStart"/>
            <w:r w:rsidRPr="00A342E7">
              <w:t>tak</w:t>
            </w:r>
            <w:proofErr w:type="gramEnd"/>
          </w:p>
          <w:p w:rsidR="00A342E7" w:rsidRPr="00A342E7" w:rsidRDefault="00A342E7" w:rsidP="00A342E7">
            <w:r w:rsidRPr="00A342E7">
              <w:t xml:space="preserve">Wykonawca pochodzi z innego państwa członkowskiego Unii Europejskiej: </w:t>
            </w:r>
          </w:p>
          <w:p w:rsidR="00A342E7" w:rsidRPr="00A342E7" w:rsidRDefault="00A342E7" w:rsidP="00A342E7">
            <w:proofErr w:type="gramStart"/>
            <w:r w:rsidRPr="00A342E7">
              <w:t>nie</w:t>
            </w:r>
            <w:proofErr w:type="gramEnd"/>
          </w:p>
          <w:p w:rsidR="00A342E7" w:rsidRPr="00A342E7" w:rsidRDefault="00A342E7" w:rsidP="00A342E7">
            <w:r w:rsidRPr="00A342E7">
              <w:t xml:space="preserve">Wykonawca pochodzi z innego państwa </w:t>
            </w:r>
            <w:proofErr w:type="gramStart"/>
            <w:r w:rsidRPr="00A342E7">
              <w:t>nie będącego</w:t>
            </w:r>
            <w:proofErr w:type="gramEnd"/>
            <w:r w:rsidRPr="00A342E7">
              <w:t xml:space="preserve"> członkiem Unii Europejskiej: </w:t>
            </w:r>
          </w:p>
          <w:p w:rsidR="00A342E7" w:rsidRPr="00A342E7" w:rsidRDefault="00A342E7" w:rsidP="00A342E7">
            <w:proofErr w:type="gramStart"/>
            <w:r w:rsidRPr="00A342E7">
              <w:t>nie</w:t>
            </w:r>
            <w:proofErr w:type="gramEnd"/>
          </w:p>
          <w:p w:rsidR="00A342E7" w:rsidRPr="00A342E7" w:rsidRDefault="00A342E7" w:rsidP="00A342E7">
            <w:r w:rsidRPr="00A342E7">
              <w:rPr>
                <w:b/>
                <w:bCs/>
              </w:rPr>
              <w:t xml:space="preserve">IV.6) INFORMACJA O CENIE WYBRANEJ OFERTY/ WARTOŚCI ZAWARTEJ UMOWY ORAZ O OFERTACH Z NAJNIŻSZĄ I NAJWYŻSZĄ CENĄ/KOSZTEM </w:t>
            </w:r>
          </w:p>
          <w:p w:rsidR="00A342E7" w:rsidRPr="00A342E7" w:rsidRDefault="00A342E7" w:rsidP="00A342E7">
            <w:r w:rsidRPr="00A342E7">
              <w:rPr>
                <w:b/>
                <w:bCs/>
              </w:rPr>
              <w:t xml:space="preserve">Cena wybranej oferty/wartość umowy </w:t>
            </w:r>
            <w:r w:rsidRPr="00A342E7">
              <w:t xml:space="preserve">212154.60 </w:t>
            </w:r>
            <w:r w:rsidRPr="00A342E7">
              <w:br/>
              <w:t xml:space="preserve">Oferta z najniższą ceną/kosztem 212154.60 </w:t>
            </w:r>
            <w:r w:rsidRPr="00A342E7">
              <w:br/>
              <w:t xml:space="preserve">Oferta z najwyższą ceną/kosztem 212154.60 </w:t>
            </w:r>
            <w:r w:rsidRPr="00A342E7">
              <w:br/>
              <w:t xml:space="preserve">Waluta: PLN </w:t>
            </w:r>
          </w:p>
          <w:p w:rsidR="00A342E7" w:rsidRPr="00A342E7" w:rsidRDefault="00A342E7" w:rsidP="00A342E7">
            <w:r w:rsidRPr="00A342E7">
              <w:rPr>
                <w:b/>
                <w:bCs/>
              </w:rPr>
              <w:t xml:space="preserve">IV.7) Informacje na temat podwykonawstwa </w:t>
            </w:r>
          </w:p>
          <w:p w:rsidR="00A342E7" w:rsidRPr="00A342E7" w:rsidRDefault="00A342E7" w:rsidP="00A342E7">
            <w:r w:rsidRPr="00A342E7">
              <w:t xml:space="preserve">Wykonawca przewiduje powierzenie wykonania części zamówienia podwykonawcy/podwykonawcom </w:t>
            </w:r>
          </w:p>
          <w:p w:rsidR="00A342E7" w:rsidRPr="00A342E7" w:rsidRDefault="00A342E7" w:rsidP="00A342E7">
            <w:proofErr w:type="gramStart"/>
            <w:r w:rsidRPr="00A342E7">
              <w:t>nie</w:t>
            </w:r>
            <w:proofErr w:type="gramEnd"/>
          </w:p>
          <w:p w:rsidR="00A342E7" w:rsidRPr="00A342E7" w:rsidRDefault="00A342E7" w:rsidP="00A342E7">
            <w:r w:rsidRPr="00A342E7">
              <w:br/>
              <w:t xml:space="preserve">Wartość lub procentowa część zamówienia, jaka zostanie powierzona podwykonawcy lub podwykonawcom: </w:t>
            </w:r>
          </w:p>
          <w:p w:rsidR="00A342E7" w:rsidRPr="00A342E7" w:rsidRDefault="00A342E7" w:rsidP="00A342E7">
            <w:r w:rsidRPr="00A342E7">
              <w:rPr>
                <w:b/>
                <w:bCs/>
              </w:rPr>
              <w:t xml:space="preserve">IV.8) Informacje dodatkowe: </w:t>
            </w:r>
          </w:p>
        </w:tc>
      </w:tr>
    </w:tbl>
    <w:p w:rsidR="00A342E7" w:rsidRPr="00A342E7" w:rsidRDefault="00A342E7" w:rsidP="00A342E7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60"/>
        <w:gridCol w:w="45"/>
      </w:tblGrid>
      <w:tr w:rsidR="00A342E7" w:rsidRPr="00A342E7" w:rsidTr="00A342E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342E7" w:rsidRPr="00A342E7" w:rsidRDefault="00A342E7" w:rsidP="00A342E7">
            <w:r w:rsidRPr="00A342E7">
              <w:rPr>
                <w:b/>
                <w:bCs/>
              </w:rPr>
              <w:t xml:space="preserve">CZĘŚĆ NR: </w:t>
            </w:r>
            <w:r w:rsidRPr="00A342E7">
              <w:t xml:space="preserve">3    </w:t>
            </w:r>
          </w:p>
          <w:p w:rsidR="00A342E7" w:rsidRPr="00A342E7" w:rsidRDefault="00A342E7" w:rsidP="00A342E7">
            <w:r w:rsidRPr="00A342E7">
              <w:rPr>
                <w:b/>
                <w:bCs/>
              </w:rPr>
              <w:t xml:space="preserve">NAZWA: </w:t>
            </w:r>
            <w:r w:rsidRPr="00A342E7">
              <w:t xml:space="preserve">Modernizacja energetyczna wielorodzinnego budynku mieszkalnego wspólnoty mieszkaniowej przy ul. Kościuszki 24 </w:t>
            </w:r>
          </w:p>
        </w:tc>
      </w:tr>
      <w:tr w:rsidR="00A342E7" w:rsidRPr="00A342E7" w:rsidTr="00A342E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342E7" w:rsidRPr="00A342E7" w:rsidRDefault="00A342E7" w:rsidP="00A342E7"/>
        </w:tc>
      </w:tr>
      <w:tr w:rsidR="00A342E7" w:rsidRPr="00A342E7" w:rsidTr="00A342E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342E7" w:rsidRPr="00A342E7" w:rsidRDefault="00A342E7" w:rsidP="00A342E7">
            <w:r w:rsidRPr="00A342E7">
              <w:rPr>
                <w:b/>
                <w:bCs/>
              </w:rPr>
              <w:t xml:space="preserve">IV.1) DATA UDZIELENIA ZAMÓWIENIA: </w:t>
            </w:r>
            <w:r w:rsidRPr="00A342E7">
              <w:t xml:space="preserve">06/06/2018 </w:t>
            </w:r>
            <w:r w:rsidRPr="00A342E7">
              <w:br/>
            </w:r>
            <w:r w:rsidRPr="00A342E7">
              <w:rPr>
                <w:b/>
                <w:bCs/>
              </w:rPr>
              <w:t xml:space="preserve">IV.2) Całkowita wartość zamówienia </w:t>
            </w:r>
          </w:p>
          <w:p w:rsidR="00A342E7" w:rsidRPr="00A342E7" w:rsidRDefault="00A342E7" w:rsidP="00A342E7">
            <w:r w:rsidRPr="00A342E7">
              <w:rPr>
                <w:b/>
                <w:bCs/>
              </w:rPr>
              <w:t>Wartość bez VAT</w:t>
            </w:r>
            <w:r w:rsidRPr="00A342E7">
              <w:t xml:space="preserve"> 198924.60 </w:t>
            </w:r>
            <w:r w:rsidRPr="00A342E7">
              <w:br/>
            </w:r>
            <w:r w:rsidRPr="00A342E7">
              <w:rPr>
                <w:b/>
                <w:bCs/>
              </w:rPr>
              <w:lastRenderedPageBreak/>
              <w:t>Waluta</w:t>
            </w:r>
            <w:r w:rsidRPr="00A342E7">
              <w:t xml:space="preserve"> PLN </w:t>
            </w:r>
          </w:p>
          <w:p w:rsidR="00A342E7" w:rsidRPr="00A342E7" w:rsidRDefault="00A342E7" w:rsidP="00A342E7">
            <w:r w:rsidRPr="00A342E7">
              <w:rPr>
                <w:b/>
                <w:bCs/>
              </w:rPr>
              <w:t xml:space="preserve">IV.3) INFORMACJE O OFERTACH </w:t>
            </w:r>
          </w:p>
          <w:p w:rsidR="00A342E7" w:rsidRPr="00A342E7" w:rsidRDefault="00A342E7" w:rsidP="00A342E7">
            <w:r w:rsidRPr="00A342E7">
              <w:t>Liczba otrzymanych ofert</w:t>
            </w:r>
            <w:proofErr w:type="gramStart"/>
            <w:r w:rsidRPr="00A342E7">
              <w:t xml:space="preserve">:  1 </w:t>
            </w:r>
            <w:r w:rsidRPr="00A342E7">
              <w:br/>
              <w:t>w</w:t>
            </w:r>
            <w:proofErr w:type="gramEnd"/>
            <w:r w:rsidRPr="00A342E7">
              <w:t xml:space="preserve"> tym: </w:t>
            </w:r>
            <w:r w:rsidRPr="00A342E7">
              <w:br/>
              <w:t xml:space="preserve">liczba otrzymanych ofert od małych i średnich przedsiębiorstw:  1 </w:t>
            </w:r>
            <w:r w:rsidRPr="00A342E7">
              <w:br/>
              <w:t xml:space="preserve">liczba otrzymanych ofert od wykonawców z innych państw członkowskich Unii Europejskiej:  0 </w:t>
            </w:r>
            <w:r w:rsidRPr="00A342E7">
              <w:br/>
              <w:t xml:space="preserve">liczba otrzymanych ofert od wykonawców z państw niebędących członkami Unii Europejskiej:  0 </w:t>
            </w:r>
            <w:r w:rsidRPr="00A342E7">
              <w:br/>
              <w:t xml:space="preserve">liczba ofert otrzymanych drogą elektroniczną:  0 </w:t>
            </w:r>
          </w:p>
          <w:p w:rsidR="00A342E7" w:rsidRPr="00A342E7" w:rsidRDefault="00A342E7" w:rsidP="00A342E7">
            <w:r w:rsidRPr="00A342E7">
              <w:rPr>
                <w:b/>
                <w:bCs/>
              </w:rPr>
              <w:t xml:space="preserve">IV.4) LICZBA ODRZUCONYCH OFERT: </w:t>
            </w:r>
            <w:r w:rsidRPr="00A342E7">
              <w:t xml:space="preserve">0 </w:t>
            </w:r>
          </w:p>
          <w:p w:rsidR="00A342E7" w:rsidRPr="00A342E7" w:rsidRDefault="00A342E7" w:rsidP="00A342E7">
            <w:r w:rsidRPr="00A342E7">
              <w:rPr>
                <w:b/>
                <w:bCs/>
              </w:rPr>
              <w:t>IV.5) NAZWA I ADRES WYKONAWCY, KTÓREMU UDZIELONO ZAMÓWIENIA</w:t>
            </w:r>
            <w:r w:rsidRPr="00A342E7">
              <w:t xml:space="preserve"> </w:t>
            </w:r>
          </w:p>
          <w:p w:rsidR="00A342E7" w:rsidRPr="00A342E7" w:rsidRDefault="00A342E7" w:rsidP="00A342E7">
            <w:r w:rsidRPr="00A342E7">
              <w:t xml:space="preserve">Zamówienie zostało udzielone wykonawcom wspólnie ubiegającym się o udzielenie: </w:t>
            </w:r>
          </w:p>
          <w:p w:rsidR="00A342E7" w:rsidRPr="00A342E7" w:rsidRDefault="00A342E7" w:rsidP="00A342E7">
            <w:proofErr w:type="gramStart"/>
            <w:r w:rsidRPr="00A342E7">
              <w:t>nie</w:t>
            </w:r>
            <w:proofErr w:type="gramEnd"/>
          </w:p>
          <w:p w:rsidR="00A342E7" w:rsidRPr="00A342E7" w:rsidRDefault="00A342E7" w:rsidP="00A342E7"/>
          <w:p w:rsidR="00A342E7" w:rsidRPr="00A342E7" w:rsidRDefault="00A342E7" w:rsidP="00A342E7">
            <w:r w:rsidRPr="00A342E7">
              <w:t xml:space="preserve">Nazwa wykonawcy: </w:t>
            </w:r>
            <w:proofErr w:type="spellStart"/>
            <w:r w:rsidRPr="00A342E7">
              <w:t>Regess</w:t>
            </w:r>
            <w:proofErr w:type="spellEnd"/>
            <w:r w:rsidRPr="00A342E7">
              <w:t xml:space="preserve"> sp. z o.</w:t>
            </w:r>
            <w:proofErr w:type="gramStart"/>
            <w:r w:rsidRPr="00A342E7">
              <w:t>o</w:t>
            </w:r>
            <w:proofErr w:type="gramEnd"/>
            <w:r w:rsidRPr="00A342E7">
              <w:t xml:space="preserve">. </w:t>
            </w:r>
            <w:r w:rsidRPr="00A342E7">
              <w:br/>
              <w:t xml:space="preserve">Email wykonawcy: </w:t>
            </w:r>
            <w:r w:rsidRPr="00A342E7">
              <w:br/>
              <w:t xml:space="preserve">Adres pocztowy: ul. Bankowa 36 </w:t>
            </w:r>
            <w:r w:rsidRPr="00A342E7">
              <w:br/>
              <w:t xml:space="preserve">Kod pocztowy: 58-500 </w:t>
            </w:r>
            <w:r w:rsidRPr="00A342E7">
              <w:br/>
              <w:t xml:space="preserve">Miejscowość: Jelenia Góra </w:t>
            </w:r>
            <w:r w:rsidRPr="00A342E7">
              <w:br/>
              <w:t xml:space="preserve">Kraj/woj.: dolnośląskie </w:t>
            </w:r>
            <w:r w:rsidRPr="00A342E7">
              <w:br/>
            </w:r>
            <w:r w:rsidRPr="00A342E7">
              <w:br/>
              <w:t xml:space="preserve">Wykonawca jest małym/średnim przedsiębiorcą: </w:t>
            </w:r>
          </w:p>
          <w:p w:rsidR="00A342E7" w:rsidRPr="00A342E7" w:rsidRDefault="00A342E7" w:rsidP="00A342E7">
            <w:proofErr w:type="gramStart"/>
            <w:r w:rsidRPr="00A342E7">
              <w:t>tak</w:t>
            </w:r>
            <w:proofErr w:type="gramEnd"/>
          </w:p>
          <w:p w:rsidR="00A342E7" w:rsidRPr="00A342E7" w:rsidRDefault="00A342E7" w:rsidP="00A342E7">
            <w:r w:rsidRPr="00A342E7">
              <w:t xml:space="preserve">Wykonawca pochodzi z innego państwa członkowskiego Unii Europejskiej: </w:t>
            </w:r>
          </w:p>
          <w:p w:rsidR="00A342E7" w:rsidRPr="00A342E7" w:rsidRDefault="00A342E7" w:rsidP="00A342E7">
            <w:proofErr w:type="gramStart"/>
            <w:r w:rsidRPr="00A342E7">
              <w:t>nie</w:t>
            </w:r>
            <w:proofErr w:type="gramEnd"/>
          </w:p>
          <w:p w:rsidR="00A342E7" w:rsidRPr="00A342E7" w:rsidRDefault="00A342E7" w:rsidP="00A342E7">
            <w:r w:rsidRPr="00A342E7">
              <w:t xml:space="preserve">Wykonawca pochodzi z innego państwa </w:t>
            </w:r>
            <w:proofErr w:type="gramStart"/>
            <w:r w:rsidRPr="00A342E7">
              <w:t>nie będącego</w:t>
            </w:r>
            <w:proofErr w:type="gramEnd"/>
            <w:r w:rsidRPr="00A342E7">
              <w:t xml:space="preserve"> członkiem Unii Europejskiej: </w:t>
            </w:r>
          </w:p>
          <w:p w:rsidR="00A342E7" w:rsidRPr="00A342E7" w:rsidRDefault="00A342E7" w:rsidP="00A342E7">
            <w:proofErr w:type="gramStart"/>
            <w:r w:rsidRPr="00A342E7">
              <w:t>nie</w:t>
            </w:r>
            <w:proofErr w:type="gramEnd"/>
          </w:p>
          <w:p w:rsidR="00A342E7" w:rsidRPr="00A342E7" w:rsidRDefault="00A342E7" w:rsidP="00A342E7">
            <w:r w:rsidRPr="00A342E7">
              <w:rPr>
                <w:b/>
                <w:bCs/>
              </w:rPr>
              <w:t xml:space="preserve">IV.6) INFORMACJA O CENIE WYBRANEJ OFERTY/ WARTOŚCI ZAWARTEJ UMOWY ORAZ O OFERTACH Z NAJNIŻSZĄ I NAJWYŻSZĄ CENĄ/KOSZTEM </w:t>
            </w:r>
          </w:p>
          <w:p w:rsidR="00A342E7" w:rsidRPr="00A342E7" w:rsidRDefault="00A342E7" w:rsidP="00A342E7">
            <w:r w:rsidRPr="00A342E7">
              <w:rPr>
                <w:b/>
                <w:bCs/>
              </w:rPr>
              <w:t xml:space="preserve">Cena wybranej oferty/wartość umowy </w:t>
            </w:r>
            <w:r w:rsidRPr="00A342E7">
              <w:t xml:space="preserve">288726.36 </w:t>
            </w:r>
            <w:r w:rsidRPr="00A342E7">
              <w:br/>
              <w:t xml:space="preserve">Oferta z najniższą ceną/kosztem 288726.36 </w:t>
            </w:r>
            <w:r w:rsidRPr="00A342E7">
              <w:br/>
              <w:t xml:space="preserve">Oferta z najwyższą ceną/kosztem 288726.36 </w:t>
            </w:r>
            <w:r w:rsidRPr="00A342E7">
              <w:br/>
              <w:t xml:space="preserve">Waluta: PLN </w:t>
            </w:r>
          </w:p>
          <w:p w:rsidR="00A342E7" w:rsidRPr="00A342E7" w:rsidRDefault="00A342E7" w:rsidP="00A342E7">
            <w:r w:rsidRPr="00A342E7">
              <w:rPr>
                <w:b/>
                <w:bCs/>
              </w:rPr>
              <w:t xml:space="preserve">IV.7) Informacje na temat podwykonawstwa </w:t>
            </w:r>
          </w:p>
          <w:p w:rsidR="00A342E7" w:rsidRPr="00A342E7" w:rsidRDefault="00A342E7" w:rsidP="00A342E7">
            <w:r w:rsidRPr="00A342E7">
              <w:t xml:space="preserve">Wykonawca przewiduje powierzenie wykonania części zamówienia podwykonawcy/podwykonawcom </w:t>
            </w:r>
          </w:p>
          <w:p w:rsidR="00A342E7" w:rsidRPr="00A342E7" w:rsidRDefault="00A342E7" w:rsidP="00A342E7">
            <w:proofErr w:type="gramStart"/>
            <w:r w:rsidRPr="00A342E7">
              <w:t>nie</w:t>
            </w:r>
            <w:proofErr w:type="gramEnd"/>
          </w:p>
          <w:p w:rsidR="00A342E7" w:rsidRPr="00A342E7" w:rsidRDefault="00A342E7" w:rsidP="00A342E7">
            <w:r w:rsidRPr="00A342E7">
              <w:br/>
              <w:t xml:space="preserve">Wartość lub procentowa część zamówienia, jaka zostanie powierzona podwykonawcy lub podwykonawcom: </w:t>
            </w:r>
          </w:p>
          <w:p w:rsidR="00A342E7" w:rsidRPr="00A342E7" w:rsidRDefault="00A342E7" w:rsidP="00A342E7">
            <w:r w:rsidRPr="00A342E7">
              <w:rPr>
                <w:b/>
                <w:bCs/>
              </w:rPr>
              <w:t xml:space="preserve">IV.8) Informacje dodatkowe: </w:t>
            </w:r>
          </w:p>
        </w:tc>
      </w:tr>
    </w:tbl>
    <w:p w:rsidR="00A342E7" w:rsidRPr="00A342E7" w:rsidRDefault="00A342E7" w:rsidP="00A342E7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60"/>
        <w:gridCol w:w="45"/>
      </w:tblGrid>
      <w:tr w:rsidR="00A342E7" w:rsidRPr="00A342E7" w:rsidTr="00A342E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342E7" w:rsidRPr="00A342E7" w:rsidRDefault="00A342E7" w:rsidP="00A342E7">
            <w:r w:rsidRPr="00A342E7">
              <w:rPr>
                <w:b/>
                <w:bCs/>
              </w:rPr>
              <w:t xml:space="preserve">CZĘŚĆ NR: </w:t>
            </w:r>
            <w:r w:rsidRPr="00A342E7">
              <w:t xml:space="preserve">4    </w:t>
            </w:r>
          </w:p>
          <w:p w:rsidR="00A342E7" w:rsidRPr="00A342E7" w:rsidRDefault="00A342E7" w:rsidP="00A342E7">
            <w:r w:rsidRPr="00A342E7">
              <w:rPr>
                <w:b/>
                <w:bCs/>
              </w:rPr>
              <w:t xml:space="preserve">NAZWA: </w:t>
            </w:r>
            <w:r w:rsidRPr="00A342E7">
              <w:t xml:space="preserve">Modernizacja energetyczna wielorodzinnego budynku mieszkalnego wspólnoty mieszkaniowej przy ul. Kościuszki 26/28 </w:t>
            </w:r>
          </w:p>
        </w:tc>
      </w:tr>
      <w:tr w:rsidR="00A342E7" w:rsidRPr="00A342E7" w:rsidTr="00A342E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342E7" w:rsidRPr="00A342E7" w:rsidRDefault="00A342E7" w:rsidP="00A342E7"/>
        </w:tc>
      </w:tr>
      <w:tr w:rsidR="00A342E7" w:rsidRPr="00A342E7" w:rsidTr="00A342E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342E7" w:rsidRPr="00A342E7" w:rsidRDefault="00A342E7" w:rsidP="00A342E7">
            <w:r w:rsidRPr="00A342E7">
              <w:rPr>
                <w:b/>
                <w:bCs/>
              </w:rPr>
              <w:t xml:space="preserve">IV.1) DATA UDZIELENIA ZAMÓWIENIA: </w:t>
            </w:r>
            <w:r w:rsidRPr="00A342E7">
              <w:t xml:space="preserve">06/06/2018 </w:t>
            </w:r>
            <w:r w:rsidRPr="00A342E7">
              <w:br/>
            </w:r>
            <w:r w:rsidRPr="00A342E7">
              <w:rPr>
                <w:b/>
                <w:bCs/>
              </w:rPr>
              <w:t xml:space="preserve">IV.2) Całkowita wartość zamówienia </w:t>
            </w:r>
          </w:p>
          <w:p w:rsidR="00A342E7" w:rsidRPr="00A342E7" w:rsidRDefault="00A342E7" w:rsidP="00A342E7">
            <w:r w:rsidRPr="00A342E7">
              <w:rPr>
                <w:b/>
                <w:bCs/>
              </w:rPr>
              <w:t>Wartość bez VAT</w:t>
            </w:r>
            <w:r w:rsidRPr="00A342E7">
              <w:t xml:space="preserve"> 430911.67 </w:t>
            </w:r>
            <w:r w:rsidRPr="00A342E7">
              <w:br/>
            </w:r>
            <w:r w:rsidRPr="00A342E7">
              <w:rPr>
                <w:b/>
                <w:bCs/>
              </w:rPr>
              <w:t>Waluta</w:t>
            </w:r>
            <w:r w:rsidRPr="00A342E7">
              <w:t xml:space="preserve"> PLN </w:t>
            </w:r>
          </w:p>
          <w:p w:rsidR="00A342E7" w:rsidRPr="00A342E7" w:rsidRDefault="00A342E7" w:rsidP="00A342E7">
            <w:r w:rsidRPr="00A342E7">
              <w:rPr>
                <w:b/>
                <w:bCs/>
              </w:rPr>
              <w:lastRenderedPageBreak/>
              <w:t xml:space="preserve">IV.3) INFORMACJE O OFERTACH </w:t>
            </w:r>
          </w:p>
          <w:p w:rsidR="00A342E7" w:rsidRPr="00A342E7" w:rsidRDefault="00A342E7" w:rsidP="00A342E7">
            <w:r w:rsidRPr="00A342E7">
              <w:t>Liczba otrzymanych ofert</w:t>
            </w:r>
            <w:proofErr w:type="gramStart"/>
            <w:r w:rsidRPr="00A342E7">
              <w:t xml:space="preserve">:  1 </w:t>
            </w:r>
            <w:r w:rsidRPr="00A342E7">
              <w:br/>
              <w:t>w</w:t>
            </w:r>
            <w:proofErr w:type="gramEnd"/>
            <w:r w:rsidRPr="00A342E7">
              <w:t xml:space="preserve"> tym: </w:t>
            </w:r>
            <w:r w:rsidRPr="00A342E7">
              <w:br/>
              <w:t xml:space="preserve">liczba otrzymanych ofert od małych i średnich przedsiębiorstw:  1 </w:t>
            </w:r>
            <w:r w:rsidRPr="00A342E7">
              <w:br/>
              <w:t xml:space="preserve">liczba otrzymanych ofert od wykonawców z innych państw członkowskich Unii Europejskiej:  0 </w:t>
            </w:r>
            <w:r w:rsidRPr="00A342E7">
              <w:br/>
              <w:t xml:space="preserve">liczba otrzymanych ofert od wykonawców z państw niebędących członkami Unii Europejskiej:  0 </w:t>
            </w:r>
            <w:r w:rsidRPr="00A342E7">
              <w:br/>
              <w:t xml:space="preserve">liczba ofert otrzymanych drogą elektroniczną:  0 </w:t>
            </w:r>
          </w:p>
          <w:p w:rsidR="00A342E7" w:rsidRPr="00A342E7" w:rsidRDefault="00A342E7" w:rsidP="00A342E7">
            <w:r w:rsidRPr="00A342E7">
              <w:rPr>
                <w:b/>
                <w:bCs/>
              </w:rPr>
              <w:t xml:space="preserve">IV.4) LICZBA ODRZUCONYCH OFERT: </w:t>
            </w:r>
            <w:r w:rsidRPr="00A342E7">
              <w:t xml:space="preserve">0 </w:t>
            </w:r>
          </w:p>
          <w:p w:rsidR="00A342E7" w:rsidRPr="00A342E7" w:rsidRDefault="00A342E7" w:rsidP="00A342E7">
            <w:r w:rsidRPr="00A342E7">
              <w:rPr>
                <w:b/>
                <w:bCs/>
              </w:rPr>
              <w:t>IV.5) NAZWA I ADRES WYKONAWCY, KTÓREMU UDZIELONO ZAMÓWIENIA</w:t>
            </w:r>
            <w:r w:rsidRPr="00A342E7">
              <w:t xml:space="preserve"> </w:t>
            </w:r>
          </w:p>
          <w:p w:rsidR="00A342E7" w:rsidRPr="00A342E7" w:rsidRDefault="00A342E7" w:rsidP="00A342E7">
            <w:r w:rsidRPr="00A342E7">
              <w:t xml:space="preserve">Zamówienie zostało udzielone wykonawcom wspólnie ubiegającym się o udzielenie: </w:t>
            </w:r>
          </w:p>
          <w:p w:rsidR="00A342E7" w:rsidRPr="00A342E7" w:rsidRDefault="00A342E7" w:rsidP="00A342E7">
            <w:proofErr w:type="gramStart"/>
            <w:r w:rsidRPr="00A342E7">
              <w:t>nie</w:t>
            </w:r>
            <w:proofErr w:type="gramEnd"/>
          </w:p>
          <w:p w:rsidR="00A342E7" w:rsidRPr="00A342E7" w:rsidRDefault="00A342E7" w:rsidP="00A342E7"/>
          <w:p w:rsidR="00A342E7" w:rsidRPr="00A342E7" w:rsidRDefault="00A342E7" w:rsidP="00A342E7">
            <w:r w:rsidRPr="00A342E7">
              <w:t xml:space="preserve">Nazwa wykonawcy: </w:t>
            </w:r>
            <w:proofErr w:type="spellStart"/>
            <w:r w:rsidRPr="00A342E7">
              <w:t>Regess</w:t>
            </w:r>
            <w:proofErr w:type="spellEnd"/>
            <w:r w:rsidRPr="00A342E7">
              <w:t xml:space="preserve"> sp. z o.</w:t>
            </w:r>
            <w:proofErr w:type="gramStart"/>
            <w:r w:rsidRPr="00A342E7">
              <w:t>o</w:t>
            </w:r>
            <w:proofErr w:type="gramEnd"/>
            <w:r w:rsidRPr="00A342E7">
              <w:t xml:space="preserve">. </w:t>
            </w:r>
            <w:r w:rsidRPr="00A342E7">
              <w:br/>
              <w:t xml:space="preserve">Email wykonawcy: </w:t>
            </w:r>
            <w:r w:rsidRPr="00A342E7">
              <w:br/>
              <w:t xml:space="preserve">Adres pocztowy: ul. Bankowa 36 </w:t>
            </w:r>
            <w:r w:rsidRPr="00A342E7">
              <w:br/>
              <w:t xml:space="preserve">Kod pocztowy: 58-500 </w:t>
            </w:r>
            <w:r w:rsidRPr="00A342E7">
              <w:br/>
              <w:t xml:space="preserve">Miejscowość: Jelenia Góra </w:t>
            </w:r>
            <w:r w:rsidRPr="00A342E7">
              <w:br/>
              <w:t xml:space="preserve">Kraj/woj.: dolnośląskie </w:t>
            </w:r>
            <w:r w:rsidRPr="00A342E7">
              <w:br/>
            </w:r>
            <w:r w:rsidRPr="00A342E7">
              <w:br/>
              <w:t xml:space="preserve">Wykonawca jest małym/średnim przedsiębiorcą: </w:t>
            </w:r>
          </w:p>
          <w:p w:rsidR="00A342E7" w:rsidRPr="00A342E7" w:rsidRDefault="00A342E7" w:rsidP="00A342E7">
            <w:proofErr w:type="gramStart"/>
            <w:r w:rsidRPr="00A342E7">
              <w:t>tak</w:t>
            </w:r>
            <w:proofErr w:type="gramEnd"/>
          </w:p>
          <w:p w:rsidR="00A342E7" w:rsidRPr="00A342E7" w:rsidRDefault="00A342E7" w:rsidP="00A342E7">
            <w:r w:rsidRPr="00A342E7">
              <w:t xml:space="preserve">Wykonawca pochodzi z innego państwa członkowskiego Unii Europejskiej: </w:t>
            </w:r>
          </w:p>
          <w:p w:rsidR="00A342E7" w:rsidRPr="00A342E7" w:rsidRDefault="00A342E7" w:rsidP="00A342E7">
            <w:proofErr w:type="gramStart"/>
            <w:r w:rsidRPr="00A342E7">
              <w:t>nie</w:t>
            </w:r>
            <w:proofErr w:type="gramEnd"/>
          </w:p>
          <w:p w:rsidR="00A342E7" w:rsidRPr="00A342E7" w:rsidRDefault="00A342E7" w:rsidP="00A342E7">
            <w:r w:rsidRPr="00A342E7">
              <w:t xml:space="preserve">Wykonawca pochodzi z innego państwa </w:t>
            </w:r>
            <w:proofErr w:type="gramStart"/>
            <w:r w:rsidRPr="00A342E7">
              <w:t>nie będącego</w:t>
            </w:r>
            <w:proofErr w:type="gramEnd"/>
            <w:r w:rsidRPr="00A342E7">
              <w:t xml:space="preserve"> członkiem Unii Europejskiej: </w:t>
            </w:r>
          </w:p>
          <w:p w:rsidR="00A342E7" w:rsidRPr="00A342E7" w:rsidRDefault="00A342E7" w:rsidP="00A342E7">
            <w:proofErr w:type="gramStart"/>
            <w:r w:rsidRPr="00A342E7">
              <w:t>nie</w:t>
            </w:r>
            <w:proofErr w:type="gramEnd"/>
          </w:p>
          <w:p w:rsidR="00A342E7" w:rsidRPr="00A342E7" w:rsidRDefault="00A342E7" w:rsidP="00A342E7">
            <w:r w:rsidRPr="00A342E7">
              <w:rPr>
                <w:b/>
                <w:bCs/>
              </w:rPr>
              <w:t xml:space="preserve">IV.6) INFORMACJA O CENIE WYBRANEJ OFERTY/ WARTOŚCI ZAWARTEJ UMOWY ORAZ O OFERTACH Z NAJNIŻSZĄ I NAJWYŻSZĄ CENĄ/KOSZTEM </w:t>
            </w:r>
          </w:p>
          <w:p w:rsidR="00A342E7" w:rsidRPr="00A342E7" w:rsidRDefault="00A342E7" w:rsidP="00A342E7">
            <w:r w:rsidRPr="00A342E7">
              <w:rPr>
                <w:b/>
                <w:bCs/>
              </w:rPr>
              <w:t xml:space="preserve">Cena wybranej oferty/wartość umowy </w:t>
            </w:r>
            <w:r w:rsidRPr="00A342E7">
              <w:t xml:space="preserve">626208.98 </w:t>
            </w:r>
            <w:r w:rsidRPr="00A342E7">
              <w:br/>
              <w:t xml:space="preserve">Oferta z najniższą ceną/kosztem 626208.98 </w:t>
            </w:r>
            <w:r w:rsidRPr="00A342E7">
              <w:br/>
              <w:t xml:space="preserve">Oferta z najwyższą ceną/kosztem 626208.98 </w:t>
            </w:r>
            <w:r w:rsidRPr="00A342E7">
              <w:br/>
              <w:t xml:space="preserve">Waluta: PLN </w:t>
            </w:r>
          </w:p>
          <w:p w:rsidR="00A342E7" w:rsidRPr="00A342E7" w:rsidRDefault="00A342E7" w:rsidP="00A342E7">
            <w:r w:rsidRPr="00A342E7">
              <w:rPr>
                <w:b/>
                <w:bCs/>
              </w:rPr>
              <w:t xml:space="preserve">IV.7) Informacje na temat podwykonawstwa </w:t>
            </w:r>
          </w:p>
          <w:p w:rsidR="00A342E7" w:rsidRPr="00A342E7" w:rsidRDefault="00A342E7" w:rsidP="00A342E7">
            <w:r w:rsidRPr="00A342E7">
              <w:t xml:space="preserve">Wykonawca przewiduje powierzenie wykonania części zamówienia podwykonawcy/podwykonawcom </w:t>
            </w:r>
          </w:p>
          <w:p w:rsidR="00A342E7" w:rsidRPr="00A342E7" w:rsidRDefault="00A342E7" w:rsidP="00A342E7">
            <w:proofErr w:type="gramStart"/>
            <w:r w:rsidRPr="00A342E7">
              <w:t>nie</w:t>
            </w:r>
            <w:proofErr w:type="gramEnd"/>
          </w:p>
          <w:p w:rsidR="00A342E7" w:rsidRPr="00A342E7" w:rsidRDefault="00A342E7" w:rsidP="00A342E7">
            <w:r w:rsidRPr="00A342E7">
              <w:br/>
              <w:t xml:space="preserve">Wartość lub procentowa część zamówienia, jaka zostanie powierzona podwykonawcy lub podwykonawcom: </w:t>
            </w:r>
          </w:p>
          <w:p w:rsidR="00A342E7" w:rsidRPr="00A342E7" w:rsidRDefault="00A342E7" w:rsidP="00A342E7">
            <w:r w:rsidRPr="00A342E7">
              <w:rPr>
                <w:b/>
                <w:bCs/>
              </w:rPr>
              <w:t xml:space="preserve">IV.8) Informacje dodatkowe: </w:t>
            </w:r>
          </w:p>
        </w:tc>
      </w:tr>
    </w:tbl>
    <w:p w:rsidR="00A342E7" w:rsidRPr="00A342E7" w:rsidRDefault="00A342E7" w:rsidP="00A342E7"/>
    <w:p w:rsidR="00A342E7" w:rsidRPr="00A342E7" w:rsidRDefault="00A342E7" w:rsidP="00A342E7">
      <w:r w:rsidRPr="00A342E7">
        <w:rPr>
          <w:b/>
          <w:bCs/>
        </w:rPr>
        <w:t xml:space="preserve">IV.9) UZASADNIENIE UDZIELENIA ZAMÓWIENIA W TRYBIE NEGOCJACJI BEZ OGŁOSZENIA, ZAMÓWIENIA Z WOLNEJ RĘKI ALBO ZAPYTANIA O CENĘ </w:t>
      </w:r>
    </w:p>
    <w:p w:rsidR="00A342E7" w:rsidRPr="00A342E7" w:rsidRDefault="00A342E7" w:rsidP="00A342E7"/>
    <w:p w:rsidR="00A342E7" w:rsidRPr="00A342E7" w:rsidRDefault="00A342E7" w:rsidP="00A342E7">
      <w:r w:rsidRPr="00A342E7">
        <w:rPr>
          <w:b/>
          <w:bCs/>
        </w:rPr>
        <w:t>IV.9.1) Podstawa prawna</w:t>
      </w:r>
      <w:r w:rsidRPr="00A342E7">
        <w:t xml:space="preserve"> </w:t>
      </w:r>
    </w:p>
    <w:p w:rsidR="00A342E7" w:rsidRPr="00A342E7" w:rsidRDefault="00A342E7" w:rsidP="00A342E7">
      <w:r w:rsidRPr="00A342E7">
        <w:t xml:space="preserve">Postępowanie prowadzone jest w trybie   na podstawie art.  ustawy </w:t>
      </w:r>
      <w:proofErr w:type="spellStart"/>
      <w:r w:rsidRPr="00A342E7">
        <w:t>Pzp</w:t>
      </w:r>
      <w:proofErr w:type="spellEnd"/>
      <w:r w:rsidRPr="00A342E7">
        <w:t xml:space="preserve">. </w:t>
      </w:r>
    </w:p>
    <w:p w:rsidR="00A342E7" w:rsidRPr="00A342E7" w:rsidRDefault="00A342E7" w:rsidP="00A342E7">
      <w:r w:rsidRPr="00A342E7">
        <w:rPr>
          <w:b/>
          <w:bCs/>
        </w:rPr>
        <w:t xml:space="preserve">IV.9.2) Uzasadnienie wyboru trybu </w:t>
      </w:r>
    </w:p>
    <w:p w:rsidR="00A342E7" w:rsidRPr="00A342E7" w:rsidRDefault="00A342E7" w:rsidP="00A342E7">
      <w:r w:rsidRPr="00A342E7">
        <w:t xml:space="preserve">Należy podać uzasadnienie faktyczne i prawne wyboru trybu oraz wyjaśnić, dlaczego udzielenie zamówienia jest zgodne z przepisami. </w:t>
      </w:r>
    </w:p>
    <w:p w:rsidR="00631871" w:rsidRPr="00A342E7" w:rsidRDefault="00631871" w:rsidP="00A342E7">
      <w:pPr>
        <w:rPr>
          <w:szCs w:val="20"/>
        </w:rPr>
      </w:pPr>
    </w:p>
    <w:sectPr w:rsidR="00631871" w:rsidRPr="00A342E7" w:rsidSect="00AA0968">
      <w:headerReference w:type="default" r:id="rId7"/>
      <w:pgSz w:w="11906" w:h="16838"/>
      <w:pgMar w:top="1417" w:right="1274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275" w:rsidRDefault="00501275" w:rsidP="00BB3D17">
      <w:r>
        <w:separator/>
      </w:r>
    </w:p>
  </w:endnote>
  <w:endnote w:type="continuationSeparator" w:id="1">
    <w:p w:rsidR="00501275" w:rsidRDefault="00501275" w:rsidP="00BB3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275" w:rsidRDefault="00501275" w:rsidP="00BB3D17">
      <w:r>
        <w:separator/>
      </w:r>
    </w:p>
  </w:footnote>
  <w:footnote w:type="continuationSeparator" w:id="1">
    <w:p w:rsidR="00501275" w:rsidRDefault="00501275" w:rsidP="00BB3D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D17" w:rsidRDefault="00DB023A">
    <w:pPr>
      <w:pStyle w:val="Nagwek"/>
    </w:pPr>
    <w:r>
      <w:rPr>
        <w:noProof/>
      </w:rPr>
      <w:drawing>
        <wp:inline distT="0" distB="0" distL="0" distR="0">
          <wp:extent cx="5760720" cy="1031055"/>
          <wp:effectExtent l="19050" t="0" r="0" b="0"/>
          <wp:docPr id="2" name="Picture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31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250F"/>
    <w:multiLevelType w:val="multilevel"/>
    <w:tmpl w:val="01A45FF8"/>
    <w:lvl w:ilvl="0">
      <w:start w:val="13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Calibri" w:eastAsia="Times New Roman" w:hAnsi="Calibri" w:cs="Times New Roman"/>
      </w:rPr>
    </w:lvl>
    <w:lvl w:ilvl="5">
      <w:start w:val="1"/>
      <w:numFmt w:val="bullet"/>
      <w:lvlText w:val=""/>
      <w:lvlJc w:val="left"/>
      <w:pPr>
        <w:ind w:left="1080" w:hanging="108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105F490A"/>
    <w:multiLevelType w:val="multilevel"/>
    <w:tmpl w:val="1DB87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37531FE9"/>
    <w:multiLevelType w:val="multilevel"/>
    <w:tmpl w:val="0F4A0262"/>
    <w:lvl w:ilvl="0">
      <w:start w:val="2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74"/>
        </w:tabs>
        <w:ind w:left="1274" w:hanging="48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02"/>
        </w:tabs>
        <w:ind w:left="3102" w:hanging="72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4256"/>
        </w:tabs>
        <w:ind w:left="4256" w:hanging="1080"/>
      </w:pPr>
      <w:rPr>
        <w:rFonts w:ascii="Calibri" w:eastAsia="Times New Roman" w:hAnsi="Calibri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50"/>
        </w:tabs>
        <w:ind w:left="50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04"/>
        </w:tabs>
        <w:ind w:left="62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98"/>
        </w:tabs>
        <w:ind w:left="699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52"/>
        </w:tabs>
        <w:ind w:left="8152" w:hanging="1800"/>
      </w:pPr>
      <w:rPr>
        <w:rFonts w:cs="Times New Roman" w:hint="default"/>
      </w:rPr>
    </w:lvl>
  </w:abstractNum>
  <w:abstractNum w:abstractNumId="3">
    <w:nsid w:val="4E235A30"/>
    <w:multiLevelType w:val="multilevel"/>
    <w:tmpl w:val="CCE4E094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Calibri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804"/>
        </w:tabs>
        <w:ind w:left="804" w:hanging="450"/>
      </w:pPr>
      <w:rPr>
        <w:rFonts w:ascii="Calibri" w:hAnsi="Calibri" w:cs="Calibri" w:hint="default"/>
        <w:i w:val="0"/>
        <w:sz w:val="20"/>
        <w:szCs w:val="20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Calibri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Calibri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Calibri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Calibri"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204"/>
        </w:tabs>
        <w:ind w:left="3204" w:hanging="1080"/>
      </w:pPr>
      <w:rPr>
        <w:rFonts w:cs="Calibri"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Calibri"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72"/>
        </w:tabs>
        <w:ind w:left="4272" w:hanging="1440"/>
      </w:pPr>
      <w:rPr>
        <w:rFonts w:cs="Calibri" w:hint="default"/>
        <w:i w:val="0"/>
      </w:rPr>
    </w:lvl>
  </w:abstractNum>
  <w:abstractNum w:abstractNumId="4">
    <w:nsid w:val="611D5E0B"/>
    <w:multiLevelType w:val="multilevel"/>
    <w:tmpl w:val="E68055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sz w:val="20"/>
        <w:szCs w:val="20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cs="Times New Roman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cs="Times New Roman" w:hint="default"/>
        <w:b w:val="0"/>
        <w:i w:val="0"/>
        <w:strike w:val="0"/>
        <w:dstrike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1390"/>
        </w:tabs>
        <w:ind w:left="1390" w:hanging="680"/>
      </w:pPr>
      <w:rPr>
        <w:rFonts w:ascii="Calibri" w:hAnsi="Calibri" w:cs="Times New Roman" w:hint="default"/>
        <w:b w:val="0"/>
        <w:i w:val="0"/>
        <w:strike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="Calibri" w:eastAsia="Times New Roman" w:hAnsi="Calibri" w:cs="Calibri"/>
        <w:b w:val="0"/>
        <w:i w:val="0"/>
        <w:strike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cs="Times New Roman"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cs="Times New Roman" w:hint="default"/>
      </w:rPr>
    </w:lvl>
  </w:abstractNum>
  <w:abstractNum w:abstractNumId="5">
    <w:nsid w:val="7C006EAE"/>
    <w:multiLevelType w:val="multilevel"/>
    <w:tmpl w:val="84DEC47E"/>
    <w:lvl w:ilvl="0">
      <w:start w:val="8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20"/>
        </w:tabs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80"/>
        </w:tabs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0"/>
        </w:tabs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5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3D17"/>
    <w:rsid w:val="00082FCA"/>
    <w:rsid w:val="001458DB"/>
    <w:rsid w:val="002101B3"/>
    <w:rsid w:val="002E2337"/>
    <w:rsid w:val="002E4B55"/>
    <w:rsid w:val="003C0C6D"/>
    <w:rsid w:val="003D1ACC"/>
    <w:rsid w:val="00501275"/>
    <w:rsid w:val="00575CC3"/>
    <w:rsid w:val="005831B9"/>
    <w:rsid w:val="005D384C"/>
    <w:rsid w:val="00621799"/>
    <w:rsid w:val="00631871"/>
    <w:rsid w:val="00634E66"/>
    <w:rsid w:val="006C7222"/>
    <w:rsid w:val="006D06CF"/>
    <w:rsid w:val="00702944"/>
    <w:rsid w:val="00720C5A"/>
    <w:rsid w:val="00723C27"/>
    <w:rsid w:val="00777086"/>
    <w:rsid w:val="00866FFE"/>
    <w:rsid w:val="0089660F"/>
    <w:rsid w:val="00910DFF"/>
    <w:rsid w:val="00923D8D"/>
    <w:rsid w:val="009B474F"/>
    <w:rsid w:val="00A342E7"/>
    <w:rsid w:val="00AA0968"/>
    <w:rsid w:val="00AF67AC"/>
    <w:rsid w:val="00B00AF0"/>
    <w:rsid w:val="00B31BF6"/>
    <w:rsid w:val="00B858B1"/>
    <w:rsid w:val="00BB3D17"/>
    <w:rsid w:val="00CD62DE"/>
    <w:rsid w:val="00D04C08"/>
    <w:rsid w:val="00DB023A"/>
    <w:rsid w:val="00DC3125"/>
    <w:rsid w:val="00E33085"/>
    <w:rsid w:val="00E46EF2"/>
    <w:rsid w:val="00EA436B"/>
    <w:rsid w:val="00F97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aliases w:val="Podtytuł1,Podtytu³1,Podtytu31,ASAPHeading 2,Numbered - 2,h 3,ICL,Heading 2a,H2,PA Major Section,l2,Headline 2,h2,2,headi,heading2,h21,h22,21,kopregel 2,Titre m,Heading 10,Reset numbering"/>
    <w:basedOn w:val="Normalny"/>
    <w:next w:val="Normalny"/>
    <w:link w:val="Nagwek2Znak"/>
    <w:qFormat/>
    <w:rsid w:val="00923D8D"/>
    <w:pPr>
      <w:keepNext/>
      <w:numPr>
        <w:ilvl w:val="1"/>
        <w:numId w:val="1"/>
      </w:numPr>
      <w:spacing w:before="120" w:after="120"/>
      <w:jc w:val="both"/>
      <w:outlineLvl w:val="1"/>
    </w:pPr>
    <w:rPr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923D8D"/>
    <w:pPr>
      <w:numPr>
        <w:ilvl w:val="2"/>
        <w:numId w:val="1"/>
      </w:numPr>
      <w:spacing w:before="60" w:after="100" w:afterAutospacing="1"/>
      <w:jc w:val="both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qFormat/>
    <w:rsid w:val="00923D8D"/>
    <w:pPr>
      <w:keepNext/>
      <w:numPr>
        <w:ilvl w:val="3"/>
        <w:numId w:val="1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923D8D"/>
    <w:pPr>
      <w:numPr>
        <w:ilvl w:val="4"/>
        <w:numId w:val="1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923D8D"/>
    <w:pPr>
      <w:numPr>
        <w:ilvl w:val="5"/>
        <w:numId w:val="1"/>
      </w:numPr>
      <w:spacing w:after="60"/>
      <w:jc w:val="both"/>
      <w:outlineLvl w:val="5"/>
    </w:pPr>
    <w:rPr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B3D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3D17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BB3D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B3D17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D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D1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rsid w:val="00BB3D17"/>
    <w:pPr>
      <w:spacing w:before="100" w:beforeAutospacing="1" w:after="100" w:afterAutospacing="1"/>
      <w:jc w:val="both"/>
    </w:pPr>
    <w:rPr>
      <w:rFonts w:ascii="Arial" w:hAnsi="Arial" w:cs="Arial"/>
      <w:b/>
      <w:bCs/>
      <w:i/>
      <w:iCs/>
      <w:color w:val="000000"/>
    </w:rPr>
  </w:style>
  <w:style w:type="character" w:customStyle="1" w:styleId="Nagwek2Znak">
    <w:name w:val="Nagłówek 2 Znak"/>
    <w:aliases w:val="Podtytuł1 Znak,Podtytu³1 Znak,Podtytu31 Znak,ASAPHeading 2 Znak,Numbered - 2 Znak,h 3 Znak,ICL Znak,Heading 2a Znak,H2 Znak,PA Major Section Znak,l2 Znak,Headline 2 Znak,h2 Znak,2 Znak,headi Znak,heading2 Znak,h21 Znak,h22 Znak,21 Znak"/>
    <w:basedOn w:val="Domylnaczcionkaakapitu"/>
    <w:link w:val="Nagwek2"/>
    <w:rsid w:val="00923D8D"/>
    <w:rPr>
      <w:rFonts w:ascii="Times New Roman" w:eastAsia="Times New Roman" w:hAnsi="Times New Roman" w:cs="Times New Roman"/>
      <w:b/>
      <w:bCs/>
      <w:iCs/>
      <w:sz w:val="24"/>
      <w:szCs w:val="24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923D8D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923D8D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923D8D"/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923D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kapitzlist1">
    <w:name w:val="Akapit z listą1"/>
    <w:basedOn w:val="Normalny"/>
    <w:link w:val="ListParagraphChar1"/>
    <w:rsid w:val="00923D8D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ListParagraphChar1">
    <w:name w:val="List Paragraph Char1"/>
    <w:link w:val="Akapitzlist1"/>
    <w:locked/>
    <w:rsid w:val="00923D8D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rsid w:val="00634E66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34E66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777086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abulka">
    <w:name w:val="tabulka"/>
    <w:basedOn w:val="Normalny"/>
    <w:rsid w:val="00777086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table" w:styleId="Tabela-Siatka">
    <w:name w:val="Table Grid"/>
    <w:basedOn w:val="Standardowy"/>
    <w:uiPriority w:val="59"/>
    <w:rsid w:val="006C72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aliases w:val="Podtytuł1,Podtytu³1,Podtytu31,ASAPHeading 2,Numbered - 2,h 3,ICL,Heading 2a,H2,PA Major Section,l2,Headline 2,h2,2,headi,heading2,h21,h22,21,kopregel 2,Titre m,Heading 10,Reset numbering"/>
    <w:basedOn w:val="Normalny"/>
    <w:next w:val="Normalny"/>
    <w:link w:val="Nagwek2Znak"/>
    <w:qFormat/>
    <w:rsid w:val="00923D8D"/>
    <w:pPr>
      <w:keepNext/>
      <w:numPr>
        <w:ilvl w:val="1"/>
        <w:numId w:val="1"/>
      </w:numPr>
      <w:spacing w:before="120" w:after="120"/>
      <w:jc w:val="both"/>
      <w:outlineLvl w:val="1"/>
    </w:pPr>
    <w:rPr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923D8D"/>
    <w:pPr>
      <w:numPr>
        <w:ilvl w:val="2"/>
        <w:numId w:val="1"/>
      </w:numPr>
      <w:spacing w:before="60" w:after="100" w:afterAutospacing="1"/>
      <w:jc w:val="both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qFormat/>
    <w:rsid w:val="00923D8D"/>
    <w:pPr>
      <w:keepNext/>
      <w:numPr>
        <w:ilvl w:val="3"/>
        <w:numId w:val="1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923D8D"/>
    <w:pPr>
      <w:numPr>
        <w:ilvl w:val="4"/>
        <w:numId w:val="1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923D8D"/>
    <w:pPr>
      <w:numPr>
        <w:ilvl w:val="5"/>
        <w:numId w:val="1"/>
      </w:numPr>
      <w:spacing w:after="60"/>
      <w:jc w:val="both"/>
      <w:outlineLvl w:val="5"/>
    </w:pPr>
    <w:rPr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B3D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3D17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BB3D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B3D17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D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D1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rsid w:val="00BB3D17"/>
    <w:pPr>
      <w:spacing w:before="100" w:beforeAutospacing="1" w:after="100" w:afterAutospacing="1"/>
      <w:jc w:val="both"/>
    </w:pPr>
    <w:rPr>
      <w:rFonts w:ascii="Arial" w:hAnsi="Arial" w:cs="Arial"/>
      <w:b/>
      <w:bCs/>
      <w:i/>
      <w:iCs/>
      <w:color w:val="000000"/>
    </w:rPr>
  </w:style>
  <w:style w:type="character" w:customStyle="1" w:styleId="Nagwek2Znak">
    <w:name w:val="Nagłówek 2 Znak"/>
    <w:aliases w:val="Podtytuł1 Znak,Podtytu³1 Znak,Podtytu31 Znak,ASAPHeading 2 Znak,Numbered - 2 Znak,h 3 Znak,ICL Znak,Heading 2a Znak,H2 Znak,PA Major Section Znak,l2 Znak,Headline 2 Znak,h2 Znak,2 Znak,headi Znak,heading2 Znak,h21 Znak,h22 Znak,21 Znak"/>
    <w:basedOn w:val="Domylnaczcionkaakapitu"/>
    <w:link w:val="Nagwek2"/>
    <w:rsid w:val="00923D8D"/>
    <w:rPr>
      <w:rFonts w:ascii="Times New Roman" w:eastAsia="Times New Roman" w:hAnsi="Times New Roman" w:cs="Times New Roman"/>
      <w:b/>
      <w:bCs/>
      <w:iCs/>
      <w:sz w:val="24"/>
      <w:szCs w:val="24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923D8D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923D8D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923D8D"/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923D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kapitzlist1">
    <w:name w:val="Akapit z listą1"/>
    <w:basedOn w:val="Normalny"/>
    <w:link w:val="ListParagraphChar1"/>
    <w:rsid w:val="00923D8D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ListParagraphChar1">
    <w:name w:val="List Paragraph Char1"/>
    <w:link w:val="Akapitzlist1"/>
    <w:locked/>
    <w:rsid w:val="00923D8D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rsid w:val="00634E66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34E66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777086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abulka">
    <w:name w:val="tabulka"/>
    <w:basedOn w:val="Normalny"/>
    <w:rsid w:val="00777086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2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0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2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7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5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7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2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2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3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2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0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2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09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70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63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7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91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48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8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8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7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2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8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0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56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0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6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3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0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2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4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49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7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9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3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0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6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4272</Words>
  <Characters>25637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Elcia</dc:creator>
  <cp:lastModifiedBy>Elcia</cp:lastModifiedBy>
  <cp:revision>2</cp:revision>
  <dcterms:created xsi:type="dcterms:W3CDTF">2018-09-09T21:20:00Z</dcterms:created>
  <dcterms:modified xsi:type="dcterms:W3CDTF">2018-09-09T21:20:00Z</dcterms:modified>
</cp:coreProperties>
</file>