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77" w:rsidRPr="008B4977" w:rsidRDefault="008B4977" w:rsidP="008B4977">
      <w:pPr>
        <w:rPr>
          <w:rFonts w:asciiTheme="minorHAnsi" w:hAnsiTheme="minorHAnsi"/>
          <w:sz w:val="20"/>
          <w:szCs w:val="20"/>
        </w:rPr>
      </w:pPr>
    </w:p>
    <w:p w:rsidR="008B4977" w:rsidRPr="008B4977" w:rsidRDefault="008B4977" w:rsidP="008B4977">
      <w:pPr>
        <w:rPr>
          <w:rFonts w:asciiTheme="minorHAnsi" w:hAnsiTheme="minorHAnsi"/>
          <w:b/>
          <w:sz w:val="28"/>
          <w:szCs w:val="28"/>
        </w:rPr>
      </w:pPr>
      <w:r w:rsidRPr="008B4977">
        <w:rPr>
          <w:rFonts w:asciiTheme="minorHAnsi" w:hAnsiTheme="minorHAnsi"/>
          <w:sz w:val="20"/>
          <w:szCs w:val="20"/>
        </w:rPr>
        <w:tab/>
      </w:r>
      <w:r w:rsidRPr="008B4977">
        <w:rPr>
          <w:rFonts w:asciiTheme="minorHAnsi" w:hAnsiTheme="minorHAnsi"/>
          <w:sz w:val="20"/>
          <w:szCs w:val="20"/>
        </w:rPr>
        <w:tab/>
      </w:r>
      <w:r w:rsidRPr="008B4977">
        <w:rPr>
          <w:rFonts w:asciiTheme="minorHAnsi" w:hAnsiTheme="minorHAnsi"/>
          <w:sz w:val="20"/>
          <w:szCs w:val="20"/>
        </w:rPr>
        <w:tab/>
      </w:r>
      <w:r w:rsidRPr="008B4977">
        <w:rPr>
          <w:rFonts w:asciiTheme="minorHAnsi" w:hAnsiTheme="minorHAnsi"/>
          <w:sz w:val="20"/>
          <w:szCs w:val="20"/>
        </w:rPr>
        <w:tab/>
      </w:r>
      <w:r w:rsidRPr="008B4977">
        <w:rPr>
          <w:rFonts w:asciiTheme="minorHAnsi" w:hAnsiTheme="minorHAnsi"/>
          <w:sz w:val="20"/>
          <w:szCs w:val="20"/>
        </w:rPr>
        <w:tab/>
      </w:r>
      <w:r w:rsidRPr="008B4977">
        <w:rPr>
          <w:rFonts w:asciiTheme="minorHAnsi" w:hAnsiTheme="minorHAnsi"/>
          <w:b/>
          <w:sz w:val="28"/>
          <w:szCs w:val="28"/>
        </w:rPr>
        <w:t>INFORMACJA</w:t>
      </w:r>
    </w:p>
    <w:p w:rsidR="008B4977" w:rsidRPr="008B4977" w:rsidRDefault="008B4977" w:rsidP="008B4977">
      <w:pPr>
        <w:rPr>
          <w:rFonts w:asciiTheme="minorHAnsi" w:hAnsiTheme="minorHAnsi"/>
          <w:b/>
          <w:sz w:val="20"/>
          <w:szCs w:val="20"/>
        </w:rPr>
      </w:pPr>
    </w:p>
    <w:p w:rsidR="008B4977" w:rsidRPr="008B4977" w:rsidRDefault="008B4977" w:rsidP="008B4977">
      <w:pPr>
        <w:jc w:val="both"/>
        <w:rPr>
          <w:rFonts w:asciiTheme="minorHAnsi" w:hAnsiTheme="minorHAnsi"/>
        </w:rPr>
      </w:pPr>
      <w:r w:rsidRPr="008B4977">
        <w:rPr>
          <w:rFonts w:asciiTheme="minorHAnsi" w:hAnsiTheme="minorHAnsi"/>
        </w:rPr>
        <w:t xml:space="preserve">1. w związku z licznymi  wnioskami  oferentów  dotyczącymi  możliwości składania  ofert częściowych w zapytaniu  ofertowym  ZP.7021.14 .2016 z dnia 12.08.2016r pn. Dokumentacja techniczna na roboty remontowe części wspólnych wielorodzinnych budynków mieszkalnych w Gminie Wleń”  dopuszcza sie  składanie ofert częściowych  zgodnie ze  zmienionym  formularzem ofertowym  załączonym do  dokumentacji.  </w:t>
      </w:r>
    </w:p>
    <w:p w:rsidR="008B4977" w:rsidRPr="008B4977" w:rsidRDefault="008B4977" w:rsidP="008B4977">
      <w:pPr>
        <w:jc w:val="both"/>
        <w:rPr>
          <w:rFonts w:asciiTheme="minorHAnsi" w:hAnsiTheme="minorHAnsi"/>
        </w:rPr>
      </w:pPr>
      <w:r w:rsidRPr="008B4977">
        <w:rPr>
          <w:rFonts w:asciiTheme="minorHAnsi" w:hAnsiTheme="minorHAnsi"/>
        </w:rPr>
        <w:t>ZAMAWIAJĄCY  podzielił  zamówienie  na część A, B, C.</w:t>
      </w:r>
    </w:p>
    <w:p w:rsidR="008B4977" w:rsidRPr="008B4977" w:rsidRDefault="008B4977" w:rsidP="008B4977">
      <w:pPr>
        <w:jc w:val="both"/>
        <w:rPr>
          <w:rFonts w:asciiTheme="minorHAnsi" w:hAnsiTheme="minorHAnsi"/>
        </w:rPr>
      </w:pPr>
      <w:r w:rsidRPr="008B4977">
        <w:rPr>
          <w:rFonts w:asciiTheme="minorHAnsi" w:hAnsiTheme="minorHAnsi"/>
        </w:rPr>
        <w:t>Dopuszcza sie  udział  poszczególnych oferentów  w minimum jednej części  zamówienia.</w:t>
      </w:r>
    </w:p>
    <w:p w:rsidR="00E54D18" w:rsidRPr="008B4977" w:rsidRDefault="008B4977" w:rsidP="00E54D18">
      <w:pPr>
        <w:jc w:val="both"/>
        <w:rPr>
          <w:rFonts w:asciiTheme="minorHAnsi" w:hAnsiTheme="minorHAnsi"/>
        </w:rPr>
      </w:pPr>
      <w:r w:rsidRPr="008B4977">
        <w:rPr>
          <w:rFonts w:asciiTheme="minorHAnsi" w:hAnsiTheme="minorHAnsi"/>
        </w:rPr>
        <w:t>Aby oferta  była ważna  należy  wycenić  wykonanie dokumentacji wraz  w niezbędnymi zgodami  na wszystkie  budynki w minimum jednej części zamówienia.</w:t>
      </w:r>
      <w:r w:rsidR="00E54D18">
        <w:rPr>
          <w:rFonts w:asciiTheme="minorHAnsi" w:hAnsiTheme="minorHAnsi"/>
        </w:rPr>
        <w:t xml:space="preserve"> Jednocześnie informujemy, że został przedłużony termin składania ofert do dnia 22.08.2016r. do godz. 12.00.</w:t>
      </w:r>
      <w:r w:rsidR="008A2B76">
        <w:rPr>
          <w:rFonts w:asciiTheme="minorHAnsi" w:hAnsiTheme="minorHAnsi"/>
        </w:rPr>
        <w:t xml:space="preserve"> Informujemy również, że przedmiotowe budynki objęte opracowaniem nie posiadają wykonanych inwentaryzacji, w związku z powyższym należy je ująć w ofercie.</w:t>
      </w:r>
    </w:p>
    <w:p w:rsidR="008B4977" w:rsidRPr="008B4977" w:rsidRDefault="008B4977" w:rsidP="008B4977">
      <w:pPr>
        <w:jc w:val="both"/>
        <w:rPr>
          <w:rFonts w:asciiTheme="minorHAnsi" w:hAnsiTheme="minorHAnsi"/>
        </w:rPr>
      </w:pPr>
    </w:p>
    <w:p w:rsidR="008B4977" w:rsidRPr="008B4977" w:rsidRDefault="008B4977" w:rsidP="008B4977">
      <w:pPr>
        <w:jc w:val="both"/>
      </w:pPr>
    </w:p>
    <w:p w:rsidR="008B4977" w:rsidRPr="00284A76" w:rsidRDefault="008B4977" w:rsidP="008B4977">
      <w:pPr>
        <w:jc w:val="both"/>
        <w:rPr>
          <w:b/>
          <w:sz w:val="20"/>
          <w:szCs w:val="20"/>
        </w:rPr>
      </w:pPr>
    </w:p>
    <w:p w:rsidR="00031D64" w:rsidRDefault="00DE2ADD"/>
    <w:sectPr w:rsidR="00031D64" w:rsidSect="003A11E4">
      <w:footerReference w:type="even" r:id="rId6"/>
      <w:footerReference w:type="default" r:id="rId7"/>
      <w:pgSz w:w="11906" w:h="16838"/>
      <w:pgMar w:top="360" w:right="926" w:bottom="899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DD" w:rsidRDefault="00DE2ADD" w:rsidP="005C3B5E">
      <w:r>
        <w:separator/>
      </w:r>
    </w:p>
  </w:endnote>
  <w:endnote w:type="continuationSeparator" w:id="1">
    <w:p w:rsidR="00DE2ADD" w:rsidRDefault="00DE2ADD" w:rsidP="005C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3" w:rsidRDefault="00DD773B" w:rsidP="00EB7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49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983" w:rsidRDefault="00DE2ADD" w:rsidP="002339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3" w:rsidRPr="00233983" w:rsidRDefault="00DD773B" w:rsidP="00EB7DE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33983">
      <w:rPr>
        <w:rStyle w:val="Numerstrony"/>
        <w:sz w:val="20"/>
        <w:szCs w:val="20"/>
      </w:rPr>
      <w:fldChar w:fldCharType="begin"/>
    </w:r>
    <w:r w:rsidR="008B4977" w:rsidRPr="00233983">
      <w:rPr>
        <w:rStyle w:val="Numerstrony"/>
        <w:sz w:val="20"/>
        <w:szCs w:val="20"/>
      </w:rPr>
      <w:instrText xml:space="preserve">PAGE  </w:instrText>
    </w:r>
    <w:r w:rsidRPr="00233983">
      <w:rPr>
        <w:rStyle w:val="Numerstrony"/>
        <w:sz w:val="20"/>
        <w:szCs w:val="20"/>
      </w:rPr>
      <w:fldChar w:fldCharType="separate"/>
    </w:r>
    <w:r w:rsidR="008A2B76">
      <w:rPr>
        <w:rStyle w:val="Numerstrony"/>
        <w:noProof/>
        <w:sz w:val="20"/>
        <w:szCs w:val="20"/>
      </w:rPr>
      <w:t>1</w:t>
    </w:r>
    <w:r w:rsidRPr="00233983">
      <w:rPr>
        <w:rStyle w:val="Numerstrony"/>
        <w:sz w:val="20"/>
        <w:szCs w:val="20"/>
      </w:rPr>
      <w:fldChar w:fldCharType="end"/>
    </w:r>
  </w:p>
  <w:p w:rsidR="00233983" w:rsidRDefault="00DE2ADD" w:rsidP="002339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DD" w:rsidRDefault="00DE2ADD" w:rsidP="005C3B5E">
      <w:r>
        <w:separator/>
      </w:r>
    </w:p>
  </w:footnote>
  <w:footnote w:type="continuationSeparator" w:id="1">
    <w:p w:rsidR="00DE2ADD" w:rsidRDefault="00DE2ADD" w:rsidP="005C3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977"/>
    <w:rsid w:val="000D690A"/>
    <w:rsid w:val="00521B37"/>
    <w:rsid w:val="005C3B5E"/>
    <w:rsid w:val="006A158C"/>
    <w:rsid w:val="007A3266"/>
    <w:rsid w:val="008A2B76"/>
    <w:rsid w:val="008B4977"/>
    <w:rsid w:val="008F0B80"/>
    <w:rsid w:val="00941F4D"/>
    <w:rsid w:val="00CA5BAA"/>
    <w:rsid w:val="00DD773B"/>
    <w:rsid w:val="00DE2ADD"/>
    <w:rsid w:val="00E5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4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49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4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2016-08-16T14:10:00Z</dcterms:created>
  <dcterms:modified xsi:type="dcterms:W3CDTF">2016-08-17T12:09:00Z</dcterms:modified>
</cp:coreProperties>
</file>