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03AF" w14:textId="77777777" w:rsidR="00060F33" w:rsidRPr="004034D4" w:rsidRDefault="00060F33" w:rsidP="00A21828">
      <w:pPr>
        <w:pStyle w:val="Domylnie"/>
        <w:tabs>
          <w:tab w:val="left" w:pos="5670"/>
          <w:tab w:val="left" w:pos="6237"/>
          <w:tab w:val="right" w:pos="8929"/>
        </w:tabs>
        <w:spacing w:before="24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IFXIII.7</w:t>
      </w:r>
      <w:r>
        <w:rPr>
          <w:sz w:val="22"/>
          <w:szCs w:val="22"/>
        </w:rPr>
        <w:t>47.109</w:t>
      </w:r>
      <w:r>
        <w:rPr>
          <w:sz w:val="22"/>
          <w:szCs w:val="22"/>
        </w:rPr>
        <w:t>.2023</w:t>
      </w:r>
    </w:p>
    <w:p w14:paraId="6A591787" w14:textId="77777777" w:rsidR="00060F33" w:rsidRPr="004034D4" w:rsidRDefault="00060F33" w:rsidP="00975345">
      <w:pPr>
        <w:pStyle w:val="Domylnie"/>
        <w:spacing w:before="120" w:after="120"/>
        <w:jc w:val="both"/>
        <w:rPr>
          <w:sz w:val="22"/>
          <w:szCs w:val="22"/>
          <w:lang w:eastAsia="ar-SA"/>
        </w:rPr>
      </w:pPr>
    </w:p>
    <w:p w14:paraId="76E896C4" w14:textId="77777777" w:rsidR="00060F33" w:rsidRPr="001D107C" w:rsidRDefault="00060F33" w:rsidP="00FB46D5">
      <w:pPr>
        <w:spacing w:after="120" w:line="276" w:lineRule="auto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14:paraId="53ECDFA7" w14:textId="77777777" w:rsidR="00060F33" w:rsidRPr="007D5763" w:rsidRDefault="00060F33" w:rsidP="007D5763">
      <w:pPr>
        <w:pStyle w:val="Nagwek3"/>
        <w:spacing w:before="240" w:beforeAutospacing="0" w:after="240" w:afterAutospacing="0" w:line="276" w:lineRule="auto"/>
        <w:jc w:val="both"/>
        <w:rPr>
          <w:sz w:val="22"/>
          <w:szCs w:val="22"/>
        </w:rPr>
      </w:pPr>
      <w:r w:rsidRPr="00BB586E">
        <w:rPr>
          <w:b w:val="0"/>
          <w:sz w:val="22"/>
          <w:szCs w:val="22"/>
        </w:rPr>
        <w:t>Na podstawie art. 8 ust. 1 pkt 3 ustawy z dnia 24 kwietnia 2009 r. o inwestycjach w zakresie terminalu regazyfikacyjnego skroplonego gazu ziemnego w Świnoujściu (tekst jednolity: Dz. U. z 202</w:t>
      </w:r>
      <w:r w:rsidRPr="00BB586E">
        <w:rPr>
          <w:b w:val="0"/>
          <w:sz w:val="22"/>
          <w:szCs w:val="22"/>
        </w:rPr>
        <w:t>4</w:t>
      </w:r>
      <w:r w:rsidRPr="00BB586E">
        <w:rPr>
          <w:b w:val="0"/>
          <w:sz w:val="22"/>
          <w:szCs w:val="22"/>
        </w:rPr>
        <w:t xml:space="preserve"> r. poz. </w:t>
      </w:r>
      <w:r w:rsidRPr="00BB586E">
        <w:rPr>
          <w:b w:val="0"/>
          <w:sz w:val="22"/>
          <w:szCs w:val="22"/>
        </w:rPr>
        <w:t>551</w:t>
      </w:r>
      <w:r w:rsidRPr="00BB586E">
        <w:rPr>
          <w:b w:val="0"/>
          <w:sz w:val="22"/>
          <w:szCs w:val="22"/>
        </w:rPr>
        <w:t xml:space="preserve"> z późn. zm.) oraz art. 49 ustawy z dnia 14 czerwca 1960 r. – Kodeks postępowania administracyjnego (tekst jednolity: Dz. U. z 202</w:t>
      </w:r>
      <w:r w:rsidRPr="00BB586E">
        <w:rPr>
          <w:b w:val="0"/>
          <w:sz w:val="22"/>
          <w:szCs w:val="22"/>
        </w:rPr>
        <w:t>4</w:t>
      </w:r>
      <w:r w:rsidRPr="00BB586E">
        <w:rPr>
          <w:b w:val="0"/>
          <w:sz w:val="22"/>
          <w:szCs w:val="22"/>
        </w:rPr>
        <w:t xml:space="preserve"> r. poz. </w:t>
      </w:r>
      <w:r w:rsidRPr="00BB586E">
        <w:rPr>
          <w:b w:val="0"/>
          <w:sz w:val="22"/>
          <w:szCs w:val="22"/>
        </w:rPr>
        <w:t>572</w:t>
      </w:r>
      <w:r w:rsidRPr="00BB586E">
        <w:rPr>
          <w:b w:val="0"/>
          <w:sz w:val="22"/>
          <w:szCs w:val="22"/>
        </w:rPr>
        <w:t>) podaję do publicznej wiadomości, że </w:t>
      </w:r>
      <w:r w:rsidRPr="00BB586E">
        <w:rPr>
          <w:b w:val="0"/>
          <w:sz w:val="22"/>
          <w:szCs w:val="22"/>
        </w:rPr>
        <w:t>Operator Gazociągów Przesyłowych GAZ – System S.A. w Warszawie, reprezentowan</w:t>
      </w:r>
      <w:r>
        <w:rPr>
          <w:b w:val="0"/>
          <w:sz w:val="22"/>
          <w:szCs w:val="22"/>
        </w:rPr>
        <w:t>a</w:t>
      </w:r>
      <w:r w:rsidRPr="00BB586E">
        <w:rPr>
          <w:b w:val="0"/>
          <w:sz w:val="22"/>
          <w:szCs w:val="22"/>
        </w:rPr>
        <w:t xml:space="preserve"> przez pełnomocnika, zmienił</w:t>
      </w:r>
      <w:r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wniosek</w:t>
      </w:r>
      <w:r w:rsidRPr="00BB586E">
        <w:rPr>
          <w:b w:val="0"/>
          <w:sz w:val="22"/>
          <w:szCs w:val="22"/>
        </w:rPr>
        <w:t xml:space="preserve"> </w:t>
      </w:r>
      <w:r w:rsidRPr="009C6FAA">
        <w:rPr>
          <w:b w:val="0"/>
          <w:sz w:val="22"/>
          <w:szCs w:val="22"/>
        </w:rPr>
        <w:t>w</w:t>
      </w:r>
      <w:r w:rsidRPr="00BB586E">
        <w:rPr>
          <w:b w:val="0"/>
          <w:sz w:val="22"/>
          <w:szCs w:val="22"/>
        </w:rPr>
        <w:t xml:space="preserve"> </w:t>
      </w:r>
      <w:r w:rsidRPr="009C6FAA">
        <w:rPr>
          <w:b w:val="0"/>
          <w:sz w:val="22"/>
          <w:szCs w:val="22"/>
        </w:rPr>
        <w:t>sprawie wydania decyzji o ustaleniu lokalizacji inwest</w:t>
      </w:r>
      <w:r>
        <w:rPr>
          <w:b w:val="0"/>
          <w:sz w:val="22"/>
          <w:szCs w:val="22"/>
        </w:rPr>
        <w:t>ycji towarzyszącej inwestycji w </w:t>
      </w:r>
      <w:r w:rsidRPr="009C6FAA">
        <w:rPr>
          <w:b w:val="0"/>
          <w:sz w:val="22"/>
          <w:szCs w:val="22"/>
        </w:rPr>
        <w:t>zakresie terminalu regazyfikacyjnego skroplonego gazu ziemnego w Świnoujściu dla zadania inwestycyjnego pn.:</w:t>
      </w:r>
      <w:r>
        <w:rPr>
          <w:b w:val="0"/>
          <w:sz w:val="22"/>
          <w:szCs w:val="22"/>
        </w:rPr>
        <w:t xml:space="preserve"> </w:t>
      </w:r>
      <w:r w:rsidRPr="007D5763">
        <w:rPr>
          <w:bCs w:val="0"/>
          <w:sz w:val="22"/>
          <w:szCs w:val="22"/>
        </w:rPr>
        <w:t xml:space="preserve">„Budowa gazociągu </w:t>
      </w:r>
      <w:r w:rsidRPr="007D5763">
        <w:rPr>
          <w:bCs w:val="0"/>
          <w:sz w:val="22"/>
          <w:szCs w:val="22"/>
        </w:rPr>
        <w:t>wysokiego ciśnienia wraz z infrastrukturą towarzyszącą oraz rozbiórką odcinków istniejącego gazociągu”</w:t>
      </w:r>
      <w:r w:rsidRPr="007D5763">
        <w:rPr>
          <w:b w:val="0"/>
          <w:sz w:val="22"/>
          <w:szCs w:val="22"/>
        </w:rPr>
        <w:t xml:space="preserve"> </w:t>
      </w:r>
      <w:r w:rsidRPr="007D5763">
        <w:rPr>
          <w:b w:val="0"/>
          <w:bCs w:val="0"/>
          <w:sz w:val="22"/>
          <w:szCs w:val="22"/>
        </w:rPr>
        <w:t>w ramach zadania pn.:</w:t>
      </w:r>
      <w:r>
        <w:rPr>
          <w:b w:val="0"/>
          <w:bCs w:val="0"/>
          <w:sz w:val="22"/>
          <w:szCs w:val="22"/>
        </w:rPr>
        <w:t xml:space="preserve"> </w:t>
      </w:r>
      <w:r w:rsidRPr="007D5763">
        <w:rPr>
          <w:sz w:val="22"/>
          <w:szCs w:val="22"/>
        </w:rPr>
        <w:t xml:space="preserve">„Modernizacja gazociągu podwyższonego średniego ciśnienia DN300 relacji Radlin-Racibórz PN 1,6 MPa”, </w:t>
      </w:r>
      <w:r>
        <w:rPr>
          <w:sz w:val="22"/>
          <w:szCs w:val="22"/>
        </w:rPr>
        <w:t>p</w:t>
      </w:r>
      <w:r w:rsidRPr="007D5763">
        <w:rPr>
          <w:sz w:val="22"/>
          <w:szCs w:val="22"/>
        </w:rPr>
        <w:t xml:space="preserve">oprzez objęcie </w:t>
      </w:r>
      <w:r w:rsidRPr="007D5763">
        <w:rPr>
          <w:sz w:val="22"/>
          <w:szCs w:val="22"/>
        </w:rPr>
        <w:t>przedmiotową inwestycją nieruchomości o numerach ewidencyjnych działek:</w:t>
      </w:r>
    </w:p>
    <w:p w14:paraId="414CECA6" w14:textId="77777777" w:rsidR="00060F33" w:rsidRDefault="00060F33" w:rsidP="007D5763">
      <w:pPr>
        <w:spacing w:after="120" w:line="276" w:lineRule="auto"/>
        <w:ind w:right="-35"/>
        <w:jc w:val="both"/>
        <w:rPr>
          <w:rFonts w:ascii="Times New Roman" w:eastAsia="Times New Roman" w:hAnsi="Times New Roman" w:cs="Times New Roman"/>
          <w:b/>
        </w:rPr>
      </w:pPr>
      <w:r w:rsidRPr="007D5763">
        <w:rPr>
          <w:rFonts w:ascii="Times New Roman" w:eastAsia="Times New Roman" w:hAnsi="Times New Roman" w:cs="Times New Roman"/>
          <w:b/>
        </w:rPr>
        <w:t>Gmina: Racibórz / Obręb: Brzezie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50"/>
        <w:gridCol w:w="2203"/>
        <w:gridCol w:w="971"/>
        <w:gridCol w:w="2203"/>
        <w:gridCol w:w="971"/>
        <w:gridCol w:w="2591"/>
      </w:tblGrid>
      <w:tr w:rsidR="00CE113F" w14:paraId="47EC5DC3" w14:textId="77777777" w:rsidTr="00845479">
        <w:tc>
          <w:tcPr>
            <w:tcW w:w="959" w:type="dxa"/>
            <w:shd w:val="clear" w:color="auto" w:fill="FFFFFF"/>
          </w:tcPr>
          <w:p w14:paraId="3F1F741F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eastAsia="Times New Roman" w:hAnsi="Times New Roman" w:cs="Times New Roman"/>
              </w:rPr>
              <w:t>813/151</w:t>
            </w:r>
          </w:p>
        </w:tc>
        <w:tc>
          <w:tcPr>
            <w:tcW w:w="2410" w:type="dxa"/>
            <w:shd w:val="clear" w:color="auto" w:fill="FFFFFF"/>
          </w:tcPr>
          <w:p w14:paraId="34B69E9B" w14:textId="77777777" w:rsidR="00060F33" w:rsidRPr="00D45165" w:rsidRDefault="00060F33" w:rsidP="00D45165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hAnsi="Times New Roman" w:cs="Times New Roman"/>
                <w:color w:val="00000A"/>
              </w:rPr>
              <w:t>GL1R/00056165/8</w:t>
            </w:r>
          </w:p>
        </w:tc>
        <w:tc>
          <w:tcPr>
            <w:tcW w:w="992" w:type="dxa"/>
            <w:shd w:val="clear" w:color="auto" w:fill="FFFFFF"/>
          </w:tcPr>
          <w:p w14:paraId="5CEF75E0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eastAsia="Times New Roman" w:hAnsi="Times New Roman" w:cs="Times New Roman"/>
              </w:rPr>
              <w:t>814/151</w:t>
            </w:r>
          </w:p>
        </w:tc>
        <w:tc>
          <w:tcPr>
            <w:tcW w:w="2410" w:type="dxa"/>
            <w:shd w:val="clear" w:color="auto" w:fill="FFFFFF"/>
          </w:tcPr>
          <w:p w14:paraId="6989FCD9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hAnsi="Times New Roman" w:cs="Times New Roman"/>
                <w:color w:val="00000A"/>
              </w:rPr>
              <w:t>GL1R/00056165/8</w:t>
            </w:r>
          </w:p>
        </w:tc>
        <w:tc>
          <w:tcPr>
            <w:tcW w:w="992" w:type="dxa"/>
            <w:shd w:val="clear" w:color="auto" w:fill="FFFFFF"/>
          </w:tcPr>
          <w:p w14:paraId="6DB5EEF1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eastAsia="Times New Roman" w:hAnsi="Times New Roman" w:cs="Times New Roman"/>
              </w:rPr>
              <w:t>815/151</w:t>
            </w:r>
          </w:p>
        </w:tc>
        <w:tc>
          <w:tcPr>
            <w:tcW w:w="2126" w:type="dxa"/>
            <w:shd w:val="clear" w:color="auto" w:fill="FFFFFF"/>
          </w:tcPr>
          <w:p w14:paraId="779C72C8" w14:textId="77777777" w:rsidR="00060F33" w:rsidRPr="00D45165" w:rsidRDefault="00060F33" w:rsidP="00845479">
            <w:pPr>
              <w:spacing w:after="120" w:line="276" w:lineRule="auto"/>
              <w:ind w:right="712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45165">
              <w:rPr>
                <w:rFonts w:ascii="Times New Roman" w:hAnsi="Times New Roman" w:cs="Times New Roman"/>
                <w:color w:val="00000A"/>
              </w:rPr>
              <w:t>GL1R/00056165/8</w:t>
            </w:r>
          </w:p>
        </w:tc>
      </w:tr>
    </w:tbl>
    <w:p w14:paraId="51D5EC76" w14:textId="77777777" w:rsidR="00060F33" w:rsidRPr="00D45165" w:rsidRDefault="00060F33" w:rsidP="00D45165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7D5763">
        <w:rPr>
          <w:rFonts w:ascii="Times New Roman" w:eastAsia="Times New Roman" w:hAnsi="Times New Roman" w:cs="Times New Roman"/>
          <w:b/>
        </w:rPr>
        <w:t>Gmina: Wodzisław Śląski / Obręb</w:t>
      </w:r>
      <w:r w:rsidRPr="00D45165">
        <w:rPr>
          <w:rFonts w:ascii="Times New Roman" w:eastAsia="Times New Roman" w:hAnsi="Times New Roman" w:cs="Times New Roman"/>
          <w:b/>
        </w:rPr>
        <w:t xml:space="preserve">: </w:t>
      </w:r>
      <w:r w:rsidRPr="00D45165">
        <w:rPr>
          <w:rFonts w:ascii="Times New Roman" w:eastAsia="Times New Roman" w:hAnsi="Times New Roman" w:cs="Times New Roman"/>
          <w:b/>
          <w:bCs/>
        </w:rPr>
        <w:t>Radlin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048"/>
        <w:gridCol w:w="2077"/>
        <w:gridCol w:w="1048"/>
        <w:gridCol w:w="2077"/>
        <w:gridCol w:w="1048"/>
        <w:gridCol w:w="2591"/>
      </w:tblGrid>
      <w:tr w:rsidR="00CE113F" w14:paraId="71FD3374" w14:textId="77777777" w:rsidTr="00845479">
        <w:tc>
          <w:tcPr>
            <w:tcW w:w="959" w:type="dxa"/>
            <w:shd w:val="clear" w:color="auto" w:fill="FFFFFF"/>
          </w:tcPr>
          <w:p w14:paraId="16DD56EB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5406/174</w:t>
            </w:r>
          </w:p>
        </w:tc>
        <w:tc>
          <w:tcPr>
            <w:tcW w:w="2410" w:type="dxa"/>
            <w:shd w:val="clear" w:color="auto" w:fill="FFFFFF"/>
          </w:tcPr>
          <w:p w14:paraId="445C2600" w14:textId="77777777" w:rsidR="00060F33" w:rsidRPr="00D45165" w:rsidRDefault="00060F33" w:rsidP="00D45165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GL1R/00009980/7</w:t>
            </w:r>
          </w:p>
        </w:tc>
        <w:tc>
          <w:tcPr>
            <w:tcW w:w="992" w:type="dxa"/>
            <w:shd w:val="clear" w:color="auto" w:fill="FFFFFF"/>
          </w:tcPr>
          <w:p w14:paraId="1E2AA36C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5407/174</w:t>
            </w:r>
          </w:p>
        </w:tc>
        <w:tc>
          <w:tcPr>
            <w:tcW w:w="2410" w:type="dxa"/>
            <w:shd w:val="clear" w:color="auto" w:fill="FFFFFF"/>
          </w:tcPr>
          <w:p w14:paraId="64CC1C68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GL1R/00009980/7</w:t>
            </w:r>
          </w:p>
        </w:tc>
        <w:tc>
          <w:tcPr>
            <w:tcW w:w="992" w:type="dxa"/>
            <w:shd w:val="clear" w:color="auto" w:fill="FFFFFF"/>
          </w:tcPr>
          <w:p w14:paraId="056AA823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5408/174</w:t>
            </w:r>
          </w:p>
        </w:tc>
        <w:tc>
          <w:tcPr>
            <w:tcW w:w="2126" w:type="dxa"/>
            <w:shd w:val="clear" w:color="auto" w:fill="FFFFFF"/>
          </w:tcPr>
          <w:p w14:paraId="67C0FED6" w14:textId="77777777" w:rsidR="00060F33" w:rsidRPr="00D45165" w:rsidRDefault="00060F33" w:rsidP="00845479">
            <w:pPr>
              <w:spacing w:after="120" w:line="276" w:lineRule="auto"/>
              <w:ind w:right="71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GL1R/00009980/7</w:t>
            </w:r>
          </w:p>
        </w:tc>
      </w:tr>
      <w:tr w:rsidR="00CE113F" w14:paraId="21090018" w14:textId="77777777" w:rsidTr="00D45165">
        <w:tc>
          <w:tcPr>
            <w:tcW w:w="959" w:type="dxa"/>
            <w:shd w:val="clear" w:color="auto" w:fill="FFFFFF"/>
          </w:tcPr>
          <w:p w14:paraId="19ABCF92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5409/174</w:t>
            </w:r>
          </w:p>
        </w:tc>
        <w:tc>
          <w:tcPr>
            <w:tcW w:w="2410" w:type="dxa"/>
            <w:shd w:val="clear" w:color="auto" w:fill="FFFFFF"/>
          </w:tcPr>
          <w:p w14:paraId="6F46D333" w14:textId="77777777" w:rsidR="00060F33" w:rsidRPr="00D45165" w:rsidRDefault="00060F33" w:rsidP="00D45165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45165">
              <w:rPr>
                <w:rFonts w:ascii="Times New Roman" w:eastAsia="Times New Roman" w:hAnsi="Times New Roman" w:cs="Times New Roman"/>
                <w:bCs/>
              </w:rPr>
              <w:t>GL1R/00009980/7</w:t>
            </w:r>
          </w:p>
        </w:tc>
        <w:tc>
          <w:tcPr>
            <w:tcW w:w="992" w:type="dxa"/>
            <w:shd w:val="clear" w:color="auto" w:fill="FFFFFF"/>
          </w:tcPr>
          <w:p w14:paraId="0B215074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14:paraId="18182E9C" w14:textId="77777777" w:rsidR="00060F33" w:rsidRPr="00494CF5" w:rsidRDefault="00060F33" w:rsidP="00845479">
            <w:pPr>
              <w:spacing w:after="120" w:line="276" w:lineRule="auto"/>
              <w:jc w:val="both"/>
              <w:rPr>
                <w:color w:val="00000A"/>
              </w:rPr>
            </w:pPr>
          </w:p>
        </w:tc>
        <w:tc>
          <w:tcPr>
            <w:tcW w:w="992" w:type="dxa"/>
            <w:shd w:val="clear" w:color="auto" w:fill="FFFFFF"/>
          </w:tcPr>
          <w:p w14:paraId="72C0E08C" w14:textId="77777777" w:rsidR="00060F33" w:rsidRPr="00D45165" w:rsidRDefault="00060F33" w:rsidP="008454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6C735ECE" w14:textId="77777777" w:rsidR="00060F33" w:rsidRPr="00494CF5" w:rsidRDefault="00060F33" w:rsidP="00845479">
            <w:pPr>
              <w:spacing w:after="120" w:line="276" w:lineRule="auto"/>
              <w:jc w:val="both"/>
              <w:rPr>
                <w:color w:val="00000A"/>
              </w:rPr>
            </w:pPr>
          </w:p>
        </w:tc>
      </w:tr>
    </w:tbl>
    <w:p w14:paraId="71556AEA" w14:textId="77777777" w:rsidR="00060F33" w:rsidRPr="00795AEC" w:rsidRDefault="00060F33" w:rsidP="00BB586E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7910C0">
        <w:rPr>
          <w:rFonts w:ascii="Times New Roman" w:hAnsi="Times New Roman" w:cs="Times New Roman"/>
        </w:rPr>
        <w:t xml:space="preserve">Strony mogą zapoznać się z aktami sprawy po uprzednim uzgodnieniu telefonicznym z inspektorem </w:t>
      </w:r>
      <w:r w:rsidRPr="007910C0">
        <w:rPr>
          <w:rFonts w:ascii="Times New Roman" w:hAnsi="Times New Roman" w:cs="Times New Roman"/>
        </w:rPr>
        <w:br/>
        <w:t>prowadzącym spraw</w:t>
      </w:r>
      <w:r>
        <w:rPr>
          <w:rFonts w:ascii="Times New Roman" w:hAnsi="Times New Roman" w:cs="Times New Roman"/>
        </w:rPr>
        <w:t>ę pod numerem tel.: 32 20 77 522</w:t>
      </w:r>
      <w:r w:rsidRPr="007910C0">
        <w:rPr>
          <w:rFonts w:ascii="Times New Roman" w:hAnsi="Times New Roman" w:cs="Times New Roman"/>
        </w:rPr>
        <w:t xml:space="preserve">, w Wydziale Infrastruktury Śląskiego Urzędu </w:t>
      </w:r>
      <w:r w:rsidRPr="007910C0">
        <w:rPr>
          <w:rFonts w:ascii="Times New Roman" w:hAnsi="Times New Roman" w:cs="Times New Roman"/>
        </w:rPr>
        <w:br/>
        <w:t>Wojewódzkiego w Katowicach przy ul. Jagiellońskiej 25, pok. 522 (IV piętro), w godz. 9</w:t>
      </w:r>
      <w:r w:rsidRPr="007910C0">
        <w:rPr>
          <w:rFonts w:ascii="Times New Roman" w:hAnsi="Times New Roman" w:cs="Times New Roman"/>
          <w:vertAlign w:val="superscript"/>
        </w:rPr>
        <w:t>00</w:t>
      </w:r>
      <w:r w:rsidRPr="007910C0">
        <w:rPr>
          <w:rFonts w:ascii="Times New Roman" w:hAnsi="Times New Roman" w:cs="Times New Roman"/>
        </w:rPr>
        <w:t xml:space="preserve"> - 14</w:t>
      </w:r>
      <w:r w:rsidRPr="007910C0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, a </w:t>
      </w:r>
      <w:r w:rsidRPr="007910C0">
        <w:rPr>
          <w:rFonts w:ascii="Times New Roman" w:hAnsi="Times New Roman" w:cs="Times New Roman"/>
        </w:rPr>
        <w:t>ponadto, wypowiadać się co do zebranych dowodów i materiałów oraz składać wnios</w:t>
      </w:r>
      <w:r>
        <w:rPr>
          <w:rFonts w:ascii="Times New Roman" w:hAnsi="Times New Roman" w:cs="Times New Roman"/>
        </w:rPr>
        <w:t>ki i zastrzeżenia, w terminie 7</w:t>
      </w:r>
      <w:r w:rsidRPr="007910C0">
        <w:rPr>
          <w:rFonts w:ascii="Times New Roman" w:hAnsi="Times New Roman" w:cs="Times New Roman"/>
        </w:rPr>
        <w:t xml:space="preserve"> dni od dnia od dnia otrzymania niniejszego zawiadomienia. Po tym terminie sprawa </w:t>
      </w:r>
      <w:r w:rsidRPr="00795AEC">
        <w:rPr>
          <w:rFonts w:ascii="Times New Roman" w:hAnsi="Times New Roman" w:cs="Times New Roman"/>
        </w:rPr>
        <w:t>zostanie rozpatrzona w oparciu o posiadane dowody i materiały.</w:t>
      </w:r>
    </w:p>
    <w:p w14:paraId="74F376CF" w14:textId="77777777" w:rsidR="00060F33" w:rsidRPr="004767A8" w:rsidRDefault="00060F33" w:rsidP="00BB586E">
      <w:pPr>
        <w:spacing w:after="0"/>
        <w:ind w:right="140"/>
        <w:jc w:val="both"/>
        <w:rPr>
          <w:rFonts w:ascii="Times New Roman" w:hAnsi="Times New Roman" w:cs="Times New Roman"/>
        </w:rPr>
      </w:pPr>
      <w:r w:rsidRPr="00795AEC">
        <w:rPr>
          <w:rFonts w:ascii="Times New Roman" w:hAnsi="Times New Roman" w:cs="Times New Roman"/>
        </w:rPr>
        <w:t xml:space="preserve">W przypadku gdy po doręczeniu zawiadomienia nastąpi zbycie własności lub prawa użytkowania wieczystego nieruchomości objętej wnioskiem o wydanie decyzji o ustaleniu lokalizacji inwestycji towarzyszącej inwestycji w zakresie terminalu regazyfikacyjnego skroplonego gazu ziemnego </w:t>
      </w:r>
      <w:r w:rsidRPr="00795AEC">
        <w:rPr>
          <w:rFonts w:ascii="Times New Roman" w:hAnsi="Times New Roman" w:cs="Times New Roman"/>
        </w:rPr>
        <w:br/>
        <w:t>w Świnoujściu lub przeniesienie własności lub prawa użytkowania wieczystego nieruchomości objętej wnioskiem, wskutek innego zdarzenia prawnego – nabywca i zbywca, są obowiązani do zgłoszenia właściwemu wojewodzie danych nowego właściciela lub użytkownika wieczystego. Niedokonanie zgłoszenia i prowadzenie postępowania bez udziału nowego właściciela lub użytkownika wieczystego nie stanowi podst</w:t>
      </w:r>
      <w:r>
        <w:rPr>
          <w:rFonts w:ascii="Times New Roman" w:hAnsi="Times New Roman" w:cs="Times New Roman"/>
        </w:rPr>
        <w:t>awy do wznowienia postępowania.</w:t>
      </w:r>
    </w:p>
    <w:p w14:paraId="3B21E14E" w14:textId="77777777" w:rsidR="00060F33" w:rsidRPr="00BB586E" w:rsidRDefault="00060F33" w:rsidP="00BB586E">
      <w:pPr>
        <w:spacing w:after="0" w:line="276" w:lineRule="auto"/>
        <w:ind w:left="2124" w:firstLine="1987"/>
        <w:jc w:val="center"/>
        <w:rPr>
          <w:rFonts w:ascii="Times New Roman" w:hAnsi="Times New Roman" w:cs="Times New Roman"/>
        </w:rPr>
      </w:pPr>
      <w:r w:rsidRPr="00BB586E">
        <w:rPr>
          <w:rFonts w:ascii="Times New Roman" w:hAnsi="Times New Roman" w:cs="Times New Roman"/>
        </w:rPr>
        <w:t>Z up. WOJEWODY  ŚLĄSKIEGO</w:t>
      </w:r>
    </w:p>
    <w:p w14:paraId="1DCD3BCA" w14:textId="77777777" w:rsidR="00060F33" w:rsidRPr="00BB586E" w:rsidRDefault="00060F33" w:rsidP="00BB586E">
      <w:pPr>
        <w:spacing w:before="240" w:after="0"/>
        <w:ind w:left="2124" w:firstLine="19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Ilona Szefer</w:t>
      </w:r>
    </w:p>
    <w:p w14:paraId="657B6EAD" w14:textId="77777777" w:rsidR="00060F33" w:rsidRPr="00BB586E" w:rsidRDefault="00060F33" w:rsidP="00BB586E">
      <w:pPr>
        <w:spacing w:after="0"/>
        <w:ind w:left="2124" w:firstLine="19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Starszy inspektor wojewódzki</w:t>
      </w:r>
    </w:p>
    <w:p w14:paraId="4B51C8D3" w14:textId="77777777" w:rsidR="00060F33" w:rsidRPr="00BB586E" w:rsidRDefault="00060F33" w:rsidP="00BB586E">
      <w:pPr>
        <w:spacing w:after="0"/>
        <w:ind w:left="2124" w:firstLine="1987"/>
        <w:jc w:val="center"/>
        <w:rPr>
          <w:rFonts w:ascii="Times New Roman" w:hAnsi="Times New Roman" w:cs="Times New Roman"/>
        </w:rPr>
      </w:pPr>
      <w:r w:rsidRPr="00BB586E">
        <w:rPr>
          <w:rFonts w:ascii="Times New Roman" w:hAnsi="Times New Roman" w:cs="Times New Roman"/>
        </w:rPr>
        <w:t>w Wydziale Infrastruktury</w:t>
      </w:r>
    </w:p>
    <w:p w14:paraId="1B9228A9" w14:textId="77777777" w:rsidR="00060F33" w:rsidRPr="00F502AA" w:rsidRDefault="00060F33" w:rsidP="00BB586E">
      <w:pPr>
        <w:spacing w:after="0"/>
        <w:ind w:left="1701" w:right="-428" w:firstLine="198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502AA">
        <w:rPr>
          <w:rFonts w:ascii="Times New Roman" w:hAnsi="Times New Roman" w:cs="Times New Roman"/>
          <w:i/>
          <w:sz w:val="18"/>
          <w:szCs w:val="18"/>
        </w:rPr>
        <w:t>/podpisano kwalifikowanym podpisem elektronicznym/</w:t>
      </w:r>
    </w:p>
    <w:p w14:paraId="512EA559" w14:textId="77777777" w:rsidR="00060F33" w:rsidRPr="00ED2AFD" w:rsidRDefault="00060F33" w:rsidP="00BB586E">
      <w:pPr>
        <w:spacing w:after="0" w:line="240" w:lineRule="auto"/>
        <w:ind w:left="4956" w:firstLine="147"/>
        <w:rPr>
          <w:bCs/>
          <w:lang w:eastAsia="ar-SA"/>
        </w:rPr>
      </w:pPr>
    </w:p>
    <w:sectPr w:rsidR="00712EEA" w:rsidRPr="00ED2AFD" w:rsidSect="00C079A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1418" w:left="1418" w:header="510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05A5D" w14:textId="77777777" w:rsidR="00060F33" w:rsidRDefault="00060F33">
      <w:pPr>
        <w:spacing w:after="0" w:line="240" w:lineRule="auto"/>
      </w:pPr>
      <w:r>
        <w:separator/>
      </w:r>
    </w:p>
  </w:endnote>
  <w:endnote w:type="continuationSeparator" w:id="0">
    <w:p w14:paraId="7E431204" w14:textId="77777777" w:rsidR="00060F33" w:rsidRDefault="0006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E90B" w14:textId="77777777" w:rsidR="00060F33" w:rsidRDefault="00060F33" w:rsidP="00915260">
    <w:pPr>
      <w:jc w:val="center"/>
    </w:pPr>
    <w:r>
      <w:pict w14:anchorId="1786EBB2">
        <v:rect id="_x0000_i1025" style="width:446.45pt;height:1.5pt" o:hralign="center" o:hrstd="t" o:hr="t" fillcolor="#a0a0a0" stroked="f"/>
      </w:pict>
    </w:r>
  </w:p>
  <w:p w14:paraId="6DE72A61" w14:textId="77777777" w:rsidR="00060F33" w:rsidRDefault="00060F33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14:paraId="5851ADD8" w14:textId="77777777" w:rsidR="00060F33" w:rsidRDefault="00060F33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14:paraId="508712CE" w14:textId="77777777" w:rsidR="00060F33" w:rsidRDefault="00060F33" w:rsidP="00AD1869">
    <w:pPr>
      <w:pStyle w:val="Stopka"/>
      <w:spacing w:after="0"/>
      <w:jc w:val="center"/>
    </w:pPr>
    <w:r>
      <w:rPr>
        <w:sz w:val="16"/>
        <w:szCs w:val="16"/>
      </w:rPr>
      <w:t xml:space="preserve">ul. Jagiellońska 25, 40-032 Katowice, tel.: 32 207 75 </w:t>
    </w:r>
    <w:r>
      <w:rPr>
        <w:sz w:val="16"/>
        <w:szCs w:val="16"/>
      </w:rPr>
      <w:t>89, fax: 32 207 75 88</w:t>
    </w:r>
  </w:p>
  <w:p w14:paraId="68E952C8" w14:textId="77777777" w:rsidR="00060F33" w:rsidRDefault="00060F33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14:paraId="5A19BCB7" w14:textId="77777777" w:rsidR="00060F33" w:rsidRPr="002C13C8" w:rsidRDefault="00060F33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14:paraId="28698E33" w14:textId="77777777" w:rsidR="00060F33" w:rsidRDefault="00060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C3946" w14:textId="77777777" w:rsidR="00060F33" w:rsidRDefault="00060F33" w:rsidP="00915260">
    <w:pPr>
      <w:jc w:val="center"/>
    </w:pPr>
    <w:r>
      <w:pict w14:anchorId="2E0CCA75">
        <v:rect id="_x0000_i1026" style="width:446.45pt;height:1.5pt" o:hralign="center" o:hrstd="t" o:hr="t" fillcolor="#a0a0a0" stroked="f"/>
      </w:pict>
    </w:r>
  </w:p>
  <w:p w14:paraId="56BDEC33" w14:textId="77777777" w:rsidR="00060F33" w:rsidRDefault="00060F33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14:paraId="4F1B3C17" w14:textId="77777777" w:rsidR="00060F33" w:rsidRDefault="00060F33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14:paraId="62DD16D8" w14:textId="77777777" w:rsidR="00060F33" w:rsidRDefault="00060F33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14:paraId="56C24A2A" w14:textId="77777777" w:rsidR="00060F33" w:rsidRDefault="00060F33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14:paraId="76A40419" w14:textId="77777777" w:rsidR="00060F33" w:rsidRPr="002C13C8" w:rsidRDefault="00060F33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0F4D" w14:textId="77777777" w:rsidR="00060F33" w:rsidRPr="002C13C8" w:rsidRDefault="00060F33" w:rsidP="00A25FE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742A" w14:textId="77777777" w:rsidR="00060F33" w:rsidRDefault="00060F33">
      <w:pPr>
        <w:spacing w:after="0" w:line="240" w:lineRule="auto"/>
      </w:pPr>
      <w:r>
        <w:separator/>
      </w:r>
    </w:p>
  </w:footnote>
  <w:footnote w:type="continuationSeparator" w:id="0">
    <w:p w14:paraId="1AAF0E75" w14:textId="77777777" w:rsidR="00060F33" w:rsidRDefault="0006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BF18" w14:textId="77777777" w:rsidR="00060F33" w:rsidRDefault="00060F33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0907" w14:textId="77777777" w:rsidR="00060F33" w:rsidRPr="00EF0987" w:rsidRDefault="00060F33" w:rsidP="004034D4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76" w:dyaOrig="852" w14:anchorId="3BBFA6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3.5pt;height:42.75pt" filled="t">
          <v:fill color2="black"/>
          <v:imagedata r:id="rId1" o:title=""/>
        </v:shape>
        <o:OLEObject Type="Embed" ProgID="Paint.Picture" ShapeID="_x0000_i1027" DrawAspect="Content" ObjectID="_1788601096" r:id="rId2"/>
      </w:object>
    </w:r>
  </w:p>
  <w:p w14:paraId="4EA11EB8" w14:textId="77777777" w:rsidR="00060F33" w:rsidRDefault="00060F33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0" w:name="EzdDataPodpisu"/>
    <w:r>
      <w:t>29-07-2024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5AF8"/>
    <w:multiLevelType w:val="hybridMultilevel"/>
    <w:tmpl w:val="811EC386"/>
    <w:lvl w:ilvl="0" w:tplc="01849F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i w:val="0"/>
        <w:sz w:val="18"/>
        <w:szCs w:val="18"/>
      </w:rPr>
    </w:lvl>
    <w:lvl w:ilvl="1" w:tplc="CD664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E4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63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4"/>
        <w:szCs w:val="24"/>
      </w:rPr>
    </w:lvl>
    <w:lvl w:ilvl="4" w:tplc="1702E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7E2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0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23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2F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73A9F"/>
    <w:multiLevelType w:val="hybridMultilevel"/>
    <w:tmpl w:val="806C4C1C"/>
    <w:lvl w:ilvl="0" w:tplc="6924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28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26B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4A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293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AC0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81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8C3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209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374A6"/>
    <w:multiLevelType w:val="hybridMultilevel"/>
    <w:tmpl w:val="EB9C7710"/>
    <w:lvl w:ilvl="0" w:tplc="D93433D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320FAA6" w:tentative="1">
      <w:start w:val="1"/>
      <w:numFmt w:val="lowerLetter"/>
      <w:lvlText w:val="%2."/>
      <w:lvlJc w:val="left"/>
      <w:pPr>
        <w:ind w:left="1440" w:hanging="360"/>
      </w:pPr>
    </w:lvl>
    <w:lvl w:ilvl="2" w:tplc="75B89190" w:tentative="1">
      <w:start w:val="1"/>
      <w:numFmt w:val="lowerRoman"/>
      <w:lvlText w:val="%3."/>
      <w:lvlJc w:val="right"/>
      <w:pPr>
        <w:ind w:left="2160" w:hanging="180"/>
      </w:pPr>
    </w:lvl>
    <w:lvl w:ilvl="3" w:tplc="E68C3E98" w:tentative="1">
      <w:start w:val="1"/>
      <w:numFmt w:val="decimal"/>
      <w:lvlText w:val="%4."/>
      <w:lvlJc w:val="left"/>
      <w:pPr>
        <w:ind w:left="2880" w:hanging="360"/>
      </w:pPr>
    </w:lvl>
    <w:lvl w:ilvl="4" w:tplc="C33EAB36" w:tentative="1">
      <w:start w:val="1"/>
      <w:numFmt w:val="lowerLetter"/>
      <w:lvlText w:val="%5."/>
      <w:lvlJc w:val="left"/>
      <w:pPr>
        <w:ind w:left="3600" w:hanging="360"/>
      </w:pPr>
    </w:lvl>
    <w:lvl w:ilvl="5" w:tplc="EA704C6A" w:tentative="1">
      <w:start w:val="1"/>
      <w:numFmt w:val="lowerRoman"/>
      <w:lvlText w:val="%6."/>
      <w:lvlJc w:val="right"/>
      <w:pPr>
        <w:ind w:left="4320" w:hanging="180"/>
      </w:pPr>
    </w:lvl>
    <w:lvl w:ilvl="6" w:tplc="FD183BF8" w:tentative="1">
      <w:start w:val="1"/>
      <w:numFmt w:val="decimal"/>
      <w:lvlText w:val="%7."/>
      <w:lvlJc w:val="left"/>
      <w:pPr>
        <w:ind w:left="5040" w:hanging="360"/>
      </w:pPr>
    </w:lvl>
    <w:lvl w:ilvl="7" w:tplc="EA7679D2" w:tentative="1">
      <w:start w:val="1"/>
      <w:numFmt w:val="lowerLetter"/>
      <w:lvlText w:val="%8."/>
      <w:lvlJc w:val="left"/>
      <w:pPr>
        <w:ind w:left="5760" w:hanging="360"/>
      </w:pPr>
    </w:lvl>
    <w:lvl w:ilvl="8" w:tplc="D0504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3DB367F"/>
    <w:multiLevelType w:val="hybridMultilevel"/>
    <w:tmpl w:val="E7449CE8"/>
    <w:lvl w:ilvl="0" w:tplc="D6784BE0">
      <w:start w:val="1"/>
      <w:numFmt w:val="decimal"/>
      <w:lvlText w:val="%1."/>
      <w:lvlJc w:val="left"/>
      <w:pPr>
        <w:ind w:left="720" w:hanging="360"/>
      </w:pPr>
    </w:lvl>
    <w:lvl w:ilvl="1" w:tplc="29F0290C" w:tentative="1">
      <w:start w:val="1"/>
      <w:numFmt w:val="lowerLetter"/>
      <w:lvlText w:val="%2."/>
      <w:lvlJc w:val="left"/>
      <w:pPr>
        <w:ind w:left="1440" w:hanging="360"/>
      </w:pPr>
    </w:lvl>
    <w:lvl w:ilvl="2" w:tplc="25745768" w:tentative="1">
      <w:start w:val="1"/>
      <w:numFmt w:val="lowerRoman"/>
      <w:lvlText w:val="%3."/>
      <w:lvlJc w:val="right"/>
      <w:pPr>
        <w:ind w:left="2160" w:hanging="180"/>
      </w:pPr>
    </w:lvl>
    <w:lvl w:ilvl="3" w:tplc="A6AEE1B0" w:tentative="1">
      <w:start w:val="1"/>
      <w:numFmt w:val="decimal"/>
      <w:lvlText w:val="%4."/>
      <w:lvlJc w:val="left"/>
      <w:pPr>
        <w:ind w:left="2880" w:hanging="360"/>
      </w:pPr>
    </w:lvl>
    <w:lvl w:ilvl="4" w:tplc="9CD4220C" w:tentative="1">
      <w:start w:val="1"/>
      <w:numFmt w:val="lowerLetter"/>
      <w:lvlText w:val="%5."/>
      <w:lvlJc w:val="left"/>
      <w:pPr>
        <w:ind w:left="3600" w:hanging="360"/>
      </w:pPr>
    </w:lvl>
    <w:lvl w:ilvl="5" w:tplc="AEB263B0" w:tentative="1">
      <w:start w:val="1"/>
      <w:numFmt w:val="lowerRoman"/>
      <w:lvlText w:val="%6."/>
      <w:lvlJc w:val="right"/>
      <w:pPr>
        <w:ind w:left="4320" w:hanging="180"/>
      </w:pPr>
    </w:lvl>
    <w:lvl w:ilvl="6" w:tplc="B18830FA" w:tentative="1">
      <w:start w:val="1"/>
      <w:numFmt w:val="decimal"/>
      <w:lvlText w:val="%7."/>
      <w:lvlJc w:val="left"/>
      <w:pPr>
        <w:ind w:left="5040" w:hanging="360"/>
      </w:pPr>
    </w:lvl>
    <w:lvl w:ilvl="7" w:tplc="61768412" w:tentative="1">
      <w:start w:val="1"/>
      <w:numFmt w:val="lowerLetter"/>
      <w:lvlText w:val="%8."/>
      <w:lvlJc w:val="left"/>
      <w:pPr>
        <w:ind w:left="5760" w:hanging="360"/>
      </w:pPr>
    </w:lvl>
    <w:lvl w:ilvl="8" w:tplc="32E00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274A3"/>
    <w:multiLevelType w:val="hybridMultilevel"/>
    <w:tmpl w:val="D7A2059E"/>
    <w:lvl w:ilvl="0" w:tplc="224AF33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A02784E" w:tentative="1">
      <w:start w:val="1"/>
      <w:numFmt w:val="lowerLetter"/>
      <w:lvlText w:val="%2."/>
      <w:lvlJc w:val="left"/>
      <w:pPr>
        <w:ind w:left="1440" w:hanging="360"/>
      </w:pPr>
    </w:lvl>
    <w:lvl w:ilvl="2" w:tplc="B7AE2FFC" w:tentative="1">
      <w:start w:val="1"/>
      <w:numFmt w:val="lowerRoman"/>
      <w:lvlText w:val="%3."/>
      <w:lvlJc w:val="right"/>
      <w:pPr>
        <w:ind w:left="2160" w:hanging="180"/>
      </w:pPr>
    </w:lvl>
    <w:lvl w:ilvl="3" w:tplc="5560A4E2" w:tentative="1">
      <w:start w:val="1"/>
      <w:numFmt w:val="decimal"/>
      <w:lvlText w:val="%4."/>
      <w:lvlJc w:val="left"/>
      <w:pPr>
        <w:ind w:left="2880" w:hanging="360"/>
      </w:pPr>
    </w:lvl>
    <w:lvl w:ilvl="4" w:tplc="06BCA8F2" w:tentative="1">
      <w:start w:val="1"/>
      <w:numFmt w:val="lowerLetter"/>
      <w:lvlText w:val="%5."/>
      <w:lvlJc w:val="left"/>
      <w:pPr>
        <w:ind w:left="3600" w:hanging="360"/>
      </w:pPr>
    </w:lvl>
    <w:lvl w:ilvl="5" w:tplc="D9A40382" w:tentative="1">
      <w:start w:val="1"/>
      <w:numFmt w:val="lowerRoman"/>
      <w:lvlText w:val="%6."/>
      <w:lvlJc w:val="right"/>
      <w:pPr>
        <w:ind w:left="4320" w:hanging="180"/>
      </w:pPr>
    </w:lvl>
    <w:lvl w:ilvl="6" w:tplc="11AEB130" w:tentative="1">
      <w:start w:val="1"/>
      <w:numFmt w:val="decimal"/>
      <w:lvlText w:val="%7."/>
      <w:lvlJc w:val="left"/>
      <w:pPr>
        <w:ind w:left="5040" w:hanging="360"/>
      </w:pPr>
    </w:lvl>
    <w:lvl w:ilvl="7" w:tplc="FAFC49A2" w:tentative="1">
      <w:start w:val="1"/>
      <w:numFmt w:val="lowerLetter"/>
      <w:lvlText w:val="%8."/>
      <w:lvlJc w:val="left"/>
      <w:pPr>
        <w:ind w:left="5760" w:hanging="360"/>
      </w:pPr>
    </w:lvl>
    <w:lvl w:ilvl="8" w:tplc="27E4A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F7E32"/>
    <w:multiLevelType w:val="hybridMultilevel"/>
    <w:tmpl w:val="16EA905A"/>
    <w:lvl w:ilvl="0" w:tplc="D20CA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900682C" w:tentative="1">
      <w:start w:val="1"/>
      <w:numFmt w:val="lowerLetter"/>
      <w:lvlText w:val="%2."/>
      <w:lvlJc w:val="left"/>
      <w:pPr>
        <w:ind w:left="1440" w:hanging="360"/>
      </w:pPr>
    </w:lvl>
    <w:lvl w:ilvl="2" w:tplc="E0B877B4" w:tentative="1">
      <w:start w:val="1"/>
      <w:numFmt w:val="lowerRoman"/>
      <w:lvlText w:val="%3."/>
      <w:lvlJc w:val="right"/>
      <w:pPr>
        <w:ind w:left="2160" w:hanging="180"/>
      </w:pPr>
    </w:lvl>
    <w:lvl w:ilvl="3" w:tplc="D67E266E" w:tentative="1">
      <w:start w:val="1"/>
      <w:numFmt w:val="decimal"/>
      <w:lvlText w:val="%4."/>
      <w:lvlJc w:val="left"/>
      <w:pPr>
        <w:ind w:left="2880" w:hanging="360"/>
      </w:pPr>
    </w:lvl>
    <w:lvl w:ilvl="4" w:tplc="D7A09A50" w:tentative="1">
      <w:start w:val="1"/>
      <w:numFmt w:val="lowerLetter"/>
      <w:lvlText w:val="%5."/>
      <w:lvlJc w:val="left"/>
      <w:pPr>
        <w:ind w:left="3600" w:hanging="360"/>
      </w:pPr>
    </w:lvl>
    <w:lvl w:ilvl="5" w:tplc="688AD074" w:tentative="1">
      <w:start w:val="1"/>
      <w:numFmt w:val="lowerRoman"/>
      <w:lvlText w:val="%6."/>
      <w:lvlJc w:val="right"/>
      <w:pPr>
        <w:ind w:left="4320" w:hanging="180"/>
      </w:pPr>
    </w:lvl>
    <w:lvl w:ilvl="6" w:tplc="8D14A84C" w:tentative="1">
      <w:start w:val="1"/>
      <w:numFmt w:val="decimal"/>
      <w:lvlText w:val="%7."/>
      <w:lvlJc w:val="left"/>
      <w:pPr>
        <w:ind w:left="5040" w:hanging="360"/>
      </w:pPr>
    </w:lvl>
    <w:lvl w:ilvl="7" w:tplc="F904A5DE" w:tentative="1">
      <w:start w:val="1"/>
      <w:numFmt w:val="lowerLetter"/>
      <w:lvlText w:val="%8."/>
      <w:lvlJc w:val="left"/>
      <w:pPr>
        <w:ind w:left="5760" w:hanging="360"/>
      </w:pPr>
    </w:lvl>
    <w:lvl w:ilvl="8" w:tplc="D924F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E5D50"/>
    <w:multiLevelType w:val="hybridMultilevel"/>
    <w:tmpl w:val="649E6CC6"/>
    <w:lvl w:ilvl="0" w:tplc="3D4E3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3EAC9768" w:tentative="1">
      <w:start w:val="1"/>
      <w:numFmt w:val="lowerLetter"/>
      <w:lvlText w:val="%2."/>
      <w:lvlJc w:val="left"/>
      <w:pPr>
        <w:ind w:left="1440" w:hanging="360"/>
      </w:pPr>
    </w:lvl>
    <w:lvl w:ilvl="2" w:tplc="F5823418" w:tentative="1">
      <w:start w:val="1"/>
      <w:numFmt w:val="lowerRoman"/>
      <w:lvlText w:val="%3."/>
      <w:lvlJc w:val="right"/>
      <w:pPr>
        <w:ind w:left="2160" w:hanging="180"/>
      </w:pPr>
    </w:lvl>
    <w:lvl w:ilvl="3" w:tplc="01987B94">
      <w:start w:val="1"/>
      <w:numFmt w:val="decimal"/>
      <w:lvlText w:val="%4."/>
      <w:lvlJc w:val="left"/>
      <w:pPr>
        <w:ind w:left="2880" w:hanging="360"/>
      </w:pPr>
    </w:lvl>
    <w:lvl w:ilvl="4" w:tplc="6B621F94" w:tentative="1">
      <w:start w:val="1"/>
      <w:numFmt w:val="lowerLetter"/>
      <w:lvlText w:val="%5."/>
      <w:lvlJc w:val="left"/>
      <w:pPr>
        <w:ind w:left="3600" w:hanging="360"/>
      </w:pPr>
    </w:lvl>
    <w:lvl w:ilvl="5" w:tplc="C0AC09AC" w:tentative="1">
      <w:start w:val="1"/>
      <w:numFmt w:val="lowerRoman"/>
      <w:lvlText w:val="%6."/>
      <w:lvlJc w:val="right"/>
      <w:pPr>
        <w:ind w:left="4320" w:hanging="180"/>
      </w:pPr>
    </w:lvl>
    <w:lvl w:ilvl="6" w:tplc="57EC8C02" w:tentative="1">
      <w:start w:val="1"/>
      <w:numFmt w:val="decimal"/>
      <w:lvlText w:val="%7."/>
      <w:lvlJc w:val="left"/>
      <w:pPr>
        <w:ind w:left="5040" w:hanging="360"/>
      </w:pPr>
    </w:lvl>
    <w:lvl w:ilvl="7" w:tplc="AD2CEA9C" w:tentative="1">
      <w:start w:val="1"/>
      <w:numFmt w:val="lowerLetter"/>
      <w:lvlText w:val="%8."/>
      <w:lvlJc w:val="left"/>
      <w:pPr>
        <w:ind w:left="5760" w:hanging="360"/>
      </w:pPr>
    </w:lvl>
    <w:lvl w:ilvl="8" w:tplc="1A408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73753">
    <w:abstractNumId w:val="2"/>
  </w:num>
  <w:num w:numId="2" w16cid:durableId="1945455175">
    <w:abstractNumId w:val="9"/>
  </w:num>
  <w:num w:numId="3" w16cid:durableId="1897665317">
    <w:abstractNumId w:val="5"/>
  </w:num>
  <w:num w:numId="4" w16cid:durableId="1999385353">
    <w:abstractNumId w:val="1"/>
  </w:num>
  <w:num w:numId="5" w16cid:durableId="1215238401">
    <w:abstractNumId w:val="11"/>
  </w:num>
  <w:num w:numId="6" w16cid:durableId="1273633550">
    <w:abstractNumId w:val="0"/>
  </w:num>
  <w:num w:numId="7" w16cid:durableId="828594791">
    <w:abstractNumId w:val="8"/>
  </w:num>
  <w:num w:numId="8" w16cid:durableId="927890756">
    <w:abstractNumId w:val="7"/>
  </w:num>
  <w:num w:numId="9" w16cid:durableId="1176918791">
    <w:abstractNumId w:val="4"/>
  </w:num>
  <w:num w:numId="10" w16cid:durableId="284701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8301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867136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55607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6785037">
    <w:abstractNumId w:val="6"/>
  </w:num>
  <w:num w:numId="15" w16cid:durableId="1539782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3F"/>
    <w:rsid w:val="00060F33"/>
    <w:rsid w:val="00A655AD"/>
    <w:rsid w:val="00C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065EB"/>
  <w15:docId w15:val="{030CB926-7168-444E-9D89-2FC881B2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61520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C4FC8"/>
    <w:pPr>
      <w:ind w:left="720"/>
      <w:contextualSpacing/>
    </w:pPr>
  </w:style>
  <w:style w:type="paragraph" w:customStyle="1" w:styleId="Default">
    <w:name w:val="Default"/>
    <w:rsid w:val="00712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12EE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1627-BEC7-4381-BADD-5DA79E50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Ozanna Białek</cp:lastModifiedBy>
  <cp:revision>2</cp:revision>
  <cp:lastPrinted>2024-09-23T10:47:00Z</cp:lastPrinted>
  <dcterms:created xsi:type="dcterms:W3CDTF">2024-09-23T10:52:00Z</dcterms:created>
  <dcterms:modified xsi:type="dcterms:W3CDTF">2024-09-23T10:52:00Z</dcterms:modified>
</cp:coreProperties>
</file>