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2B178" w14:textId="2E6E355F" w:rsidR="00C31B2F" w:rsidRPr="00BB54E0" w:rsidRDefault="00C31B2F" w:rsidP="00C31B2F">
      <w:pPr>
        <w:jc w:val="right"/>
        <w:rPr>
          <w:rFonts w:ascii="Times New Roman" w:hAnsi="Times New Roman" w:cs="Times New Roman"/>
          <w:sz w:val="24"/>
          <w:szCs w:val="24"/>
        </w:rPr>
      </w:pPr>
      <w:r w:rsidRPr="00BB54E0">
        <w:rPr>
          <w:rFonts w:ascii="Times New Roman" w:hAnsi="Times New Roman" w:cs="Times New Roman"/>
          <w:sz w:val="24"/>
          <w:szCs w:val="24"/>
        </w:rPr>
        <w:t xml:space="preserve">Kornowac, </w:t>
      </w:r>
      <w:r w:rsidR="008D70E0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70E0">
        <w:rPr>
          <w:rFonts w:ascii="Times New Roman" w:hAnsi="Times New Roman" w:cs="Times New Roman"/>
          <w:sz w:val="24"/>
          <w:szCs w:val="24"/>
        </w:rPr>
        <w:t>lipca</w:t>
      </w:r>
      <w:r w:rsidRPr="00BB54E0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B54E0">
        <w:rPr>
          <w:rFonts w:ascii="Times New Roman" w:hAnsi="Times New Roman" w:cs="Times New Roman"/>
          <w:sz w:val="24"/>
          <w:szCs w:val="24"/>
        </w:rPr>
        <w:t xml:space="preserve"> r. </w:t>
      </w:r>
    </w:p>
    <w:p w14:paraId="0E3F1134" w14:textId="77777777" w:rsidR="00C31B2F" w:rsidRPr="00BB54E0" w:rsidRDefault="00C31B2F" w:rsidP="00C31B2F">
      <w:pPr>
        <w:rPr>
          <w:rFonts w:ascii="Times New Roman" w:hAnsi="Times New Roman" w:cs="Times New Roman"/>
          <w:sz w:val="24"/>
          <w:szCs w:val="24"/>
        </w:rPr>
      </w:pPr>
      <w:r w:rsidRPr="00BB54E0">
        <w:rPr>
          <w:rFonts w:ascii="Times New Roman" w:hAnsi="Times New Roman" w:cs="Times New Roman"/>
          <w:sz w:val="24"/>
          <w:szCs w:val="24"/>
        </w:rPr>
        <w:t>RI.6220.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B54E0">
        <w:rPr>
          <w:rFonts w:ascii="Times New Roman" w:hAnsi="Times New Roman" w:cs="Times New Roman"/>
          <w:sz w:val="24"/>
          <w:szCs w:val="24"/>
        </w:rPr>
        <w:t>.2022.AC</w:t>
      </w:r>
    </w:p>
    <w:p w14:paraId="2483ABBE" w14:textId="77777777" w:rsidR="00C31B2F" w:rsidRPr="00BB54E0" w:rsidRDefault="00C31B2F" w:rsidP="00C31B2F">
      <w:pPr>
        <w:rPr>
          <w:rFonts w:ascii="Times New Roman" w:hAnsi="Times New Roman" w:cs="Times New Roman"/>
          <w:sz w:val="24"/>
          <w:szCs w:val="24"/>
        </w:rPr>
      </w:pPr>
    </w:p>
    <w:p w14:paraId="6A60662C" w14:textId="77777777" w:rsidR="00C31B2F" w:rsidRPr="00BB54E0" w:rsidRDefault="00C31B2F" w:rsidP="00C31B2F">
      <w:pPr>
        <w:rPr>
          <w:rFonts w:ascii="Times New Roman" w:hAnsi="Times New Roman" w:cs="Times New Roman"/>
          <w:sz w:val="24"/>
          <w:szCs w:val="24"/>
        </w:rPr>
      </w:pPr>
    </w:p>
    <w:p w14:paraId="0F3C9123" w14:textId="623D4ADA" w:rsidR="00C31B2F" w:rsidRPr="00BB54E0" w:rsidRDefault="00C31B2F" w:rsidP="00C31B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54E0">
        <w:rPr>
          <w:rFonts w:ascii="Times New Roman" w:hAnsi="Times New Roman" w:cs="Times New Roman"/>
          <w:b/>
          <w:bCs/>
          <w:sz w:val="24"/>
          <w:szCs w:val="24"/>
        </w:rPr>
        <w:t xml:space="preserve">ZAWIADOMIENIE </w:t>
      </w:r>
    </w:p>
    <w:p w14:paraId="21989574" w14:textId="77777777" w:rsidR="00C31B2F" w:rsidRPr="00BB54E0" w:rsidRDefault="00C31B2F" w:rsidP="00C31B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54E0">
        <w:rPr>
          <w:rFonts w:ascii="Times New Roman" w:hAnsi="Times New Roman" w:cs="Times New Roman"/>
          <w:b/>
          <w:bCs/>
          <w:sz w:val="24"/>
          <w:szCs w:val="24"/>
        </w:rPr>
        <w:t>o przedłużeniu terminu postępowania</w:t>
      </w:r>
    </w:p>
    <w:p w14:paraId="75AA3D48" w14:textId="77777777" w:rsidR="00C31B2F" w:rsidRPr="00BB54E0" w:rsidRDefault="00C31B2F" w:rsidP="00C31B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FDF190" w14:textId="0EF5982A" w:rsidR="00C31B2F" w:rsidRPr="00BB54E0" w:rsidRDefault="00C31B2F" w:rsidP="00C31B2F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53CA1">
        <w:rPr>
          <w:rFonts w:ascii="Times New Roman" w:hAnsi="Times New Roman" w:cs="Times New Roman"/>
          <w:sz w:val="24"/>
          <w:szCs w:val="24"/>
        </w:rPr>
        <w:t>Wójt Gminy Kornowac działając na podstawie art. 36</w:t>
      </w:r>
      <w:r w:rsidRPr="00BB54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§ 1 i </w:t>
      </w:r>
      <w:r w:rsidRPr="00BB54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§ 2 w związku z art. 36 oraz art. 49 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ustawy z</w:t>
      </w:r>
      <w:r w:rsidR="0077467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dnia 14 czerwca 1960 r. – Kodeks post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ę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powania administracyjnego (</w:t>
      </w:r>
      <w:proofErr w:type="spellStart"/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t.j</w:t>
      </w:r>
      <w:proofErr w:type="spellEnd"/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Dz.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U.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z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2022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r. poz. 2000 z</w:t>
      </w:r>
      <w:r w:rsidR="0077467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późn</w:t>
      </w:r>
      <w:proofErr w:type="spellEnd"/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. zm.) zwanej dalej „</w:t>
      </w:r>
      <w:proofErr w:type="spellStart"/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k.p.a</w:t>
      </w:r>
      <w:proofErr w:type="spellEnd"/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>”</w:t>
      </w:r>
    </w:p>
    <w:p w14:paraId="0F28E547" w14:textId="77777777" w:rsidR="00C31B2F" w:rsidRPr="00BB54E0" w:rsidRDefault="00C31B2F" w:rsidP="00C31B2F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53CA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zawiadamiam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2EF07E9B" w14:textId="1B4C4AD5" w:rsidR="00C31B2F" w:rsidRDefault="00C31B2F" w:rsidP="00C31B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strony postępowania o przedłużeniu terminu załatwienia sprawy dotyczącej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zmiany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decyzji o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B54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środowiskowych uwarunkowaniach dla przedsięwzięcia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polegającego na eksploatacji kruszywa naturalnego ze złoża „Racibórz II -Zbiornik 8/1”, które to przedsięwzięcie zgodnie z rozporządzeniem Rady Ministrów z dnia 10 września 2019 r. w sprawie przedsięwzięć mogących znacząco oddziaływać na środowisko (Dz. U. 2019 r., poz. 1839), </w:t>
      </w:r>
      <w:r w:rsidRPr="00D334DF">
        <w:rPr>
          <w:rFonts w:ascii="Times New Roman" w:hAnsi="Times New Roman" w:cs="Times New Roman"/>
          <w:sz w:val="24"/>
          <w:szCs w:val="24"/>
          <w:shd w:val="clear" w:color="auto" w:fill="FFFFFF"/>
        </w:rPr>
        <w:t>§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 ustęp 1 zaliczone zostało</w:t>
      </w:r>
      <w:r w:rsidR="00774671">
        <w:rPr>
          <w:rFonts w:ascii="Times New Roman" w:hAnsi="Times New Roman" w:cs="Times New Roman"/>
          <w:sz w:val="24"/>
          <w:szCs w:val="24"/>
          <w:shd w:val="clear" w:color="auto" w:fill="FFFFFF"/>
        </w:rPr>
        <w:t>, przez Wnioskodawcę,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 mogących zawsze znacząco oddziaływać na środowisko i dla którego sporządzenie raportu o oddziaływaniu na środowisko jest wymagane. Przedsięwzięcie realizowane jest na działkach: </w:t>
      </w:r>
    </w:p>
    <w:p w14:paraId="5B35C16C" w14:textId="77777777" w:rsidR="00C31B2F" w:rsidRDefault="00C31B2F" w:rsidP="00C31B2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karta mapy 9, obręb Lubomia: </w:t>
      </w:r>
      <w:r w:rsidRPr="00506F75">
        <w:rPr>
          <w:rFonts w:ascii="Times New Roman" w:hAnsi="Times New Roman" w:cs="Times New Roman"/>
          <w:sz w:val="24"/>
          <w:szCs w:val="24"/>
          <w:shd w:val="clear" w:color="auto" w:fill="FFFFFF"/>
        </w:rPr>
        <w:t>198, 199, 200, 201, 202, 203, 204, 205, 206, 207, 208, 209, 210, 211, 212, 213, 214, 215,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06F75">
        <w:rPr>
          <w:rFonts w:ascii="Times New Roman" w:hAnsi="Times New Roman" w:cs="Times New Roman"/>
          <w:sz w:val="24"/>
          <w:szCs w:val="24"/>
          <w:shd w:val="clear" w:color="auto" w:fill="FFFFFF"/>
        </w:rPr>
        <w:t>216,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06F75">
        <w:rPr>
          <w:rFonts w:ascii="Times New Roman" w:hAnsi="Times New Roman" w:cs="Times New Roman"/>
          <w:sz w:val="24"/>
          <w:szCs w:val="24"/>
          <w:shd w:val="clear" w:color="auto" w:fill="FFFFFF"/>
        </w:rPr>
        <w:t>217,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06F75">
        <w:rPr>
          <w:rFonts w:ascii="Times New Roman" w:hAnsi="Times New Roman" w:cs="Times New Roman"/>
          <w:sz w:val="24"/>
          <w:szCs w:val="24"/>
          <w:shd w:val="clear" w:color="auto" w:fill="FFFFFF"/>
        </w:rPr>
        <w:t>218,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06F75">
        <w:rPr>
          <w:rFonts w:ascii="Times New Roman" w:hAnsi="Times New Roman" w:cs="Times New Roman"/>
          <w:sz w:val="24"/>
          <w:szCs w:val="24"/>
          <w:shd w:val="clear" w:color="auto" w:fill="FFFFFF"/>
        </w:rPr>
        <w:t>219, 533/237, 571/237, 444/239, 570/240, 617/240,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06F75">
        <w:rPr>
          <w:rFonts w:ascii="Times New Roman" w:hAnsi="Times New Roman" w:cs="Times New Roman"/>
          <w:sz w:val="24"/>
          <w:szCs w:val="24"/>
          <w:shd w:val="clear" w:color="auto" w:fill="FFFFFF"/>
        </w:rPr>
        <w:t>618/240, 65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Pr="00506F75">
        <w:rPr>
          <w:rFonts w:ascii="Times New Roman" w:hAnsi="Times New Roman" w:cs="Times New Roman"/>
          <w:sz w:val="24"/>
          <w:szCs w:val="24"/>
          <w:shd w:val="clear" w:color="auto" w:fill="FFFFFF"/>
        </w:rPr>
        <w:t>/240, 595/241, 653/241, 654/241, 593/243, 594/243,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06F75">
        <w:rPr>
          <w:rFonts w:ascii="Times New Roman" w:hAnsi="Times New Roman" w:cs="Times New Roman"/>
          <w:sz w:val="24"/>
          <w:szCs w:val="24"/>
          <w:shd w:val="clear" w:color="auto" w:fill="FFFFFF"/>
        </w:rPr>
        <w:t>521/244, 522/244, 523/246, 655/247, 656/247, 518/249, 529/250, 530/250, 528/251, 527/252, 565/252, 566/252, 253, 254, 255, 256, 257, 387/258, 388/258, 557/258, 5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506F75">
        <w:rPr>
          <w:rFonts w:ascii="Times New Roman" w:hAnsi="Times New Roman" w:cs="Times New Roman"/>
          <w:sz w:val="24"/>
          <w:szCs w:val="24"/>
          <w:shd w:val="clear" w:color="auto" w:fill="FFFFFF"/>
        </w:rPr>
        <w:t>8/258, 325, 326,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06F75">
        <w:rPr>
          <w:rFonts w:ascii="Times New Roman" w:hAnsi="Times New Roman" w:cs="Times New Roman"/>
          <w:sz w:val="24"/>
          <w:szCs w:val="24"/>
          <w:shd w:val="clear" w:color="auto" w:fill="FFFFFF"/>
        </w:rPr>
        <w:t>335, 366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(działki obejmujące tzw. Pole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);</w:t>
      </w:r>
    </w:p>
    <w:p w14:paraId="384A2028" w14:textId="77777777" w:rsidR="00C31B2F" w:rsidRDefault="00C31B2F" w:rsidP="00C31B2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karta mapy 10, obręb Lubomia: 277/98, 278/98, 279/98, 280/99, 281/99, 282/99, 90, 91, 92, 93, 94, 95, 96, 97, 100, 101, 102, 103, 104, 105, 106, 107, 108, 109, 110, 111, 148/112, 149/113, 150/113, 114, 115, 116, 117, 118, 233/120, 121, 122, 123, 124, 125, 145 (działki obejmujące tzw. Pole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);</w:t>
      </w:r>
    </w:p>
    <w:p w14:paraId="0EC062CB" w14:textId="77777777" w:rsidR="00C31B2F" w:rsidRDefault="00C31B2F" w:rsidP="00C31B2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karta mapy 11, obręb Lubomia: 320/1, 321/1, 322/1, 323/2, 267/4, 268/4, 269/4, 306/4, 307/4, 324/4, 325/4, 326/4, 332/4, 333/4, 372/4, 373/4, 374/4, 375/4, 5, 6, 7, 8, 9, 10, 11, 12, 13, 14, 15, 16, 17, 292/19, 295/24, 294/25, 293/26, 171, 172, 174 (działki obejmujące tzw. Pole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);</w:t>
      </w:r>
    </w:p>
    <w:p w14:paraId="059ACB6F" w14:textId="77777777" w:rsidR="00C31B2F" w:rsidRDefault="00C31B2F" w:rsidP="00C31B2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karta mapy 9, obręb Lubomia: 262, 263, 264, 289, 291, 292, 294, 295, 296, 507/259, 590/259, 591/259, 508/260, 354/265, 355/265, 420/266, 672/266, 423/267, 421/268, 671/268, 269, 543/270, 550/270, 562/272, 549/272, 548/273, 547/274, 631/290, 673/302, 310, 311, 312, 313, 322, 343 (działki obejmujące tzw. Pole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Ib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);</w:t>
      </w:r>
    </w:p>
    <w:p w14:paraId="1E7B11F4" w14:textId="77777777" w:rsidR="00C31B2F" w:rsidRPr="00506F75" w:rsidRDefault="00C31B2F" w:rsidP="00C31B2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karta mapy 11, obręb Lubomia: 28, 29, 30, 31, 32, 33, 34, 35, 328/36, 327/37, 38, 39, 40, 334/43, 367/45, 368/47, 48, 49, 296/50, 297/50, 298/51, 53, 54, 55, 56, 275/57, 277/57, 58, 59, 276/60, 378/61, 379/61, 216/62, 376/62, 377/62, 217/63, 279/63, 280/63, 64, 65, 66, 67, 173, 175, 176, 177 (działki obejmujące tzw. Pole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Ib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14:paraId="4A5282FC" w14:textId="77777777" w:rsidR="00C31B2F" w:rsidRDefault="00C31B2F" w:rsidP="00C31B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A77E3F9" w14:textId="1AD42E41" w:rsidR="00C31B2F" w:rsidRPr="00BB54E0" w:rsidRDefault="00C31B2F" w:rsidP="00C31B2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B54E0">
        <w:rPr>
          <w:rFonts w:ascii="Times New Roman" w:hAnsi="Times New Roman" w:cs="Times New Roman"/>
          <w:b/>
          <w:bCs/>
          <w:sz w:val="24"/>
          <w:szCs w:val="24"/>
        </w:rPr>
        <w:t xml:space="preserve">Jednocześnie wyznaczam nowy termin załatwienia sprawy na dzień: </w:t>
      </w:r>
      <w:r w:rsidR="008D70E0">
        <w:rPr>
          <w:rFonts w:ascii="Times New Roman" w:hAnsi="Times New Roman" w:cs="Times New Roman"/>
          <w:b/>
          <w:bCs/>
          <w:sz w:val="24"/>
          <w:szCs w:val="24"/>
        </w:rPr>
        <w:t>24</w:t>
      </w:r>
      <w:r w:rsidRPr="00BB54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D70E0">
        <w:rPr>
          <w:rFonts w:ascii="Times New Roman" w:hAnsi="Times New Roman" w:cs="Times New Roman"/>
          <w:b/>
          <w:bCs/>
          <w:sz w:val="24"/>
          <w:szCs w:val="24"/>
        </w:rPr>
        <w:t>września</w:t>
      </w:r>
      <w:r w:rsidRPr="00BB54E0">
        <w:rPr>
          <w:rFonts w:ascii="Times New Roman" w:hAnsi="Times New Roman" w:cs="Times New Roman"/>
          <w:b/>
          <w:bCs/>
          <w:sz w:val="24"/>
          <w:szCs w:val="24"/>
        </w:rPr>
        <w:t xml:space="preserve"> 2023 r. </w:t>
      </w:r>
    </w:p>
    <w:p w14:paraId="3FD83989" w14:textId="77777777" w:rsidR="00C31B2F" w:rsidRDefault="00C31B2F" w:rsidP="00C31B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71ACE9" w14:textId="752C4ECE" w:rsidR="00C31B2F" w:rsidRDefault="00C31B2F" w:rsidP="00C31B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54E0">
        <w:rPr>
          <w:rFonts w:ascii="Times New Roman" w:hAnsi="Times New Roman" w:cs="Times New Roman"/>
          <w:b/>
          <w:bCs/>
          <w:sz w:val="24"/>
          <w:szCs w:val="24"/>
        </w:rPr>
        <w:t>Uzasadnienie</w:t>
      </w:r>
    </w:p>
    <w:p w14:paraId="58033E3C" w14:textId="77777777" w:rsidR="00C31B2F" w:rsidRPr="00BB54E0" w:rsidRDefault="00C31B2F" w:rsidP="00C31B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776A9A" w14:textId="32B84509" w:rsidR="00C31B2F" w:rsidRPr="00BB54E0" w:rsidRDefault="00C31B2F" w:rsidP="00C31B2F">
      <w:pPr>
        <w:jc w:val="both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 w:rsidRPr="00F53CA1">
        <w:rPr>
          <w:rFonts w:ascii="Times New Roman" w:hAnsi="Times New Roman" w:cs="Times New Roman"/>
          <w:sz w:val="24"/>
          <w:szCs w:val="24"/>
        </w:rPr>
        <w:t>Zgodnie z art. 36</w:t>
      </w:r>
      <w:r w:rsidRPr="00BB54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§ 1 i § 2 </w:t>
      </w:r>
      <w:proofErr w:type="spellStart"/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k.p.a</w:t>
      </w:r>
      <w:proofErr w:type="spellEnd"/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, o każdym przypadku niezałatwienia sprawy w terminie określonym w art. 35 tegoż aktu organ administracyjny obowiązany jest zawiadomić strony, podając nowy termin załatwiania sprawy. Ten sam obowiązek ciąży na organie administracji publicznej również w przypadku zwłoki w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 </w:t>
      </w: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załatwieniu sprawy z przyczyn niezależnych od organ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u</w:t>
      </w: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. </w:t>
      </w:r>
    </w:p>
    <w:p w14:paraId="73415183" w14:textId="657117EB" w:rsidR="00C31B2F" w:rsidRPr="00BB54E0" w:rsidRDefault="00C31B2F" w:rsidP="00C31B2F">
      <w:pPr>
        <w:jc w:val="both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Przyczyną niezałatwienia sprawy w terminie wskazanym w art. 35 k.p.a. jest konieczność 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przeprowadzenia procesu opiniowania wniosku o zmianę decyzji o środowiskowych uwarunkowaniach oraz uzupełnienia materiału dowodowego przez Wnioskodawcę. </w:t>
      </w:r>
    </w:p>
    <w:p w14:paraId="2BE0F7F1" w14:textId="77777777" w:rsidR="00C31B2F" w:rsidRPr="00BB54E0" w:rsidRDefault="00C31B2F" w:rsidP="00C31B2F">
      <w:pPr>
        <w:jc w:val="both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W związku z powyższym postanowiono jak w sentencji postanowienia. </w:t>
      </w:r>
    </w:p>
    <w:p w14:paraId="70949B02" w14:textId="77777777" w:rsidR="00C31B2F" w:rsidRDefault="00C31B2F" w:rsidP="00C31B2F">
      <w:pPr>
        <w:jc w:val="both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Jednocześnie informuję, iż zgodnie z art. 10 k.p.a. strony mogą brać czynny udział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w postępowaniu</w:t>
      </w: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administracyjnym </w:t>
      </w: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na 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jego etapie</w:t>
      </w: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, mogą 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również </w:t>
      </w: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zapoznać się z aktami zgromadzonymi w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 </w:t>
      </w: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przedmiotowej sprawie oraz składać uwagi i wnioski do postepowania. Uwagi i wnioski mogą być wnoszone w formie pisemnej pod adresem lub na adres e-mail: </w:t>
      </w:r>
      <w:hyperlink r:id="rId8" w:history="1">
        <w:r w:rsidRPr="00BB54E0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urzad@kornowac.pl</w:t>
        </w:r>
      </w:hyperlink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. Organem właściwym do rozpatrzenia uwag i wniosków jest Wójt Gminy Kornowac.</w:t>
      </w:r>
    </w:p>
    <w:p w14:paraId="100BA05A" w14:textId="77777777" w:rsidR="00C31B2F" w:rsidRPr="00BB54E0" w:rsidRDefault="00C31B2F" w:rsidP="00C31B2F">
      <w:pPr>
        <w:jc w:val="both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</w:p>
    <w:p w14:paraId="291363A7" w14:textId="77777777" w:rsidR="00C31B2F" w:rsidRPr="00BB54E0" w:rsidRDefault="00C31B2F" w:rsidP="00C31B2F">
      <w:pPr>
        <w:jc w:val="center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 w:rsidRPr="00BB54E0">
        <w:rPr>
          <w:rFonts w:ascii="Times New Roman" w:hAnsi="Times New Roman" w:cs="Times New Roman"/>
          <w:b/>
          <w:bCs/>
          <w:color w:val="0A0A0A"/>
          <w:sz w:val="24"/>
          <w:szCs w:val="24"/>
          <w:shd w:val="clear" w:color="auto" w:fill="FFFFFF"/>
        </w:rPr>
        <w:lastRenderedPageBreak/>
        <w:t>Pouczenie</w:t>
      </w:r>
    </w:p>
    <w:p w14:paraId="67E2D808" w14:textId="77777777" w:rsidR="00C31B2F" w:rsidRPr="00BB54E0" w:rsidRDefault="00C31B2F" w:rsidP="00C31B2F">
      <w:pPr>
        <w:jc w:val="both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Zgodnie z art. 36 § 1 </w:t>
      </w:r>
      <w:proofErr w:type="spellStart"/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k.p.a</w:t>
      </w:r>
      <w:proofErr w:type="spellEnd"/>
      <w:r w:rsidRPr="00BB54E0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Strony mają prawo wniesienia ponaglenia. </w:t>
      </w:r>
    </w:p>
    <w:p w14:paraId="37F5A12E" w14:textId="70130882" w:rsidR="00C31B2F" w:rsidRDefault="00C31B2F" w:rsidP="00C31B2F">
      <w:pP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</w:p>
    <w:p w14:paraId="498CE129" w14:textId="77777777" w:rsidR="00C31B2F" w:rsidRDefault="00C31B2F" w:rsidP="00C31B2F">
      <w:pPr>
        <w:pStyle w:val="Default"/>
        <w:jc w:val="both"/>
        <w:rPr>
          <w:color w:val="auto"/>
        </w:rPr>
      </w:pPr>
    </w:p>
    <w:p w14:paraId="3CA6B42B" w14:textId="26024D6C" w:rsidR="00C31B2F" w:rsidRPr="00976A2E" w:rsidRDefault="00C31B2F" w:rsidP="008D70E0">
      <w:pPr>
        <w:pStyle w:val="Default"/>
        <w:jc w:val="both"/>
        <w:rPr>
          <w:b/>
          <w:bCs/>
          <w:color w:val="auto"/>
        </w:rPr>
      </w:pP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 w:rsidR="008D70E0">
        <w:rPr>
          <w:b/>
          <w:bCs/>
          <w:color w:val="auto"/>
        </w:rPr>
        <w:t xml:space="preserve">Wójt Gminy Kornowac </w:t>
      </w:r>
      <w:r w:rsidRPr="00976A2E">
        <w:rPr>
          <w:b/>
          <w:bCs/>
          <w:color w:val="auto"/>
        </w:rPr>
        <w:t xml:space="preserve"> </w:t>
      </w:r>
    </w:p>
    <w:p w14:paraId="48D3F887" w14:textId="1E7352F9" w:rsidR="00C31B2F" w:rsidRPr="00976A2E" w:rsidRDefault="00C31B2F" w:rsidP="008D70E0">
      <w:pPr>
        <w:pStyle w:val="Default"/>
        <w:jc w:val="both"/>
        <w:rPr>
          <w:b/>
          <w:bCs/>
          <w:color w:val="auto"/>
        </w:rPr>
      </w:pP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</w:r>
      <w:r w:rsidRPr="00976A2E">
        <w:rPr>
          <w:b/>
          <w:bCs/>
          <w:color w:val="auto"/>
        </w:rPr>
        <w:tab/>
      </w:r>
      <w:r w:rsidR="008D70E0">
        <w:rPr>
          <w:b/>
          <w:bCs/>
          <w:color w:val="auto"/>
        </w:rPr>
        <w:t xml:space="preserve">Grzegorz Niestrój </w:t>
      </w:r>
      <w:r w:rsidRPr="00976A2E">
        <w:rPr>
          <w:b/>
          <w:bCs/>
          <w:color w:val="auto"/>
        </w:rPr>
        <w:t xml:space="preserve"> </w:t>
      </w:r>
    </w:p>
    <w:p w14:paraId="06F221CC" w14:textId="77777777" w:rsidR="00C31B2F" w:rsidRPr="00EF0B47" w:rsidRDefault="00C31B2F" w:rsidP="00C31B2F">
      <w:pPr>
        <w:pStyle w:val="Default"/>
        <w:jc w:val="both"/>
        <w:rPr>
          <w:color w:val="auto"/>
        </w:rPr>
      </w:pP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 xml:space="preserve">/dokument podpisany elektronicznie/ </w:t>
      </w:r>
    </w:p>
    <w:p w14:paraId="253A52F2" w14:textId="77777777" w:rsidR="00C31B2F" w:rsidRDefault="00C31B2F" w:rsidP="00C31B2F">
      <w:pP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</w:p>
    <w:p w14:paraId="6535328E" w14:textId="77777777" w:rsidR="00C31B2F" w:rsidRDefault="00C31B2F" w:rsidP="00C31B2F">
      <w:pPr>
        <w:jc w:val="center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</w:p>
    <w:p w14:paraId="44E1716A" w14:textId="58DF7DC8" w:rsidR="00C31B2F" w:rsidRDefault="00C31B2F" w:rsidP="00C31B2F">
      <w:pPr>
        <w:jc w:val="center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</w:p>
    <w:p w14:paraId="10E94889" w14:textId="6090724E" w:rsidR="00774671" w:rsidRDefault="00774671" w:rsidP="00C31B2F">
      <w:pPr>
        <w:jc w:val="center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</w:p>
    <w:p w14:paraId="207DFF91" w14:textId="77777777" w:rsidR="00774671" w:rsidRPr="00BB54E0" w:rsidRDefault="00774671" w:rsidP="00C31B2F">
      <w:pPr>
        <w:jc w:val="center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</w:p>
    <w:p w14:paraId="17C8C4B4" w14:textId="77777777" w:rsidR="00C31B2F" w:rsidRPr="00BB54E0" w:rsidRDefault="00C31B2F" w:rsidP="00C31B2F">
      <w:pP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</w:p>
    <w:p w14:paraId="0C2EF507" w14:textId="77777777" w:rsidR="00C31B2F" w:rsidRPr="00BB54E0" w:rsidRDefault="00C31B2F" w:rsidP="00C31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4E0">
        <w:rPr>
          <w:rFonts w:ascii="Times New Roman" w:hAnsi="Times New Roman" w:cs="Times New Roman"/>
          <w:sz w:val="24"/>
          <w:szCs w:val="24"/>
        </w:rPr>
        <w:t xml:space="preserve">Zawiadomienie – </w:t>
      </w:r>
      <w:r>
        <w:rPr>
          <w:rFonts w:ascii="Times New Roman" w:hAnsi="Times New Roman" w:cs="Times New Roman"/>
          <w:sz w:val="24"/>
          <w:szCs w:val="24"/>
        </w:rPr>
        <w:t>o przedłużeniu terminu postępowania</w:t>
      </w:r>
    </w:p>
    <w:p w14:paraId="007AB389" w14:textId="77777777" w:rsidR="00C31B2F" w:rsidRPr="00BB54E0" w:rsidRDefault="00C31B2F" w:rsidP="00C31B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B54E0">
        <w:rPr>
          <w:rFonts w:ascii="Times New Roman" w:hAnsi="Times New Roman" w:cs="Times New Roman"/>
          <w:b/>
          <w:bCs/>
          <w:sz w:val="24"/>
          <w:szCs w:val="24"/>
        </w:rPr>
        <w:t>Sprawę prowadzi:</w:t>
      </w:r>
    </w:p>
    <w:p w14:paraId="7E4645C3" w14:textId="77777777" w:rsidR="00C31B2F" w:rsidRPr="00BB54E0" w:rsidRDefault="00C31B2F" w:rsidP="00C31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4E0">
        <w:rPr>
          <w:rFonts w:ascii="Times New Roman" w:hAnsi="Times New Roman" w:cs="Times New Roman"/>
          <w:sz w:val="24"/>
          <w:szCs w:val="24"/>
        </w:rPr>
        <w:t>Anna Cybura, podinspektor, tel.: 32 4301037 wew. 112, e-mail: anna.cybura@kornowac.pl</w:t>
      </w:r>
    </w:p>
    <w:p w14:paraId="68EF567B" w14:textId="77777777" w:rsidR="00C31B2F" w:rsidRDefault="00C31B2F" w:rsidP="00C31B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proofErr w:type="spellStart"/>
      <w:r w:rsidRPr="00BB54E0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Otrzymują</w:t>
      </w:r>
      <w:proofErr w:type="spellEnd"/>
      <w:r w:rsidRPr="00BB54E0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:</w:t>
      </w:r>
    </w:p>
    <w:p w14:paraId="40D58FD0" w14:textId="27CDE96D" w:rsidR="00C31B2F" w:rsidRPr="00CC1D6D" w:rsidRDefault="00C31B2F" w:rsidP="00C31B2F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C1D6D">
        <w:rPr>
          <w:rFonts w:ascii="Times New Roman" w:hAnsi="Times New Roman" w:cs="Times New Roman"/>
          <w:sz w:val="24"/>
          <w:szCs w:val="24"/>
          <w:u w:val="single"/>
        </w:rPr>
        <w:t>“</w:t>
      </w:r>
      <w:proofErr w:type="spellStart"/>
      <w:r w:rsidRPr="00CC1D6D">
        <w:rPr>
          <w:rFonts w:ascii="Times New Roman" w:hAnsi="Times New Roman" w:cs="Times New Roman"/>
          <w:sz w:val="24"/>
          <w:szCs w:val="24"/>
          <w:u w:val="single"/>
        </w:rPr>
        <w:t>Kamar</w:t>
      </w:r>
      <w:proofErr w:type="spellEnd"/>
      <w:r w:rsidRPr="00CC1D6D">
        <w:rPr>
          <w:rFonts w:ascii="Times New Roman" w:hAnsi="Times New Roman" w:cs="Times New Roman"/>
          <w:sz w:val="24"/>
          <w:szCs w:val="24"/>
          <w:u w:val="single"/>
        </w:rPr>
        <w:t>” Sp. z o.o. reprezentowana przez Pana Łukasza Wdowczyka „</w:t>
      </w:r>
      <w:proofErr w:type="spellStart"/>
      <w:r w:rsidRPr="00CC1D6D">
        <w:rPr>
          <w:rFonts w:ascii="Times New Roman" w:hAnsi="Times New Roman" w:cs="Times New Roman"/>
          <w:sz w:val="24"/>
          <w:szCs w:val="24"/>
          <w:u w:val="single"/>
        </w:rPr>
        <w:t>Geomorr</w:t>
      </w:r>
      <w:proofErr w:type="spellEnd"/>
      <w:r w:rsidRPr="00CC1D6D">
        <w:rPr>
          <w:rFonts w:ascii="Times New Roman" w:hAnsi="Times New Roman" w:cs="Times New Roman"/>
          <w:sz w:val="24"/>
          <w:szCs w:val="24"/>
          <w:u w:val="single"/>
        </w:rPr>
        <w:t>” Sp. J., ul.</w:t>
      </w:r>
      <w:r w:rsidR="00883F72">
        <w:rPr>
          <w:rFonts w:ascii="Times New Roman" w:hAnsi="Times New Roman" w:cs="Times New Roman"/>
          <w:sz w:val="24"/>
          <w:szCs w:val="24"/>
          <w:u w:val="single"/>
        </w:rPr>
        <w:t> </w:t>
      </w:r>
      <w:r w:rsidRPr="00CC1D6D">
        <w:rPr>
          <w:rFonts w:ascii="Times New Roman" w:hAnsi="Times New Roman" w:cs="Times New Roman"/>
          <w:sz w:val="24"/>
          <w:szCs w:val="24"/>
          <w:u w:val="single"/>
        </w:rPr>
        <w:t>Skośna 12, 30-383 Kraków;</w:t>
      </w:r>
    </w:p>
    <w:p w14:paraId="5BFB0450" w14:textId="77777777" w:rsidR="00C31B2F" w:rsidRPr="00BB54E0" w:rsidRDefault="00C31B2F" w:rsidP="00C31B2F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4E0">
        <w:rPr>
          <w:rFonts w:ascii="Times New Roman" w:hAnsi="Times New Roman" w:cs="Times New Roman"/>
          <w:sz w:val="24"/>
          <w:szCs w:val="24"/>
        </w:rPr>
        <w:t>Strony postępowania zgodnie z art. 49 k.p.a.;</w:t>
      </w:r>
    </w:p>
    <w:p w14:paraId="47E16487" w14:textId="77777777" w:rsidR="00C31B2F" w:rsidRPr="00BB54E0" w:rsidRDefault="00C31B2F" w:rsidP="00C31B2F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4E0">
        <w:rPr>
          <w:rFonts w:ascii="Times New Roman" w:hAnsi="Times New Roman" w:cs="Times New Roman"/>
          <w:sz w:val="24"/>
          <w:szCs w:val="24"/>
        </w:rPr>
        <w:t>a/a.</w:t>
      </w:r>
    </w:p>
    <w:p w14:paraId="2CDA655D" w14:textId="77777777" w:rsidR="00C31B2F" w:rsidRPr="00BB54E0" w:rsidRDefault="00C31B2F" w:rsidP="00C31B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CDEB64" w14:textId="77777777" w:rsidR="00C01FB7" w:rsidRDefault="00B2301C" w:rsidP="005F6291">
      <w:pPr>
        <w:spacing w:after="0"/>
        <w:sectPr w:rsidR="00C01FB7" w:rsidSect="00C4588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701" w:right="851" w:bottom="1588" w:left="851" w:header="709" w:footer="709" w:gutter="0"/>
          <w:cols w:space="708"/>
          <w:docGrid w:linePitch="360"/>
        </w:sectPr>
      </w:pPr>
      <w:r w:rsidRPr="00B2301C">
        <w:rPr>
          <w:noProof/>
        </w:rPr>
        <w:drawing>
          <wp:anchor distT="0" distB="0" distL="114300" distR="114300" simplePos="0" relativeHeight="251659264" behindDoc="1" locked="0" layoutInCell="1" allowOverlap="1" wp14:anchorId="086450C6" wp14:editId="0B7B69A4">
            <wp:simplePos x="0" y="0"/>
            <wp:positionH relativeFrom="margin">
              <wp:posOffset>2714879</wp:posOffset>
            </wp:positionH>
            <wp:positionV relativeFrom="margin">
              <wp:posOffset>3972941</wp:posOffset>
            </wp:positionV>
            <wp:extent cx="4308653" cy="4447642"/>
            <wp:effectExtent l="0" t="0" r="0" b="0"/>
            <wp:wrapNone/>
            <wp:docPr id="6" name="Obraz 0" descr="waterm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mark.png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bg1">
                          <a:lumMod val="85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653" cy="4447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CC65A5" w14:textId="77777777" w:rsidR="00D06929" w:rsidRPr="001E19EF" w:rsidRDefault="00D06929" w:rsidP="005F6291">
      <w:pPr>
        <w:tabs>
          <w:tab w:val="left" w:pos="3466"/>
        </w:tabs>
        <w:spacing w:after="0"/>
        <w:rPr>
          <w:rFonts w:ascii="Georgia" w:hAnsi="Georgia"/>
        </w:rPr>
      </w:pPr>
    </w:p>
    <w:sectPr w:rsidR="00D06929" w:rsidRPr="001E19EF" w:rsidSect="00C45886">
      <w:headerReference w:type="default" r:id="rId17"/>
      <w:pgSz w:w="11906" w:h="16838"/>
      <w:pgMar w:top="1701" w:right="851" w:bottom="158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BA83D" w14:textId="77777777" w:rsidR="00111CD8" w:rsidRDefault="00111CD8" w:rsidP="008E6F29">
      <w:pPr>
        <w:spacing w:after="0" w:line="240" w:lineRule="auto"/>
      </w:pPr>
      <w:r>
        <w:separator/>
      </w:r>
    </w:p>
  </w:endnote>
  <w:endnote w:type="continuationSeparator" w:id="0">
    <w:p w14:paraId="38015AD5" w14:textId="77777777" w:rsidR="00111CD8" w:rsidRDefault="00111CD8" w:rsidP="008E6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773AC" w14:textId="77777777" w:rsidR="00B57C43" w:rsidRDefault="00B57C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22934" w14:textId="77777777" w:rsidR="00863F69" w:rsidRDefault="00863F69">
    <w:pPr>
      <w:pStyle w:val="Stopka"/>
    </w:pP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97"/>
      <w:gridCol w:w="2585"/>
      <w:gridCol w:w="3215"/>
      <w:gridCol w:w="2107"/>
    </w:tblGrid>
    <w:tr w:rsidR="00863F69" w14:paraId="146C3873" w14:textId="77777777" w:rsidTr="00C45886">
      <w:tc>
        <w:tcPr>
          <w:tcW w:w="2303" w:type="dxa"/>
          <w:tcBorders>
            <w:top w:val="nil"/>
            <w:left w:val="nil"/>
            <w:bottom w:val="nil"/>
            <w:right w:val="nil"/>
          </w:tcBorders>
        </w:tcPr>
        <w:p w14:paraId="0CF388FC" w14:textId="77777777" w:rsidR="00863F69" w:rsidRDefault="00863F69">
          <w:pPr>
            <w:pStyle w:val="Stopka"/>
          </w:pPr>
          <w:r w:rsidRPr="00863F69">
            <w:rPr>
              <w:noProof/>
            </w:rPr>
            <w:drawing>
              <wp:inline distT="0" distB="0" distL="0" distR="0" wp14:anchorId="11710AF2" wp14:editId="38BDAB00">
                <wp:extent cx="1137605" cy="803149"/>
                <wp:effectExtent l="19050" t="0" r="5395" b="0"/>
                <wp:docPr id="12" name="Obraz 3" descr="logo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2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605" cy="8031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5" w:type="dxa"/>
          <w:tcBorders>
            <w:top w:val="single" w:sz="4" w:space="0" w:color="595959" w:themeColor="text1" w:themeTint="A6"/>
            <w:left w:val="nil"/>
            <w:bottom w:val="single" w:sz="4" w:space="0" w:color="595959" w:themeColor="text1" w:themeTint="A6"/>
            <w:right w:val="nil"/>
          </w:tcBorders>
          <w:vAlign w:val="center"/>
        </w:tcPr>
        <w:p w14:paraId="75DADDE5" w14:textId="77777777" w:rsidR="00863F69" w:rsidRDefault="00863F69" w:rsidP="00863F69">
          <w:pPr>
            <w:pStyle w:val="Stopka"/>
            <w:rPr>
              <w:rFonts w:ascii="Nyala" w:hAnsi="Nyala"/>
            </w:rPr>
          </w:pPr>
          <w:r>
            <w:rPr>
              <w:rFonts w:ascii="Nyala" w:hAnsi="Nyala"/>
            </w:rPr>
            <w:t>Urząd Gminy Kornowac</w:t>
          </w:r>
        </w:p>
        <w:p w14:paraId="687F9CCA" w14:textId="77777777" w:rsidR="00863F69" w:rsidRDefault="00863F69" w:rsidP="00863F69">
          <w:pPr>
            <w:pStyle w:val="Stopka"/>
            <w:rPr>
              <w:rFonts w:ascii="Nyala" w:hAnsi="Nyala"/>
            </w:rPr>
          </w:pPr>
          <w:r>
            <w:rPr>
              <w:rFonts w:ascii="Nyala" w:hAnsi="Nyala"/>
            </w:rPr>
            <w:t>ul. Raciborska 48</w:t>
          </w:r>
        </w:p>
        <w:p w14:paraId="02AEE24E" w14:textId="77777777" w:rsidR="00863F69" w:rsidRPr="00863F69" w:rsidRDefault="00863F69" w:rsidP="00863F69">
          <w:pPr>
            <w:pStyle w:val="Stopka"/>
            <w:rPr>
              <w:rFonts w:ascii="Nyala" w:hAnsi="Nyala"/>
            </w:rPr>
          </w:pPr>
          <w:r>
            <w:rPr>
              <w:rFonts w:ascii="Nyala" w:hAnsi="Nyala"/>
            </w:rPr>
            <w:t>44-285 Kornowac</w:t>
          </w:r>
        </w:p>
      </w:tc>
      <w:tc>
        <w:tcPr>
          <w:tcW w:w="3260" w:type="dxa"/>
          <w:tcBorders>
            <w:top w:val="single" w:sz="4" w:space="0" w:color="595959" w:themeColor="text1" w:themeTint="A6"/>
            <w:left w:val="nil"/>
            <w:bottom w:val="single" w:sz="4" w:space="0" w:color="595959" w:themeColor="text1" w:themeTint="A6"/>
            <w:right w:val="nil"/>
          </w:tcBorders>
          <w:vAlign w:val="center"/>
        </w:tcPr>
        <w:p w14:paraId="0A2C738D" w14:textId="77777777" w:rsidR="0098635A" w:rsidRDefault="00863F69" w:rsidP="00863F69">
          <w:pPr>
            <w:pStyle w:val="Stopka"/>
            <w:rPr>
              <w:rFonts w:ascii="Nyala" w:hAnsi="Nyala"/>
              <w:sz w:val="18"/>
              <w:szCs w:val="18"/>
              <w:lang w:val="en-US"/>
            </w:rPr>
          </w:pPr>
          <w:r w:rsidRPr="0098635A">
            <w:rPr>
              <w:rFonts w:ascii="Nyala" w:hAnsi="Nyala"/>
              <w:sz w:val="18"/>
              <w:szCs w:val="18"/>
              <w:lang w:val="en-US"/>
            </w:rPr>
            <w:t>te</w:t>
          </w:r>
          <w:r w:rsidR="0098635A">
            <w:rPr>
              <w:rFonts w:ascii="Nyala" w:hAnsi="Nyala"/>
              <w:sz w:val="18"/>
              <w:szCs w:val="18"/>
              <w:lang w:val="en-US"/>
            </w:rPr>
            <w:t xml:space="preserve">l.: </w:t>
          </w:r>
          <w:r w:rsidR="00C45886">
            <w:rPr>
              <w:rFonts w:ascii="Nyala" w:hAnsi="Nyala"/>
              <w:sz w:val="18"/>
              <w:szCs w:val="18"/>
              <w:lang w:val="en-US"/>
            </w:rPr>
            <w:t xml:space="preserve">(+48) </w:t>
          </w:r>
          <w:r w:rsidR="0098635A">
            <w:rPr>
              <w:rFonts w:ascii="Nyala" w:hAnsi="Nyala"/>
              <w:sz w:val="18"/>
              <w:szCs w:val="18"/>
              <w:lang w:val="en-US"/>
            </w:rPr>
            <w:t>32 4301037,</w:t>
          </w:r>
        </w:p>
        <w:p w14:paraId="665997F4" w14:textId="77777777" w:rsidR="00863F69" w:rsidRPr="0098635A" w:rsidRDefault="0098635A" w:rsidP="00863F69">
          <w:pPr>
            <w:pStyle w:val="Stopka"/>
            <w:rPr>
              <w:rFonts w:ascii="Nyala" w:hAnsi="Nyala"/>
              <w:sz w:val="18"/>
              <w:szCs w:val="18"/>
              <w:lang w:val="en-US"/>
            </w:rPr>
          </w:pPr>
          <w:r>
            <w:rPr>
              <w:rFonts w:ascii="Nyala" w:hAnsi="Nyala"/>
              <w:sz w:val="18"/>
              <w:szCs w:val="18"/>
              <w:lang w:val="en-US"/>
            </w:rPr>
            <w:t xml:space="preserve">32 4301038, 32 </w:t>
          </w:r>
          <w:r w:rsidR="00863F69" w:rsidRPr="0098635A">
            <w:rPr>
              <w:rFonts w:ascii="Nyala" w:hAnsi="Nyala"/>
              <w:sz w:val="18"/>
              <w:szCs w:val="18"/>
              <w:lang w:val="en-US"/>
            </w:rPr>
            <w:t>4301039,</w:t>
          </w:r>
        </w:p>
        <w:p w14:paraId="16275129" w14:textId="77777777" w:rsidR="00863F69" w:rsidRPr="0098635A" w:rsidRDefault="00863F69" w:rsidP="00863F69">
          <w:pPr>
            <w:pStyle w:val="Stopka"/>
            <w:rPr>
              <w:rFonts w:ascii="Nyala" w:hAnsi="Nyala"/>
              <w:sz w:val="18"/>
              <w:szCs w:val="18"/>
              <w:lang w:val="en-US"/>
            </w:rPr>
          </w:pPr>
          <w:r w:rsidRPr="0098635A">
            <w:rPr>
              <w:rFonts w:ascii="Nyala" w:hAnsi="Nyala"/>
              <w:sz w:val="18"/>
              <w:szCs w:val="18"/>
              <w:lang w:val="en-US"/>
            </w:rPr>
            <w:t>fax: 32 4301333</w:t>
          </w:r>
        </w:p>
        <w:p w14:paraId="7D61612A" w14:textId="77777777" w:rsidR="00863F69" w:rsidRPr="00863F69" w:rsidRDefault="00863F69" w:rsidP="00863F69">
          <w:pPr>
            <w:pStyle w:val="Stopka"/>
            <w:rPr>
              <w:rFonts w:ascii="Nyala" w:hAnsi="Nyala"/>
              <w:sz w:val="18"/>
              <w:szCs w:val="18"/>
              <w:lang w:val="en-US"/>
            </w:rPr>
          </w:pPr>
          <w:r w:rsidRPr="00863F69">
            <w:rPr>
              <w:rFonts w:ascii="Nyala" w:hAnsi="Nyala"/>
              <w:sz w:val="18"/>
              <w:szCs w:val="18"/>
              <w:lang w:val="en-US"/>
            </w:rPr>
            <w:t>e-mail: urzad@kornowac.pl</w:t>
          </w:r>
        </w:p>
      </w:tc>
      <w:tc>
        <w:tcPr>
          <w:tcW w:w="2126" w:type="dxa"/>
          <w:tcBorders>
            <w:top w:val="single" w:sz="4" w:space="0" w:color="595959" w:themeColor="text1" w:themeTint="A6"/>
            <w:left w:val="nil"/>
            <w:bottom w:val="single" w:sz="4" w:space="0" w:color="595959" w:themeColor="text1" w:themeTint="A6"/>
            <w:right w:val="nil"/>
          </w:tcBorders>
          <w:vAlign w:val="center"/>
        </w:tcPr>
        <w:p w14:paraId="1BD98F35" w14:textId="77777777" w:rsidR="00863F69" w:rsidRDefault="00863F69" w:rsidP="00863F69">
          <w:pPr>
            <w:pStyle w:val="Stopka"/>
            <w:rPr>
              <w:rFonts w:ascii="Nyala" w:hAnsi="Nyala"/>
              <w:sz w:val="18"/>
              <w:szCs w:val="18"/>
            </w:rPr>
          </w:pPr>
          <w:r>
            <w:rPr>
              <w:rFonts w:ascii="Nyala" w:hAnsi="Nyala"/>
              <w:sz w:val="18"/>
              <w:szCs w:val="18"/>
            </w:rPr>
            <w:t>NIP: 642-24-92-543</w:t>
          </w:r>
        </w:p>
        <w:p w14:paraId="04579CFB" w14:textId="77777777" w:rsidR="00863F69" w:rsidRDefault="00863F69" w:rsidP="00863F69">
          <w:pPr>
            <w:pStyle w:val="Stopka"/>
            <w:rPr>
              <w:rFonts w:ascii="Nyala" w:hAnsi="Nyala"/>
              <w:sz w:val="18"/>
              <w:szCs w:val="18"/>
            </w:rPr>
          </w:pPr>
          <w:r w:rsidRPr="00863F69">
            <w:rPr>
              <w:rFonts w:ascii="Nyala" w:hAnsi="Nyala"/>
              <w:sz w:val="18"/>
              <w:szCs w:val="18"/>
            </w:rPr>
            <w:t>REGON: 271763096</w:t>
          </w:r>
        </w:p>
        <w:p w14:paraId="302DE98E" w14:textId="77777777" w:rsidR="00863F69" w:rsidRDefault="00863F69" w:rsidP="00863F69">
          <w:pPr>
            <w:pStyle w:val="Stopka"/>
            <w:rPr>
              <w:rFonts w:ascii="Nyala" w:hAnsi="Nyala"/>
              <w:sz w:val="18"/>
              <w:szCs w:val="18"/>
            </w:rPr>
          </w:pPr>
        </w:p>
        <w:p w14:paraId="6C65B20B" w14:textId="77777777" w:rsidR="00863F69" w:rsidRPr="00863F69" w:rsidRDefault="00863F69" w:rsidP="00863F69">
          <w:pPr>
            <w:pStyle w:val="Stopka"/>
            <w:rPr>
              <w:rFonts w:ascii="Nyala" w:hAnsi="Nyala"/>
              <w:sz w:val="18"/>
              <w:szCs w:val="18"/>
              <w:u w:val="single"/>
            </w:rPr>
          </w:pPr>
          <w:r w:rsidRPr="00863F69">
            <w:rPr>
              <w:rFonts w:ascii="Nyala" w:hAnsi="Nyala"/>
              <w:sz w:val="18"/>
              <w:szCs w:val="18"/>
              <w:u w:val="single"/>
            </w:rPr>
            <w:t>www.kornowac.pl</w:t>
          </w:r>
        </w:p>
      </w:tc>
    </w:tr>
  </w:tbl>
  <w:p w14:paraId="16BE4F59" w14:textId="77777777" w:rsidR="008E6F29" w:rsidRDefault="008E6F2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27D9E" w14:textId="77777777" w:rsidR="00B57C43" w:rsidRDefault="00B57C4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70907" w14:textId="77777777" w:rsidR="00111CD8" w:rsidRDefault="00111CD8" w:rsidP="008E6F29">
      <w:pPr>
        <w:spacing w:after="0" w:line="240" w:lineRule="auto"/>
      </w:pPr>
      <w:r>
        <w:separator/>
      </w:r>
    </w:p>
  </w:footnote>
  <w:footnote w:type="continuationSeparator" w:id="0">
    <w:p w14:paraId="23C4468E" w14:textId="77777777" w:rsidR="00111CD8" w:rsidRDefault="00111CD8" w:rsidP="008E6F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1A6A7" w14:textId="77777777" w:rsidR="00B57C43" w:rsidRDefault="00B57C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Ind w:w="1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99"/>
      <w:gridCol w:w="6597"/>
    </w:tblGrid>
    <w:tr w:rsidR="00C34C33" w14:paraId="29B3A6A3" w14:textId="77777777" w:rsidTr="00C45886">
      <w:tc>
        <w:tcPr>
          <w:tcW w:w="3510" w:type="dxa"/>
        </w:tcPr>
        <w:p w14:paraId="63FBF43E" w14:textId="4C0B931F" w:rsidR="00C34C33" w:rsidRDefault="00C45886" w:rsidP="001A6787">
          <w:pPr>
            <w:pStyle w:val="Nagwek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0" allowOverlap="1" wp14:anchorId="5D9AFAC2" wp14:editId="1D92C42A">
                <wp:simplePos x="0" y="0"/>
                <wp:positionH relativeFrom="column">
                  <wp:posOffset>2634604</wp:posOffset>
                </wp:positionH>
                <wp:positionV relativeFrom="paragraph">
                  <wp:posOffset>-833120</wp:posOffset>
                </wp:positionV>
                <wp:extent cx="4390390" cy="2313940"/>
                <wp:effectExtent l="57150" t="57150" r="10160" b="29210"/>
                <wp:wrapNone/>
                <wp:docPr id="11" name="Obraz 11" descr="G:\work\work\kornowac_logo1\papier\watermark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work\work\kornowac_logo1\papier\watermark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4390390" cy="2313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anchor>
            </w:drawing>
          </w:r>
          <w:r w:rsidR="00C31B2F">
            <w:rPr>
              <w:noProof/>
            </w:rPr>
            <w:drawing>
              <wp:inline distT="0" distB="0" distL="0" distR="0" wp14:anchorId="227C3103" wp14:editId="4E2A6904">
                <wp:extent cx="1781175" cy="1771650"/>
                <wp:effectExtent l="0" t="0" r="9525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1175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vAlign w:val="center"/>
        </w:tcPr>
        <w:p w14:paraId="53D5E954" w14:textId="77777777" w:rsidR="00C34C33" w:rsidRPr="00C34C33" w:rsidRDefault="00784503" w:rsidP="00B57C43">
          <w:pPr>
            <w:pStyle w:val="Nagwek"/>
            <w:ind w:hanging="1149"/>
            <w:jc w:val="center"/>
            <w:rPr>
              <w:rFonts w:ascii="Nyala" w:hAnsi="Nyala"/>
              <w:sz w:val="56"/>
              <w:szCs w:val="56"/>
            </w:rPr>
          </w:pPr>
          <w:r>
            <w:rPr>
              <w:rFonts w:ascii="Nyala" w:hAnsi="Nyala"/>
              <w:sz w:val="56"/>
              <w:szCs w:val="56"/>
            </w:rPr>
            <w:t xml:space="preserve">Wójt </w:t>
          </w:r>
          <w:r w:rsidR="00B60B21">
            <w:rPr>
              <w:rFonts w:ascii="Nyala" w:hAnsi="Nyala"/>
              <w:sz w:val="56"/>
              <w:szCs w:val="56"/>
            </w:rPr>
            <w:t>Gmin</w:t>
          </w:r>
          <w:r>
            <w:rPr>
              <w:rFonts w:ascii="Nyala" w:hAnsi="Nyala"/>
              <w:sz w:val="56"/>
              <w:szCs w:val="56"/>
            </w:rPr>
            <w:t>y</w:t>
          </w:r>
          <w:r w:rsidR="00C34C33" w:rsidRPr="00C34C33">
            <w:rPr>
              <w:rFonts w:ascii="Nyala" w:hAnsi="Nyala"/>
              <w:sz w:val="56"/>
              <w:szCs w:val="56"/>
            </w:rPr>
            <w:t xml:space="preserve"> Kornowac</w:t>
          </w:r>
        </w:p>
        <w:p w14:paraId="5065308E" w14:textId="77777777" w:rsidR="00C34C33" w:rsidRPr="00C34C33" w:rsidRDefault="00C34C33" w:rsidP="00C34C33">
          <w:pPr>
            <w:pStyle w:val="Stopka"/>
            <w:jc w:val="center"/>
            <w:rPr>
              <w:rFonts w:ascii="Nyala" w:hAnsi="Nyala"/>
              <w:color w:val="404040" w:themeColor="text1" w:themeTint="BF"/>
              <w:sz w:val="16"/>
              <w:szCs w:val="16"/>
            </w:rPr>
          </w:pPr>
        </w:p>
        <w:p w14:paraId="550486C9" w14:textId="77777777" w:rsidR="00C34C33" w:rsidRDefault="00C34C33" w:rsidP="00B57C43">
          <w:pPr>
            <w:pStyle w:val="Nagwek"/>
            <w:ind w:hanging="724"/>
            <w:jc w:val="center"/>
          </w:pPr>
          <w:r w:rsidRPr="00C34C33">
            <w:rPr>
              <w:rFonts w:ascii="Nyala" w:hAnsi="Nyala"/>
              <w:color w:val="404040" w:themeColor="text1" w:themeTint="BF"/>
              <w:sz w:val="28"/>
              <w:szCs w:val="28"/>
            </w:rPr>
            <w:t>województwo śląskie</w:t>
          </w:r>
        </w:p>
      </w:tc>
    </w:tr>
    <w:tr w:rsidR="008B29A1" w14:paraId="4E7A6D70" w14:textId="77777777" w:rsidTr="00C45886">
      <w:tc>
        <w:tcPr>
          <w:tcW w:w="3510" w:type="dxa"/>
        </w:tcPr>
        <w:p w14:paraId="6C0C77FB" w14:textId="77777777" w:rsidR="008B29A1" w:rsidRDefault="008B29A1">
          <w:pPr>
            <w:pStyle w:val="Nagwek"/>
          </w:pPr>
        </w:p>
      </w:tc>
      <w:tc>
        <w:tcPr>
          <w:tcW w:w="6696" w:type="dxa"/>
          <w:vAlign w:val="center"/>
        </w:tcPr>
        <w:p w14:paraId="3563BDF0" w14:textId="77777777" w:rsidR="008B29A1" w:rsidRDefault="008B29A1" w:rsidP="008B29A1">
          <w:pPr>
            <w:pStyle w:val="Nagwek"/>
            <w:jc w:val="center"/>
          </w:pPr>
        </w:p>
      </w:tc>
    </w:tr>
  </w:tbl>
  <w:p w14:paraId="49C545F1" w14:textId="77777777" w:rsidR="00E96F7E" w:rsidRDefault="00E96F7E" w:rsidP="00C34C3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9281A" w14:textId="77777777" w:rsidR="00B57C43" w:rsidRDefault="00B57C43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2DE46" w14:textId="77777777" w:rsidR="00C01FB7" w:rsidRPr="00121685" w:rsidRDefault="00C01FB7" w:rsidP="001216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591570"/>
    <w:multiLevelType w:val="hybridMultilevel"/>
    <w:tmpl w:val="68D8C88C"/>
    <w:lvl w:ilvl="0" w:tplc="618CC67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6D6BC1"/>
    <w:multiLevelType w:val="hybridMultilevel"/>
    <w:tmpl w:val="485AFB1A"/>
    <w:lvl w:ilvl="0" w:tplc="DE18CF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366177903">
    <w:abstractNumId w:val="1"/>
  </w:num>
  <w:num w:numId="2" w16cid:durableId="12019395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B2F"/>
    <w:rsid w:val="00030A4C"/>
    <w:rsid w:val="0004472F"/>
    <w:rsid w:val="00111CD8"/>
    <w:rsid w:val="00121685"/>
    <w:rsid w:val="00193148"/>
    <w:rsid w:val="001A6787"/>
    <w:rsid w:val="001C6D83"/>
    <w:rsid w:val="001E19EF"/>
    <w:rsid w:val="00213359"/>
    <w:rsid w:val="00255DC3"/>
    <w:rsid w:val="0026560B"/>
    <w:rsid w:val="002C646D"/>
    <w:rsid w:val="002D7925"/>
    <w:rsid w:val="002F2A1F"/>
    <w:rsid w:val="00335685"/>
    <w:rsid w:val="003C68BD"/>
    <w:rsid w:val="004F16F6"/>
    <w:rsid w:val="00516581"/>
    <w:rsid w:val="00562940"/>
    <w:rsid w:val="005A1504"/>
    <w:rsid w:val="005F451A"/>
    <w:rsid w:val="005F6291"/>
    <w:rsid w:val="006332B0"/>
    <w:rsid w:val="00651C2E"/>
    <w:rsid w:val="006A5879"/>
    <w:rsid w:val="006C57C8"/>
    <w:rsid w:val="007528D7"/>
    <w:rsid w:val="00774671"/>
    <w:rsid w:val="00784503"/>
    <w:rsid w:val="00784899"/>
    <w:rsid w:val="008450D9"/>
    <w:rsid w:val="00863F69"/>
    <w:rsid w:val="00883F72"/>
    <w:rsid w:val="008970E8"/>
    <w:rsid w:val="008A1B45"/>
    <w:rsid w:val="008B29A1"/>
    <w:rsid w:val="008D70E0"/>
    <w:rsid w:val="008E6F29"/>
    <w:rsid w:val="008E7A8A"/>
    <w:rsid w:val="008F16CE"/>
    <w:rsid w:val="00902F52"/>
    <w:rsid w:val="00921DB2"/>
    <w:rsid w:val="00940491"/>
    <w:rsid w:val="0098635A"/>
    <w:rsid w:val="009A3038"/>
    <w:rsid w:val="00A87D6F"/>
    <w:rsid w:val="00AD109D"/>
    <w:rsid w:val="00AD62A7"/>
    <w:rsid w:val="00B2301C"/>
    <w:rsid w:val="00B25C12"/>
    <w:rsid w:val="00B57C43"/>
    <w:rsid w:val="00B60B21"/>
    <w:rsid w:val="00C01FB7"/>
    <w:rsid w:val="00C10C7D"/>
    <w:rsid w:val="00C31B2F"/>
    <w:rsid w:val="00C34C33"/>
    <w:rsid w:val="00C45886"/>
    <w:rsid w:val="00C83869"/>
    <w:rsid w:val="00CA4A8E"/>
    <w:rsid w:val="00CB6FC0"/>
    <w:rsid w:val="00D06929"/>
    <w:rsid w:val="00DB56D7"/>
    <w:rsid w:val="00DE27C4"/>
    <w:rsid w:val="00E05D87"/>
    <w:rsid w:val="00E67B2C"/>
    <w:rsid w:val="00E70DF5"/>
    <w:rsid w:val="00E929C1"/>
    <w:rsid w:val="00E96F7E"/>
    <w:rsid w:val="00F27891"/>
    <w:rsid w:val="00F63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3004B1"/>
  <w15:docId w15:val="{FF50AA7E-98C4-48EB-9645-36E7DA9F6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6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6D8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E6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6F29"/>
  </w:style>
  <w:style w:type="paragraph" w:styleId="Stopka">
    <w:name w:val="footer"/>
    <w:basedOn w:val="Normalny"/>
    <w:link w:val="StopkaZnak"/>
    <w:uiPriority w:val="99"/>
    <w:unhideWhenUsed/>
    <w:rsid w:val="008E6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6F29"/>
  </w:style>
  <w:style w:type="table" w:styleId="Tabela-Siatka">
    <w:name w:val="Table Grid"/>
    <w:basedOn w:val="Standardowy"/>
    <w:uiPriority w:val="59"/>
    <w:rsid w:val="00863F6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nyWeb">
    <w:name w:val="Normal (Web)"/>
    <w:basedOn w:val="Normalny"/>
    <w:uiPriority w:val="99"/>
    <w:semiHidden/>
    <w:unhideWhenUsed/>
    <w:rsid w:val="00AD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6560B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C31B2F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C31B2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13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kornowac.pl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Papiery%20firmowe%20-%2030%20lat%20Gminy%20Kornowac\szablon_firmowy_wojt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8F2715-3316-401A-981C-660EE5BD3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szablon_firmowy_wojt</Template>
  <TotalTime>5</TotalTime>
  <Pages>4</Pages>
  <Words>635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Cybura</dc:creator>
  <cp:lastModifiedBy>Anna Cybura</cp:lastModifiedBy>
  <cp:revision>3</cp:revision>
  <cp:lastPrinted>2023-07-25T10:49:00Z</cp:lastPrinted>
  <dcterms:created xsi:type="dcterms:W3CDTF">2023-07-25T10:49:00Z</dcterms:created>
  <dcterms:modified xsi:type="dcterms:W3CDTF">2023-07-25T10:49:00Z</dcterms:modified>
</cp:coreProperties>
</file>