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9B327" w14:textId="77777777" w:rsidR="0083436B" w:rsidRPr="00EF0B47" w:rsidRDefault="0083436B" w:rsidP="0083436B">
      <w:pPr>
        <w:jc w:val="right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Kornowac, dnia 21 lutego 2023 r. </w:t>
      </w:r>
    </w:p>
    <w:p w14:paraId="15CAD3FC" w14:textId="77777777" w:rsidR="0083436B" w:rsidRPr="00EF0B47" w:rsidRDefault="0083436B" w:rsidP="0083436B">
      <w:pPr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>RI.6220.2.2022.AC</w:t>
      </w:r>
    </w:p>
    <w:p w14:paraId="213324EB" w14:textId="77777777" w:rsidR="0083436B" w:rsidRPr="00EF0B47" w:rsidRDefault="0083436B" w:rsidP="0083436B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EF0B47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EF0B47">
        <w:rPr>
          <w:rFonts w:ascii="Times New Roman" w:hAnsi="Times New Roman" w:cs="Times New Roman"/>
          <w:sz w:val="24"/>
          <w:szCs w:val="24"/>
        </w:rPr>
        <w:t xml:space="preserve">” Sp. z o.o. </w:t>
      </w:r>
    </w:p>
    <w:p w14:paraId="421C11F4" w14:textId="77777777" w:rsidR="0083436B" w:rsidRPr="00EF0B47" w:rsidRDefault="0083436B" w:rsidP="0083436B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reprezentowana przez </w:t>
      </w:r>
    </w:p>
    <w:p w14:paraId="49E99B87" w14:textId="77777777" w:rsidR="0083436B" w:rsidRPr="00EF0B47" w:rsidRDefault="0083436B" w:rsidP="0083436B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Pana Łukasza Wdowczyka </w:t>
      </w:r>
    </w:p>
    <w:p w14:paraId="22005460" w14:textId="77777777" w:rsidR="0083436B" w:rsidRPr="00EF0B47" w:rsidRDefault="0083436B" w:rsidP="0083436B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EF0B47">
        <w:rPr>
          <w:rFonts w:ascii="Times New Roman" w:hAnsi="Times New Roman" w:cs="Times New Roman"/>
          <w:sz w:val="24"/>
          <w:szCs w:val="24"/>
        </w:rPr>
        <w:t>Geomorr</w:t>
      </w:r>
      <w:proofErr w:type="spellEnd"/>
      <w:r w:rsidRPr="00EF0B47">
        <w:rPr>
          <w:rFonts w:ascii="Times New Roman" w:hAnsi="Times New Roman" w:cs="Times New Roman"/>
          <w:sz w:val="24"/>
          <w:szCs w:val="24"/>
        </w:rPr>
        <w:t xml:space="preserve">” Sp. J. </w:t>
      </w:r>
    </w:p>
    <w:p w14:paraId="01B1A18C" w14:textId="77777777" w:rsidR="0083436B" w:rsidRPr="00EF0B47" w:rsidRDefault="0083436B" w:rsidP="0083436B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>ul. Skośna 12</w:t>
      </w:r>
    </w:p>
    <w:p w14:paraId="168F33F4" w14:textId="77777777" w:rsidR="0083436B" w:rsidRPr="00EF0B47" w:rsidRDefault="0083436B" w:rsidP="0083436B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30-383 Kraków </w:t>
      </w:r>
    </w:p>
    <w:p w14:paraId="0EC8E50C" w14:textId="77777777" w:rsidR="0083436B" w:rsidRPr="00EF0B47" w:rsidRDefault="0083436B" w:rsidP="00834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07B9D3" w14:textId="77777777" w:rsidR="0083436B" w:rsidRPr="00EF0B47" w:rsidRDefault="0083436B" w:rsidP="008343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0B47">
        <w:rPr>
          <w:rFonts w:ascii="Times New Roman" w:hAnsi="Times New Roman" w:cs="Times New Roman"/>
          <w:b/>
          <w:bCs/>
          <w:sz w:val="24"/>
          <w:szCs w:val="24"/>
        </w:rPr>
        <w:t>WEZWANIE</w:t>
      </w:r>
    </w:p>
    <w:p w14:paraId="5F70C3E5" w14:textId="77777777" w:rsidR="0083436B" w:rsidRPr="00EF0B47" w:rsidRDefault="0083436B" w:rsidP="008343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0B47">
        <w:rPr>
          <w:rFonts w:ascii="Times New Roman" w:hAnsi="Times New Roman" w:cs="Times New Roman"/>
          <w:b/>
          <w:bCs/>
          <w:sz w:val="24"/>
          <w:szCs w:val="24"/>
        </w:rPr>
        <w:t xml:space="preserve">do uzupełnienia braków formalnych </w:t>
      </w:r>
    </w:p>
    <w:p w14:paraId="041805C8" w14:textId="77777777" w:rsidR="0083436B" w:rsidRPr="00EF0B47" w:rsidRDefault="0083436B" w:rsidP="008343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A2781D" w14:textId="77777777" w:rsidR="0083436B" w:rsidRPr="00EF0B47" w:rsidRDefault="0083436B" w:rsidP="0083436B">
      <w:pPr>
        <w:jc w:val="both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Na podstawie art. </w:t>
      </w:r>
      <w:r>
        <w:rPr>
          <w:rFonts w:ascii="Times New Roman" w:hAnsi="Times New Roman" w:cs="Times New Roman"/>
          <w:sz w:val="24"/>
          <w:szCs w:val="24"/>
        </w:rPr>
        <w:t>50 i art. 54</w:t>
      </w:r>
      <w:r w:rsidRPr="00EF0B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0B47">
        <w:rPr>
          <w:rFonts w:ascii="Times New Roman" w:hAnsi="Times New Roman" w:cs="Times New Roman"/>
          <w:sz w:val="24"/>
          <w:szCs w:val="24"/>
        </w:rPr>
        <w:t>§ 2 ustawy z dnia 14 czerwca 1960 r. Kodeks postępowania administracyjnego (</w:t>
      </w:r>
      <w:proofErr w:type="spellStart"/>
      <w:r w:rsidRPr="00EF0B47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EF0B47">
        <w:rPr>
          <w:rFonts w:ascii="Times New Roman" w:hAnsi="Times New Roman" w:cs="Times New Roman"/>
          <w:sz w:val="24"/>
          <w:szCs w:val="24"/>
        </w:rPr>
        <w:t>. Dz. U. z 2022 r. poz. 2022 ze zm.) wzywam do usunięcia braków formalnych we wniosku o wydanie decyzji o środowiskowych uwarunkowaniach z dnia 21.07.2022 r. (data wpływu do Urzędu Gminy Kornowac 30.09.2022 r.), przekazanego przez Gminę Lubomia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F0B47">
        <w:rPr>
          <w:rFonts w:ascii="Times New Roman" w:hAnsi="Times New Roman" w:cs="Times New Roman"/>
          <w:sz w:val="24"/>
          <w:szCs w:val="24"/>
        </w:rPr>
        <w:t xml:space="preserve"> na podstawie postanowienia Samorządowego Kolegium Odwoławczego w Katowicach z dnia 8.09.2022 r. </w:t>
      </w:r>
    </w:p>
    <w:p w14:paraId="7BE6BBAF" w14:textId="77777777" w:rsidR="0083436B" w:rsidRPr="00EF0B47" w:rsidRDefault="0083436B" w:rsidP="0083436B">
      <w:pPr>
        <w:jc w:val="both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Przedłożony przez Pana wniosek dotyczy zmiany decyzji o środowiskowych uwarunkowaniach dla przedsięwzięcia polegającego na eksploatacji kruszywa naturalnego ze złoża „Racibórz II – Zbiornik 8/1”. Przedsięwzięcie zostało sklasyfikowane </w:t>
      </w:r>
      <w:r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EF0B47">
        <w:rPr>
          <w:rFonts w:ascii="Times New Roman" w:hAnsi="Times New Roman" w:cs="Times New Roman"/>
          <w:sz w:val="24"/>
          <w:szCs w:val="24"/>
        </w:rPr>
        <w:t>zgodnie z rozporządzeniem Rady Ministrów z dnia 10 września 2019 r. w sprawie przedsięwzięć mogących znacząco oddziaływać na środowisko (Dz.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B47">
        <w:rPr>
          <w:rFonts w:ascii="Times New Roman" w:hAnsi="Times New Roman" w:cs="Times New Roman"/>
          <w:sz w:val="24"/>
          <w:szCs w:val="24"/>
        </w:rPr>
        <w:t>U. z 2019r., poz. 1839) jako przedsięwzięcie mogące zawsze znacząco oddziaływać na środowisko. Zgodnie z art. 74 ust. 1 punkt 1 ustawy o udostępnianiu informacji o środowisku i jego ochronie (</w:t>
      </w:r>
      <w:proofErr w:type="spellStart"/>
      <w:r w:rsidRPr="00EF0B47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EF0B47">
        <w:rPr>
          <w:rFonts w:ascii="Times New Roman" w:hAnsi="Times New Roman" w:cs="Times New Roman"/>
          <w:sz w:val="24"/>
          <w:szCs w:val="24"/>
        </w:rPr>
        <w:t>. Dz.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B47">
        <w:rPr>
          <w:rFonts w:ascii="Times New Roman" w:hAnsi="Times New Roman" w:cs="Times New Roman"/>
          <w:sz w:val="24"/>
          <w:szCs w:val="24"/>
        </w:rPr>
        <w:t xml:space="preserve">U. z 2022 r., poz. 1029) do wniosku o wydanie decyzji o środowiskowych uwarunkowaniach należy dołączyć w przypadku przedsięwzięć mogących zawsze znacząco oddziaływać na środowisko – raport o oddziaływaniu przedsięwzięcia na środowisko. Do wniosku, który Pan złożył dołączona została karta informacyjna przedsięwzięcia. Dokument ten może być dołączony do wniosku o wydanie decyzji o środowiskowych uwarunkowaniach, dla przedsięwzięć mogących zawsze znacząco oddziaływać na środowisko, w przypadku gdy wnioskodawca równocześnie występuje o ustalenie zakresu raportu o oddziaływaniu w trybie art. 69 wyżej wymienionej ustawy. Wnioskodawca przedkładając wniosek wraz z </w:t>
      </w:r>
      <w:r w:rsidRPr="00EF0B47">
        <w:rPr>
          <w:rFonts w:ascii="Times New Roman" w:hAnsi="Times New Roman" w:cs="Times New Roman"/>
          <w:sz w:val="24"/>
          <w:szCs w:val="24"/>
        </w:rPr>
        <w:lastRenderedPageBreak/>
        <w:t xml:space="preserve">kartą informacyjną przedsięwzięcia nie wystąpił o ustalenie zakresu raportu o oddziaływaniu na środowisko. </w:t>
      </w:r>
    </w:p>
    <w:p w14:paraId="5DBB2FE5" w14:textId="77777777" w:rsidR="0083436B" w:rsidRPr="00EF0B47" w:rsidRDefault="0083436B" w:rsidP="0083436B">
      <w:pPr>
        <w:jc w:val="both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Zmiana decyzji o środowiskowych uwarunkowaniach przewidziana została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EF0B47">
        <w:rPr>
          <w:rFonts w:ascii="Times New Roman" w:hAnsi="Times New Roman" w:cs="Times New Roman"/>
          <w:sz w:val="24"/>
          <w:szCs w:val="24"/>
        </w:rPr>
        <w:t xml:space="preserve"> art. 87 ustawy o udostępnianiu informacji o środowisku i jego ochronie, który stanowi iż przepisy Działu V (Ocena oddziaływania przedsięwzięcia na środowisko oraz na obszar natura 2000) oraz Działu VI (Postępowanie w sprawie transgranicznego oddziaływania na środowisko) stosuje się odpowiednio. </w:t>
      </w:r>
      <w:r>
        <w:rPr>
          <w:rFonts w:ascii="Times New Roman" w:hAnsi="Times New Roman" w:cs="Times New Roman"/>
          <w:sz w:val="24"/>
          <w:szCs w:val="24"/>
        </w:rPr>
        <w:t xml:space="preserve">Wnioskodawca zatem nie powinien składać karty informacyjnej przedsięwzięcia wraz z wnioskiem, jako dokument zastępujący raport o oddziaływaniu na środowisko w przypadku zmiany decyzji o środowiskowych uwarunkowaniach, nawet w sytuacji gdy, jak podnosi wnioskodawca, </w:t>
      </w:r>
      <w:r w:rsidRPr="00EF0B47">
        <w:rPr>
          <w:rFonts w:ascii="Times New Roman" w:hAnsi="Times New Roman" w:cs="Times New Roman"/>
          <w:i/>
          <w:iCs/>
          <w:sz w:val="24"/>
          <w:szCs w:val="24"/>
        </w:rPr>
        <w:t>zmiana następuje jedynie w stosunku do możliwości eksploatacji części złoża (w ramach obszaru pola 1a) z częściowym tymczasowym obniżeniem lustra wody</w:t>
      </w:r>
      <w:r w:rsidRPr="00EF0B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293FD3" w14:textId="77777777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Konieczność przedłożenia raportu o odziaływaniu na środowisko została również wyartykułowana w piśmie Regionalnego Dyrektora Ochrony Środowiska w Katowicach z dnia 7.11.2022 r., znak WOOŚ.4220.595.2022.AS3.2. Organ ten podnosi, iż z treści decyzji Wójta Gminy Lubomia z 2 września 2015 r. </w:t>
      </w:r>
      <w:proofErr w:type="spellStart"/>
      <w:r w:rsidRPr="00EF0B47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Pr="00EF0B47">
        <w:rPr>
          <w:rFonts w:ascii="Times New Roman" w:hAnsi="Times New Roman" w:cs="Times New Roman"/>
          <w:sz w:val="24"/>
          <w:szCs w:val="24"/>
        </w:rPr>
        <w:t xml:space="preserve">. RR.6220.00003.2015.SC i decyzji zmieniającej z 27 lutego 2019 r. zn.RR.6220.00009.2018.SC, przesłanych w uzupełnieniach) wynika, że przedsięwzięcie zakwalifikowane jest zgodnie z § 2 ust. 2 pkt 2 Rozporządzenia Rady Ministrów z dnia 9 listopada 2010 r. w sprawie przedsięwzięć mogących znacząco oddziaływać na środowisko (Dz. U. Nr 213, poz. 1397 z późn. zm.), gdyż polega na rozbudowie, przebudowie realizowanego przedsięwzięcia wymienionego w §3 ust. 1 pkt 40 lit. b ww. rozporządzenia, a jego rozbudowa powoduje osiągniecie progów określonych w § 2 ust. 1 pkt 27 lit. a ww. rozporządzenia. </w:t>
      </w:r>
    </w:p>
    <w:p w14:paraId="56828779" w14:textId="6CB917C9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W związku z powyższym w toku postępowania administracyjnego toczącego się w przedmiocie zmiany decyzji o środowiskowych uwarunkowaniach, dla przedsięwzięcia mogącego zawsze znacząco oddziaływać na środowisko, zgodnie z art. 74 ust.1 pkt 1 ustawy </w:t>
      </w:r>
      <w:r>
        <w:rPr>
          <w:rFonts w:ascii="Times New Roman" w:hAnsi="Times New Roman" w:cs="Times New Roman"/>
          <w:sz w:val="24"/>
          <w:szCs w:val="24"/>
        </w:rPr>
        <w:t>o udostępnianiu informacji o środowisku i jego ochronie</w:t>
      </w:r>
      <w:r w:rsidRPr="00EF0B47">
        <w:rPr>
          <w:rFonts w:ascii="Times New Roman" w:hAnsi="Times New Roman" w:cs="Times New Roman"/>
          <w:sz w:val="24"/>
          <w:szCs w:val="24"/>
        </w:rPr>
        <w:t xml:space="preserve">, mając na uwadze brzmienie art. 87 ustawy </w:t>
      </w:r>
      <w:r>
        <w:rPr>
          <w:rFonts w:ascii="Times New Roman" w:hAnsi="Times New Roman" w:cs="Times New Roman"/>
          <w:sz w:val="24"/>
          <w:szCs w:val="24"/>
        </w:rPr>
        <w:t>o udostępnianiu informacji o środowisku i jego ochronie</w:t>
      </w:r>
      <w:r w:rsidRPr="00EF0B47">
        <w:rPr>
          <w:rFonts w:ascii="Times New Roman" w:hAnsi="Times New Roman" w:cs="Times New Roman"/>
          <w:sz w:val="24"/>
          <w:szCs w:val="24"/>
        </w:rPr>
        <w:t>, organ właściwy do wydania zmiany decyzji o środowiskowych uwarunkowaniach występuje 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F0B47">
        <w:rPr>
          <w:rFonts w:ascii="Times New Roman" w:hAnsi="Times New Roman" w:cs="Times New Roman"/>
          <w:sz w:val="24"/>
          <w:szCs w:val="24"/>
        </w:rPr>
        <w:t>uzgodnienie warunków realizacji przedsięwzięcia, przedkładając jednocześnie raport o oddziaływaniu przedsięwzięcia na środowisko. Jednocześnie organ informuję, że w procedurze zmiany decyzji 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F0B47">
        <w:rPr>
          <w:rFonts w:ascii="Times New Roman" w:hAnsi="Times New Roman" w:cs="Times New Roman"/>
          <w:sz w:val="24"/>
          <w:szCs w:val="24"/>
        </w:rPr>
        <w:t>środowiskowych uwarunkowaniach przedmiot postępowania nie zmienia się, a zatem nie następuje zmiana kwalifikacji przedsięwzięcia.</w:t>
      </w:r>
    </w:p>
    <w:p w14:paraId="689416AE" w14:textId="77777777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6F65E" w14:textId="77777777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Równocześnie wzywamy do przedłożenia map w wersji papierowej oraz elektronicznej zgodnie z art. 74 ust. 1 </w:t>
      </w:r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t>pkt 4 w przypadku przedsięwzięć wymagających koncesji lub decyzji, o których mowa w </w:t>
      </w:r>
      <w:hyperlink r:id="rId8" w:history="1">
        <w:r w:rsidRPr="00EF0B4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art. 72 ust. 1 pkt 4-5</w:t>
        </w:r>
      </w:hyperlink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prowadzonych w granicach przestrzeni niestanowiącej części składowej nieruchomości gruntowej, przedsięwzięć dotyczących urządzeń piętrzących I, II i III klasy budowli, inwestycji w zakresie terminalu, strategicznej inwestycji w zakresie sieci przesyłowej realizowanej na podstawie ustawy z dnia </w:t>
      </w:r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24 lipca 2015 r. o przygotowaniu 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t>realizacji strategicznych inwestycji w zakresie sieci przesyłowych oraz strategicznej inwestycji w sektorze naftowym zamiast kopii mapy, o której mowa w pkt 3 - mapę przedstawiającą dane sytuacyjne i wysokościowe, sporządzoną w skali umożliwiającej szczegółowe przedstawienie przebiegu granic terenu, którego dotyczy wniosek, oraz obejmującą obszar, o którym mowa w ust. 3a zdanie drugie). Przedłożony przez Pana wniosek zawierał poświadczoną przez właściwy organ kopię mapy ewidencyjnej, w postaci papierowej lub elektronicznej, obejmującej przewidywany teren, na którym będzie realizowane przedsięwzięcie, oraz przewidywany obszar, 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którym mowa w ust. 3a zdanie drugie. Na załączonej dokumentacji w postaci płyty CD jedynym plikiem była Karta informacyjna przedsięwzięcia. </w:t>
      </w:r>
    </w:p>
    <w:p w14:paraId="1B962FDE" w14:textId="77777777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B72892" w14:textId="77777777" w:rsidR="0083436B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Wzywamy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</w:t>
      </w:r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przedłożenia aktualnego wypisu z rejestru gruntów. Przedstawione kopie wypisu z rejestru gruntów sporządzone są na dzień 25.02.2019 r. Od tego czasu stosunki własnościowe ujawnione w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t>wypisie z rejestrze gruntów mogły ulec zmianie.</w:t>
      </w:r>
    </w:p>
    <w:p w14:paraId="6C9C4978" w14:textId="77777777" w:rsidR="0083436B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BB781B" w14:textId="77777777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Wzywamy również do złożenia decyzji Marszałka Województwa Śląskiego nr 1350/OS/2016 z dnia 29.06.2016 r., gdyż do wniosku złożonego przez Pana została dołączona tylko decyzja zmieniająca nr 2752/OS/2019 z dnia 14.10.2019 r. </w:t>
      </w:r>
      <w:r w:rsidRPr="00EF0B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CFB72DC" w14:textId="77777777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22D99" w14:textId="77777777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Wobec powyższego wzywa się stronę do przedłożenia raportu o oddziaływaniu na środowisko. </w:t>
      </w:r>
    </w:p>
    <w:p w14:paraId="484C31F4" w14:textId="77777777" w:rsidR="0083436B" w:rsidRPr="00EF0B47" w:rsidRDefault="0083436B" w:rsidP="00834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542A5" w14:textId="77777777" w:rsidR="0083436B" w:rsidRDefault="0083436B" w:rsidP="0083436B">
      <w:pPr>
        <w:pStyle w:val="Default"/>
        <w:jc w:val="both"/>
        <w:rPr>
          <w:color w:val="auto"/>
        </w:rPr>
      </w:pPr>
      <w:r w:rsidRPr="00EF0B47">
        <w:rPr>
          <w:color w:val="auto"/>
        </w:rPr>
        <w:t xml:space="preserve">Uzupełnienia braków formalnych należy dokonać w terminie </w:t>
      </w:r>
      <w:r>
        <w:rPr>
          <w:color w:val="auto"/>
        </w:rPr>
        <w:t>21</w:t>
      </w:r>
      <w:r w:rsidRPr="00EF0B47">
        <w:rPr>
          <w:color w:val="auto"/>
        </w:rPr>
        <w:t xml:space="preserve"> dni od daty otrzymania niniejszego wezwania.</w:t>
      </w:r>
    </w:p>
    <w:p w14:paraId="667A8815" w14:textId="77777777" w:rsidR="0083436B" w:rsidRDefault="0083436B" w:rsidP="0083436B">
      <w:pPr>
        <w:pStyle w:val="Default"/>
        <w:jc w:val="both"/>
        <w:rPr>
          <w:color w:val="auto"/>
        </w:rPr>
      </w:pPr>
    </w:p>
    <w:p w14:paraId="05C38D29" w14:textId="77777777" w:rsidR="0083436B" w:rsidRPr="00976A2E" w:rsidRDefault="0083436B" w:rsidP="0083436B">
      <w:pPr>
        <w:pStyle w:val="Default"/>
        <w:jc w:val="both"/>
        <w:rPr>
          <w:b/>
          <w:bCs/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976A2E">
        <w:rPr>
          <w:b/>
          <w:bCs/>
          <w:color w:val="auto"/>
        </w:rPr>
        <w:t xml:space="preserve">Z upoważnienia Wójta Gminy Kornowac </w:t>
      </w:r>
    </w:p>
    <w:p w14:paraId="3A0B1737" w14:textId="77777777" w:rsidR="0083436B" w:rsidRPr="00976A2E" w:rsidRDefault="0083436B" w:rsidP="0083436B">
      <w:pPr>
        <w:pStyle w:val="Default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  <w:t xml:space="preserve">Radosław Łuszcz </w:t>
      </w:r>
    </w:p>
    <w:p w14:paraId="56867118" w14:textId="77777777" w:rsidR="0083436B" w:rsidRPr="00976A2E" w:rsidRDefault="0083436B" w:rsidP="0083436B">
      <w:pPr>
        <w:pStyle w:val="Default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  <w:t xml:space="preserve">Sekretarz Gminy Kornowac </w:t>
      </w:r>
    </w:p>
    <w:p w14:paraId="7EAD96EF" w14:textId="77777777" w:rsidR="0083436B" w:rsidRPr="00EF0B47" w:rsidRDefault="0083436B" w:rsidP="0083436B">
      <w:pPr>
        <w:pStyle w:val="Default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/dokument podpisany elektronicznie/ </w:t>
      </w:r>
    </w:p>
    <w:p w14:paraId="64843A45" w14:textId="77777777" w:rsidR="0083436B" w:rsidRPr="00EF0B47" w:rsidRDefault="0083436B" w:rsidP="008343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BC5530" w14:textId="77777777" w:rsidR="0083436B" w:rsidRPr="00EF0B47" w:rsidRDefault="0083436B" w:rsidP="008343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1CF066" w14:textId="77777777" w:rsidR="0083436B" w:rsidRPr="00DE6D57" w:rsidRDefault="0083436B" w:rsidP="0083436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6D57">
        <w:rPr>
          <w:rFonts w:ascii="Times New Roman" w:hAnsi="Times New Roman" w:cs="Times New Roman"/>
          <w:sz w:val="24"/>
          <w:szCs w:val="24"/>
          <w:u w:val="single"/>
        </w:rPr>
        <w:t xml:space="preserve">Otrzymują: </w:t>
      </w:r>
    </w:p>
    <w:p w14:paraId="6C3F4A59" w14:textId="77777777" w:rsidR="0083436B" w:rsidRPr="00EF0B47" w:rsidRDefault="0083436B" w:rsidP="0083436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EF0B47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EF0B47">
        <w:rPr>
          <w:rFonts w:ascii="Times New Roman" w:hAnsi="Times New Roman" w:cs="Times New Roman"/>
          <w:sz w:val="24"/>
          <w:szCs w:val="24"/>
        </w:rPr>
        <w:t>” Sp. z o.o. reprezentowana przez Pana Łukasza Wdowczyka „</w:t>
      </w:r>
      <w:proofErr w:type="spellStart"/>
      <w:r w:rsidRPr="00EF0B47">
        <w:rPr>
          <w:rFonts w:ascii="Times New Roman" w:hAnsi="Times New Roman" w:cs="Times New Roman"/>
          <w:sz w:val="24"/>
          <w:szCs w:val="24"/>
        </w:rPr>
        <w:t>Geomorr</w:t>
      </w:r>
      <w:proofErr w:type="spellEnd"/>
      <w:r w:rsidRPr="00EF0B47">
        <w:rPr>
          <w:rFonts w:ascii="Times New Roman" w:hAnsi="Times New Roman" w:cs="Times New Roman"/>
          <w:sz w:val="24"/>
          <w:szCs w:val="24"/>
        </w:rPr>
        <w:t>” Sp. J. ul. Skośna 12, 30-383 Kraków;</w:t>
      </w:r>
    </w:p>
    <w:p w14:paraId="53143B9B" w14:textId="77777777" w:rsidR="0083436B" w:rsidRPr="00EF0B47" w:rsidRDefault="0083436B" w:rsidP="0083436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EF0B47">
        <w:rPr>
          <w:rFonts w:ascii="Times New Roman" w:hAnsi="Times New Roman" w:cs="Times New Roman"/>
          <w:sz w:val="24"/>
          <w:szCs w:val="24"/>
        </w:rPr>
        <w:t>trony przez obwieszczenie;</w:t>
      </w:r>
    </w:p>
    <w:p w14:paraId="4A3F8C24" w14:textId="77777777" w:rsidR="0083436B" w:rsidRPr="00EF0B47" w:rsidRDefault="0083436B" w:rsidP="0083436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0B47">
        <w:rPr>
          <w:rFonts w:ascii="Times New Roman" w:hAnsi="Times New Roman" w:cs="Times New Roman"/>
          <w:sz w:val="24"/>
          <w:szCs w:val="24"/>
        </w:rPr>
        <w:t xml:space="preserve">a/a. </w:t>
      </w:r>
    </w:p>
    <w:p w14:paraId="27AA83FA" w14:textId="77777777" w:rsidR="00C01FB7" w:rsidRDefault="00B2301C" w:rsidP="005F6291">
      <w:pPr>
        <w:spacing w:after="0"/>
        <w:sectPr w:rsidR="00C01FB7" w:rsidSect="00C4588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851" w:bottom="1588" w:left="851" w:header="709" w:footer="709" w:gutter="0"/>
          <w:cols w:space="708"/>
          <w:docGrid w:linePitch="360"/>
        </w:sectPr>
      </w:pPr>
      <w:r w:rsidRPr="00B2301C">
        <w:rPr>
          <w:noProof/>
        </w:rPr>
        <w:drawing>
          <wp:anchor distT="0" distB="0" distL="114300" distR="114300" simplePos="0" relativeHeight="251659264" behindDoc="1" locked="0" layoutInCell="1" allowOverlap="1" wp14:anchorId="34C8FF67" wp14:editId="1DFAD196">
            <wp:simplePos x="0" y="0"/>
            <wp:positionH relativeFrom="margin">
              <wp:posOffset>2714879</wp:posOffset>
            </wp:positionH>
            <wp:positionV relativeFrom="margin">
              <wp:posOffset>3972941</wp:posOffset>
            </wp:positionV>
            <wp:extent cx="4308653" cy="4447642"/>
            <wp:effectExtent l="0" t="0" r="0" b="0"/>
            <wp:wrapNone/>
            <wp:docPr id="6" name="Obraz 0" descr="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ark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653" cy="444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5CC3C" w14:textId="77777777" w:rsidR="00D06929" w:rsidRPr="001E19EF" w:rsidRDefault="00D06929" w:rsidP="005F6291">
      <w:pPr>
        <w:tabs>
          <w:tab w:val="left" w:pos="3466"/>
        </w:tabs>
        <w:spacing w:after="0"/>
        <w:rPr>
          <w:rFonts w:ascii="Georgia" w:hAnsi="Georgia"/>
        </w:rPr>
      </w:pPr>
    </w:p>
    <w:sectPr w:rsidR="00D06929" w:rsidRPr="001E19EF" w:rsidSect="00C45886">
      <w:headerReference w:type="default" r:id="rId17"/>
      <w:pgSz w:w="11906" w:h="16838"/>
      <w:pgMar w:top="1701" w:right="851" w:bottom="158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2FDBE" w14:textId="77777777" w:rsidR="00F86372" w:rsidRDefault="00F86372" w:rsidP="008E6F29">
      <w:pPr>
        <w:spacing w:after="0" w:line="240" w:lineRule="auto"/>
      </w:pPr>
      <w:r>
        <w:separator/>
      </w:r>
    </w:p>
  </w:endnote>
  <w:endnote w:type="continuationSeparator" w:id="0">
    <w:p w14:paraId="5D0FCFD7" w14:textId="77777777" w:rsidR="00F86372" w:rsidRDefault="00F86372" w:rsidP="008E6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765A" w14:textId="77777777" w:rsidR="00B57C43" w:rsidRDefault="00B57C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62190" w14:textId="77777777" w:rsidR="00863F69" w:rsidRDefault="00863F69">
    <w:pPr>
      <w:pStyle w:val="Stopka"/>
    </w:pP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97"/>
      <w:gridCol w:w="2585"/>
      <w:gridCol w:w="3215"/>
      <w:gridCol w:w="2107"/>
    </w:tblGrid>
    <w:tr w:rsidR="00863F69" w14:paraId="57A9FA5E" w14:textId="77777777" w:rsidTr="00C45886">
      <w:tc>
        <w:tcPr>
          <w:tcW w:w="2303" w:type="dxa"/>
          <w:tcBorders>
            <w:top w:val="nil"/>
            <w:left w:val="nil"/>
            <w:bottom w:val="nil"/>
            <w:right w:val="nil"/>
          </w:tcBorders>
        </w:tcPr>
        <w:p w14:paraId="658274D1" w14:textId="77777777" w:rsidR="00863F69" w:rsidRDefault="00863F69">
          <w:pPr>
            <w:pStyle w:val="Stopka"/>
          </w:pPr>
          <w:r w:rsidRPr="00863F69">
            <w:rPr>
              <w:noProof/>
            </w:rPr>
            <w:drawing>
              <wp:inline distT="0" distB="0" distL="0" distR="0" wp14:anchorId="1BBCBA3D" wp14:editId="3241886F">
                <wp:extent cx="1137605" cy="803149"/>
                <wp:effectExtent l="19050" t="0" r="5395" b="0"/>
                <wp:docPr id="12" name="Obraz 3" descr="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605" cy="803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5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58C85828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Urząd Gminy Kornowac</w:t>
          </w:r>
        </w:p>
        <w:p w14:paraId="18EAD565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ul. Raciborska 48</w:t>
          </w:r>
        </w:p>
        <w:p w14:paraId="04093586" w14:textId="77777777" w:rsidR="00863F69" w:rsidRP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44-285 Kornowac</w:t>
          </w:r>
        </w:p>
      </w:tc>
      <w:tc>
        <w:tcPr>
          <w:tcW w:w="3260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70570123" w14:textId="77777777" w:rsid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te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 xml:space="preserve">l.: </w:t>
          </w:r>
          <w:r w:rsidR="00C45886">
            <w:rPr>
              <w:rFonts w:ascii="Nyala" w:hAnsi="Nyala"/>
              <w:sz w:val="18"/>
              <w:szCs w:val="18"/>
              <w:lang w:val="en-US"/>
            </w:rPr>
            <w:t xml:space="preserve">(+48) 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>32 4301037,</w:t>
          </w:r>
        </w:p>
        <w:p w14:paraId="54D3830A" w14:textId="77777777" w:rsidR="00863F69" w:rsidRPr="0098635A" w:rsidRDefault="0098635A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>
            <w:rPr>
              <w:rFonts w:ascii="Nyala" w:hAnsi="Nyala"/>
              <w:sz w:val="18"/>
              <w:szCs w:val="18"/>
              <w:lang w:val="en-US"/>
            </w:rPr>
            <w:t xml:space="preserve">32 4301038, 32 </w:t>
          </w:r>
          <w:r w:rsidR="00863F69" w:rsidRPr="0098635A">
            <w:rPr>
              <w:rFonts w:ascii="Nyala" w:hAnsi="Nyala"/>
              <w:sz w:val="18"/>
              <w:szCs w:val="18"/>
              <w:lang w:val="en-US"/>
            </w:rPr>
            <w:t>4301039,</w:t>
          </w:r>
        </w:p>
        <w:p w14:paraId="5157030E" w14:textId="77777777" w:rsidR="00863F69" w:rsidRP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fax: 32 4301333</w:t>
          </w:r>
        </w:p>
        <w:p w14:paraId="121D038F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863F69">
            <w:rPr>
              <w:rFonts w:ascii="Nyala" w:hAnsi="Nyala"/>
              <w:sz w:val="18"/>
              <w:szCs w:val="18"/>
              <w:lang w:val="en-US"/>
            </w:rPr>
            <w:t>e-mail: urzad@kornowac.pl</w:t>
          </w:r>
        </w:p>
      </w:tc>
      <w:tc>
        <w:tcPr>
          <w:tcW w:w="2126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7E1E45C2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>
            <w:rPr>
              <w:rFonts w:ascii="Nyala" w:hAnsi="Nyala"/>
              <w:sz w:val="18"/>
              <w:szCs w:val="18"/>
            </w:rPr>
            <w:t>NIP: 642-24-92-543</w:t>
          </w:r>
        </w:p>
        <w:p w14:paraId="6A67283F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 w:rsidRPr="00863F69">
            <w:rPr>
              <w:rFonts w:ascii="Nyala" w:hAnsi="Nyala"/>
              <w:sz w:val="18"/>
              <w:szCs w:val="18"/>
            </w:rPr>
            <w:t>REGON: 271763096</w:t>
          </w:r>
        </w:p>
        <w:p w14:paraId="127FF3FF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</w:p>
        <w:p w14:paraId="51C041D2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u w:val="single"/>
            </w:rPr>
          </w:pPr>
          <w:r w:rsidRPr="00863F69">
            <w:rPr>
              <w:rFonts w:ascii="Nyala" w:hAnsi="Nyala"/>
              <w:sz w:val="18"/>
              <w:szCs w:val="18"/>
              <w:u w:val="single"/>
            </w:rPr>
            <w:t>www.kornowac.pl</w:t>
          </w:r>
        </w:p>
      </w:tc>
    </w:tr>
  </w:tbl>
  <w:p w14:paraId="2EF6C343" w14:textId="77777777" w:rsidR="008E6F29" w:rsidRDefault="008E6F2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C686" w14:textId="77777777" w:rsidR="00B57C43" w:rsidRDefault="00B57C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0BA57" w14:textId="77777777" w:rsidR="00F86372" w:rsidRDefault="00F86372" w:rsidP="008E6F29">
      <w:pPr>
        <w:spacing w:after="0" w:line="240" w:lineRule="auto"/>
      </w:pPr>
      <w:r>
        <w:separator/>
      </w:r>
    </w:p>
  </w:footnote>
  <w:footnote w:type="continuationSeparator" w:id="0">
    <w:p w14:paraId="44403979" w14:textId="77777777" w:rsidR="00F86372" w:rsidRDefault="00F86372" w:rsidP="008E6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887A7" w14:textId="77777777" w:rsidR="00B57C43" w:rsidRDefault="00B57C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9"/>
      <w:gridCol w:w="6597"/>
    </w:tblGrid>
    <w:tr w:rsidR="00C34C33" w14:paraId="36979629" w14:textId="77777777" w:rsidTr="00C45886">
      <w:tc>
        <w:tcPr>
          <w:tcW w:w="3510" w:type="dxa"/>
        </w:tcPr>
        <w:p w14:paraId="3349AA05" w14:textId="284DD196" w:rsidR="00C34C33" w:rsidRDefault="00C45886" w:rsidP="001A6787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0" allowOverlap="1" wp14:anchorId="7FC9D400" wp14:editId="7CD712F6">
                <wp:simplePos x="0" y="0"/>
                <wp:positionH relativeFrom="column">
                  <wp:posOffset>2634604</wp:posOffset>
                </wp:positionH>
                <wp:positionV relativeFrom="paragraph">
                  <wp:posOffset>-833120</wp:posOffset>
                </wp:positionV>
                <wp:extent cx="4390390" cy="2313940"/>
                <wp:effectExtent l="57150" t="57150" r="10160" b="29210"/>
                <wp:wrapNone/>
                <wp:docPr id="11" name="Obraz 11" descr="G:\work\work\kornowac_logo1\papier\watermark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work\work\kornowac_logo1\papier\watermark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390390" cy="231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anchor>
            </w:drawing>
          </w:r>
          <w:r w:rsidR="0083436B">
            <w:rPr>
              <w:noProof/>
            </w:rPr>
            <w:drawing>
              <wp:inline distT="0" distB="0" distL="0" distR="0" wp14:anchorId="61FF5715" wp14:editId="269E7727">
                <wp:extent cx="1781175" cy="1771650"/>
                <wp:effectExtent l="0" t="0" r="952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14:paraId="2C0C440E" w14:textId="77777777" w:rsidR="00C34C33" w:rsidRPr="00C34C33" w:rsidRDefault="00784503" w:rsidP="00B57C43">
          <w:pPr>
            <w:pStyle w:val="Nagwek"/>
            <w:ind w:hanging="1149"/>
            <w:jc w:val="center"/>
            <w:rPr>
              <w:rFonts w:ascii="Nyala" w:hAnsi="Nyala"/>
              <w:sz w:val="56"/>
              <w:szCs w:val="56"/>
            </w:rPr>
          </w:pPr>
          <w:r>
            <w:rPr>
              <w:rFonts w:ascii="Nyala" w:hAnsi="Nyala"/>
              <w:sz w:val="56"/>
              <w:szCs w:val="56"/>
            </w:rPr>
            <w:t xml:space="preserve">Wójt </w:t>
          </w:r>
          <w:r w:rsidR="00B60B21">
            <w:rPr>
              <w:rFonts w:ascii="Nyala" w:hAnsi="Nyala"/>
              <w:sz w:val="56"/>
              <w:szCs w:val="56"/>
            </w:rPr>
            <w:t>Gmin</w:t>
          </w:r>
          <w:r>
            <w:rPr>
              <w:rFonts w:ascii="Nyala" w:hAnsi="Nyala"/>
              <w:sz w:val="56"/>
              <w:szCs w:val="56"/>
            </w:rPr>
            <w:t>y</w:t>
          </w:r>
          <w:r w:rsidR="00C34C33" w:rsidRPr="00C34C33">
            <w:rPr>
              <w:rFonts w:ascii="Nyala" w:hAnsi="Nyala"/>
              <w:sz w:val="56"/>
              <w:szCs w:val="56"/>
            </w:rPr>
            <w:t xml:space="preserve"> Kornowac</w:t>
          </w:r>
        </w:p>
        <w:p w14:paraId="6D9B9670" w14:textId="77777777" w:rsidR="00C34C33" w:rsidRPr="00C34C33" w:rsidRDefault="00C34C33" w:rsidP="00C34C33">
          <w:pPr>
            <w:pStyle w:val="Stopka"/>
            <w:jc w:val="center"/>
            <w:rPr>
              <w:rFonts w:ascii="Nyala" w:hAnsi="Nyala"/>
              <w:color w:val="404040" w:themeColor="text1" w:themeTint="BF"/>
              <w:sz w:val="16"/>
              <w:szCs w:val="16"/>
            </w:rPr>
          </w:pPr>
        </w:p>
        <w:p w14:paraId="04E7403A" w14:textId="77777777" w:rsidR="00C34C33" w:rsidRDefault="00C34C33" w:rsidP="00B57C43">
          <w:pPr>
            <w:pStyle w:val="Nagwek"/>
            <w:ind w:hanging="724"/>
            <w:jc w:val="center"/>
          </w:pPr>
          <w:r w:rsidRPr="00C34C33">
            <w:rPr>
              <w:rFonts w:ascii="Nyala" w:hAnsi="Nyala"/>
              <w:color w:val="404040" w:themeColor="text1" w:themeTint="BF"/>
              <w:sz w:val="28"/>
              <w:szCs w:val="28"/>
            </w:rPr>
            <w:t>województwo śląskie</w:t>
          </w:r>
        </w:p>
      </w:tc>
    </w:tr>
    <w:tr w:rsidR="008B29A1" w14:paraId="15D8AB7B" w14:textId="77777777" w:rsidTr="00C45886">
      <w:tc>
        <w:tcPr>
          <w:tcW w:w="3510" w:type="dxa"/>
        </w:tcPr>
        <w:p w14:paraId="7068795C" w14:textId="77777777" w:rsidR="008B29A1" w:rsidRDefault="008B29A1">
          <w:pPr>
            <w:pStyle w:val="Nagwek"/>
          </w:pPr>
        </w:p>
      </w:tc>
      <w:tc>
        <w:tcPr>
          <w:tcW w:w="6696" w:type="dxa"/>
          <w:vAlign w:val="center"/>
        </w:tcPr>
        <w:p w14:paraId="7304AFC9" w14:textId="77777777" w:rsidR="008B29A1" w:rsidRDefault="008B29A1" w:rsidP="008B29A1">
          <w:pPr>
            <w:pStyle w:val="Nagwek"/>
            <w:jc w:val="center"/>
          </w:pPr>
        </w:p>
      </w:tc>
    </w:tr>
  </w:tbl>
  <w:p w14:paraId="34375218" w14:textId="77777777" w:rsidR="00E96F7E" w:rsidRDefault="00E96F7E" w:rsidP="00C34C3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ADA8" w14:textId="77777777" w:rsidR="00B57C43" w:rsidRDefault="00B57C4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B5AF7" w14:textId="77777777" w:rsidR="00C01FB7" w:rsidRPr="00121685" w:rsidRDefault="00C01FB7" w:rsidP="001216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538F8"/>
    <w:multiLevelType w:val="hybridMultilevel"/>
    <w:tmpl w:val="AC4445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03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6B"/>
    <w:rsid w:val="00030A4C"/>
    <w:rsid w:val="0004472F"/>
    <w:rsid w:val="00121685"/>
    <w:rsid w:val="00193148"/>
    <w:rsid w:val="001A6787"/>
    <w:rsid w:val="001C6D83"/>
    <w:rsid w:val="001E19EF"/>
    <w:rsid w:val="00213359"/>
    <w:rsid w:val="00255DC3"/>
    <w:rsid w:val="0026560B"/>
    <w:rsid w:val="002C646D"/>
    <w:rsid w:val="002D7925"/>
    <w:rsid w:val="002F2A1F"/>
    <w:rsid w:val="003C68BD"/>
    <w:rsid w:val="004F16F6"/>
    <w:rsid w:val="00562940"/>
    <w:rsid w:val="005A1504"/>
    <w:rsid w:val="005F451A"/>
    <w:rsid w:val="005F6291"/>
    <w:rsid w:val="006332B0"/>
    <w:rsid w:val="00651C2E"/>
    <w:rsid w:val="006A5879"/>
    <w:rsid w:val="006C57C8"/>
    <w:rsid w:val="007528D7"/>
    <w:rsid w:val="00784503"/>
    <w:rsid w:val="00784899"/>
    <w:rsid w:val="0083436B"/>
    <w:rsid w:val="008450D9"/>
    <w:rsid w:val="00863F69"/>
    <w:rsid w:val="008970E8"/>
    <w:rsid w:val="008A1B45"/>
    <w:rsid w:val="008B29A1"/>
    <w:rsid w:val="008E6F29"/>
    <w:rsid w:val="008E7A8A"/>
    <w:rsid w:val="008F16CE"/>
    <w:rsid w:val="00902F52"/>
    <w:rsid w:val="00921DB2"/>
    <w:rsid w:val="00940491"/>
    <w:rsid w:val="0098635A"/>
    <w:rsid w:val="00A87D6F"/>
    <w:rsid w:val="00AD62A7"/>
    <w:rsid w:val="00B2301C"/>
    <w:rsid w:val="00B25C12"/>
    <w:rsid w:val="00B57C43"/>
    <w:rsid w:val="00B60B21"/>
    <w:rsid w:val="00C01FB7"/>
    <w:rsid w:val="00C10C7D"/>
    <w:rsid w:val="00C34C33"/>
    <w:rsid w:val="00C45886"/>
    <w:rsid w:val="00C83869"/>
    <w:rsid w:val="00CA4A8E"/>
    <w:rsid w:val="00CB6FC0"/>
    <w:rsid w:val="00D06929"/>
    <w:rsid w:val="00DB56D7"/>
    <w:rsid w:val="00DE27C4"/>
    <w:rsid w:val="00E05D87"/>
    <w:rsid w:val="00E70DF5"/>
    <w:rsid w:val="00E929C1"/>
    <w:rsid w:val="00E96F7E"/>
    <w:rsid w:val="00F27891"/>
    <w:rsid w:val="00F63C7E"/>
    <w:rsid w:val="00F8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D6D5EB"/>
  <w15:docId w15:val="{C909F4C3-7084-408F-AF7D-A85C0174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D8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F29"/>
  </w:style>
  <w:style w:type="paragraph" w:styleId="Stopka">
    <w:name w:val="footer"/>
    <w:basedOn w:val="Normalny"/>
    <w:link w:val="Stopka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F29"/>
  </w:style>
  <w:style w:type="table" w:styleId="Tabela-Siatka">
    <w:name w:val="Table Grid"/>
    <w:basedOn w:val="Standardowy"/>
    <w:uiPriority w:val="59"/>
    <w:rsid w:val="00863F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semiHidden/>
    <w:unhideWhenUsed/>
    <w:rsid w:val="00AD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6560B"/>
    <w:rPr>
      <w:color w:val="0000FF" w:themeColor="hyperlink"/>
      <w:u w:val="single"/>
    </w:rPr>
  </w:style>
  <w:style w:type="paragraph" w:customStyle="1" w:styleId="Default">
    <w:name w:val="Default"/>
    <w:rsid w:val="0083436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83436B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kojxhe4tkltqmfyc4njxgy2tonzsgy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apiery%20firmowe%20-%2030%20lat%20Gminy%20Kornowac\szablon_firmowy_woj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F2715-3316-401A-981C-660EE5BD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szablon_firmowy_wojt</Template>
  <TotalTime>1</TotalTime>
  <Pages>4</Pages>
  <Words>988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Cybura</dc:creator>
  <cp:lastModifiedBy>Anna Cybura</cp:lastModifiedBy>
  <cp:revision>1</cp:revision>
  <cp:lastPrinted>2023-02-14T10:15:00Z</cp:lastPrinted>
  <dcterms:created xsi:type="dcterms:W3CDTF">2023-02-21T13:02:00Z</dcterms:created>
  <dcterms:modified xsi:type="dcterms:W3CDTF">2023-02-21T13:03:00Z</dcterms:modified>
</cp:coreProperties>
</file>