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46" w:rsidRPr="00DB6A24" w:rsidRDefault="00AC0246" w:rsidP="009533B8">
      <w:pPr>
        <w:spacing w:after="0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Załącznik nr 1 do SWZ – Formularz oferty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</w:t>
      </w:r>
      <w:r w:rsidR="00FA214F" w:rsidRPr="00DB6A24">
        <w:rPr>
          <w:rFonts w:ascii="Tahoma" w:hAnsi="Tahoma" w:cs="Tahoma"/>
          <w:sz w:val="24"/>
          <w:szCs w:val="24"/>
        </w:rPr>
        <w:t>rnowa</w:t>
      </w:r>
      <w:r w:rsidR="00FF59BF" w:rsidRPr="00DB6A24">
        <w:rPr>
          <w:rFonts w:ascii="Tahoma" w:hAnsi="Tahoma" w:cs="Tahoma"/>
          <w:sz w:val="24"/>
          <w:szCs w:val="24"/>
        </w:rPr>
        <w:t>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44-2</w:t>
      </w:r>
      <w:r w:rsidR="00FF59BF" w:rsidRPr="00DB6A24">
        <w:rPr>
          <w:rFonts w:ascii="Tahoma" w:hAnsi="Tahoma" w:cs="Tahoma"/>
          <w:sz w:val="24"/>
          <w:szCs w:val="24"/>
        </w:rPr>
        <w:t>85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FF59BF" w:rsidRPr="00DB6A24">
        <w:rPr>
          <w:rFonts w:ascii="Tahoma" w:hAnsi="Tahoma" w:cs="Tahoma"/>
          <w:sz w:val="24"/>
          <w:szCs w:val="24"/>
        </w:rPr>
        <w:t>Kornowac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 </w:t>
      </w:r>
    </w:p>
    <w:p w:rsidR="00183A3D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FF59BF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Nr postępowania: RI.271.</w:t>
      </w:r>
      <w:r w:rsidR="00453CF3" w:rsidRPr="00DB6A24">
        <w:rPr>
          <w:rStyle w:val="Teksttreci40"/>
          <w:rFonts w:ascii="Tahoma" w:hAnsi="Tahoma" w:cs="Tahoma"/>
          <w:color w:val="auto"/>
          <w:sz w:val="24"/>
          <w:szCs w:val="24"/>
        </w:rPr>
        <w:t>2.2022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.SŻ</w:t>
      </w:r>
    </w:p>
    <w:p w:rsidR="00183A3D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AC0246" w:rsidRPr="00DB6A24" w:rsidRDefault="00453CF3" w:rsidP="009533B8">
      <w:pPr>
        <w:spacing w:after="0"/>
        <w:jc w:val="center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Fonts w:ascii="Tahoma" w:hAnsi="Tahoma" w:cs="Tahoma"/>
          <w:b/>
          <w:sz w:val="24"/>
          <w:szCs w:val="24"/>
        </w:rPr>
        <w:t xml:space="preserve">Modernizacja Ośrodka Zdrowia w Kornowacu na potrzeby zapobiegania zakażeniom wirusem </w:t>
      </w:r>
      <w:proofErr w:type="spellStart"/>
      <w:r w:rsidRPr="00DB6A24">
        <w:rPr>
          <w:rFonts w:ascii="Tahoma" w:hAnsi="Tahoma" w:cs="Tahoma"/>
          <w:b/>
          <w:sz w:val="24"/>
          <w:szCs w:val="24"/>
        </w:rPr>
        <w:t>Covid</w:t>
      </w:r>
      <w:proofErr w:type="spellEnd"/>
      <w:r w:rsidRPr="00DB6A24">
        <w:rPr>
          <w:rFonts w:ascii="Tahoma" w:hAnsi="Tahoma" w:cs="Tahoma"/>
          <w:b/>
          <w:sz w:val="24"/>
          <w:szCs w:val="24"/>
        </w:rPr>
        <w:t xml:space="preserve"> i poprawą ochrony pacjentów w tym zakresie</w:t>
      </w:r>
    </w:p>
    <w:p w:rsidR="00AC0246" w:rsidRPr="00DB6A24" w:rsidRDefault="00AC0246" w:rsidP="009533B8">
      <w:pPr>
        <w:spacing w:before="240"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:rsidR="00AC0246" w:rsidRPr="00DB6A24" w:rsidRDefault="00AC0246" w:rsidP="009533B8">
      <w:pPr>
        <w:spacing w:after="0"/>
        <w:rPr>
          <w:rStyle w:val="Teksttreci5"/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 xml:space="preserve">(imię, nazwisko, stanowisko/podstawa do reprezentacji) </w:t>
      </w:r>
    </w:p>
    <w:p w:rsidR="00AC0246" w:rsidRPr="00DB6A24" w:rsidRDefault="00AC0246" w:rsidP="009533B8">
      <w:pPr>
        <w:spacing w:after="0"/>
        <w:rPr>
          <w:rFonts w:ascii="Tahoma" w:hAnsi="Tahoma" w:cs="Tahoma"/>
          <w:i/>
          <w:sz w:val="24"/>
          <w:szCs w:val="24"/>
        </w:rPr>
      </w:pP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>działając w imieniu i na rzecz: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(pena nazwa Wykonawcy/Wykonawców w przypadku wykonawców wspólnie ubiegających się o udzielenie zamówienia)</w:t>
      </w:r>
    </w:p>
    <w:p w:rsidR="00AC0246" w:rsidRPr="00DB6A24" w:rsidRDefault="00AC0246" w:rsidP="009533B8">
      <w:pPr>
        <w:tabs>
          <w:tab w:val="left" w:leader="dot" w:pos="8155"/>
        </w:tabs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Kraj: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REGON: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NIP: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tel.: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4613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adres skrzynki </w:t>
      </w:r>
      <w:proofErr w:type="spellStart"/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ePUAP</w:t>
      </w:r>
      <w:proofErr w:type="spellEnd"/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31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 e-mail: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(na które Zamawiający ma przesyłać korespondencję)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Rodzaj przedsiębiorstwa, jakim jest Wykonawca (proszę zaznaczyć właściwą opcję) 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  <w:vertAlign w:val="superscript"/>
        </w:rPr>
      </w:pPr>
      <w:r w:rsidRPr="00DB6A24">
        <w:rPr>
          <w:rFonts w:ascii="Tahoma" w:hAnsi="Tahoma" w:cs="Tahoma"/>
          <w:szCs w:val="24"/>
        </w:rPr>
        <w:t>Mikroprzedsiębiorstwo: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Małe przedsiębiorstwo: 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Średnie przedsiębiorstwo: </w:t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NIE</w:t>
      </w:r>
      <w:r w:rsidRPr="00DB6A24">
        <w:rPr>
          <w:rFonts w:ascii="Tahoma" w:hAnsi="Tahoma" w:cs="Tahoma"/>
          <w:sz w:val="24"/>
          <w:szCs w:val="24"/>
          <w:vertAlign w:val="superscript"/>
        </w:rPr>
        <w:t>(*)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tabs>
          <w:tab w:val="left" w:pos="360"/>
        </w:tabs>
        <w:spacing w:after="120"/>
        <w:ind w:right="28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 </w:t>
      </w:r>
      <w:r w:rsidRPr="00DB6A24">
        <w:rPr>
          <w:rFonts w:ascii="Tahoma" w:hAnsi="Tahoma" w:cs="Tahoma"/>
          <w:i/>
          <w:sz w:val="24"/>
          <w:szCs w:val="24"/>
        </w:rPr>
        <w:t xml:space="preserve">W przypadku Wykonawców składających ofertę wspólną należy wypełnić dla każdego podmiotu osobno. 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Mikroprzedsiębiorstwo: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Małe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AC0246" w:rsidRPr="00DB6A24" w:rsidRDefault="00AC0246" w:rsidP="009533B8">
      <w:pPr>
        <w:tabs>
          <w:tab w:val="left" w:pos="426"/>
          <w:tab w:val="left" w:pos="709"/>
        </w:tabs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Średnie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AC0246" w:rsidRPr="00DB6A24" w:rsidRDefault="00AC0246" w:rsidP="009533B8">
      <w:pPr>
        <w:tabs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10"/>
          <w:szCs w:val="10"/>
        </w:rPr>
      </w:pP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C0246" w:rsidRPr="00DB6A24" w:rsidRDefault="00AC0246" w:rsidP="009533B8">
      <w:pPr>
        <w:pStyle w:val="Tekstpodstawowywcity0"/>
        <w:spacing w:line="276" w:lineRule="auto"/>
        <w:ind w:firstLine="360"/>
        <w:rPr>
          <w:rFonts w:ascii="Tahoma" w:hAnsi="Tahoma" w:cs="Tahoma"/>
          <w:bCs/>
          <w:szCs w:val="24"/>
        </w:rPr>
      </w:pPr>
      <w:r w:rsidRPr="00DB6A24">
        <w:rPr>
          <w:rFonts w:ascii="Tahoma" w:hAnsi="Tahoma" w:cs="Tahoma"/>
          <w:bCs/>
          <w:szCs w:val="24"/>
        </w:rPr>
        <w:t>w tym uwzględniono podatek VAT.</w:t>
      </w:r>
    </w:p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after="0"/>
        <w:ind w:left="36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Powyższa cena obejmuje pełny zakres zamówienia określony w warunkach </w:t>
      </w:r>
      <w:r w:rsidRPr="00DB6A24">
        <w:rPr>
          <w:rFonts w:ascii="Tahoma" w:hAnsi="Tahoma" w:cs="Tahoma"/>
          <w:sz w:val="24"/>
          <w:szCs w:val="24"/>
        </w:rPr>
        <w:lastRenderedPageBreak/>
        <w:t>przedstawionych w Specyfikacji Warunków Zamówienia.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Oświadczamy, że uważamy się za związanych niniejszą ofertą na okres wskazany w SWZ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Oświadczam, że 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zapoznałem się ze SWZ i akceptuję wszystkie warunki w niej zawarte,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uzyskałem wszelkie informacje niezbędne do prawidłowego przygotowania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i złożenia niniejszej oferty,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oferuję </w:t>
      </w: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odbioru:</w:t>
      </w:r>
      <w:r w:rsidRPr="00DB6A24">
        <w:rPr>
          <w:rFonts w:ascii="Tahoma" w:hAnsi="Tahoma" w:cs="Tahoma"/>
          <w:b/>
          <w:sz w:val="24"/>
          <w:szCs w:val="24"/>
        </w:rPr>
        <w:t xml:space="preserve"> do </w:t>
      </w:r>
      <w:r w:rsidR="00453CF3" w:rsidRPr="00DB6A24">
        <w:rPr>
          <w:rFonts w:ascii="Tahoma" w:hAnsi="Tahoma" w:cs="Tahoma"/>
          <w:b/>
          <w:sz w:val="24"/>
          <w:szCs w:val="24"/>
        </w:rPr>
        <w:t>3</w:t>
      </w:r>
      <w:r w:rsidR="000E12F2" w:rsidRPr="00DB6A24">
        <w:rPr>
          <w:rFonts w:ascii="Tahoma" w:hAnsi="Tahoma" w:cs="Tahoma"/>
          <w:b/>
          <w:sz w:val="24"/>
          <w:szCs w:val="24"/>
        </w:rPr>
        <w:t xml:space="preserve"> miesięcy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Fonts w:ascii="Tahoma" w:hAnsi="Tahoma" w:cs="Tahoma"/>
          <w:b/>
          <w:sz w:val="24"/>
          <w:szCs w:val="24"/>
        </w:rPr>
        <w:br/>
      </w:r>
      <w:r w:rsidRPr="00DB6A24">
        <w:rPr>
          <w:rFonts w:ascii="Tahoma" w:hAnsi="Tahoma" w:cs="Tahoma"/>
          <w:sz w:val="24"/>
          <w:szCs w:val="24"/>
        </w:rPr>
        <w:t>od daty zawarcia umowy,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udzielam, licząc od dnia odbioru końcowego, ……………</w:t>
      </w:r>
      <w:r w:rsidRPr="00DB6A24">
        <w:rPr>
          <w:rFonts w:ascii="Tahoma" w:hAnsi="Tahoma" w:cs="Tahoma"/>
          <w:b/>
          <w:sz w:val="24"/>
          <w:szCs w:val="24"/>
        </w:rPr>
        <w:t>-</w:t>
      </w:r>
      <w:r w:rsidRPr="00DB6A24">
        <w:rPr>
          <w:rFonts w:ascii="Tahoma" w:hAnsi="Tahoma" w:cs="Tahoma"/>
          <w:sz w:val="24"/>
          <w:szCs w:val="24"/>
        </w:rPr>
        <w:t xml:space="preserve">miesięcznej (wpisać liczbę miesięcy) gwarancji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w okresie gwarancji zobowiązuję się do bezpłatnego usunięcia wad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terminie do 14 dni od powiadomienia przez Zamawiającego o wadzie,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przedmiot zamówienia wykonam (zaznaczyć właściwe X):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szCs w:val="24"/>
        </w:rPr>
      </w:r>
      <w:r w:rsidR="00DB6A24" w:rsidRPr="00DB6A24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sam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szCs w:val="24"/>
        </w:rPr>
      </w:r>
      <w:r w:rsidR="00DB6A24" w:rsidRPr="00DB6A24">
        <w:rPr>
          <w:rFonts w:ascii="Tahoma" w:hAnsi="Tahoma" w:cs="Tahoma"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z udziałem podwykonawców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131"/>
        <w:gridCol w:w="4129"/>
      </w:tblGrid>
      <w:tr w:rsidR="00DB6A24" w:rsidRPr="00DB6A24" w:rsidTr="00F31451">
        <w:tc>
          <w:tcPr>
            <w:tcW w:w="369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podwykonawcy</w:t>
            </w:r>
          </w:p>
        </w:tc>
      </w:tr>
      <w:tr w:rsidR="00DB6A24" w:rsidRPr="00DB6A24" w:rsidTr="00F31451">
        <w:trPr>
          <w:trHeight w:val="279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6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before="240" w:after="0"/>
        <w:ind w:left="0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zapoznałem się z Projektowanymi Postanowieniami Umowy, określonymi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załączniku nr 3 do SWZ,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Fonts w:ascii="Tahoma" w:eastAsia="Calibri" w:hAnsi="Tahoma" w:cs="Tahoma"/>
          <w:sz w:val="28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akceptuję warunki płatności określone przez Zamawiającego.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Potwierdzam, iż nie uczestniczę w innej ofercie dotyczącej tego samego postępowania.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W przypadku wybrania mojej oferty zobowiązuję się do: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podpisania umowy na warunkach zawartych w SWZ, w miejscu i terminie wskazanym przez Zamawiającego,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wyznaczenia kierownika robót w osobie: ………………..……................</w:t>
      </w:r>
    </w:p>
    <w:p w:rsidR="00AC0246" w:rsidRPr="00DB6A24" w:rsidRDefault="00AC0246" w:rsidP="009533B8">
      <w:pPr>
        <w:pStyle w:val="Tekstpodstawowywcity0"/>
        <w:tabs>
          <w:tab w:val="left" w:pos="993"/>
        </w:tabs>
        <w:spacing w:line="276" w:lineRule="auto"/>
        <w:ind w:left="851" w:hanging="425"/>
        <w:rPr>
          <w:rFonts w:ascii="Tahoma" w:hAnsi="Tahoma" w:cs="Tahoma"/>
          <w:iCs/>
          <w:szCs w:val="24"/>
        </w:rPr>
      </w:pP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  <w:t>(imię i nazwisko)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Oświadczam na podstawie art. 18 ust. 3 ustawy </w:t>
      </w:r>
      <w:proofErr w:type="spellStart"/>
      <w:r w:rsidRPr="00DB6A24">
        <w:rPr>
          <w:rFonts w:ascii="Tahoma" w:hAnsi="Tahoma" w:cs="Tahoma"/>
          <w:sz w:val="24"/>
          <w:szCs w:val="24"/>
        </w:rPr>
        <w:t>Pzp</w:t>
      </w:r>
      <w:proofErr w:type="spellEnd"/>
      <w:r w:rsidRPr="00DB6A24">
        <w:rPr>
          <w:rFonts w:ascii="Tahoma" w:hAnsi="Tahoma" w:cs="Tahoma"/>
          <w:sz w:val="24"/>
          <w:szCs w:val="24"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4463"/>
        <w:gridCol w:w="2096"/>
      </w:tblGrid>
      <w:tr w:rsidR="00DB6A24" w:rsidRPr="00DB6A24" w:rsidTr="00F31451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 xml:space="preserve">nazwa pliku </w:t>
            </w: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Tekstpodstawowywcity0"/>
        <w:tabs>
          <w:tab w:val="left" w:pos="426"/>
        </w:tabs>
        <w:spacing w:before="240"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C0246" w:rsidRPr="00DB6A24" w:rsidRDefault="00AC0246" w:rsidP="009533B8">
      <w:pPr>
        <w:pStyle w:val="Tekstpodstawowywcity0"/>
        <w:tabs>
          <w:tab w:val="left" w:pos="426"/>
        </w:tabs>
        <w:spacing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W przypadku gdy żadna z informacji zawartych w ofercie nie stanowi tajemnicy przedsiębiorstwa w rozumieniu przepisów o zwalczaniu nieuczciwej konkurencji, </w:t>
      </w:r>
      <w:r w:rsidRPr="00DB6A24">
        <w:rPr>
          <w:rFonts w:ascii="Tahoma" w:hAnsi="Tahoma" w:cs="Tahoma"/>
          <w:szCs w:val="24"/>
        </w:rPr>
        <w:lastRenderedPageBreak/>
        <w:t>Wykonawca nie wypełnia pkt 6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AC0246" w:rsidRPr="00DB6A24" w:rsidRDefault="00AC0246" w:rsidP="009533B8">
      <w:pPr>
        <w:widowControl w:val="0"/>
        <w:tabs>
          <w:tab w:val="left" w:pos="7025"/>
          <w:tab w:val="left" w:leader="dot" w:pos="7992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 WYKONAWCY I PRZEKAZAĆ ZAMAWIAJĄCEMU WRAZ Z DOKUMENTEM (-AMI) POTWIERDZAJĄCYMI PRAWO DO REPREZENTACJI WYKONAWCY PRZEZ OSOBĘ LUB OSOBY PODPISUJĄCE OFERTĘ</w:t>
      </w: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bookmarkStart w:id="0" w:name="bookmark14"/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AC0246" w:rsidRPr="00DB6A24" w:rsidRDefault="00AC0246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Załącznik nr 2 do SWZ:</w:t>
      </w:r>
      <w:bookmarkEnd w:id="0"/>
    </w:p>
    <w:p w:rsidR="00AC0246" w:rsidRPr="00DB6A24" w:rsidRDefault="00AC0246" w:rsidP="009533B8">
      <w:pPr>
        <w:keepNext/>
        <w:keepLines/>
        <w:spacing w:before="120" w:after="0"/>
        <w:jc w:val="center"/>
        <w:rPr>
          <w:rStyle w:val="Teksttreci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Wykonawcy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składane na podstawie art. 125 ust. 1 ustawy</w:t>
      </w:r>
    </w:p>
    <w:p w:rsidR="00AC0246" w:rsidRPr="00DB6A24" w:rsidRDefault="00AC0246" w:rsidP="009533B8">
      <w:pPr>
        <w:keepNext/>
        <w:keepLines/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 dnia 11 września 2019 r.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Prawo zamówień publicznych</w:t>
      </w:r>
    </w:p>
    <w:p w:rsidR="00AC0246" w:rsidRPr="00DB6A24" w:rsidRDefault="00AC0246" w:rsidP="009533B8">
      <w:pPr>
        <w:spacing w:after="36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dotyczące podstaw wykluczenia z postępowania</w:t>
      </w:r>
    </w:p>
    <w:p w:rsidR="00AC0246" w:rsidRPr="00DB6A24" w:rsidRDefault="00AC0246" w:rsidP="009533B8">
      <w:pPr>
        <w:keepNext/>
        <w:keepLines/>
        <w:spacing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Nr postępowania: 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RI</w:t>
      </w:r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.271.</w:t>
      </w:r>
      <w:r w:rsidR="00453CF3" w:rsidRPr="00DB6A24">
        <w:rPr>
          <w:rStyle w:val="Nagwek220"/>
          <w:rFonts w:ascii="Tahoma" w:hAnsi="Tahoma" w:cs="Tahoma"/>
          <w:color w:val="auto"/>
          <w:sz w:val="24"/>
          <w:szCs w:val="24"/>
        </w:rPr>
        <w:t>2</w:t>
      </w:r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.202</w:t>
      </w:r>
      <w:r w:rsidR="00453CF3" w:rsidRPr="00DB6A24">
        <w:rPr>
          <w:rStyle w:val="Nagwek220"/>
          <w:rFonts w:ascii="Tahoma" w:hAnsi="Tahoma" w:cs="Tahoma"/>
          <w:color w:val="auto"/>
          <w:sz w:val="24"/>
          <w:szCs w:val="24"/>
        </w:rPr>
        <w:t>2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.SŻ</w:t>
      </w:r>
    </w:p>
    <w:p w:rsidR="00AC0246" w:rsidRPr="00DB6A24" w:rsidRDefault="00AC0246" w:rsidP="009533B8">
      <w:pPr>
        <w:spacing w:before="240" w:after="0"/>
        <w:jc w:val="both"/>
        <w:rPr>
          <w:rStyle w:val="Teksttreci40"/>
          <w:rFonts w:ascii="Tahoma" w:eastAsiaTheme="minorHAnsi" w:hAnsi="Tahoma" w:cs="Tahoma"/>
          <w:b/>
          <w:color w:val="auto"/>
          <w:sz w:val="24"/>
          <w:szCs w:val="24"/>
          <w:lang w:eastAsia="en-US" w:bidi="ar-SA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Nazwa postępowania: </w:t>
      </w:r>
      <w:r w:rsidR="00453CF3" w:rsidRPr="00DB6A24">
        <w:rPr>
          <w:rFonts w:ascii="Tahoma" w:hAnsi="Tahoma" w:cs="Tahoma"/>
          <w:b/>
          <w:sz w:val="24"/>
          <w:szCs w:val="24"/>
        </w:rPr>
        <w:t xml:space="preserve">Modernizacja Ośrodka Zdrowia w Kornowacu na potrzeby zapobiegania zakażeniom wirusem </w:t>
      </w:r>
      <w:proofErr w:type="spellStart"/>
      <w:r w:rsidR="00453CF3" w:rsidRPr="00DB6A24">
        <w:rPr>
          <w:rFonts w:ascii="Tahoma" w:hAnsi="Tahoma" w:cs="Tahoma"/>
          <w:b/>
          <w:sz w:val="24"/>
          <w:szCs w:val="24"/>
        </w:rPr>
        <w:t>Covid</w:t>
      </w:r>
      <w:proofErr w:type="spellEnd"/>
      <w:r w:rsidR="00453CF3" w:rsidRPr="00DB6A24">
        <w:rPr>
          <w:rFonts w:ascii="Tahoma" w:hAnsi="Tahoma" w:cs="Tahoma"/>
          <w:b/>
          <w:sz w:val="24"/>
          <w:szCs w:val="24"/>
        </w:rPr>
        <w:t xml:space="preserve"> i poprawą ochrony pacjentów w tym zakresie</w:t>
      </w:r>
    </w:p>
    <w:p w:rsidR="00AC0246" w:rsidRPr="00DB6A24" w:rsidRDefault="00AC0246" w:rsidP="009533B8">
      <w:pPr>
        <w:spacing w:before="240" w:after="0"/>
        <w:ind w:left="4248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Kornowac</w:t>
      </w:r>
    </w:p>
    <w:p w:rsidR="00AC0246" w:rsidRPr="00DB6A24" w:rsidRDefault="00AC0246" w:rsidP="009533B8">
      <w:pPr>
        <w:spacing w:after="0"/>
        <w:ind w:left="4248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</w:t>
      </w:r>
      <w:r w:rsidR="00FF59BF" w:rsidRPr="00DB6A24">
        <w:rPr>
          <w:rFonts w:ascii="Tahoma" w:hAnsi="Tahoma" w:cs="Tahoma"/>
          <w:sz w:val="24"/>
          <w:szCs w:val="24"/>
        </w:rPr>
        <w:t>285 Kornowac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before="240"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W celu potwierdzenia, umocowana do reprezentowania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</w:t>
      </w:r>
      <w:r w:rsidRPr="00DB6A24">
        <w:rPr>
          <w:rFonts w:ascii="Tahoma" w:eastAsia="Times New Roman" w:hAnsi="Tahoma" w:cs="Tahoma"/>
          <w:i/>
          <w:sz w:val="24"/>
          <w:szCs w:val="24"/>
          <w:lang w:eastAsia="pl-PL"/>
        </w:rPr>
        <w:t>(należy zaznaczyć):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hyperlink r:id="rId8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https://prod.ceidg.gov.pl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*</w:t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hyperlink r:id="rId9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https://ems.ms.gov.pl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</w:r>
      <w:r w:rsidR="00DB6A24"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r w:rsidRPr="00DB6A24">
        <w:rPr>
          <w:rFonts w:ascii="Tahoma" w:hAnsi="Tahoma" w:cs="Tahoma"/>
          <w:bCs/>
          <w:sz w:val="24"/>
          <w:szCs w:val="24"/>
        </w:rPr>
        <w:t>inne: ……………….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AC0246" w:rsidRPr="00DB6A24" w:rsidRDefault="00AC0246" w:rsidP="009533B8">
      <w:pPr>
        <w:tabs>
          <w:tab w:val="left" w:pos="360"/>
        </w:tabs>
        <w:spacing w:before="12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spacing w:after="0"/>
        <w:rPr>
          <w:rFonts w:ascii="Tahoma" w:hAnsi="Tahoma" w:cs="Tahoma"/>
          <w:sz w:val="8"/>
          <w:szCs w:val="8"/>
        </w:rPr>
      </w:pPr>
    </w:p>
    <w:p w:rsidR="00AC0246" w:rsidRPr="00DB6A24" w:rsidRDefault="00AC0246" w:rsidP="009533B8">
      <w:pPr>
        <w:keepNext/>
        <w:keepLines/>
        <w:spacing w:after="0"/>
        <w:jc w:val="center"/>
        <w:rPr>
          <w:rStyle w:val="Teksttreci5Bezkursywy"/>
          <w:rFonts w:ascii="Tahoma" w:hAnsi="Tahoma" w:cs="Tahoma"/>
          <w:b/>
          <w:i w:val="0"/>
          <w:iCs w:val="0"/>
          <w:color w:val="auto"/>
          <w:sz w:val="12"/>
          <w:szCs w:val="12"/>
        </w:rPr>
      </w:pPr>
    </w:p>
    <w:p w:rsidR="00AC0246" w:rsidRPr="00DB6A24" w:rsidRDefault="00AC0246" w:rsidP="009533B8">
      <w:pPr>
        <w:tabs>
          <w:tab w:val="left" w:leader="dot" w:pos="5443"/>
        </w:tabs>
        <w:spacing w:after="0"/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dotyczące podstaw wykluczenia z postępowania:</w:t>
      </w:r>
    </w:p>
    <w:p w:rsidR="00AC0246" w:rsidRPr="00DB6A24" w:rsidRDefault="00AC0246" w:rsidP="009533B8">
      <w:pPr>
        <w:pStyle w:val="Akapitzlist"/>
        <w:numPr>
          <w:ilvl w:val="0"/>
          <w:numId w:val="64"/>
        </w:numPr>
        <w:tabs>
          <w:tab w:val="left" w:leader="dot" w:pos="5443"/>
        </w:tabs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Oświadczam, że nie podlegam wykluczeniu z postępowania na podstawie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art. 108 ust. 1 ustawy. </w:t>
      </w:r>
    </w:p>
    <w:p w:rsidR="00AC0246" w:rsidRPr="00DB6A24" w:rsidRDefault="00AC0246" w:rsidP="009533B8">
      <w:pPr>
        <w:pStyle w:val="Akapitzlist"/>
        <w:numPr>
          <w:ilvl w:val="0"/>
          <w:numId w:val="64"/>
        </w:numPr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Oświadczam*, że zachodzą w stosunku do mnie podstawy wykluczenia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z postępowania na podstawie </w:t>
      </w:r>
      <w:r w:rsidRPr="00DB6A24">
        <w:rPr>
          <w:rStyle w:val="Teksttreci5Bezkursywy"/>
          <w:rFonts w:ascii="Tahoma" w:hAnsi="Tahoma" w:cs="Tahoma"/>
          <w:color w:val="auto"/>
          <w:sz w:val="24"/>
          <w:szCs w:val="24"/>
        </w:rPr>
        <w:t xml:space="preserve">art ...... ustawy </w:t>
      </w:r>
      <w:proofErr w:type="spellStart"/>
      <w:r w:rsidRPr="00DB6A24">
        <w:rPr>
          <w:rStyle w:val="Teksttreci5Bezkursywy"/>
          <w:rFonts w:ascii="Tahoma" w:hAnsi="Tahoma" w:cs="Tahoma"/>
          <w:color w:val="auto"/>
          <w:sz w:val="24"/>
          <w:szCs w:val="24"/>
        </w:rPr>
        <w:t>Pzp</w:t>
      </w:r>
      <w:proofErr w:type="spellEnd"/>
      <w:r w:rsidRPr="00DB6A24">
        <w:rPr>
          <w:rStyle w:val="Teksttreci5Bezkursywy"/>
          <w:rFonts w:ascii="Tahoma" w:hAnsi="Tahoma" w:cs="Tahoma"/>
          <w:color w:val="auto"/>
          <w:sz w:val="24"/>
          <w:szCs w:val="24"/>
        </w:rPr>
        <w:t xml:space="preserve"> 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(podać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mającą zastosowanie podstawę wykluczenia spośród wymienionych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 w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 xml:space="preserve">art. 108 </w:t>
      </w:r>
      <w:r w:rsidRPr="00DB6A24">
        <w:rPr>
          <w:rStyle w:val="Teksttreci4Kursywa"/>
          <w:rFonts w:ascii="Tahoma" w:hAnsi="Tahoma" w:cs="Tahoma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DB6A24">
        <w:rPr>
          <w:rStyle w:val="Teksttreci4Kursywa"/>
          <w:rFonts w:ascii="Tahoma" w:hAnsi="Tahoma" w:cs="Tahoma"/>
          <w:i w:val="0"/>
          <w:color w:val="auto"/>
          <w:sz w:val="24"/>
          <w:szCs w:val="24"/>
        </w:rPr>
        <w:t>Pzp</w:t>
      </w:r>
      <w:proofErr w:type="spellEnd"/>
      <w:r w:rsidRPr="00DB6A24">
        <w:rPr>
          <w:rStyle w:val="Teksttreci4Kursywa"/>
          <w:rFonts w:ascii="Tahoma" w:hAnsi="Tahoma" w:cs="Tahoma"/>
          <w:i w:val="0"/>
          <w:color w:val="auto"/>
          <w:sz w:val="24"/>
          <w:szCs w:val="24"/>
        </w:rPr>
        <w:t>).</w:t>
      </w:r>
      <w:r w:rsidRPr="00DB6A24">
        <w:rPr>
          <w:rStyle w:val="Teksttreci40"/>
          <w:rFonts w:ascii="Tahoma" w:hAnsi="Tahoma" w:cs="Tahoma"/>
          <w:i/>
          <w:color w:val="auto"/>
          <w:sz w:val="24"/>
          <w:szCs w:val="24"/>
        </w:rPr>
        <w:t xml:space="preserve">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Pzp</w:t>
      </w:r>
      <w:proofErr w:type="spellEnd"/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 podjąłem następujące środki naprawcze:………………………………………………………………………………</w:t>
      </w:r>
    </w:p>
    <w:p w:rsidR="00AC0246" w:rsidRPr="00DB6A24" w:rsidRDefault="00AC0246" w:rsidP="009533B8">
      <w:pPr>
        <w:pStyle w:val="Akapitzlist"/>
        <w:spacing w:after="600"/>
        <w:ind w:left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* wskazać jeżeli dotyczy</w:t>
      </w:r>
    </w:p>
    <w:p w:rsidR="00AC0246" w:rsidRPr="00DB6A24" w:rsidRDefault="00AC0246" w:rsidP="009533B8">
      <w:pPr>
        <w:spacing w:after="240"/>
        <w:jc w:val="center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dotyczące podanych informacji:</w:t>
      </w:r>
    </w:p>
    <w:p w:rsidR="00AC0246" w:rsidRPr="00DB6A24" w:rsidRDefault="00AC0246" w:rsidP="009533B8">
      <w:pPr>
        <w:spacing w:after="48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iCs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DB6A24">
        <w:rPr>
          <w:rFonts w:ascii="Tahoma" w:hAnsi="Tahoma" w:cs="Tahoma"/>
          <w:iCs/>
          <w:sz w:val="24"/>
          <w:szCs w:val="24"/>
          <w:vertAlign w:val="superscript"/>
        </w:rPr>
        <w:footnoteReference w:id="1"/>
      </w:r>
    </w:p>
    <w:p w:rsidR="00AC0246" w:rsidRPr="00DB6A24" w:rsidRDefault="00AC0246" w:rsidP="009533B8">
      <w:pPr>
        <w:keepNext/>
        <w:keepLines/>
        <w:spacing w:before="120"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  <w:sectPr w:rsidR="00AC0246" w:rsidRPr="00DB6A24" w:rsidSect="00900083">
          <w:footerReference w:type="default" r:id="rId10"/>
          <w:pgSz w:w="11906" w:h="16838"/>
          <w:pgMar w:top="993" w:right="1418" w:bottom="567" w:left="1418" w:header="709" w:footer="459" w:gutter="0"/>
          <w:cols w:space="708"/>
          <w:docGrid w:linePitch="360"/>
        </w:sectPr>
      </w:pPr>
    </w:p>
    <w:p w:rsidR="00AC0246" w:rsidRPr="00DB6A24" w:rsidRDefault="00AC0246" w:rsidP="009533B8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DB6A24">
        <w:rPr>
          <w:rFonts w:ascii="Tahoma" w:hAnsi="Tahoma" w:cs="Tahoma"/>
          <w:b/>
          <w:sz w:val="24"/>
          <w:szCs w:val="24"/>
        </w:rPr>
        <w:lastRenderedPageBreak/>
        <w:t>Załącznik nr 3 – Wzór umowy</w:t>
      </w:r>
    </w:p>
    <w:p w:rsidR="00EE24E6" w:rsidRPr="00DB6A24" w:rsidRDefault="00EE24E6" w:rsidP="009533B8">
      <w:pPr>
        <w:pStyle w:val="Tretekstu"/>
        <w:spacing w:before="10" w:after="0" w:line="276" w:lineRule="auto"/>
        <w:rPr>
          <w:b/>
          <w:sz w:val="21"/>
        </w:rPr>
      </w:pPr>
    </w:p>
    <w:p w:rsidR="00EE24E6" w:rsidRPr="00DB6A24" w:rsidRDefault="00EE24E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</w:p>
    <w:p w:rsidR="00AC0246" w:rsidRPr="00DB6A24" w:rsidRDefault="00AC024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Umowa </w:t>
      </w:r>
    </w:p>
    <w:p w:rsidR="00AC0246" w:rsidRPr="00DB6A24" w:rsidRDefault="00AC0246" w:rsidP="009533B8">
      <w:pPr>
        <w:tabs>
          <w:tab w:val="left" w:pos="3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zawarta w dniu ............ pomiędzy Zamawiającym, tj. </w:t>
      </w:r>
      <w:r w:rsidR="009022CE" w:rsidRPr="00DB6A24">
        <w:rPr>
          <w:rFonts w:ascii="Tahoma" w:hAnsi="Tahoma" w:cs="Tahoma"/>
          <w:sz w:val="24"/>
          <w:szCs w:val="24"/>
        </w:rPr>
        <w:t>Gminą Kornowac</w:t>
      </w:r>
      <w:r w:rsidRPr="00DB6A24">
        <w:rPr>
          <w:rFonts w:ascii="Tahoma" w:hAnsi="Tahoma" w:cs="Tahoma"/>
          <w:sz w:val="24"/>
          <w:szCs w:val="24"/>
        </w:rPr>
        <w:t xml:space="preserve"> którego reprezentują: ..................................................................................,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a Wykonawcą którym jest: ............................................................................................, </w:t>
      </w:r>
    </w:p>
    <w:p w:rsidR="00AC0246" w:rsidRPr="00DB6A24" w:rsidRDefault="00AC0246" w:rsidP="009533B8">
      <w:pPr>
        <w:spacing w:after="0"/>
        <w:ind w:left="2880" w:firstLine="7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(nazwa firmy, forma prawna, adres) 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reprezentowanym przez :.....................................................,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rezultacie dokonania przez Zamawiającego wyboru oferty Wykonawcy w trybie podstawowym, bez negocjacji.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</w:t>
      </w:r>
    </w:p>
    <w:p w:rsidR="00AC0246" w:rsidRPr="00DB6A24" w:rsidRDefault="00AC0246" w:rsidP="00453CF3">
      <w:pPr>
        <w:numPr>
          <w:ilvl w:val="0"/>
          <w:numId w:val="61"/>
        </w:numPr>
        <w:tabs>
          <w:tab w:val="left" w:pos="426"/>
        </w:tabs>
        <w:spacing w:after="0"/>
        <w:ind w:right="-17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Przedmiotem zamówienia </w:t>
      </w:r>
      <w:r w:rsidR="009022CE" w:rsidRPr="00DB6A24">
        <w:rPr>
          <w:rFonts w:ascii="Tahoma" w:hAnsi="Tahoma" w:cs="Tahoma"/>
          <w:sz w:val="24"/>
          <w:szCs w:val="24"/>
        </w:rPr>
        <w:t>jest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9022CE" w:rsidRPr="00DB6A24">
        <w:rPr>
          <w:rFonts w:ascii="Tahoma" w:hAnsi="Tahoma" w:cs="Tahoma"/>
          <w:b/>
          <w:sz w:val="24"/>
          <w:szCs w:val="24"/>
        </w:rPr>
        <w:t>„</w:t>
      </w:r>
      <w:r w:rsidR="00453CF3" w:rsidRPr="00DB6A24">
        <w:rPr>
          <w:rFonts w:ascii="Tahoma" w:hAnsi="Tahoma" w:cs="Tahoma"/>
          <w:b/>
          <w:sz w:val="24"/>
          <w:szCs w:val="24"/>
        </w:rPr>
        <w:t xml:space="preserve">Modernizacja Ośrodka Zdrowia w Kornowacu na potrzeby zapobiegania zakażeniom wirusem </w:t>
      </w:r>
      <w:proofErr w:type="spellStart"/>
      <w:r w:rsidR="00453CF3" w:rsidRPr="00DB6A24">
        <w:rPr>
          <w:rFonts w:ascii="Tahoma" w:hAnsi="Tahoma" w:cs="Tahoma"/>
          <w:b/>
          <w:sz w:val="24"/>
          <w:szCs w:val="24"/>
        </w:rPr>
        <w:t>Covid</w:t>
      </w:r>
      <w:proofErr w:type="spellEnd"/>
      <w:r w:rsidR="00453CF3" w:rsidRPr="00DB6A24">
        <w:rPr>
          <w:rFonts w:ascii="Tahoma" w:hAnsi="Tahoma" w:cs="Tahoma"/>
          <w:b/>
          <w:sz w:val="24"/>
          <w:szCs w:val="24"/>
        </w:rPr>
        <w:t xml:space="preserve"> i poprawą ochrony pacjentów w tym zakresie</w:t>
      </w:r>
      <w:r w:rsidR="009022CE" w:rsidRPr="00DB6A24">
        <w:rPr>
          <w:rFonts w:ascii="Tahoma" w:hAnsi="Tahoma" w:cs="Tahoma"/>
          <w:b/>
          <w:sz w:val="24"/>
          <w:szCs w:val="24"/>
        </w:rPr>
        <w:t xml:space="preserve">”, </w:t>
      </w:r>
      <w:r w:rsidR="009022CE" w:rsidRPr="00DB6A24">
        <w:rPr>
          <w:rFonts w:ascii="Tahoma" w:hAnsi="Tahoma" w:cs="Tahoma"/>
          <w:sz w:val="24"/>
          <w:szCs w:val="24"/>
        </w:rPr>
        <w:t xml:space="preserve">zgodnie z </w:t>
      </w:r>
      <w:r w:rsidR="00453CF3" w:rsidRPr="00DB6A24">
        <w:rPr>
          <w:rFonts w:ascii="Tahoma" w:hAnsi="Tahoma" w:cs="Tahoma"/>
          <w:sz w:val="24"/>
          <w:szCs w:val="24"/>
        </w:rPr>
        <w:t>projektem budowlanym</w:t>
      </w:r>
      <w:r w:rsidR="009022CE" w:rsidRPr="00DB6A24">
        <w:rPr>
          <w:rFonts w:ascii="Tahoma" w:hAnsi="Tahoma" w:cs="Tahoma"/>
          <w:sz w:val="24"/>
          <w:szCs w:val="24"/>
        </w:rPr>
        <w:t>, specyfikacją warunków zamówienia, postanowieniami niniejszej umowy oraz ofertą przetargową wykonawcy</w:t>
      </w:r>
      <w:r w:rsidRPr="00DB6A24">
        <w:rPr>
          <w:rFonts w:ascii="Tahoma" w:hAnsi="Tahoma" w:cs="Tahoma"/>
          <w:sz w:val="24"/>
          <w:szCs w:val="24"/>
        </w:rPr>
        <w:t xml:space="preserve">. </w:t>
      </w:r>
    </w:p>
    <w:p w:rsidR="00AC0246" w:rsidRDefault="00AC0246" w:rsidP="009533B8">
      <w:pPr>
        <w:numPr>
          <w:ilvl w:val="0"/>
          <w:numId w:val="61"/>
        </w:numPr>
        <w:tabs>
          <w:tab w:val="left" w:pos="426"/>
        </w:tabs>
        <w:spacing w:after="0"/>
        <w:ind w:left="426" w:right="-172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 robót szczegółowo określony jest w ofercie oraz w specyfikacji warunków zamówienia. Dokumenty te stanowią integralną część umowy.</w:t>
      </w:r>
    </w:p>
    <w:p w:rsidR="00DB6A24" w:rsidRPr="00DB6A24" w:rsidRDefault="00DB6A24" w:rsidP="00DB6A24">
      <w:pPr>
        <w:numPr>
          <w:ilvl w:val="0"/>
          <w:numId w:val="61"/>
        </w:numPr>
        <w:tabs>
          <w:tab w:val="left" w:pos="426"/>
        </w:tabs>
        <w:spacing w:after="0"/>
        <w:ind w:right="-17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Zamówienie jest współfinansowane ze środków </w:t>
      </w:r>
      <w:r>
        <w:rPr>
          <w:rFonts w:ascii="Tahoma" w:hAnsi="Tahoma" w:cs="Tahoma"/>
          <w:sz w:val="24"/>
          <w:szCs w:val="24"/>
        </w:rPr>
        <w:t>Funduszu Przeciwdziałania COVID-19.</w:t>
      </w:r>
      <w:bookmarkStart w:id="1" w:name="_GoBack"/>
      <w:bookmarkEnd w:id="1"/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Roboty muszą być wykonane zgodnie z obowiązującymi przepisami, normami oraz zasadami współczesnej wiedzy technicznej.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Do obowiązków Wykonawcy należy: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</w:t>
      </w:r>
      <w:r w:rsidR="006C65C4" w:rsidRPr="00DB6A24">
        <w:rPr>
          <w:rFonts w:ascii="Tahoma" w:hAnsi="Tahoma" w:cs="Tahoma"/>
          <w:sz w:val="24"/>
          <w:szCs w:val="24"/>
        </w:rPr>
        <w:t xml:space="preserve">ienie Zamawiającemu kosztorysu </w:t>
      </w:r>
      <w:r w:rsidRPr="00DB6A24">
        <w:rPr>
          <w:rFonts w:ascii="Tahoma" w:hAnsi="Tahoma" w:cs="Tahoma"/>
          <w:sz w:val="24"/>
          <w:szCs w:val="24"/>
        </w:rPr>
        <w:t xml:space="preserve">w formie uproszczonej,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przejęcie terenu prowadzenia robót niezwłocznie po zawarciu umowy,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pełnienie funkcji koordynacyjnych w stosunku do Podwykonawców,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utrzymywanie porządku na terenie prowadzenia robót, </w:t>
      </w:r>
      <w:r w:rsidR="00667AD6" w:rsidRPr="00DB6A24">
        <w:rPr>
          <w:rFonts w:ascii="Tahoma" w:hAnsi="Tahoma" w:cs="Tahoma"/>
          <w:sz w:val="24"/>
          <w:szCs w:val="24"/>
        </w:rPr>
        <w:t xml:space="preserve"> i na ciągach komunikacyjnych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przestrzeganie zasad bezpieczeństwa i higieny pracy oraz ochrony przeciwpożarowej w trakcie realizacji robót,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powiadomienie Zamawiającego o gotowości do odbioru końcowego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 (w tym mailowej) wraz przekazaniem Zamawiającemu </w:t>
      </w:r>
      <w:r w:rsidRPr="00DB6A24">
        <w:rPr>
          <w:rFonts w:ascii="Tahoma" w:hAnsi="Tahoma" w:cs="Tahoma"/>
          <w:sz w:val="24"/>
          <w:szCs w:val="24"/>
        </w:rPr>
        <w:br/>
        <w:t xml:space="preserve">dokumentacji odbiorowej, w tym dokumentów dotyczących zastosowanych materiałów oraz oświadczenia kierownika robót o wykonaniu robót zgodnie </w:t>
      </w:r>
      <w:r w:rsidRPr="00DB6A24">
        <w:rPr>
          <w:rFonts w:ascii="Tahoma" w:hAnsi="Tahoma" w:cs="Tahoma"/>
          <w:sz w:val="24"/>
          <w:szCs w:val="24"/>
        </w:rPr>
        <w:br/>
        <w:t>z SWZ i obowiązującymi przepisami.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 obowiązków Zamawiającego należy: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przekazanie Wykonawcy terenu robót niezwłocznie po zawarciu umowy,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lastRenderedPageBreak/>
        <w:t xml:space="preserve">wyznaczenie terminu odbioru robót wraz z </w:t>
      </w:r>
      <w:r w:rsidR="00343D47" w:rsidRPr="00DB6A24">
        <w:rPr>
          <w:rFonts w:ascii="Tahoma" w:hAnsi="Tahoma" w:cs="Tahoma"/>
        </w:rPr>
        <w:t xml:space="preserve">poinformowaniem o tym terminie </w:t>
      </w:r>
      <w:r w:rsidRPr="00DB6A24">
        <w:rPr>
          <w:rFonts w:ascii="Tahoma" w:hAnsi="Tahoma" w:cs="Tahoma"/>
        </w:rPr>
        <w:t>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podpisanie protokołu końcowego odbioru w terminie umownym, a w  przypadku stwierdzenia nie wykonania całości przedmiotu zamówienia lub wykonania wadliwego bądź nie przekazania Zamawiającemu kompletnej dokumentacji odbiorowej, ustalenie nowego terminu odbioru robót.</w:t>
      </w:r>
    </w:p>
    <w:p w:rsidR="00AC0246" w:rsidRPr="00DB6A24" w:rsidRDefault="00AC0246" w:rsidP="009533B8">
      <w:pPr>
        <w:tabs>
          <w:tab w:val="num" w:pos="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5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nie ponosi odpowiedzialności za mienie Wykonawcy zgromadzone </w:t>
      </w:r>
      <w:r w:rsidRPr="00DB6A24">
        <w:rPr>
          <w:rFonts w:ascii="Tahoma" w:hAnsi="Tahoma" w:cs="Tahoma"/>
          <w:sz w:val="24"/>
          <w:szCs w:val="24"/>
        </w:rPr>
        <w:br/>
        <w:t>na terenie prowadzenia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6</w:t>
      </w:r>
    </w:p>
    <w:p w:rsidR="00AC0246" w:rsidRPr="00DB6A24" w:rsidRDefault="00AC0246" w:rsidP="009533B8">
      <w:pPr>
        <w:tabs>
          <w:tab w:val="left" w:pos="426"/>
          <w:tab w:val="left" w:pos="851"/>
          <w:tab w:val="left" w:pos="992"/>
        </w:tabs>
        <w:spacing w:after="0"/>
        <w:contextualSpacing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Termin wykonania przedmiotu umowy do </w:t>
      </w:r>
      <w:r w:rsidR="00453CF3" w:rsidRPr="00DB6A24">
        <w:rPr>
          <w:rFonts w:ascii="Tahoma" w:hAnsi="Tahoma" w:cs="Tahoma"/>
          <w:sz w:val="24"/>
          <w:szCs w:val="24"/>
        </w:rPr>
        <w:t>3</w:t>
      </w:r>
      <w:r w:rsidR="009022CE" w:rsidRPr="00DB6A24">
        <w:rPr>
          <w:rFonts w:ascii="Tahoma" w:hAnsi="Tahoma" w:cs="Tahoma"/>
          <w:sz w:val="24"/>
          <w:szCs w:val="24"/>
        </w:rPr>
        <w:t xml:space="preserve"> miesięcy</w:t>
      </w:r>
      <w:r w:rsidRPr="00DB6A24">
        <w:rPr>
          <w:rFonts w:ascii="Tahoma" w:hAnsi="Tahoma" w:cs="Tahoma"/>
          <w:sz w:val="24"/>
          <w:szCs w:val="24"/>
        </w:rPr>
        <w:t xml:space="preserve"> od daty zawarcia umowy, w tym: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ustalenie terminu końcowego odbioru robót, zawiadomienie o terminie odbioru robót oraz podpisanie protokołu końcowego odbioru robót do 7 dni od daty zawiadomienia o gotowości do odbioru.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7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wykonanie przedmiotu umowy Zamawiający zapłaci wynagrodzenie ryczałtowe, które wynosi brutto ...... zł (słownie ...), w tym podatek VAT.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Wynagrodzenie nie podlega zmianie i waloryzacji do końca realizacji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8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bCs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Rozliczenie przedmiotu umowy nastąpi </w:t>
      </w:r>
      <w:r w:rsidRPr="00DB6A24">
        <w:rPr>
          <w:rFonts w:ascii="Tahoma" w:hAnsi="Tahoma" w:cs="Tahoma"/>
          <w:sz w:val="24"/>
          <w:szCs w:val="24"/>
        </w:rPr>
        <w:t>fakturą końcową</w:t>
      </w:r>
      <w:r w:rsidRPr="00DB6A24">
        <w:rPr>
          <w:rFonts w:ascii="Tahoma" w:hAnsi="Tahoma" w:cs="Tahoma"/>
          <w:bCs/>
          <w:sz w:val="24"/>
          <w:szCs w:val="24"/>
        </w:rPr>
        <w:t xml:space="preserve">. </w:t>
      </w:r>
      <w:r w:rsidRPr="00DB6A24">
        <w:rPr>
          <w:rFonts w:ascii="Tahoma" w:hAnsi="Tahoma" w:cs="Tahoma"/>
          <w:sz w:val="24"/>
          <w:szCs w:val="24"/>
        </w:rPr>
        <w:t xml:space="preserve">Podstawą wystawienia faktury będzie protokół końcowego odbioru wykonanych robót podpisany przez </w:t>
      </w:r>
      <w:r w:rsidRPr="00DB6A24">
        <w:rPr>
          <w:rFonts w:ascii="Tahoma" w:hAnsi="Tahoma" w:cs="Tahoma"/>
          <w:bCs/>
          <w:sz w:val="24"/>
          <w:szCs w:val="24"/>
        </w:rPr>
        <w:t xml:space="preserve">przedstawicieli Wykonawcy, Zamawiającego i Użytkownika. 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zobowiązany jest do przedstawienia Zamawiającemu przed datą końcowego rozliczenia z Zamawiającym – najpóźniej na 5 dni roboczych poprzedzających ostateczną zapłatę – oświadczeń Podwykonawców i dalszych Podwykonawców, o których mowa w art. 465 ust. 1 ustawy Prawo zamówień publicznych, potwierdzających całkowite rozliczenie, z tytułu zawartych umów podwykonawczych, związanych z wykonaniem niniejszej umowy. Brak oświadczeń będzie skutkował wstrzymaniem zapłaty należnej Wykonawcy, bez żadnych konsekwencji dla Zamawiającego, wynikającej z nieterminowej zapłaty wynagrodzenia należnego Wykonawcy.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 płatności należności ustala się na 30 dzień od dnia otrzymania faktury wraz z dokumentacją rozliczeniową. Płatność nastąpi przelewem na konto Wykonawcy podane na fakturze.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termin zapłaty ustala się dzień obciążenia rachunku Zamawiającego.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ponosi odpowiedzialność przed Zamawiającym za wskazanie na fakturze właściwego rachunku umożliwiającego dokonanie płatności zgodnie </w:t>
      </w:r>
      <w:r w:rsidRPr="00DB6A24">
        <w:rPr>
          <w:rFonts w:ascii="Tahoma" w:hAnsi="Tahoma" w:cs="Tahoma"/>
          <w:sz w:val="24"/>
          <w:szCs w:val="24"/>
        </w:rPr>
        <w:br/>
        <w:t>z ust. 5.</w:t>
      </w:r>
    </w:p>
    <w:p w:rsidR="006B045B" w:rsidRPr="00DB6A24" w:rsidRDefault="006B045B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Faktura/rachunek powinna być wystawiona w następujący sposób: Nabywca: Gmina Kornowac ul. Raciborska 48, 44-285 Kornowac, NIP: 6391979757 Odbiorca: Urząd Gminy Kornowac, ul. Raciborska 48, 44-285 Kornowac</w:t>
      </w:r>
    </w:p>
    <w:p w:rsidR="00AC0246" w:rsidRPr="00DB6A24" w:rsidRDefault="00AC0246" w:rsidP="009533B8">
      <w:pPr>
        <w:pStyle w:val="Tekstpodstawowy2"/>
        <w:spacing w:line="276" w:lineRule="auto"/>
        <w:jc w:val="center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§ 9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 xml:space="preserve">Zamawiający oświadcza, że jest podatnikiem podatku VAT i posiada numer identyfikacji podatkowej NIP: </w:t>
      </w:r>
      <w:r w:rsidR="006B045B" w:rsidRPr="00DB6A24">
        <w:rPr>
          <w:rFonts w:ascii="Tahoma" w:hAnsi="Tahoma" w:cs="Tahoma"/>
          <w:b w:val="0"/>
          <w:sz w:val="24"/>
          <w:szCs w:val="24"/>
        </w:rPr>
        <w:t>6391979757</w:t>
      </w:r>
      <w:r w:rsidRPr="00DB6A24">
        <w:rPr>
          <w:rFonts w:ascii="Tahoma" w:hAnsi="Tahoma" w:cs="Tahoma"/>
          <w:b w:val="0"/>
          <w:sz w:val="24"/>
          <w:szCs w:val="24"/>
        </w:rPr>
        <w:t xml:space="preserve">. </w:t>
      </w:r>
    </w:p>
    <w:p w:rsidR="00AC0246" w:rsidRPr="00DB6A24" w:rsidRDefault="00AC0246" w:rsidP="009533B8">
      <w:pPr>
        <w:tabs>
          <w:tab w:val="left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10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może zlecić Podwykonawcy/om wskazaną w ofercie część zamówienia.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przystąpieniem do wykonania umowy Wykonawca, o ile są już znane, poda nazwy albo imiona i nazwiska </w:t>
      </w:r>
      <w:r w:rsidRPr="00DB6A24">
        <w:rPr>
          <w:rFonts w:ascii="Tahoma" w:hAnsi="Tahoma" w:cs="Tahoma"/>
          <w:bCs/>
          <w:sz w:val="24"/>
          <w:szCs w:val="24"/>
        </w:rPr>
        <w:t xml:space="preserve">oraz </w:t>
      </w:r>
      <w:r w:rsidRPr="00DB6A24">
        <w:rPr>
          <w:rFonts w:ascii="Tahoma" w:hAnsi="Tahoma" w:cs="Tahoma"/>
          <w:sz w:val="24"/>
          <w:szCs w:val="24"/>
        </w:rPr>
        <w:t xml:space="preserve">dane kontaktowe Podwykonawców </w:t>
      </w:r>
      <w:r w:rsidRPr="00DB6A24">
        <w:rPr>
          <w:rFonts w:ascii="Tahoma" w:hAnsi="Tahoma" w:cs="Tahoma"/>
          <w:sz w:val="24"/>
          <w:szCs w:val="24"/>
        </w:rPr>
        <w:br/>
        <w:t>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:rsidR="00AC0246" w:rsidRPr="00DB6A24" w:rsidRDefault="00AC0246" w:rsidP="009533B8">
      <w:pPr>
        <w:pStyle w:val="Zwykytekst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11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Wierzytelność wynikająca z niniejszej umowy nie może być przedmiotem cesji na rzecz osób trzecich bez zgody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</w:t>
      </w:r>
      <w:r w:rsidRPr="00DB6A24">
        <w:rPr>
          <w:rFonts w:ascii="Tahoma" w:hAnsi="Tahoma" w:cs="Tahoma"/>
          <w:sz w:val="24"/>
          <w:szCs w:val="24"/>
        </w:rPr>
        <w:br/>
        <w:t>a także projektu jej zmiany, przy czym Podwykonawca lub dalszy Podwykonawca jest obowiązany dołączyć zgodę Wykonawcy na zawarcie umowy o podwykonawstwo o treści zgodnej z projektem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Każdy projekt umowy o podwykonawstwo oraz umowa o podwykonawstwo powinny mieć formę pisemną i muszą zawierać w szczególności postanowienia dotyczące: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zakresu robót przewidzianych do wykonania,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terminu realizacji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wynagrodzenia i zasad płatności za wykonanie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terminu zapłaty wynagrodzenia Podwykonawcy lub dalszemu Podwykonawcy, z zastrzeżeniem, że termin ten nie może być dłuższy niż 30 </w:t>
      </w:r>
      <w:r w:rsidRPr="00DB6A24">
        <w:rPr>
          <w:rFonts w:ascii="Tahoma" w:hAnsi="Tahoma" w:cs="Tahoma"/>
          <w:sz w:val="24"/>
          <w:szCs w:val="24"/>
        </w:rPr>
        <w:lastRenderedPageBreak/>
        <w:t>dni od dnia doręczenia Wykonawcy, Podwykonawcy lub dalszemu Podwykonawcy faktury lub rachunku, potwierdzających wykonanie zleconej Podwykonawcy lub dalszemu Podwykonawcy roboty budowlanej,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rozwiązania umowy z Podwykonawcą w przypadku rozwiązania niniejszej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w terminie 7 dni może zgłosić pisemne zastrzeżenia do projektu umowy o podwykonawstwo, której przedmiotem zamówienia są roboty budowlane, w przypadku: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Niezgłoszenie pisemnych zastrzeżeń przez Zamawiającego do przedłożonego mu projektu umowy o podwykonawstwo, której przedmiotem są roboty budowlane, w terminie 7 dni uważa się za akceptację projektu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>z oryginałem kopię zawartej umowy o podwykonawstwo, której przedmiotem są roboty budowlane, w terminie 7 dni od dnia jej zawarcia.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w terminie 7 dni zgłasza pisemny sprzeciw do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przypadku: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 zgłoszenie pisemnego sprzeciwu do przedłożonej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terminie 7 dni uważa się za akceptację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 xml:space="preserve">z oryginałem kopię zawartej umowy o podwykonawstwo, której przedmiotem są dostawy lub usługi, w terminie 7 dni od dnia jej zawarcia, z wyłączeniem umów </w:t>
      </w:r>
      <w:r w:rsidRPr="00DB6A24">
        <w:rPr>
          <w:rFonts w:ascii="Tahoma" w:hAnsi="Tahoma" w:cs="Tahoma"/>
          <w:sz w:val="24"/>
          <w:szCs w:val="24"/>
        </w:rPr>
        <w:br/>
        <w:t>o podwykonawstwo o wartości mniejszej niż 0,5% wartości umowy w sprawie zamówienia publicznego oraz umów o podwykonawstwo, których przedmiot został wskazany przez Zamawiającego w SWZ, jako niepodlegający niniejszemu obowiązkowi. Wyłączenie, o którym mowa w zdaniu pierwszym, nie dotyczy umów o podwykonawstwo o wartości większej niż 50 000,00 zł.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przypadku, o którym mowa w ust. 9, jeżeli termin zapłaty wynagrodzenia jest dłuższy niż 30 dni, Zamawiający poinformuje o tym Wykonawcę i wzywa go do doprowadzenia do zmiany tej umowy pod rygorem wystąpienia o zapłatę kary umownej.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</w:t>
      </w:r>
      <w:r w:rsidRPr="00DB6A24">
        <w:rPr>
          <w:rFonts w:ascii="Tahoma" w:hAnsi="Tahoma" w:cs="Tahoma"/>
          <w:sz w:val="24"/>
          <w:szCs w:val="24"/>
        </w:rPr>
        <w:lastRenderedPageBreak/>
        <w:t>lub usługi, w przypadku uchylenia się od obowiązku zapłaty odpowiednio przez Wykonawcę, Podwykonawcę lub dalszego Podwykonawcę zamówienia na roboty budowlane.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Wynagrodzenie, o którym mowa w ust. 11, dotyczy wyłącznie należności powstałych po zaakceptowaniu przez Zamawiającego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po przedłożeniu Zamawiającemu poświadczonej za zgodność z oryginałem kopii umowy o podwykonawstwo, której przedmiotem są dostawy lub usługi.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Bezpośrednia zapłata obejmuje wyłącznie należne wynagrodzenie, bez odsetek należnych Podwykonawcy lub dalszemu Podwykonawcy.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Pr="00DB6A24">
        <w:rPr>
          <w:rFonts w:ascii="Tahoma" w:hAnsi="Tahoma" w:cs="Tahoma"/>
          <w:sz w:val="24"/>
          <w:szCs w:val="24"/>
        </w:rPr>
        <w:br/>
        <w:t>w ust. 11, w terminie 7 dni od dnia doręczenia tej informacji.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zgłoszenia uwag, o których mowa w ust. 14, w przewidzianym terminie Zamawiający może: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 dokonać bezpośredniej zapłaty wynagrodzenia Podwykonawcy lub dalszemu Podwykonawcy, jeżeli Wykonawca wykaże niezasadność takiej zapłaty,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dokonania bezpośredniej zapłaty Podwykonawcy lub dalszemu Podwykonawcy, o których mowa w ust. 11, Zamawiający potrąci kwotę wypłaconego wynagrodzenia z wynagrodzenia należnego Wykonawcy, na co Wykonawca wyraża zgodę.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Konieczność wielokrotnego dokonywania bezpośredniej zapłaty Podwykonawcy lub dalszemu Podwykonawcy, o których mowa w ust. 11, lub konieczność dokonania bezpośrednich zapłat na sumę większą niż 5% wartości umowy może stanowić podstawę do odstąpienia od umowy w sprawie zamówienia publicznego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występowania płatności, do których uprawnieni są Podwykonawcy, Wykonawca wraz z własną fakturą przedłoży Zamawiającemu dowód zapłaty należności na rzecz Podwykonawców i dalszych Podwykonawców z tytułu prac objętych w poprzedniej fakturze. W przypadku nieprzedstawienia przez Wykonawcę wszystkich dowodów zapłaty, Zamawiający wstrzyma wypłatę należnego wynagrodzenia za odebrane roboty budowlane, w części równej sumie kwot wynikających z nieprzedstawionych dowodów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Wykonawca ponosi wobec Zamawiającego pełną odpowiedzialność za roboty wykonane przez Podwykonawców.</w:t>
      </w:r>
    </w:p>
    <w:p w:rsidR="00AC0246" w:rsidRPr="00DB6A24" w:rsidRDefault="00AC0246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12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Odbiór końcowy przedmiotu umowy nastąpi nie później niż w terminie wykonania przedmiotu umowy. 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 upływie ustalonego w umowie terminu gwarancji nastąpi odbiór ostateczny (pogwarancyjny), mający na celu ustalenie stanu robót i usuniętych wad, które ujawniły się w okresie gwarancji.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13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udziela Zamawiającemu ……-miesięcznej gwarancji (zgodnie </w:t>
      </w:r>
      <w:r w:rsidRPr="00DB6A24">
        <w:rPr>
          <w:rFonts w:ascii="Tahoma" w:hAnsi="Tahoma" w:cs="Tahoma"/>
          <w:sz w:val="24"/>
          <w:szCs w:val="24"/>
        </w:rPr>
        <w:br/>
        <w:t xml:space="preserve">z ofertą)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</w:t>
      </w:r>
      <w:r w:rsidRPr="00DB6A24">
        <w:rPr>
          <w:rFonts w:ascii="Tahoma" w:hAnsi="Tahoma" w:cs="Tahoma"/>
          <w:sz w:val="24"/>
          <w:szCs w:val="24"/>
        </w:rPr>
        <w:t>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Bieg terminu gwarancji rozpoczyna się od daty odbioru i przekazania całego przedmiotu umowy.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nie odpowiada za uszkodzenia mechaniczne powstałe w wyniku dewastacji oraz użytkowania przedmiotu umowy niezgodnego z jego przeznaczeniem.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okresie gwarancji Wykonawca zobowiązuje się do bezpłatnego usunięcia wad w terminie do 14 dni od powiadomienia go przez Zamawiającego o wadzie, jeżeli będzie to możliwe technicznie, lub w innym – uzgodnionym przez strony </w:t>
      </w:r>
      <w:r w:rsidRPr="00DB6A24">
        <w:rPr>
          <w:rFonts w:ascii="Tahoma" w:hAnsi="Tahoma" w:cs="Tahoma"/>
          <w:sz w:val="24"/>
          <w:szCs w:val="24"/>
        </w:rPr>
        <w:br/>
        <w:t>w terminie do usunięcia wad – terminie.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zastosowanego materiału Zamawiający ma prawo żądać wymiany wadliwego materiału w całości.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systemowej wykonania robót Zamawiający ma prawo żądać ponownego wykonania robót.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Żądanie wykonania robót lub wymiany wadliwego materiału Zamawiający zgłasza Wykonawcy pisemnie.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spornych Wykonawca ma prawo zażądać opinii uprawnionego rzeczoznawcy. Rzeczoznawcę powołuje Zamawiający na pisemny wniosek Wykonawcy oraz na jego koszt. W przypadku potwierdzenia stanowiska Wykonawcy koszt ekspertyzy rzeczoznawcy obciąża Zamawiającego.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Usunięcie wad Wykonawca zgłasza Zamawiającemu na piśmie.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 Zamawiającego potwierdza usunięcie wad dokonując odpowiedniej adnotacji na piśmie Wykonawcy.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Na wykonane w ramach gwarancji roboty i wymienione materiały Wykonawca udziela………- miesięcznej gwarancji (zgodnie z ust. 1). Bieg nowego terminu gwarancji rozpoczyna się od dnia protokolarnego odbioru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dokonuje usunięcia wad we własnym zakresie na koszt Wykonawcy </w:t>
      </w:r>
      <w:r w:rsidRPr="00DB6A24">
        <w:rPr>
          <w:rFonts w:ascii="Tahoma" w:hAnsi="Tahoma" w:cs="Tahoma"/>
          <w:sz w:val="24"/>
          <w:szCs w:val="24"/>
        </w:rPr>
        <w:br/>
        <w:t xml:space="preserve">w przypadku: 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bezskutecznego upływu terminu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pisemnego uzgodnienia pomiędzy Zamawiającym a Wykonawcą, dokonanego </w:t>
      </w:r>
      <w:r w:rsidRPr="00DB6A24">
        <w:rPr>
          <w:rFonts w:ascii="Tahoma" w:hAnsi="Tahoma" w:cs="Tahoma"/>
          <w:sz w:val="24"/>
          <w:szCs w:val="24"/>
        </w:rPr>
        <w:br/>
        <w:t>w terminie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 xml:space="preserve">bezskutecznego upływu terminu do dokonania uzgodnień, o którym mowa </w:t>
      </w:r>
      <w:r w:rsidRPr="00DB6A24">
        <w:rPr>
          <w:rFonts w:ascii="Tahoma" w:hAnsi="Tahoma" w:cs="Tahoma"/>
          <w:sz w:val="24"/>
          <w:szCs w:val="24"/>
        </w:rPr>
        <w:br/>
        <w:t>w pkt 2).</w:t>
      </w:r>
    </w:p>
    <w:p w:rsidR="00AC0246" w:rsidRPr="00DB6A24" w:rsidRDefault="00AC0246" w:rsidP="009533B8">
      <w:pPr>
        <w:tabs>
          <w:tab w:val="num" w:pos="42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15</w:t>
      </w:r>
    </w:p>
    <w:p w:rsidR="00AC0246" w:rsidRPr="00DB6A24" w:rsidRDefault="00AC0246" w:rsidP="009533B8">
      <w:pPr>
        <w:numPr>
          <w:ilvl w:val="0"/>
          <w:numId w:val="5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zapłaci Zamawiającemu karę umowną: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odstąpienie od umowy przez którąkolwiek ze Stron z przyczyn niezależnych od Zamawiającego w wysokości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zwłokę w wykonaniu przedmiotu umowy w wysokości 0,5% wynagrodzenia umownego za każdy dzień przekroczenia terminu określonego w § 6,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za każdy dzień zwłoki w usunięciu wad po terminie, o którym mowa w § 13 ust. 4, w wysokości 0,2% wynagrodzenia umownego, ale nie więcej niż 20% wynagrodzenia </w:t>
      </w:r>
      <w:r w:rsidRPr="00DB6A24">
        <w:rPr>
          <w:rFonts w:ascii="Tahoma" w:hAnsi="Tahoma" w:cs="Tahoma"/>
          <w:sz w:val="24"/>
          <w:szCs w:val="24"/>
        </w:rPr>
        <w:t>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każdorazowo – za brak zapłaty wynagrodzenia należnego Podwykonawcy lub dalszemu Podwykonawcy – w wysokości tego wynagrodzenia,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nieterminową zapłatę wynagrodzenia należnego Podwykonawcom lub dalszym Podwykonawcom w wysokości ustawowych odsetek za opóźnienie za nieterminową zapłatę,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każdorazowe nieprzedłożenie do zaakceptowania projektu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projektu jej zmiany w wysokości 2% wynagrodzenia 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nieprzedłożenie poświadczonej za zgodność z oryginałem kopii umowy </w:t>
      </w:r>
      <w:r w:rsidRPr="00DB6A24">
        <w:rPr>
          <w:rFonts w:ascii="Tahoma" w:hAnsi="Tahoma" w:cs="Tahoma"/>
          <w:sz w:val="24"/>
          <w:szCs w:val="24"/>
        </w:rPr>
        <w:br/>
        <w:t>o podwykonawstwo lub jej zmiany w wysokości 0,5% wynagrodzenia umownego, za każdy dzień zwłoki,</w:t>
      </w:r>
      <w:r w:rsidRPr="00DB6A24">
        <w:rPr>
          <w:rFonts w:ascii="Tahoma" w:hAnsi="Tahoma" w:cs="Tahoma"/>
          <w:bCs/>
          <w:sz w:val="24"/>
          <w:szCs w:val="24"/>
        </w:rPr>
        <w:t xml:space="preserve">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brak zmiany umowy o podwykonawstwo w zakresie terminu zapłaty 0,5% wynagrodzenia umownego, za każdy dzień zwłoki, </w:t>
      </w:r>
      <w:r w:rsidRPr="00DB6A24">
        <w:rPr>
          <w:rFonts w:ascii="Tahoma" w:hAnsi="Tahoma" w:cs="Tahoma"/>
          <w:bCs/>
          <w:sz w:val="24"/>
          <w:szCs w:val="24"/>
        </w:rPr>
        <w:t>ale nie więcej niż 20% wynagrodzenia umownego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złożenie faktury bez protokołu odbioru końcowego, w wysokości 5% wynagrodzenia umownego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niedopełnienie wymogu zatrudniania pracowników wykonujących czynności opisane w § 16 ust. 2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</w:t>
      </w:r>
      <w:r w:rsidRPr="00DB6A24">
        <w:rPr>
          <w:rFonts w:ascii="Tahoma" w:hAnsi="Tahoma" w:cs="Tahoma"/>
          <w:sz w:val="24"/>
          <w:szCs w:val="24"/>
        </w:rPr>
        <w:br/>
        <w:t>w rozumieniu przepisów Kodeksu Pracy) – za każdorazowe stwierdzenie przez Zamawiającego tej okoliczności.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Łączna wysokość kar umownych, które Zamawiający może naliczyć wobec Wykonawcy nie może przekroczyć 20% łącznego wynagrodzenia wskazanego </w:t>
      </w:r>
      <w:r w:rsidRPr="00DB6A24">
        <w:rPr>
          <w:rFonts w:ascii="Tahoma" w:hAnsi="Tahoma" w:cs="Tahoma"/>
          <w:sz w:val="24"/>
          <w:szCs w:val="24"/>
        </w:rPr>
        <w:br/>
        <w:t>w § 7 ust. 1 niniejszej umowy.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dochodzić odszkodowania uzupełniającego na zasadach ogólnych.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§ 16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zobowiązuje się, że pracownicy świadczący czynności opisane </w:t>
      </w:r>
      <w:r w:rsidRPr="00DB6A24">
        <w:rPr>
          <w:rFonts w:ascii="Tahoma" w:hAnsi="Tahoma" w:cs="Tahoma"/>
          <w:sz w:val="24"/>
          <w:szCs w:val="24"/>
        </w:rPr>
        <w:br/>
        <w:t xml:space="preserve">w ust. 2 będą w okresie realizacji umowy zatrudnieni na podstawie umowy </w:t>
      </w:r>
      <w:r w:rsidRPr="00DB6A24">
        <w:rPr>
          <w:rFonts w:ascii="Tahoma" w:hAnsi="Tahoma" w:cs="Tahoma"/>
          <w:sz w:val="24"/>
          <w:szCs w:val="24"/>
        </w:rPr>
        <w:br/>
        <w:t>o pracę w rozumieniu przepisów ustawy z dnia 26 czerwca 1974 r. - Kodeks pracy.</w:t>
      </w:r>
    </w:p>
    <w:p w:rsidR="001B422A" w:rsidRPr="00DB6A24" w:rsidRDefault="00AC0246" w:rsidP="009533B8">
      <w:pPr>
        <w:numPr>
          <w:ilvl w:val="0"/>
          <w:numId w:val="51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Czynności, które muszą być wykonywane przez pracowników Wykonawcy lub Podwykonawcy zatrudnionych na umowę o pracę, tj. </w:t>
      </w:r>
    </w:p>
    <w:p w:rsidR="006B045B" w:rsidRPr="00DB6A24" w:rsidRDefault="006B045B" w:rsidP="009533B8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1)</w:t>
      </w:r>
      <w:r w:rsidRPr="00DB6A24">
        <w:rPr>
          <w:rFonts w:ascii="Tahoma" w:hAnsi="Tahoma" w:cs="Tahoma"/>
          <w:sz w:val="24"/>
          <w:szCs w:val="24"/>
        </w:rPr>
        <w:tab/>
      </w:r>
      <w:r w:rsidR="00453CF3" w:rsidRPr="00DB6A24">
        <w:rPr>
          <w:rFonts w:ascii="Tahoma" w:hAnsi="Tahoma" w:cs="Tahoma"/>
          <w:sz w:val="24"/>
          <w:szCs w:val="24"/>
        </w:rPr>
        <w:t>wykonywanie prac ogólnobudowlanych</w:t>
      </w:r>
      <w:r w:rsidRPr="00DB6A24">
        <w:rPr>
          <w:rFonts w:ascii="Tahoma" w:hAnsi="Tahoma" w:cs="Tahoma"/>
          <w:sz w:val="24"/>
          <w:szCs w:val="24"/>
        </w:rPr>
        <w:t xml:space="preserve">, </w:t>
      </w:r>
    </w:p>
    <w:p w:rsidR="006C65C4" w:rsidRPr="00DB6A24" w:rsidRDefault="006B045B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2)</w:t>
      </w:r>
      <w:r w:rsidRPr="00DB6A24">
        <w:rPr>
          <w:rFonts w:ascii="Tahoma" w:hAnsi="Tahoma" w:cs="Tahoma"/>
          <w:sz w:val="24"/>
          <w:szCs w:val="24"/>
        </w:rPr>
        <w:tab/>
      </w:r>
      <w:r w:rsidR="00453CF3" w:rsidRPr="00DB6A24">
        <w:rPr>
          <w:rFonts w:ascii="Tahoma" w:hAnsi="Tahoma" w:cs="Tahoma"/>
          <w:sz w:val="24"/>
          <w:szCs w:val="24"/>
        </w:rPr>
        <w:t>wykonywanie prac budowlanych instalacyjnych</w:t>
      </w:r>
    </w:p>
    <w:p w:rsidR="00453CF3" w:rsidRPr="00DB6A24" w:rsidRDefault="00453CF3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3) </w:t>
      </w:r>
      <w:r w:rsidRPr="00DB6A24">
        <w:rPr>
          <w:rFonts w:ascii="Tahoma" w:hAnsi="Tahoma" w:cs="Tahoma"/>
          <w:sz w:val="24"/>
          <w:szCs w:val="24"/>
        </w:rPr>
        <w:tab/>
        <w:t>wykonywanie prac budowlanych elektrycznych</w:t>
      </w:r>
    </w:p>
    <w:p w:rsidR="00AC0246" w:rsidRPr="00DB6A24" w:rsidRDefault="00AC0246" w:rsidP="006C65C4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 xml:space="preserve">o pracę osób wykonujących wskazane w ust. 2 czynności. Zamawiający uprawniony jest w szczególności do: 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oświadczeń i dokumentów w zakresie potwierdzenia spełniania ww. wymogów i dokonywania ich oceny,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wyjaśnień w przypadku wątpliwości w zakresie potwierdzenia spełniania ww. wymogów,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przeprowadzania kontroli na miejscu wykonywania świadczenia.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oświadczenie zatrudnionego pracownika lub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Pr="00DB6A24">
        <w:rPr>
          <w:rFonts w:ascii="Tahoma" w:hAnsi="Tahoma" w:cs="Tahoma"/>
          <w:sz w:val="24"/>
          <w:szCs w:val="24"/>
        </w:rPr>
        <w:br/>
        <w:t xml:space="preserve"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</w:t>
      </w:r>
      <w:r w:rsidRPr="00DB6A24">
        <w:rPr>
          <w:rFonts w:ascii="Tahoma" w:hAnsi="Tahoma" w:cs="Tahoma"/>
          <w:sz w:val="24"/>
          <w:szCs w:val="24"/>
        </w:rPr>
        <w:br/>
      </w:r>
      <w:r w:rsidRPr="00DB6A24">
        <w:rPr>
          <w:rFonts w:ascii="Tahoma" w:hAnsi="Tahoma" w:cs="Tahoma"/>
          <w:sz w:val="24"/>
          <w:szCs w:val="24"/>
        </w:rPr>
        <w:lastRenderedPageBreak/>
        <w:t xml:space="preserve">i nazwisko pracownika nie podlega </w:t>
      </w:r>
      <w:proofErr w:type="spellStart"/>
      <w:r w:rsidRPr="00DB6A24">
        <w:rPr>
          <w:rFonts w:ascii="Tahoma" w:hAnsi="Tahoma" w:cs="Tahoma"/>
          <w:sz w:val="24"/>
          <w:szCs w:val="24"/>
        </w:rPr>
        <w:t>anonimizacji</w:t>
      </w:r>
      <w:proofErr w:type="spellEnd"/>
      <w:r w:rsidRPr="00DB6A24">
        <w:rPr>
          <w:rFonts w:ascii="Tahoma" w:hAnsi="Tahoma" w:cs="Tahoma"/>
          <w:sz w:val="24"/>
          <w:szCs w:val="24"/>
        </w:rPr>
        <w:t>. Informacje takie jak: data zawarcia umowy, rodzaj umowy o pracę i wymiar etatu powinny być możliwe do zidentyfikowania;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DB6A24">
        <w:rPr>
          <w:rFonts w:ascii="Tahoma" w:hAnsi="Tahoma" w:cs="Tahoma"/>
          <w:sz w:val="24"/>
          <w:szCs w:val="24"/>
        </w:rPr>
        <w:br/>
        <w:t>i zdrowotne z tytułu zatrudnienia na podstawie umów o pracę za ostatni okres rozliczeniowy;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o ochronie danych osobowych. Imię i nazwisko pracownika nie podlega </w:t>
      </w:r>
      <w:proofErr w:type="spellStart"/>
      <w:r w:rsidRPr="00DB6A24">
        <w:rPr>
          <w:rFonts w:ascii="Tahoma" w:hAnsi="Tahoma" w:cs="Tahoma"/>
          <w:sz w:val="24"/>
          <w:szCs w:val="24"/>
        </w:rPr>
        <w:t>anonimizacji</w:t>
      </w:r>
      <w:proofErr w:type="spellEnd"/>
      <w:r w:rsidRPr="00DB6A24">
        <w:rPr>
          <w:rFonts w:ascii="Tahoma" w:hAnsi="Tahoma" w:cs="Tahoma"/>
          <w:sz w:val="24"/>
          <w:szCs w:val="24"/>
        </w:rPr>
        <w:t>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Niezłożenie przez Wykonawcę w wyznaczonym przez Zamawiającego terminie żądanych przez Zamawiającego dowodów w celu potwierdzenia spełnienia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>o pracę traktowane będzie jako niespełnienie przez Wykonawcę lub Podwykonawcę wymogu zatrudnienia na podstawie umowy o pracę osób wykonujących wskazane w ust. 2 czynności.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Pr="00DB6A24">
        <w:rPr>
          <w:rFonts w:ascii="Tahoma" w:hAnsi="Tahoma" w:cs="Tahoma"/>
          <w:sz w:val="24"/>
          <w:szCs w:val="24"/>
        </w:rPr>
        <w:br/>
        <w:t>o przeprowadzenie kontroli przez Państwową Inspekcję Pracy.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17</w:t>
      </w:r>
    </w:p>
    <w:p w:rsidR="00AC0246" w:rsidRPr="00DB6A24" w:rsidRDefault="006C65C4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Przedstawicielem</w:t>
      </w:r>
      <w:r w:rsidR="00AC0246" w:rsidRPr="00DB6A24">
        <w:rPr>
          <w:rFonts w:ascii="Tahoma" w:hAnsi="Tahoma" w:cs="Tahoma"/>
          <w:sz w:val="24"/>
          <w:szCs w:val="24"/>
        </w:rPr>
        <w:t xml:space="preserve"> strony Zamawiającego jest: ............................................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Kierownikiem robót ze strony Wykonawcy jest: …………………................</w:t>
      </w:r>
      <w:r w:rsidR="006B045B" w:rsidRPr="00DB6A24">
        <w:rPr>
          <w:rFonts w:ascii="Tahoma" w:hAnsi="Tahoma" w:cs="Tahoma"/>
          <w:sz w:val="24"/>
          <w:szCs w:val="24"/>
        </w:rPr>
        <w:t>..</w:t>
      </w:r>
      <w:r w:rsidRPr="00DB6A24">
        <w:rPr>
          <w:rFonts w:ascii="Tahoma" w:hAnsi="Tahoma" w:cs="Tahoma"/>
          <w:sz w:val="24"/>
          <w:szCs w:val="24"/>
        </w:rPr>
        <w:t>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18</w:t>
      </w:r>
    </w:p>
    <w:p w:rsidR="00AC0246" w:rsidRPr="00DB6A24" w:rsidRDefault="00AC0246" w:rsidP="009533B8">
      <w:pPr>
        <w:numPr>
          <w:ilvl w:val="1"/>
          <w:numId w:val="54"/>
        </w:numPr>
        <w:tabs>
          <w:tab w:val="num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umowy w przypadkach, o których mowa w art. 455 ustawy Prawo zamówień publicznych w tym w niżej opisanych przypadkach: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czas wstrzymania robót przez Zamawiającego ze względu na wystąpienie zdarzeń losowych, 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przedłużenie terminu realizacji umowy o czas wstrzymania robót przez Zamawiającego ze względu na konieczność usunięcia przeszkód nieuwzględnionych w opisie przedmiotu zamówienia uniemożliwiających kontynuację robót, do czasu ich usunięcia,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tyle dni, ile trwało wstrzymanie robót przez Zamawiającego, ze względu na konieczność wykonania nieprzewidzianych robót, niezbędnych do realizacji niniejszego zamówienia, wykraczających poza zakres umowy a kolidujących </w:t>
      </w:r>
      <w:r w:rsidRPr="00DB6A24">
        <w:rPr>
          <w:rFonts w:ascii="Tahoma" w:hAnsi="Tahoma" w:cs="Tahoma"/>
        </w:rPr>
        <w:br/>
        <w:t>z realizacją niniejszego zamówienia.</w:t>
      </w:r>
    </w:p>
    <w:p w:rsidR="00AC0246" w:rsidRPr="00DB6A24" w:rsidRDefault="00AC0246" w:rsidP="009533B8">
      <w:pPr>
        <w:numPr>
          <w:ilvl w:val="0"/>
          <w:numId w:val="57"/>
        </w:numPr>
        <w:tabs>
          <w:tab w:val="clear" w:pos="144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 xml:space="preserve">Podstawą przedłużenia terminu umownego jest zgłoszenie przerwania robót budowlanych przez Wykonawcę w dacie ich przerwania, ze wskazaniem przyczyny ich wstrzymania, potwierdzone każdorazowo przez Zamawiającego 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pisemnej. Przedłużenie terminu nastąpi w oparciu o aneks do umowy. Podstawą sporządzenia aneksu do umowy będzie wniosek Wykonawcy, w którym Zamawiający potwierdzi okres wstrzymania robót na podstawie okoliczności opisanych w ust. 1. Wstrzymanie robót może dotyczyć całości lub ich części. Termin wykonania przedmiotu umowy może zostać przedłużony </w:t>
      </w:r>
      <w:r w:rsidRPr="00DB6A24">
        <w:rPr>
          <w:rFonts w:ascii="Tahoma" w:hAnsi="Tahoma" w:cs="Tahoma"/>
          <w:sz w:val="24"/>
          <w:szCs w:val="24"/>
        </w:rPr>
        <w:br/>
        <w:t>o tyle dni, ile trwało wstrzymanie robót, bądź o możliwy do przewidzenia termin, w którym trwać będzie wstrzymanie robót.</w:t>
      </w:r>
      <w:r w:rsidRPr="00DB6A24">
        <w:rPr>
          <w:rFonts w:ascii="Tahoma" w:hAnsi="Tahoma" w:cs="Tahoma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Przy czym termin możliwy do przewidzenia ulega skróceniu do dnia następującego po dniu ustąpienia przyczyny wstrzymania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19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Wykonawcy występujący wspólnie ponoszą solidarną odpowiedzialność </w:t>
      </w:r>
      <w:r w:rsidRPr="00DB6A24">
        <w:rPr>
          <w:rFonts w:ascii="Tahoma" w:hAnsi="Tahoma" w:cs="Tahoma"/>
          <w:sz w:val="24"/>
          <w:szCs w:val="24"/>
        </w:rPr>
        <w:br/>
        <w:t>za wykonanie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20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21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Dla zabezpieczenia należytego wykonania umowy, Wykonawca złoży przed podpisaniem umowy zabezpieczenie w wysokości 5 % wynagrodzenia brutto tj.:  …………………. zł.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służy do pokrycia roszczeń Zamawiającego z tytułu niewykonania lub nienależytego wykonania umowy.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Strony uzgadniają, że 70% zabezpieczenia należytego wykonania umowy zostanie zwrócone Wykonawcy w ciągu 30 dni od dnia wykonania zamówienia i uznania przez Zamawiającego za należycie wykonane, tj. od dnia zakończenia nadzoru autorskiego i podpisania bez uwag protokołu końcowego odbioru nadzoru autorskiego. Pozostałe 30% zabezpieczenia należytego wykonania umowy stanowić będzie zabezpieczenie na pokrycie roszczeń Zamawiającego wynikających z tytułu  rękojmi za wady i zostanie zwolnione w ciągu 15 dniu po upływie okresu rękojmi za wady.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może zostać zaliczone na poczet kar umownych, co niniejszym Wykonawca przyjmuje do wiadomości i na co wyraża nieodwołalną zgodę.</w:t>
      </w:r>
    </w:p>
    <w:p w:rsidR="00197628" w:rsidRPr="00DB6A24" w:rsidRDefault="006B045B" w:rsidP="00183A3D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Złożenie zabezpieczenia w formie gwarancji bankowej lub ubezpieczeniowe wymaga uprzedniej akceptacji jej treści przez Zamawiającego.</w:t>
      </w:r>
    </w:p>
    <w:p w:rsidR="00197628" w:rsidRPr="00DB6A24" w:rsidRDefault="00197628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6B045B" w:rsidRPr="00DB6A24" w:rsidRDefault="006B045B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22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nieuregulowanych umową mają zastosowanie przepisy Kodeksu cywilnego i ustawy Prawo zamówień publicznych.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§ 2</w:t>
      </w:r>
      <w:r w:rsidR="006B045B" w:rsidRPr="00DB6A24">
        <w:rPr>
          <w:rFonts w:ascii="Tahoma" w:hAnsi="Tahoma" w:cs="Tahoma"/>
          <w:sz w:val="24"/>
          <w:szCs w:val="24"/>
        </w:rPr>
        <w:t>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  <w:r w:rsidR="006B045B" w:rsidRPr="00DB6A24">
        <w:rPr>
          <w:rFonts w:ascii="Tahoma" w:hAnsi="Tahoma" w:cs="Tahoma"/>
          <w:sz w:val="24"/>
          <w:szCs w:val="24"/>
        </w:rPr>
        <w:t>4</w:t>
      </w:r>
    </w:p>
    <w:p w:rsidR="00AC0246" w:rsidRPr="00DB6A24" w:rsidRDefault="00AC0246" w:rsidP="009533B8">
      <w:pPr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Umowę sporządzono w dwóch jednobrzmiących egzemplarzach, po jednym dla każdej ze Stron.</w:t>
      </w:r>
    </w:p>
    <w:p w:rsidR="00C1549C" w:rsidRPr="00DB6A24" w:rsidRDefault="00C1549C" w:rsidP="009533B8">
      <w:pPr>
        <w:rPr>
          <w:rStyle w:val="Teksttreci20"/>
          <w:rFonts w:ascii="Tahoma" w:eastAsiaTheme="minorHAnsi" w:hAnsi="Tahoma" w:cs="Tahoma"/>
          <w:color w:val="auto"/>
          <w:szCs w:val="24"/>
          <w:lang w:eastAsia="en-US" w:bidi="ar-SA"/>
        </w:rPr>
      </w:pPr>
    </w:p>
    <w:p w:rsidR="009533B8" w:rsidRPr="00DB6A24" w:rsidRDefault="00CE2706" w:rsidP="00CE2706">
      <w:pPr>
        <w:jc w:val="center"/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</w:pPr>
      <w:r w:rsidRPr="00DB6A24"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  <w:t>Zamawiający                                                      Wykonawca</w:t>
      </w:r>
    </w:p>
    <w:sectPr w:rsidR="009533B8" w:rsidRPr="00DB6A24" w:rsidSect="00900083">
      <w:footerReference w:type="default" r:id="rId11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8E" w:rsidRDefault="0077578E" w:rsidP="0042265D">
      <w:pPr>
        <w:spacing w:after="0" w:line="240" w:lineRule="auto"/>
      </w:pPr>
      <w:r>
        <w:separator/>
      </w:r>
    </w:p>
  </w:endnote>
  <w:end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34226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22642"/>
          <w:docPartObj>
            <w:docPartGallery w:val="Page Numbers (Top of Page)"/>
            <w:docPartUnique/>
          </w:docPartObj>
        </w:sdtPr>
        <w:sdtEndPr/>
        <w:sdtContent>
          <w:p w:rsidR="0077578E" w:rsidRPr="00B34325" w:rsidRDefault="0077578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B6A24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B6A24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p w:rsidR="0077578E" w:rsidRPr="00EE24E6" w:rsidRDefault="0077578E" w:rsidP="00EE24E6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B6A24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DB6A24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8E" w:rsidRDefault="0077578E" w:rsidP="0042265D">
      <w:pPr>
        <w:spacing w:after="0" w:line="240" w:lineRule="auto"/>
      </w:pPr>
      <w:r>
        <w:separator/>
      </w:r>
    </w:p>
  </w:footnote>
  <w:foot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footnote>
  <w:footnote w:id="1">
    <w:p w:rsidR="0077578E" w:rsidRPr="00076EDF" w:rsidRDefault="0077578E" w:rsidP="00AC024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2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613717"/>
    <w:multiLevelType w:val="hybridMultilevel"/>
    <w:tmpl w:val="705E1E78"/>
    <w:lvl w:ilvl="0" w:tplc="E3C0F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9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3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3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3250713"/>
    <w:multiLevelType w:val="hybridMultilevel"/>
    <w:tmpl w:val="422CE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DE4CAE"/>
    <w:multiLevelType w:val="multilevel"/>
    <w:tmpl w:val="D78816FC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6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1E4FA1"/>
    <w:multiLevelType w:val="hybridMultilevel"/>
    <w:tmpl w:val="20C46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E661215"/>
    <w:multiLevelType w:val="hybridMultilevel"/>
    <w:tmpl w:val="C3D67F1E"/>
    <w:lvl w:ilvl="0" w:tplc="0BEE0642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3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FBD3CAC"/>
    <w:multiLevelType w:val="multilevel"/>
    <w:tmpl w:val="51C8EA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4"/>
  </w:num>
  <w:num w:numId="3">
    <w:abstractNumId w:val="54"/>
  </w:num>
  <w:num w:numId="4">
    <w:abstractNumId w:val="65"/>
  </w:num>
  <w:num w:numId="5">
    <w:abstractNumId w:val="31"/>
  </w:num>
  <w:num w:numId="6">
    <w:abstractNumId w:val="36"/>
  </w:num>
  <w:num w:numId="7">
    <w:abstractNumId w:val="57"/>
  </w:num>
  <w:num w:numId="8">
    <w:abstractNumId w:val="11"/>
  </w:num>
  <w:num w:numId="9">
    <w:abstractNumId w:val="62"/>
  </w:num>
  <w:num w:numId="10">
    <w:abstractNumId w:val="53"/>
  </w:num>
  <w:num w:numId="11">
    <w:abstractNumId w:val="26"/>
  </w:num>
  <w:num w:numId="12">
    <w:abstractNumId w:val="46"/>
  </w:num>
  <w:num w:numId="13">
    <w:abstractNumId w:val="17"/>
  </w:num>
  <w:num w:numId="14">
    <w:abstractNumId w:val="10"/>
  </w:num>
  <w:num w:numId="15">
    <w:abstractNumId w:val="27"/>
  </w:num>
  <w:num w:numId="16">
    <w:abstractNumId w:val="4"/>
  </w:num>
  <w:num w:numId="17">
    <w:abstractNumId w:val="30"/>
  </w:num>
  <w:num w:numId="18">
    <w:abstractNumId w:val="21"/>
  </w:num>
  <w:num w:numId="19">
    <w:abstractNumId w:val="43"/>
  </w:num>
  <w:num w:numId="20">
    <w:abstractNumId w:val="37"/>
  </w:num>
  <w:num w:numId="21">
    <w:abstractNumId w:val="39"/>
  </w:num>
  <w:num w:numId="22">
    <w:abstractNumId w:val="1"/>
  </w:num>
  <w:num w:numId="23">
    <w:abstractNumId w:val="13"/>
  </w:num>
  <w:num w:numId="24">
    <w:abstractNumId w:val="44"/>
  </w:num>
  <w:num w:numId="25">
    <w:abstractNumId w:val="3"/>
  </w:num>
  <w:num w:numId="26">
    <w:abstractNumId w:val="8"/>
  </w:num>
  <w:num w:numId="27">
    <w:abstractNumId w:val="18"/>
  </w:num>
  <w:num w:numId="28">
    <w:abstractNumId w:val="5"/>
  </w:num>
  <w:num w:numId="29">
    <w:abstractNumId w:val="42"/>
  </w:num>
  <w:num w:numId="30">
    <w:abstractNumId w:val="50"/>
  </w:num>
  <w:num w:numId="31">
    <w:abstractNumId w:val="52"/>
  </w:num>
  <w:num w:numId="32">
    <w:abstractNumId w:val="56"/>
  </w:num>
  <w:num w:numId="33">
    <w:abstractNumId w:val="23"/>
  </w:num>
  <w:num w:numId="34">
    <w:abstractNumId w:val="51"/>
  </w:num>
  <w:num w:numId="35">
    <w:abstractNumId w:val="48"/>
  </w:num>
  <w:num w:numId="36">
    <w:abstractNumId w:val="28"/>
  </w:num>
  <w:num w:numId="37">
    <w:abstractNumId w:val="16"/>
  </w:num>
  <w:num w:numId="38">
    <w:abstractNumId w:val="3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5"/>
  </w:num>
  <w:num w:numId="42">
    <w:abstractNumId w:val="12"/>
  </w:num>
  <w:num w:numId="43">
    <w:abstractNumId w:val="19"/>
  </w:num>
  <w:num w:numId="44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34"/>
  </w:num>
  <w:num w:numId="47">
    <w:abstractNumId w:val="14"/>
  </w:num>
  <w:num w:numId="48">
    <w:abstractNumId w:val="61"/>
  </w:num>
  <w:num w:numId="49">
    <w:abstractNumId w:val="40"/>
  </w:num>
  <w:num w:numId="50">
    <w:abstractNumId w:val="63"/>
  </w:num>
  <w:num w:numId="51">
    <w:abstractNumId w:val="55"/>
  </w:num>
  <w:num w:numId="52">
    <w:abstractNumId w:val="49"/>
  </w:num>
  <w:num w:numId="53">
    <w:abstractNumId w:val="7"/>
  </w:num>
  <w:num w:numId="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6"/>
  </w:num>
  <w:num w:numId="57">
    <w:abstractNumId w:val="64"/>
  </w:num>
  <w:num w:numId="58">
    <w:abstractNumId w:val="60"/>
  </w:num>
  <w:num w:numId="59">
    <w:abstractNumId w:val="41"/>
  </w:num>
  <w:num w:numId="60">
    <w:abstractNumId w:val="2"/>
  </w:num>
  <w:num w:numId="61">
    <w:abstractNumId w:val="6"/>
  </w:num>
  <w:num w:numId="62">
    <w:abstractNumId w:val="9"/>
  </w:num>
  <w:num w:numId="63">
    <w:abstractNumId w:val="45"/>
  </w:num>
  <w:num w:numId="64">
    <w:abstractNumId w:val="58"/>
  </w:num>
  <w:num w:numId="65">
    <w:abstractNumId w:val="59"/>
  </w:num>
  <w:num w:numId="66">
    <w:abstractNumId w:val="47"/>
  </w:num>
  <w:num w:numId="67">
    <w:abstractNumId w:val="38"/>
  </w:num>
  <w:num w:numId="68">
    <w:abstractNumId w:val="15"/>
  </w:num>
  <w:num w:numId="69">
    <w:abstractNumId w:val="10"/>
  </w:num>
  <w:num w:numId="70">
    <w:abstractNumId w:val="27"/>
  </w:num>
  <w:num w:numId="71">
    <w:abstractNumId w:val="38"/>
  </w:num>
  <w:num w:numId="72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2CAA"/>
    <w:rsid w:val="0000530B"/>
    <w:rsid w:val="00005B59"/>
    <w:rsid w:val="00027FEF"/>
    <w:rsid w:val="000561D9"/>
    <w:rsid w:val="00070CD7"/>
    <w:rsid w:val="00085D41"/>
    <w:rsid w:val="00086CCF"/>
    <w:rsid w:val="000943EB"/>
    <w:rsid w:val="00097CFC"/>
    <w:rsid w:val="000B2687"/>
    <w:rsid w:val="000C323D"/>
    <w:rsid w:val="000C5244"/>
    <w:rsid w:val="000D1115"/>
    <w:rsid w:val="000D4E0D"/>
    <w:rsid w:val="000E019E"/>
    <w:rsid w:val="000E0FCD"/>
    <w:rsid w:val="000E12F2"/>
    <w:rsid w:val="000E5C69"/>
    <w:rsid w:val="000F20B3"/>
    <w:rsid w:val="000F503B"/>
    <w:rsid w:val="001050DB"/>
    <w:rsid w:val="00123643"/>
    <w:rsid w:val="00125DD6"/>
    <w:rsid w:val="001270DC"/>
    <w:rsid w:val="0013021F"/>
    <w:rsid w:val="00131108"/>
    <w:rsid w:val="001357B8"/>
    <w:rsid w:val="00142B09"/>
    <w:rsid w:val="001605EE"/>
    <w:rsid w:val="00171D3B"/>
    <w:rsid w:val="0018302E"/>
    <w:rsid w:val="00183A3D"/>
    <w:rsid w:val="00186420"/>
    <w:rsid w:val="00187527"/>
    <w:rsid w:val="001965B0"/>
    <w:rsid w:val="00197628"/>
    <w:rsid w:val="001A346E"/>
    <w:rsid w:val="001B1A2A"/>
    <w:rsid w:val="001B422A"/>
    <w:rsid w:val="001C18BF"/>
    <w:rsid w:val="001C3231"/>
    <w:rsid w:val="001D0F9B"/>
    <w:rsid w:val="001D173A"/>
    <w:rsid w:val="001D5721"/>
    <w:rsid w:val="001D6301"/>
    <w:rsid w:val="001F66E5"/>
    <w:rsid w:val="001F7B3A"/>
    <w:rsid w:val="00200288"/>
    <w:rsid w:val="00201810"/>
    <w:rsid w:val="0020303C"/>
    <w:rsid w:val="00221379"/>
    <w:rsid w:val="002234DA"/>
    <w:rsid w:val="00236112"/>
    <w:rsid w:val="00243A98"/>
    <w:rsid w:val="0025158F"/>
    <w:rsid w:val="00266CB6"/>
    <w:rsid w:val="0027263B"/>
    <w:rsid w:val="0027319A"/>
    <w:rsid w:val="00274F05"/>
    <w:rsid w:val="0027738D"/>
    <w:rsid w:val="00281A05"/>
    <w:rsid w:val="0028605E"/>
    <w:rsid w:val="00292CBF"/>
    <w:rsid w:val="002A3A8C"/>
    <w:rsid w:val="002A721F"/>
    <w:rsid w:val="002B169E"/>
    <w:rsid w:val="002C17BD"/>
    <w:rsid w:val="002C1AAF"/>
    <w:rsid w:val="002C71F8"/>
    <w:rsid w:val="002D4496"/>
    <w:rsid w:val="002D775B"/>
    <w:rsid w:val="002E6167"/>
    <w:rsid w:val="002E65D3"/>
    <w:rsid w:val="002F1714"/>
    <w:rsid w:val="003021ED"/>
    <w:rsid w:val="00302C02"/>
    <w:rsid w:val="00304CAD"/>
    <w:rsid w:val="003235FF"/>
    <w:rsid w:val="00326058"/>
    <w:rsid w:val="0033033C"/>
    <w:rsid w:val="00331551"/>
    <w:rsid w:val="00343D47"/>
    <w:rsid w:val="00356196"/>
    <w:rsid w:val="00372EF4"/>
    <w:rsid w:val="00380C7C"/>
    <w:rsid w:val="00391DB9"/>
    <w:rsid w:val="003A2E62"/>
    <w:rsid w:val="003A3483"/>
    <w:rsid w:val="003A4F07"/>
    <w:rsid w:val="003B3AAC"/>
    <w:rsid w:val="003F16D9"/>
    <w:rsid w:val="003F75FE"/>
    <w:rsid w:val="004024C1"/>
    <w:rsid w:val="0040302C"/>
    <w:rsid w:val="004079F2"/>
    <w:rsid w:val="0042265D"/>
    <w:rsid w:val="00423131"/>
    <w:rsid w:val="00427D0F"/>
    <w:rsid w:val="004348CD"/>
    <w:rsid w:val="0044060D"/>
    <w:rsid w:val="0045296F"/>
    <w:rsid w:val="00453CF3"/>
    <w:rsid w:val="004602BF"/>
    <w:rsid w:val="004753D2"/>
    <w:rsid w:val="00486E6A"/>
    <w:rsid w:val="00493458"/>
    <w:rsid w:val="004A10D1"/>
    <w:rsid w:val="004B7FC4"/>
    <w:rsid w:val="004C4BF3"/>
    <w:rsid w:val="004E7350"/>
    <w:rsid w:val="00503974"/>
    <w:rsid w:val="00504CEB"/>
    <w:rsid w:val="00514F5F"/>
    <w:rsid w:val="00515C8C"/>
    <w:rsid w:val="00524441"/>
    <w:rsid w:val="00532B85"/>
    <w:rsid w:val="00536E5A"/>
    <w:rsid w:val="00536EC4"/>
    <w:rsid w:val="00540CC1"/>
    <w:rsid w:val="00543C6F"/>
    <w:rsid w:val="00557537"/>
    <w:rsid w:val="00560081"/>
    <w:rsid w:val="005723C4"/>
    <w:rsid w:val="0057394A"/>
    <w:rsid w:val="00590003"/>
    <w:rsid w:val="005A2CF4"/>
    <w:rsid w:val="005A3424"/>
    <w:rsid w:val="005B203A"/>
    <w:rsid w:val="005B33F4"/>
    <w:rsid w:val="005C1C2F"/>
    <w:rsid w:val="005C4DF1"/>
    <w:rsid w:val="005D65C4"/>
    <w:rsid w:val="005E20C0"/>
    <w:rsid w:val="005E2856"/>
    <w:rsid w:val="005F3F34"/>
    <w:rsid w:val="005F6D84"/>
    <w:rsid w:val="0060458D"/>
    <w:rsid w:val="00605824"/>
    <w:rsid w:val="00612012"/>
    <w:rsid w:val="00616BC6"/>
    <w:rsid w:val="0062617E"/>
    <w:rsid w:val="00631B05"/>
    <w:rsid w:val="00632BC8"/>
    <w:rsid w:val="00640C37"/>
    <w:rsid w:val="00644907"/>
    <w:rsid w:val="00645A97"/>
    <w:rsid w:val="00656E59"/>
    <w:rsid w:val="00660F5D"/>
    <w:rsid w:val="00663768"/>
    <w:rsid w:val="00665CEF"/>
    <w:rsid w:val="00667AAF"/>
    <w:rsid w:val="00667AD6"/>
    <w:rsid w:val="00673E93"/>
    <w:rsid w:val="00691EDB"/>
    <w:rsid w:val="006A1749"/>
    <w:rsid w:val="006A30AF"/>
    <w:rsid w:val="006A48DA"/>
    <w:rsid w:val="006A7A3F"/>
    <w:rsid w:val="006B045B"/>
    <w:rsid w:val="006B4682"/>
    <w:rsid w:val="006B6FD4"/>
    <w:rsid w:val="006C5B90"/>
    <w:rsid w:val="006C65C4"/>
    <w:rsid w:val="006D0553"/>
    <w:rsid w:val="006D280C"/>
    <w:rsid w:val="006F573B"/>
    <w:rsid w:val="00700E90"/>
    <w:rsid w:val="00704ABD"/>
    <w:rsid w:val="0070784F"/>
    <w:rsid w:val="00712860"/>
    <w:rsid w:val="00721767"/>
    <w:rsid w:val="00751376"/>
    <w:rsid w:val="00763F70"/>
    <w:rsid w:val="00772A19"/>
    <w:rsid w:val="00772D16"/>
    <w:rsid w:val="0077578E"/>
    <w:rsid w:val="00790676"/>
    <w:rsid w:val="007913DD"/>
    <w:rsid w:val="00793DCA"/>
    <w:rsid w:val="007966EE"/>
    <w:rsid w:val="00797B57"/>
    <w:rsid w:val="007C2AAF"/>
    <w:rsid w:val="007C6A84"/>
    <w:rsid w:val="007C6C89"/>
    <w:rsid w:val="007D346F"/>
    <w:rsid w:val="007E37CE"/>
    <w:rsid w:val="007F166E"/>
    <w:rsid w:val="007F78BF"/>
    <w:rsid w:val="00801AFA"/>
    <w:rsid w:val="00816160"/>
    <w:rsid w:val="00820EFC"/>
    <w:rsid w:val="00827945"/>
    <w:rsid w:val="00832246"/>
    <w:rsid w:val="008537CB"/>
    <w:rsid w:val="00862022"/>
    <w:rsid w:val="008622E5"/>
    <w:rsid w:val="008726BB"/>
    <w:rsid w:val="008742C6"/>
    <w:rsid w:val="008761D5"/>
    <w:rsid w:val="0088579B"/>
    <w:rsid w:val="00886621"/>
    <w:rsid w:val="00897AED"/>
    <w:rsid w:val="008A042A"/>
    <w:rsid w:val="008B13BF"/>
    <w:rsid w:val="008C06BD"/>
    <w:rsid w:val="008E62F6"/>
    <w:rsid w:val="008E7AFE"/>
    <w:rsid w:val="008F050C"/>
    <w:rsid w:val="008F0B3D"/>
    <w:rsid w:val="008F150B"/>
    <w:rsid w:val="00900083"/>
    <w:rsid w:val="009010A6"/>
    <w:rsid w:val="009022CE"/>
    <w:rsid w:val="00906539"/>
    <w:rsid w:val="0090729E"/>
    <w:rsid w:val="00915FFF"/>
    <w:rsid w:val="009337D8"/>
    <w:rsid w:val="009374BE"/>
    <w:rsid w:val="00942005"/>
    <w:rsid w:val="00952F72"/>
    <w:rsid w:val="009533B8"/>
    <w:rsid w:val="009537E7"/>
    <w:rsid w:val="00953F8F"/>
    <w:rsid w:val="00963411"/>
    <w:rsid w:val="009646FE"/>
    <w:rsid w:val="00966707"/>
    <w:rsid w:val="009879BC"/>
    <w:rsid w:val="009A08CE"/>
    <w:rsid w:val="009B139F"/>
    <w:rsid w:val="009B2A3A"/>
    <w:rsid w:val="009E19C6"/>
    <w:rsid w:val="009F1AC4"/>
    <w:rsid w:val="009F2CA2"/>
    <w:rsid w:val="009F5D0B"/>
    <w:rsid w:val="00A13C3E"/>
    <w:rsid w:val="00A1691D"/>
    <w:rsid w:val="00A21415"/>
    <w:rsid w:val="00A313D1"/>
    <w:rsid w:val="00A43E19"/>
    <w:rsid w:val="00A53283"/>
    <w:rsid w:val="00A561F0"/>
    <w:rsid w:val="00A648E6"/>
    <w:rsid w:val="00A76320"/>
    <w:rsid w:val="00A77BB0"/>
    <w:rsid w:val="00A869E3"/>
    <w:rsid w:val="00A87387"/>
    <w:rsid w:val="00A93B97"/>
    <w:rsid w:val="00AA1091"/>
    <w:rsid w:val="00AB1498"/>
    <w:rsid w:val="00AB593C"/>
    <w:rsid w:val="00AB7E0C"/>
    <w:rsid w:val="00AC0246"/>
    <w:rsid w:val="00AD0A2E"/>
    <w:rsid w:val="00AE1C99"/>
    <w:rsid w:val="00AF3379"/>
    <w:rsid w:val="00B078A8"/>
    <w:rsid w:val="00B255C8"/>
    <w:rsid w:val="00B31876"/>
    <w:rsid w:val="00B31BE1"/>
    <w:rsid w:val="00B32ADE"/>
    <w:rsid w:val="00B34325"/>
    <w:rsid w:val="00B43DC2"/>
    <w:rsid w:val="00B50B1E"/>
    <w:rsid w:val="00B5768B"/>
    <w:rsid w:val="00B67C23"/>
    <w:rsid w:val="00B73CDA"/>
    <w:rsid w:val="00B803A7"/>
    <w:rsid w:val="00B919FF"/>
    <w:rsid w:val="00B977FA"/>
    <w:rsid w:val="00BA344E"/>
    <w:rsid w:val="00BB5628"/>
    <w:rsid w:val="00BC6EB4"/>
    <w:rsid w:val="00BD5BB5"/>
    <w:rsid w:val="00BE5092"/>
    <w:rsid w:val="00BE6AD1"/>
    <w:rsid w:val="00BF738C"/>
    <w:rsid w:val="00C01A3C"/>
    <w:rsid w:val="00C05052"/>
    <w:rsid w:val="00C10AE5"/>
    <w:rsid w:val="00C1549C"/>
    <w:rsid w:val="00C1695F"/>
    <w:rsid w:val="00C16E75"/>
    <w:rsid w:val="00C36D08"/>
    <w:rsid w:val="00C40ED2"/>
    <w:rsid w:val="00C4225D"/>
    <w:rsid w:val="00C564AD"/>
    <w:rsid w:val="00C5650B"/>
    <w:rsid w:val="00C57C0A"/>
    <w:rsid w:val="00C62A0F"/>
    <w:rsid w:val="00C64D99"/>
    <w:rsid w:val="00C65B32"/>
    <w:rsid w:val="00C74DF6"/>
    <w:rsid w:val="00C82CB9"/>
    <w:rsid w:val="00CA5ABD"/>
    <w:rsid w:val="00CB0E94"/>
    <w:rsid w:val="00CC402A"/>
    <w:rsid w:val="00CD25D2"/>
    <w:rsid w:val="00CD2BDA"/>
    <w:rsid w:val="00CD5321"/>
    <w:rsid w:val="00CD5710"/>
    <w:rsid w:val="00CD6411"/>
    <w:rsid w:val="00CE2706"/>
    <w:rsid w:val="00D01E1D"/>
    <w:rsid w:val="00D03531"/>
    <w:rsid w:val="00D03EF9"/>
    <w:rsid w:val="00D20947"/>
    <w:rsid w:val="00D245EB"/>
    <w:rsid w:val="00D33753"/>
    <w:rsid w:val="00D34B74"/>
    <w:rsid w:val="00D40726"/>
    <w:rsid w:val="00D44423"/>
    <w:rsid w:val="00D47B64"/>
    <w:rsid w:val="00D542A5"/>
    <w:rsid w:val="00D641D7"/>
    <w:rsid w:val="00DA0738"/>
    <w:rsid w:val="00DA484E"/>
    <w:rsid w:val="00DB0193"/>
    <w:rsid w:val="00DB0BE3"/>
    <w:rsid w:val="00DB1AE2"/>
    <w:rsid w:val="00DB6A24"/>
    <w:rsid w:val="00DC5FE1"/>
    <w:rsid w:val="00DD6146"/>
    <w:rsid w:val="00DD6817"/>
    <w:rsid w:val="00DD7F66"/>
    <w:rsid w:val="00DF643F"/>
    <w:rsid w:val="00DF757F"/>
    <w:rsid w:val="00E01994"/>
    <w:rsid w:val="00E30C2A"/>
    <w:rsid w:val="00E34420"/>
    <w:rsid w:val="00E50405"/>
    <w:rsid w:val="00E7254B"/>
    <w:rsid w:val="00E821E9"/>
    <w:rsid w:val="00E872EB"/>
    <w:rsid w:val="00E87BA2"/>
    <w:rsid w:val="00E953C0"/>
    <w:rsid w:val="00EB09E0"/>
    <w:rsid w:val="00EB6E0F"/>
    <w:rsid w:val="00EE24E6"/>
    <w:rsid w:val="00EE72D3"/>
    <w:rsid w:val="00F2673B"/>
    <w:rsid w:val="00F311F7"/>
    <w:rsid w:val="00F31451"/>
    <w:rsid w:val="00F33F03"/>
    <w:rsid w:val="00F408EF"/>
    <w:rsid w:val="00F44AD2"/>
    <w:rsid w:val="00F45D5D"/>
    <w:rsid w:val="00F51164"/>
    <w:rsid w:val="00F60A3D"/>
    <w:rsid w:val="00F72E3A"/>
    <w:rsid w:val="00F8345F"/>
    <w:rsid w:val="00F92F29"/>
    <w:rsid w:val="00F97046"/>
    <w:rsid w:val="00FA214F"/>
    <w:rsid w:val="00FA66BF"/>
    <w:rsid w:val="00FC18E4"/>
    <w:rsid w:val="00FD413D"/>
    <w:rsid w:val="00FD4EE0"/>
    <w:rsid w:val="00FD5D32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304AE0DF-CEF1-463B-9A2F-5C0F4025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1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EE24E6"/>
    <w:pPr>
      <w:widowControl w:val="0"/>
      <w:suppressAutoHyphens/>
      <w:spacing w:after="0" w:line="240" w:lineRule="auto"/>
      <w:ind w:left="460"/>
      <w:outlineLvl w:val="1"/>
    </w:pPr>
    <w:rPr>
      <w:rFonts w:ascii="Verdana" w:eastAsia="Verdana" w:hAnsi="Verdana" w:cs="Verdana"/>
      <w:i/>
      <w:iCs/>
      <w:color w:val="00000A"/>
      <w:sz w:val="21"/>
      <w:szCs w:val="21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1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1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1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EE24E6"/>
    <w:rPr>
      <w:rFonts w:ascii="Verdana" w:eastAsia="Verdana" w:hAnsi="Verdana" w:cs="Verdana"/>
      <w:i/>
      <w:iCs/>
      <w:color w:val="00000A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"/>
    <w:rsid w:val="00EE24E6"/>
    <w:rPr>
      <w:rFonts w:ascii="Tahoma" w:eastAsia="Tahoma" w:hAnsi="Tahoma" w:cs="Tahoma"/>
      <w:b/>
      <w:bCs/>
      <w:sz w:val="28"/>
      <w:szCs w:val="28"/>
    </w:rPr>
  </w:style>
  <w:style w:type="character" w:customStyle="1" w:styleId="ListLabel1">
    <w:name w:val="ListLabel 1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2">
    <w:name w:val="ListLabel 2"/>
    <w:rsid w:val="00EE24E6"/>
    <w:rPr>
      <w:lang w:val="pl-PL" w:eastAsia="en-US" w:bidi="ar-SA"/>
    </w:rPr>
  </w:style>
  <w:style w:type="character" w:customStyle="1" w:styleId="ListLabel3">
    <w:name w:val="ListLabel 3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4">
    <w:name w:val="ListLabel 4"/>
    <w:rsid w:val="00EE24E6"/>
    <w:rPr>
      <w:rFonts w:eastAsia="Tahoma" w:cs="Tahoma"/>
      <w:spacing w:val="0"/>
      <w:w w:val="99"/>
      <w:sz w:val="20"/>
      <w:szCs w:val="20"/>
      <w:lang w:val="pl-PL" w:eastAsia="en-US" w:bidi="ar-SA"/>
    </w:rPr>
  </w:style>
  <w:style w:type="character" w:customStyle="1" w:styleId="ListLabel5">
    <w:name w:val="ListLabel 5"/>
    <w:rsid w:val="00EE24E6"/>
    <w:rPr>
      <w:lang w:val="pl-PL" w:eastAsia="en-US" w:bidi="ar-SA"/>
    </w:rPr>
  </w:style>
  <w:style w:type="character" w:customStyle="1" w:styleId="ListLabel6">
    <w:name w:val="ListLabel 6"/>
    <w:rsid w:val="00EE24E6"/>
    <w:rPr>
      <w:spacing w:val="-2"/>
      <w:w w:val="99"/>
      <w:sz w:val="20"/>
      <w:szCs w:val="20"/>
    </w:rPr>
  </w:style>
  <w:style w:type="character" w:customStyle="1" w:styleId="ListLabel7">
    <w:name w:val="ListLabel 7"/>
    <w:rsid w:val="00EE24E6"/>
    <w:rPr>
      <w:rFonts w:cs="Symbol"/>
    </w:rPr>
  </w:style>
  <w:style w:type="character" w:customStyle="1" w:styleId="ListLabel8">
    <w:name w:val="ListLabel 8"/>
    <w:rsid w:val="00EE24E6"/>
    <w:rPr>
      <w:spacing w:val="0"/>
      <w:w w:val="99"/>
      <w:sz w:val="20"/>
      <w:szCs w:val="20"/>
    </w:rPr>
  </w:style>
  <w:style w:type="character" w:customStyle="1" w:styleId="Znakinumeracji">
    <w:name w:val="Znaki numeracji"/>
    <w:rsid w:val="00EE24E6"/>
  </w:style>
  <w:style w:type="character" w:customStyle="1" w:styleId="Znakiwypunktowania">
    <w:name w:val="Znaki wypunktowania"/>
    <w:rsid w:val="00EE24E6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Tretekstu">
    <w:name w:val="Treść tekstu"/>
    <w:basedOn w:val="Normalny"/>
    <w:uiPriority w:val="1"/>
    <w:qFormat/>
    <w:rsid w:val="00EE24E6"/>
    <w:pPr>
      <w:widowControl w:val="0"/>
      <w:suppressAutoHyphens/>
      <w:spacing w:after="140" w:line="288" w:lineRule="auto"/>
    </w:pPr>
    <w:rPr>
      <w:rFonts w:ascii="Tahoma" w:eastAsia="Tahoma" w:hAnsi="Tahoma" w:cs="Tahoma"/>
      <w:sz w:val="20"/>
      <w:szCs w:val="20"/>
    </w:rPr>
  </w:style>
  <w:style w:type="paragraph" w:styleId="Lista">
    <w:name w:val="List"/>
    <w:basedOn w:val="Tretekstu"/>
    <w:rsid w:val="00EE24E6"/>
    <w:rPr>
      <w:rFonts w:cs="Mangal"/>
    </w:rPr>
  </w:style>
  <w:style w:type="paragraph" w:styleId="Podpis">
    <w:name w:val="Signature"/>
    <w:basedOn w:val="Normalny"/>
    <w:link w:val="PodpisZnak"/>
    <w:rsid w:val="00EE24E6"/>
    <w:pPr>
      <w:widowControl w:val="0"/>
      <w:suppressLineNumbers/>
      <w:suppressAutoHyphens/>
      <w:spacing w:before="120" w:after="120" w:line="240" w:lineRule="auto"/>
    </w:pPr>
    <w:rPr>
      <w:rFonts w:ascii="Tahoma" w:eastAsia="Tahoma" w:hAnsi="Tahoma" w:cs="Mangal"/>
      <w:i/>
      <w:iCs/>
      <w:color w:val="00000A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EE24E6"/>
    <w:rPr>
      <w:rFonts w:ascii="Tahoma" w:eastAsia="Tahoma" w:hAnsi="Tahoma" w:cs="Mangal"/>
      <w:i/>
      <w:iCs/>
      <w:color w:val="00000A"/>
      <w:sz w:val="24"/>
      <w:szCs w:val="24"/>
    </w:rPr>
  </w:style>
  <w:style w:type="paragraph" w:customStyle="1" w:styleId="Indeks">
    <w:name w:val="Indeks"/>
    <w:basedOn w:val="Normalny"/>
    <w:rsid w:val="00EE24E6"/>
    <w:pPr>
      <w:widowControl w:val="0"/>
      <w:suppressLineNumbers/>
      <w:suppressAutoHyphens/>
      <w:spacing w:after="0" w:line="240" w:lineRule="auto"/>
    </w:pPr>
    <w:rPr>
      <w:rFonts w:ascii="Tahoma" w:eastAsia="Tahoma" w:hAnsi="Tahoma" w:cs="Mangal"/>
      <w:color w:val="00000A"/>
    </w:rPr>
  </w:style>
  <w:style w:type="paragraph" w:styleId="Tytu">
    <w:name w:val="Title"/>
    <w:basedOn w:val="Normalny"/>
    <w:link w:val="TytuZnak"/>
    <w:uiPriority w:val="1"/>
    <w:qFormat/>
    <w:rsid w:val="00EE24E6"/>
    <w:pPr>
      <w:widowControl w:val="0"/>
      <w:suppressAutoHyphens/>
      <w:spacing w:after="0" w:line="240" w:lineRule="auto"/>
      <w:ind w:left="582" w:right="255"/>
      <w:jc w:val="center"/>
    </w:pPr>
    <w:rPr>
      <w:rFonts w:ascii="Tahoma" w:eastAsia="Tahoma" w:hAnsi="Tahoma" w:cs="Tahoma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EE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Paragraph">
    <w:name w:val="Table Paragraph"/>
    <w:basedOn w:val="Normalny"/>
    <w:uiPriority w:val="1"/>
    <w:qFormat/>
    <w:rsid w:val="00EE24E6"/>
    <w:pPr>
      <w:widowControl w:val="0"/>
      <w:suppressAutoHyphens/>
      <w:spacing w:after="0" w:line="240" w:lineRule="auto"/>
      <w:jc w:val="center"/>
    </w:pPr>
    <w:rPr>
      <w:rFonts w:ascii="Tahoma" w:eastAsia="Tahoma" w:hAnsi="Tahoma" w:cs="Tahoma"/>
      <w:color w:val="00000A"/>
    </w:rPr>
  </w:style>
  <w:style w:type="paragraph" w:customStyle="1" w:styleId="Gwka">
    <w:name w:val="Główka"/>
    <w:basedOn w:val="Normalny"/>
    <w:uiPriority w:val="99"/>
    <w:unhideWhenUsed/>
    <w:rsid w:val="00EE24E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character" w:customStyle="1" w:styleId="StopkaZnak1">
    <w:name w:val="Stopka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Zawartoramki">
    <w:name w:val="Zawartość ramki"/>
    <w:basedOn w:val="Normalny"/>
    <w:rsid w:val="00EE24E6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table" w:customStyle="1" w:styleId="TableNormal">
    <w:name w:val="Table Normal"/>
    <w:uiPriority w:val="2"/>
    <w:semiHidden/>
    <w:unhideWhenUsed/>
    <w:qFormat/>
    <w:rsid w:val="00EE24E6"/>
    <w:pPr>
      <w:spacing w:after="0" w:line="240" w:lineRule="auto"/>
    </w:pPr>
    <w:rPr>
      <w:sz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EE24E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numbering" w:customStyle="1" w:styleId="WW8Num14">
    <w:name w:val="WW8Num14"/>
    <w:basedOn w:val="Bezlisty"/>
    <w:rsid w:val="00EE24E6"/>
    <w:pPr>
      <w:numPr>
        <w:numId w:val="66"/>
      </w:numPr>
    </w:pPr>
  </w:style>
  <w:style w:type="paragraph" w:styleId="Bezodstpw">
    <w:name w:val="No Spacing"/>
    <w:uiPriority w:val="1"/>
    <w:qFormat/>
    <w:rsid w:val="000C3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1C832-C4DA-48CB-BFA2-9CEF9084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3271</TotalTime>
  <Pages>16</Pages>
  <Words>4577</Words>
  <Characters>27462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Sabina Żydek</cp:lastModifiedBy>
  <cp:revision>148</cp:revision>
  <cp:lastPrinted>2021-06-25T12:57:00Z</cp:lastPrinted>
  <dcterms:created xsi:type="dcterms:W3CDTF">2021-01-21T08:16:00Z</dcterms:created>
  <dcterms:modified xsi:type="dcterms:W3CDTF">2022-04-12T09:15:00Z</dcterms:modified>
</cp:coreProperties>
</file>