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66CD" w14:textId="57D3E2C5" w:rsidR="001A00F5" w:rsidRPr="001A00F5" w:rsidRDefault="001A00F5" w:rsidP="001A00F5">
      <w:pPr>
        <w:pStyle w:val="Standard"/>
        <w:autoSpaceDE w:val="0"/>
        <w:ind w:left="1417" w:hanging="1417"/>
        <w:jc w:val="right"/>
        <w:rPr>
          <w:rStyle w:val="prawoakt"/>
          <w:rFonts w:ascii="Tahoma" w:hAnsi="Tahoma" w:cs="Tahoma"/>
          <w:sz w:val="24"/>
          <w:szCs w:val="24"/>
        </w:rPr>
      </w:pPr>
      <w:r w:rsidRPr="001A00F5">
        <w:rPr>
          <w:rStyle w:val="prawoakt"/>
          <w:rFonts w:ascii="Tahoma" w:hAnsi="Tahoma" w:cs="Tahoma"/>
          <w:sz w:val="24"/>
          <w:szCs w:val="24"/>
        </w:rPr>
        <w:t>Załącznik nr 10a</w:t>
      </w:r>
    </w:p>
    <w:p w14:paraId="112B814B" w14:textId="068EC44F" w:rsidR="001A00F5" w:rsidRPr="001A00F5" w:rsidRDefault="001A00F5" w:rsidP="001A00F5">
      <w:pPr>
        <w:pStyle w:val="Standard"/>
        <w:autoSpaceDE w:val="0"/>
        <w:jc w:val="both"/>
        <w:rPr>
          <w:rFonts w:ascii="Tahoma" w:hAnsi="Tahoma" w:cs="Tahoma"/>
          <w:b/>
          <w:bCs/>
          <w:sz w:val="24"/>
          <w:szCs w:val="24"/>
        </w:rPr>
      </w:pPr>
      <w:r w:rsidRPr="001A00F5">
        <w:rPr>
          <w:rStyle w:val="prawoakt"/>
          <w:rFonts w:ascii="Tahoma" w:hAnsi="Tahoma" w:cs="Tahoma"/>
          <w:b/>
          <w:bCs/>
          <w:sz w:val="24"/>
          <w:szCs w:val="24"/>
        </w:rPr>
        <w:t>W</w:t>
      </w:r>
      <w:r w:rsidRPr="001A00F5">
        <w:rPr>
          <w:rStyle w:val="prawoakt"/>
          <w:rFonts w:ascii="Tahoma" w:hAnsi="Tahoma" w:cs="Tahoma"/>
          <w:b/>
          <w:bCs/>
          <w:sz w:val="24"/>
          <w:szCs w:val="24"/>
        </w:rPr>
        <w:t xml:space="preserve">yszczególnienie zmian w Uchwale Nr </w:t>
      </w:r>
      <w:hyperlink r:id="rId5" w:history="1">
        <w:r w:rsidRPr="001A00F5">
          <w:rPr>
            <w:rStyle w:val="Hipercze"/>
            <w:rFonts w:ascii="Tahoma" w:hAnsi="Tahoma" w:cs="Tahoma"/>
            <w:b/>
            <w:bCs/>
            <w:color w:val="auto"/>
            <w:sz w:val="24"/>
            <w:szCs w:val="24"/>
            <w:u w:val="none"/>
            <w:shd w:val="clear" w:color="auto" w:fill="FFFFFF"/>
          </w:rPr>
          <w:t>UCHWAŁA NR XXIII.187.2021 Rady</w:t>
        </w:r>
        <w:r w:rsidRPr="001A00F5">
          <w:rPr>
            <w:rStyle w:val="Hipercze"/>
            <w:rFonts w:ascii="Tahoma" w:hAnsi="Tahoma" w:cs="Tahoma"/>
            <w:b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Pr="001A00F5">
          <w:rPr>
            <w:rStyle w:val="Hipercze"/>
            <w:rFonts w:ascii="Tahoma" w:hAnsi="Tahoma" w:cs="Tahoma"/>
            <w:b/>
            <w:bCs/>
            <w:color w:val="auto"/>
            <w:sz w:val="24"/>
            <w:szCs w:val="24"/>
            <w:u w:val="none"/>
            <w:shd w:val="clear" w:color="auto" w:fill="FFFFFF"/>
          </w:rPr>
          <w:t>Gminy Kornowac w sprawie szczegółowego sposobu i zakresu świadczenia usług w zakresie odbierania odpadów komunalnych od właścicieli nieruchomości i zagospodarowania tych odpadów w zamian za uiszczoną przez właściciela nieruchomości opłatę za gospodarowanie odpadami komunalnymi</w:t>
        </w:r>
      </w:hyperlink>
      <w:r w:rsidRPr="001A00F5">
        <w:rPr>
          <w:rFonts w:ascii="Tahoma" w:hAnsi="Tahoma" w:cs="Tahoma"/>
          <w:b/>
          <w:bCs/>
          <w:sz w:val="24"/>
          <w:szCs w:val="24"/>
        </w:rPr>
        <w:t>, które wejdą w życie po dniu 1 stycznia 2021 r.</w:t>
      </w:r>
    </w:p>
    <w:p w14:paraId="2E0DB689" w14:textId="5F206336" w:rsidR="001A00F5" w:rsidRPr="001A00F5" w:rsidRDefault="001A00F5" w:rsidP="001A00F5">
      <w:pPr>
        <w:pStyle w:val="Standard"/>
        <w:autoSpaceDE w:val="0"/>
        <w:jc w:val="both"/>
        <w:rPr>
          <w:rFonts w:ascii="Tahoma" w:hAnsi="Tahoma" w:cs="Tahoma"/>
          <w:b/>
          <w:bCs/>
          <w:sz w:val="24"/>
          <w:szCs w:val="24"/>
        </w:rPr>
      </w:pPr>
    </w:p>
    <w:p w14:paraId="788AE65B" w14:textId="5F717588" w:rsidR="001A00F5" w:rsidRPr="001A00F5" w:rsidRDefault="001A00F5" w:rsidP="001A00F5">
      <w:pPr>
        <w:pStyle w:val="Standard"/>
        <w:numPr>
          <w:ilvl w:val="0"/>
          <w:numId w:val="1"/>
        </w:numPr>
        <w:autoSpaceDE w:val="0"/>
        <w:jc w:val="both"/>
        <w:rPr>
          <w:rFonts w:ascii="Tahoma" w:hAnsi="Tahoma" w:cs="Tahoma"/>
          <w:sz w:val="24"/>
          <w:szCs w:val="24"/>
          <w:u w:val="single"/>
        </w:rPr>
      </w:pPr>
      <w:r w:rsidRPr="001A00F5">
        <w:rPr>
          <w:rFonts w:ascii="Tahoma" w:hAnsi="Tahoma" w:cs="Tahoma"/>
          <w:sz w:val="24"/>
          <w:szCs w:val="24"/>
          <w:u w:val="single"/>
        </w:rPr>
        <w:t>Zmiana w miejscu odbierania odpadów od Mieszkańców</w:t>
      </w:r>
    </w:p>
    <w:p w14:paraId="1EB6C550" w14:textId="77777777" w:rsidR="001A00F5" w:rsidRPr="001A00F5" w:rsidRDefault="001A00F5" w:rsidP="001A00F5">
      <w:pPr>
        <w:pStyle w:val="Standard"/>
        <w:autoSpaceDE w:val="0"/>
        <w:ind w:left="720"/>
        <w:jc w:val="both"/>
        <w:rPr>
          <w:rFonts w:ascii="Tahoma" w:hAnsi="Tahoma" w:cs="Tahoma"/>
          <w:sz w:val="24"/>
          <w:szCs w:val="24"/>
        </w:rPr>
      </w:pPr>
    </w:p>
    <w:p w14:paraId="3C835C2E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§ 2. 1. Ustala się, iż w zamian za uiszczoną opłatę za gospodarowanie odpadami komunalnymi, odbiera się bezpośrednio z terenu nieruchomości: </w:t>
      </w:r>
    </w:p>
    <w:p w14:paraId="003E0429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1) niesegregowane (zmieszane) odpady komunalne, </w:t>
      </w:r>
    </w:p>
    <w:p w14:paraId="30BA406E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2) papier, </w:t>
      </w:r>
    </w:p>
    <w:p w14:paraId="5201F5C0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3) metale, </w:t>
      </w:r>
    </w:p>
    <w:p w14:paraId="461B9FFA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4) tworzywa sztuczne, </w:t>
      </w:r>
    </w:p>
    <w:p w14:paraId="064BC177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5) szkło, </w:t>
      </w:r>
    </w:p>
    <w:p w14:paraId="5C6F5687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6) odpady opakowaniowe wielomateriałowe, </w:t>
      </w:r>
    </w:p>
    <w:p w14:paraId="4FAEB2CA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7) bioodpady, </w:t>
      </w:r>
    </w:p>
    <w:p w14:paraId="390154F7" w14:textId="77777777" w:rsidR="001A00F5" w:rsidRPr="001A00F5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A00F5">
        <w:rPr>
          <w:rFonts w:ascii="Tahoma" w:hAnsi="Tahoma" w:cs="Tahoma"/>
          <w:sz w:val="24"/>
          <w:szCs w:val="24"/>
        </w:rPr>
        <w:t xml:space="preserve">8) popioły i żużle, </w:t>
      </w:r>
    </w:p>
    <w:p w14:paraId="4A4584EC" w14:textId="0500E6F6" w:rsidR="001A00F5" w:rsidRPr="00194CEB" w:rsidRDefault="001A00F5" w:rsidP="001A00F5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1A00F5">
        <w:rPr>
          <w:rFonts w:ascii="Tahoma" w:hAnsi="Tahoma" w:cs="Tahoma"/>
          <w:strike/>
          <w:sz w:val="24"/>
          <w:szCs w:val="24"/>
        </w:rPr>
        <w:t xml:space="preserve">9) </w:t>
      </w:r>
      <w:r w:rsidRPr="00194CEB">
        <w:rPr>
          <w:rFonts w:ascii="Tahoma" w:hAnsi="Tahoma" w:cs="Tahoma"/>
          <w:strike/>
          <w:sz w:val="24"/>
          <w:szCs w:val="24"/>
        </w:rPr>
        <w:t xml:space="preserve">meble i inne odpady wielkogabarytowe. </w:t>
      </w:r>
      <w:r w:rsidRPr="00194CEB">
        <w:rPr>
          <w:rFonts w:ascii="Tahoma" w:hAnsi="Tahoma" w:cs="Tahoma"/>
          <w:b/>
          <w:bCs/>
          <w:sz w:val="24"/>
          <w:szCs w:val="24"/>
        </w:rPr>
        <w:t>Frakcja ta będzie odbierana na PSZOK.</w:t>
      </w:r>
    </w:p>
    <w:p w14:paraId="6F4A4BF7" w14:textId="3B674FFD" w:rsidR="00D04868" w:rsidRPr="00194CEB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94CEB">
        <w:rPr>
          <w:rFonts w:ascii="Tahoma" w:hAnsi="Tahoma" w:cs="Tahoma"/>
          <w:sz w:val="24"/>
          <w:szCs w:val="24"/>
        </w:rPr>
        <w:t>2. Od właścicieli nieruchomości odbiera się każdą ilość odpadów wymienionych w ust. 1 pkt 1-</w:t>
      </w:r>
      <w:r w:rsidRPr="00194CEB">
        <w:rPr>
          <w:rFonts w:ascii="Tahoma" w:hAnsi="Tahoma" w:cs="Tahoma"/>
          <w:strike/>
          <w:sz w:val="24"/>
          <w:szCs w:val="24"/>
        </w:rPr>
        <w:t>9</w:t>
      </w:r>
      <w:r w:rsidRPr="00194CEB">
        <w:rPr>
          <w:rFonts w:ascii="Tahoma" w:hAnsi="Tahoma" w:cs="Tahoma"/>
          <w:sz w:val="24"/>
          <w:szCs w:val="24"/>
        </w:rPr>
        <w:t xml:space="preserve"> </w:t>
      </w:r>
      <w:r w:rsidRPr="00194CEB">
        <w:rPr>
          <w:rFonts w:ascii="Tahoma" w:hAnsi="Tahoma" w:cs="Tahoma"/>
          <w:b/>
          <w:bCs/>
          <w:sz w:val="24"/>
          <w:szCs w:val="24"/>
        </w:rPr>
        <w:t>8</w:t>
      </w:r>
      <w:r w:rsidRPr="00194CEB">
        <w:rPr>
          <w:rFonts w:ascii="Tahoma" w:hAnsi="Tahoma" w:cs="Tahoma"/>
          <w:sz w:val="24"/>
          <w:szCs w:val="24"/>
        </w:rPr>
        <w:t>, zgodnie z harmonogramem odbioru odpadów.</w:t>
      </w:r>
    </w:p>
    <w:p w14:paraId="057472B5" w14:textId="77777777" w:rsidR="001A00F5" w:rsidRPr="00194CEB" w:rsidRDefault="001A00F5" w:rsidP="001A00F5">
      <w:pPr>
        <w:jc w:val="both"/>
        <w:rPr>
          <w:rFonts w:ascii="Tahoma" w:hAnsi="Tahoma" w:cs="Tahoma"/>
          <w:sz w:val="24"/>
          <w:szCs w:val="24"/>
        </w:rPr>
      </w:pPr>
    </w:p>
    <w:p w14:paraId="43A9C568" w14:textId="1C60A267" w:rsidR="001A00F5" w:rsidRPr="00194CEB" w:rsidRDefault="001A00F5" w:rsidP="001A00F5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  <w:u w:val="single"/>
        </w:rPr>
      </w:pPr>
      <w:r w:rsidRPr="00194CEB">
        <w:rPr>
          <w:rFonts w:ascii="Tahoma" w:hAnsi="Tahoma" w:cs="Tahoma"/>
          <w:sz w:val="24"/>
          <w:szCs w:val="24"/>
          <w:u w:val="single"/>
        </w:rPr>
        <w:t>Zmiana w częstotliwości odbiorów</w:t>
      </w:r>
    </w:p>
    <w:p w14:paraId="30573388" w14:textId="2A5EF394" w:rsidR="001A00F5" w:rsidRPr="00194CEB" w:rsidRDefault="001A00F5" w:rsidP="00194CEB">
      <w:pPr>
        <w:pStyle w:val="Akapitzlist"/>
        <w:ind w:left="0"/>
        <w:jc w:val="both"/>
        <w:rPr>
          <w:rFonts w:ascii="Tahoma" w:hAnsi="Tahoma" w:cs="Tahoma"/>
          <w:sz w:val="24"/>
          <w:szCs w:val="24"/>
          <w:u w:val="single"/>
        </w:rPr>
      </w:pPr>
    </w:p>
    <w:p w14:paraId="07FE2C62" w14:textId="77777777" w:rsidR="00194CEB" w:rsidRPr="00194CEB" w:rsidRDefault="00194CEB" w:rsidP="00194CEB">
      <w:pPr>
        <w:pStyle w:val="Akapitzlist"/>
        <w:ind w:left="0"/>
        <w:jc w:val="both"/>
        <w:rPr>
          <w:rFonts w:ascii="Tahoma" w:hAnsi="Tahoma" w:cs="Tahoma"/>
          <w:sz w:val="24"/>
          <w:szCs w:val="24"/>
        </w:rPr>
      </w:pPr>
      <w:r w:rsidRPr="00194CEB">
        <w:rPr>
          <w:rFonts w:ascii="Tahoma" w:hAnsi="Tahoma" w:cs="Tahoma"/>
          <w:sz w:val="24"/>
          <w:szCs w:val="24"/>
        </w:rPr>
        <w:t xml:space="preserve">§ 4. Ustala się następującą częstotliwość odbierania odpadów komunalnych: </w:t>
      </w:r>
    </w:p>
    <w:p w14:paraId="479B9E99" w14:textId="77777777" w:rsidR="00194CEB" w:rsidRPr="00194CEB" w:rsidRDefault="00194CEB" w:rsidP="00194CEB">
      <w:pPr>
        <w:pStyle w:val="Akapitzlist"/>
        <w:ind w:left="0"/>
        <w:jc w:val="both"/>
        <w:rPr>
          <w:rFonts w:ascii="Tahoma" w:hAnsi="Tahoma" w:cs="Tahoma"/>
          <w:sz w:val="24"/>
          <w:szCs w:val="24"/>
        </w:rPr>
      </w:pPr>
      <w:r w:rsidRPr="00194CEB">
        <w:rPr>
          <w:rFonts w:ascii="Tahoma" w:hAnsi="Tahoma" w:cs="Tahoma"/>
          <w:sz w:val="24"/>
          <w:szCs w:val="24"/>
        </w:rPr>
        <w:t xml:space="preserve">1) zmieszane odpady komunalne – co 2 tygodnie, </w:t>
      </w:r>
    </w:p>
    <w:p w14:paraId="46FF6872" w14:textId="77777777" w:rsidR="00194CEB" w:rsidRPr="00194CEB" w:rsidRDefault="00194CEB" w:rsidP="00194CEB">
      <w:pPr>
        <w:pStyle w:val="Akapitzlist"/>
        <w:ind w:left="0"/>
        <w:jc w:val="both"/>
        <w:rPr>
          <w:rFonts w:ascii="Tahoma" w:hAnsi="Tahoma" w:cs="Tahoma"/>
          <w:sz w:val="24"/>
          <w:szCs w:val="24"/>
        </w:rPr>
      </w:pPr>
      <w:r w:rsidRPr="00194CEB">
        <w:rPr>
          <w:rFonts w:ascii="Tahoma" w:hAnsi="Tahoma" w:cs="Tahoma"/>
          <w:sz w:val="24"/>
          <w:szCs w:val="24"/>
        </w:rPr>
        <w:t xml:space="preserve">2) segregowane odpady komunalne, o których mowa w § 2 ust. 1 pkt 2 - 6 - jeden raz w miesiącu, </w:t>
      </w:r>
    </w:p>
    <w:p w14:paraId="5CEC8CA5" w14:textId="77777777" w:rsidR="00194CEB" w:rsidRPr="00194CEB" w:rsidRDefault="00194CEB" w:rsidP="00194CEB">
      <w:pPr>
        <w:pStyle w:val="Akapitzlist"/>
        <w:ind w:left="0"/>
        <w:jc w:val="both"/>
        <w:rPr>
          <w:rFonts w:ascii="Tahoma" w:hAnsi="Tahoma" w:cs="Tahoma"/>
          <w:sz w:val="24"/>
          <w:szCs w:val="24"/>
        </w:rPr>
      </w:pPr>
      <w:r w:rsidRPr="00194CEB">
        <w:rPr>
          <w:rFonts w:ascii="Tahoma" w:hAnsi="Tahoma" w:cs="Tahoma"/>
          <w:sz w:val="24"/>
          <w:szCs w:val="24"/>
        </w:rPr>
        <w:t xml:space="preserve">3) bioodpady – co 2 tygodnie, </w:t>
      </w:r>
    </w:p>
    <w:p w14:paraId="1823A40E" w14:textId="77777777" w:rsidR="00194CEB" w:rsidRPr="00194CEB" w:rsidRDefault="00194CEB" w:rsidP="00194CEB">
      <w:pPr>
        <w:pStyle w:val="Akapitzlist"/>
        <w:ind w:left="0"/>
        <w:jc w:val="both"/>
        <w:rPr>
          <w:rFonts w:ascii="Tahoma" w:hAnsi="Tahoma" w:cs="Tahoma"/>
          <w:sz w:val="24"/>
          <w:szCs w:val="24"/>
        </w:rPr>
      </w:pPr>
      <w:r w:rsidRPr="00194CEB">
        <w:rPr>
          <w:rFonts w:ascii="Tahoma" w:hAnsi="Tahoma" w:cs="Tahoma"/>
          <w:sz w:val="24"/>
          <w:szCs w:val="24"/>
        </w:rPr>
        <w:t xml:space="preserve">4) meble i inne odpady wielkogabarytowe – jeden raz w roku, </w:t>
      </w:r>
    </w:p>
    <w:p w14:paraId="17B338BA" w14:textId="670FE6C8" w:rsidR="00194CEB" w:rsidRPr="00194CEB" w:rsidRDefault="00194CEB" w:rsidP="00194CEB">
      <w:pPr>
        <w:pStyle w:val="Akapitzlist"/>
        <w:ind w:left="0"/>
        <w:jc w:val="both"/>
        <w:rPr>
          <w:rFonts w:ascii="Tahoma" w:hAnsi="Tahoma" w:cs="Tahoma"/>
          <w:sz w:val="24"/>
          <w:szCs w:val="24"/>
        </w:rPr>
      </w:pPr>
      <w:r w:rsidRPr="00194CEB">
        <w:rPr>
          <w:rFonts w:ascii="Tahoma" w:hAnsi="Tahoma" w:cs="Tahoma"/>
          <w:sz w:val="24"/>
          <w:szCs w:val="24"/>
        </w:rPr>
        <w:t>5</w:t>
      </w:r>
      <w:r w:rsidRPr="00194CEB">
        <w:rPr>
          <w:rFonts w:ascii="Tahoma" w:hAnsi="Tahoma" w:cs="Tahoma"/>
          <w:b/>
          <w:bCs/>
          <w:sz w:val="24"/>
          <w:szCs w:val="24"/>
        </w:rPr>
        <w:t xml:space="preserve">) popioły i żużle – co 2 tygodnie w miesiącach od października do maja, 1 raz </w:t>
      </w:r>
      <w:r w:rsidRPr="00194CEB">
        <w:rPr>
          <w:rFonts w:ascii="Tahoma" w:hAnsi="Tahoma" w:cs="Tahoma"/>
          <w:b/>
          <w:bCs/>
          <w:sz w:val="24"/>
          <w:szCs w:val="24"/>
        </w:rPr>
        <w:t xml:space="preserve">na 2 miesiące w </w:t>
      </w:r>
      <w:r w:rsidRPr="00194CEB">
        <w:rPr>
          <w:rFonts w:ascii="Tahoma" w:hAnsi="Tahoma" w:cs="Tahoma"/>
          <w:b/>
          <w:bCs/>
          <w:sz w:val="24"/>
          <w:szCs w:val="24"/>
        </w:rPr>
        <w:t xml:space="preserve"> miesiącach: od czerwca do września.</w:t>
      </w:r>
    </w:p>
    <w:p w14:paraId="1869E117" w14:textId="077B90CF" w:rsidR="001A00F5" w:rsidRPr="00194CEB" w:rsidRDefault="001A00F5" w:rsidP="001A00F5">
      <w:pPr>
        <w:jc w:val="both"/>
        <w:rPr>
          <w:rFonts w:ascii="Tahoma" w:hAnsi="Tahoma" w:cs="Tahoma"/>
          <w:sz w:val="24"/>
          <w:szCs w:val="24"/>
        </w:rPr>
      </w:pPr>
      <w:r w:rsidRPr="00194CEB">
        <w:rPr>
          <w:rFonts w:ascii="Tahoma" w:hAnsi="Tahoma" w:cs="Tahoma"/>
          <w:sz w:val="24"/>
          <w:szCs w:val="24"/>
        </w:rPr>
        <w:t xml:space="preserve">Zamawiający zastrzega inne zmiany w zakresie częstotliwości i sposobu odbioru odpadów powstałe na skutek nowelizacji </w:t>
      </w:r>
      <w:r w:rsidRPr="00194CEB">
        <w:rPr>
          <w:rFonts w:ascii="Tahoma" w:hAnsi="Tahoma" w:cs="Tahoma"/>
          <w:sz w:val="24"/>
          <w:szCs w:val="24"/>
        </w:rPr>
        <w:t>uchwały</w:t>
      </w:r>
      <w:r w:rsidRPr="00194CEB">
        <w:rPr>
          <w:rFonts w:ascii="Tahoma" w:hAnsi="Tahoma" w:cs="Tahoma"/>
          <w:sz w:val="24"/>
          <w:szCs w:val="24"/>
        </w:rPr>
        <w:t xml:space="preserve"> jak również na skutek zmian legislacyjnych, niezależnych od Zamawiającego. </w:t>
      </w:r>
    </w:p>
    <w:p w14:paraId="1E3CAA9C" w14:textId="77777777" w:rsidR="001A00F5" w:rsidRDefault="001A00F5" w:rsidP="001A00F5">
      <w:pPr>
        <w:jc w:val="both"/>
      </w:pPr>
    </w:p>
    <w:sectPr w:rsidR="001A0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C1831"/>
    <w:multiLevelType w:val="hybridMultilevel"/>
    <w:tmpl w:val="E0DA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0F5"/>
    <w:rsid w:val="00194CEB"/>
    <w:rsid w:val="001A00F5"/>
    <w:rsid w:val="00D0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A0B6"/>
  <w15:chartTrackingRefBased/>
  <w15:docId w15:val="{F5E19C6A-7172-4DAE-8BA6-5DD86A38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A00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prawoakt">
    <w:name w:val="prawoakt"/>
    <w:basedOn w:val="Domylnaczcionkaakapitu"/>
    <w:rsid w:val="001A00F5"/>
  </w:style>
  <w:style w:type="character" w:styleId="Hipercze">
    <w:name w:val="Hyperlink"/>
    <w:basedOn w:val="Domylnaczcionkaakapitu"/>
    <w:rsid w:val="001A00F5"/>
    <w:rPr>
      <w:color w:val="0066CC"/>
      <w:u w:val="single"/>
    </w:rPr>
  </w:style>
  <w:style w:type="paragraph" w:styleId="Akapitzlist">
    <w:name w:val="List Paragraph"/>
    <w:basedOn w:val="Normalny"/>
    <w:uiPriority w:val="34"/>
    <w:qFormat/>
    <w:rsid w:val="001A0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ms-v1-files.idcom-jst.pl/sites/966/cms/szablony/18737/pliki/skmbt_c284_2102101434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Cybura</dc:creator>
  <cp:keywords/>
  <dc:description/>
  <cp:lastModifiedBy>Anna Cybura</cp:lastModifiedBy>
  <cp:revision>2</cp:revision>
  <dcterms:created xsi:type="dcterms:W3CDTF">2021-10-22T09:08:00Z</dcterms:created>
  <dcterms:modified xsi:type="dcterms:W3CDTF">2021-10-22T09:29:00Z</dcterms:modified>
</cp:coreProperties>
</file>