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FEF" w:rsidRPr="008E21AD" w:rsidRDefault="00C2045B" w:rsidP="0030610C">
      <w:pPr>
        <w:spacing w:after="0"/>
        <w:jc w:val="right"/>
        <w:rPr>
          <w:rFonts w:ascii="Tahoma" w:hAnsi="Tahoma" w:cs="Tahoma"/>
        </w:rPr>
      </w:pPr>
      <w:bookmarkStart w:id="0" w:name="PISMO_ZNAK_SPRAWY"/>
      <w:r w:rsidRPr="008E21AD">
        <w:rPr>
          <w:rFonts w:ascii="Tahoma" w:hAnsi="Tahoma" w:cs="Tahoma"/>
        </w:rPr>
        <w:t>Kornowac, dn. 1</w:t>
      </w:r>
      <w:r w:rsidR="00162974">
        <w:rPr>
          <w:rFonts w:ascii="Tahoma" w:hAnsi="Tahoma" w:cs="Tahoma"/>
        </w:rPr>
        <w:t>9</w:t>
      </w:r>
      <w:r w:rsidRPr="008E21AD">
        <w:rPr>
          <w:rFonts w:ascii="Tahoma" w:hAnsi="Tahoma" w:cs="Tahoma"/>
        </w:rPr>
        <w:t>.</w:t>
      </w:r>
      <w:r w:rsidR="0030610C" w:rsidRPr="008E21AD">
        <w:rPr>
          <w:rFonts w:ascii="Tahoma" w:hAnsi="Tahoma" w:cs="Tahoma"/>
        </w:rPr>
        <w:t>03.2021 r.</w:t>
      </w:r>
    </w:p>
    <w:p w:rsidR="00AC0246" w:rsidRPr="008E21AD" w:rsidRDefault="00F31451" w:rsidP="009533B8">
      <w:pPr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RI</w:t>
      </w:r>
      <w:r w:rsidR="00AC0246" w:rsidRPr="008E21AD">
        <w:rPr>
          <w:rFonts w:ascii="Tahoma" w:hAnsi="Tahoma" w:cs="Tahoma"/>
        </w:rPr>
        <w:t>.271.1.20</w:t>
      </w:r>
      <w:bookmarkEnd w:id="0"/>
      <w:r w:rsidR="00AC0246" w:rsidRPr="008E21AD">
        <w:rPr>
          <w:rFonts w:ascii="Tahoma" w:hAnsi="Tahoma" w:cs="Tahoma"/>
        </w:rPr>
        <w:t>21</w:t>
      </w:r>
      <w:r w:rsidRPr="008E21AD">
        <w:rPr>
          <w:rFonts w:ascii="Tahoma" w:hAnsi="Tahoma" w:cs="Tahoma"/>
        </w:rPr>
        <w:t>.SŻ</w:t>
      </w:r>
    </w:p>
    <w:p w:rsidR="0030610C" w:rsidRPr="008E21AD" w:rsidRDefault="0030610C" w:rsidP="009533B8">
      <w:pPr>
        <w:spacing w:after="0"/>
        <w:jc w:val="both"/>
        <w:rPr>
          <w:rFonts w:ascii="Tahoma" w:hAnsi="Tahoma" w:cs="Tahoma"/>
        </w:rPr>
      </w:pPr>
    </w:p>
    <w:p w:rsidR="0030610C" w:rsidRPr="008E21AD" w:rsidRDefault="0030610C" w:rsidP="009533B8">
      <w:pPr>
        <w:spacing w:after="0"/>
        <w:jc w:val="both"/>
        <w:rPr>
          <w:rFonts w:ascii="Tahoma" w:hAnsi="Tahoma" w:cs="Tahoma"/>
        </w:rPr>
      </w:pPr>
    </w:p>
    <w:p w:rsidR="0030610C" w:rsidRPr="008E21AD" w:rsidRDefault="00C92D6A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Tahoma" w:hAnsi="Tahoma" w:cs="Tahoma"/>
          <w:b/>
          <w:bCs/>
        </w:rPr>
      </w:pPr>
      <w:r w:rsidRPr="00C92D6A">
        <w:rPr>
          <w:rFonts w:ascii="Tahoma" w:hAnsi="Tahoma" w:cs="Tahoma"/>
          <w:b/>
          <w:bCs/>
        </w:rPr>
        <w:t>Pytania i odpowiedzi oraz modyfikacja SWZ</w:t>
      </w:r>
      <w:r w:rsidR="0030610C" w:rsidRPr="008E21AD">
        <w:rPr>
          <w:rFonts w:ascii="Tahoma" w:hAnsi="Tahoma" w:cs="Tahoma"/>
          <w:b/>
          <w:bCs/>
        </w:rPr>
        <w:br/>
      </w:r>
    </w:p>
    <w:p w:rsidR="0030610C" w:rsidRPr="008E21AD" w:rsidRDefault="0030610C" w:rsidP="0030610C">
      <w:pPr>
        <w:widowControl w:val="0"/>
        <w:ind w:left="993" w:hanging="993"/>
        <w:jc w:val="both"/>
        <w:rPr>
          <w:rFonts w:ascii="Tahoma" w:hAnsi="Tahoma" w:cs="Tahoma"/>
        </w:rPr>
      </w:pPr>
      <w:r w:rsidRPr="008E21AD">
        <w:rPr>
          <w:rFonts w:ascii="Tahoma" w:hAnsi="Tahoma" w:cs="Tahoma"/>
          <w:b/>
        </w:rPr>
        <w:t>Dotyczy:</w:t>
      </w:r>
      <w:r w:rsidRPr="008E21AD">
        <w:rPr>
          <w:rFonts w:ascii="Tahoma" w:hAnsi="Tahoma" w:cs="Tahoma"/>
        </w:rPr>
        <w:t xml:space="preserve"> postępowania o udzielenie zamówienia publicznego w trybie podstawowym pn.: „</w:t>
      </w:r>
      <w:r w:rsidRPr="008E21AD">
        <w:rPr>
          <w:rFonts w:ascii="Tahoma" w:hAnsi="Tahoma" w:cs="Tahoma"/>
          <w:b/>
        </w:rPr>
        <w:t>Budowa Punktu Selektywnej Zbiórki Odpadów Komunalnych w gminie Kornowac”</w:t>
      </w:r>
      <w:r w:rsidRPr="008E21AD">
        <w:rPr>
          <w:rFonts w:ascii="Tahoma" w:hAnsi="Tahoma" w:cs="Tahoma"/>
        </w:rPr>
        <w:t>.</w:t>
      </w:r>
    </w:p>
    <w:p w:rsidR="0030610C" w:rsidRPr="008E21AD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</w:r>
    </w:p>
    <w:p w:rsidR="0030610C" w:rsidRPr="008E21AD" w:rsidRDefault="0030610C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ab/>
      </w:r>
      <w:r w:rsidR="004C4778" w:rsidRPr="004C4778">
        <w:rPr>
          <w:rFonts w:ascii="Tahoma" w:hAnsi="Tahoma" w:cs="Tahoma"/>
          <w:b/>
        </w:rPr>
        <w:t>I</w:t>
      </w:r>
      <w:r w:rsidR="004C4778">
        <w:rPr>
          <w:rFonts w:ascii="Tahoma" w:hAnsi="Tahoma" w:cs="Tahoma"/>
        </w:rPr>
        <w:t xml:space="preserve">. </w:t>
      </w:r>
      <w:r w:rsidRPr="008E21AD">
        <w:rPr>
          <w:rFonts w:ascii="Tahoma" w:hAnsi="Tahoma" w:cs="Tahoma"/>
        </w:rPr>
        <w:t xml:space="preserve">Zamawiający w oparciu o art. 284 ust. 2 ustawy z dnia 11 września 2019 r. Prawo zamówień publicznych (tj. Dz. U. 2019 r. poz. 2019 ze zm. – dalej jako ustawa </w:t>
      </w:r>
      <w:proofErr w:type="spellStart"/>
      <w:r w:rsidRPr="008E21AD">
        <w:rPr>
          <w:rFonts w:ascii="Tahoma" w:hAnsi="Tahoma" w:cs="Tahoma"/>
        </w:rPr>
        <w:t>Pzp</w:t>
      </w:r>
      <w:proofErr w:type="spellEnd"/>
      <w:r w:rsidRPr="008E21AD">
        <w:rPr>
          <w:rFonts w:ascii="Tahoma" w:hAnsi="Tahoma" w:cs="Tahoma"/>
        </w:rPr>
        <w:t>) odpowiada na pytania dotyczące treści Specyfikacji Warunków Zamówienia (dalej jako „SWZ”), które wpłynęły do Zamawiającego, w poniżej określonym zakresie:</w:t>
      </w:r>
    </w:p>
    <w:p w:rsidR="0030610C" w:rsidRPr="008E21AD" w:rsidRDefault="0030610C" w:rsidP="00E149C0">
      <w:pPr>
        <w:pStyle w:val="Akapitzlist"/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30610C" w:rsidRPr="008E21AD" w:rsidRDefault="0030610C" w:rsidP="0011705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ind w:left="709"/>
        <w:jc w:val="both"/>
        <w:rPr>
          <w:rFonts w:ascii="Tahoma" w:hAnsi="Tahoma" w:cs="Tahoma"/>
        </w:rPr>
      </w:pPr>
    </w:p>
    <w:p w:rsidR="00A20E23" w:rsidRPr="008E21AD" w:rsidRDefault="00A20E23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Na schemacie ideowym rozdzielnicy R1 (rys E-2) jest odpływ: </w:t>
      </w:r>
    </w:p>
    <w:p w:rsidR="00A20E23" w:rsidRPr="008E21AD" w:rsidRDefault="00A20E23" w:rsidP="001170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Waga: brak kabla YKXS 3x4mm2 w przedmiarze robót</w:t>
      </w:r>
    </w:p>
    <w:p w:rsidR="00A20E23" w:rsidRPr="008E21AD" w:rsidRDefault="00A20E23" w:rsidP="001170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Pompownia: brak kabla YKXS 5x2,5mm2 w przedmiarze robót</w:t>
      </w:r>
    </w:p>
    <w:p w:rsidR="0030610C" w:rsidRPr="008E21AD" w:rsidRDefault="00A20E23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Prosimy o wyjaśnienie</w:t>
      </w:r>
      <w:r w:rsidR="0030610C" w:rsidRPr="008E21AD">
        <w:rPr>
          <w:rFonts w:ascii="Tahoma" w:hAnsi="Tahoma" w:cs="Tahoma"/>
        </w:rPr>
        <w:t>. </w:t>
      </w:r>
    </w:p>
    <w:p w:rsidR="00A20E23" w:rsidRPr="008E21AD" w:rsidRDefault="00A20E23" w:rsidP="00E149C0">
      <w:pPr>
        <w:pStyle w:val="Bezodstpw"/>
        <w:spacing w:line="276" w:lineRule="auto"/>
        <w:jc w:val="both"/>
        <w:rPr>
          <w:rFonts w:ascii="Tahoma" w:hAnsi="Tahoma" w:cs="Tahoma"/>
          <w:b/>
          <w:sz w:val="16"/>
          <w:szCs w:val="16"/>
          <w:highlight w:val="yellow"/>
        </w:rPr>
      </w:pPr>
    </w:p>
    <w:p w:rsidR="00B47A99" w:rsidRPr="008E21AD" w:rsidRDefault="007E4550" w:rsidP="00E149C0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A20E23" w:rsidRPr="008E21AD" w:rsidRDefault="00A20E23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W założeniu kabel zasilający stanowi całość z wagą (pozycję zagregowaną/ część składowa instalacji wagi ) POZ. 96.</w:t>
      </w:r>
    </w:p>
    <w:p w:rsidR="00B47A99" w:rsidRPr="008E21AD" w:rsidRDefault="00A20E23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W rozdzielnicy R1 (rys E-2) należy przewidzieć obwód na pompownię, aktualnie brak przepompowni z</w:t>
      </w:r>
      <w:r w:rsidR="008E21AD" w:rsidRPr="008E21AD">
        <w:rPr>
          <w:rFonts w:ascii="Tahoma" w:hAnsi="Tahoma" w:cs="Tahoma"/>
        </w:rPr>
        <w:t>e</w:t>
      </w:r>
      <w:r w:rsidRPr="008E21AD">
        <w:rPr>
          <w:rFonts w:ascii="Tahoma" w:hAnsi="Tahoma" w:cs="Tahoma"/>
        </w:rPr>
        <w:t xml:space="preserve"> względu na montaż zbiornika bezodpływowego</w:t>
      </w:r>
      <w:r w:rsidR="005E5AB8" w:rsidRPr="008E21AD">
        <w:rPr>
          <w:rFonts w:ascii="Tahoma" w:hAnsi="Tahoma" w:cs="Tahoma"/>
        </w:rPr>
        <w:t>.</w:t>
      </w:r>
    </w:p>
    <w:p w:rsidR="00A20E23" w:rsidRPr="008E21AD" w:rsidRDefault="00A20E23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</w:p>
    <w:p w:rsidR="00874805" w:rsidRPr="008E21AD" w:rsidRDefault="00874805" w:rsidP="0011705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Instalacja oświetlenia zewnętrznego zasilona jest bezpośrednio z zabezpieczenia </w:t>
      </w:r>
      <w:r w:rsidR="00162974">
        <w:rPr>
          <w:rFonts w:ascii="Tahoma" w:hAnsi="Tahoma" w:cs="Tahoma"/>
        </w:rPr>
        <w:br/>
      </w:r>
      <w:r w:rsidRPr="008E21AD">
        <w:rPr>
          <w:rFonts w:ascii="Tahoma" w:hAnsi="Tahoma" w:cs="Tahoma"/>
        </w:rPr>
        <w:t>w rozdzielnicy</w:t>
      </w: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R1- brak układu sterowania oświetleniem</w:t>
      </w:r>
    </w:p>
    <w:p w:rsidR="00A502CA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Prosimy o wyjaśnienie</w:t>
      </w: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  <w:sz w:val="18"/>
          <w:szCs w:val="18"/>
        </w:rPr>
      </w:pPr>
    </w:p>
    <w:p w:rsidR="00874805" w:rsidRPr="008E21AD" w:rsidRDefault="00874805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874805" w:rsidRPr="008E21AD" w:rsidRDefault="00B47A99" w:rsidP="00E149C0">
      <w:pPr>
        <w:ind w:firstLine="708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 xml:space="preserve">Zamawiający wyjaśnia, że </w:t>
      </w:r>
      <w:r w:rsidR="00A20E23" w:rsidRPr="008E21AD">
        <w:rPr>
          <w:rStyle w:val="Pogrubienie"/>
          <w:rFonts w:ascii="Tahoma" w:hAnsi="Tahoma" w:cs="Tahoma"/>
          <w:b w:val="0"/>
        </w:rPr>
        <w:t>tablica powinna być wyposażona w czujnik zmierzchowy oświetlenia. którego nie wskazano na schemacie. Należy doliczyć czujnik zmierzchowy do wyceny.</w:t>
      </w:r>
    </w:p>
    <w:p w:rsidR="00874805" w:rsidRPr="008E21AD" w:rsidRDefault="00874805" w:rsidP="0011705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Kabel do instalacji oświetlenia zewnętrznego : </w:t>
      </w: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- w legendzie na PZT: typ YKXS 4x4mm2</w:t>
      </w: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- na rysunku na PZT: typ YKXS 3x6mm2</w:t>
      </w: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- na schemacie ideowym rozdzielnicy R1 (rys E-2: typ </w:t>
      </w:r>
      <w:proofErr w:type="spellStart"/>
      <w:r w:rsidRPr="008E21AD">
        <w:rPr>
          <w:rFonts w:ascii="Tahoma" w:hAnsi="Tahoma" w:cs="Tahoma"/>
        </w:rPr>
        <w:t>YKXSp</w:t>
      </w:r>
      <w:proofErr w:type="spellEnd"/>
      <w:r w:rsidRPr="008E21AD">
        <w:rPr>
          <w:rFonts w:ascii="Tahoma" w:hAnsi="Tahoma" w:cs="Tahoma"/>
        </w:rPr>
        <w:t xml:space="preserve"> 3x6mm2 </w:t>
      </w:r>
    </w:p>
    <w:p w:rsidR="00A20E23" w:rsidRPr="008E21AD" w:rsidRDefault="00A20E23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- w przedmiarze elektrycznym (poz.7):YAKY 4x4mm2</w:t>
      </w:r>
    </w:p>
    <w:p w:rsidR="00874805" w:rsidRPr="008E21AD" w:rsidRDefault="00A20E23" w:rsidP="00E149C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Prosimy o wyjaśnienie jakim kablem należy wykonać instalację oświetlenia </w:t>
      </w:r>
      <w:r w:rsidRPr="008E21AD">
        <w:rPr>
          <w:rFonts w:ascii="Tahoma" w:hAnsi="Tahoma" w:cs="Tahoma"/>
        </w:rPr>
        <w:lastRenderedPageBreak/>
        <w:t>zewnętrznego.</w:t>
      </w:r>
    </w:p>
    <w:p w:rsidR="00874805" w:rsidRPr="008E21AD" w:rsidRDefault="00874805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</w:p>
    <w:p w:rsidR="00874805" w:rsidRPr="008E21AD" w:rsidRDefault="00874805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874805" w:rsidRPr="008E21AD" w:rsidRDefault="00A20E23" w:rsidP="00E149C0">
      <w:pPr>
        <w:ind w:firstLine="708"/>
        <w:jc w:val="both"/>
        <w:rPr>
          <w:rStyle w:val="Pogrubienie"/>
          <w:rFonts w:ascii="Tahoma" w:hAnsi="Tahoma" w:cs="Tahoma"/>
          <w:sz w:val="4"/>
          <w:szCs w:val="4"/>
        </w:rPr>
      </w:pPr>
      <w:r w:rsidRPr="008E21AD">
        <w:rPr>
          <w:rFonts w:ascii="Tahoma" w:eastAsia="Calibri" w:hAnsi="Tahoma" w:cs="Tahoma"/>
          <w:bCs/>
          <w:lang w:eastAsia="pl-PL"/>
        </w:rPr>
        <w:t>Zamawiający wyjaśnia, że</w:t>
      </w:r>
      <w:r w:rsidRPr="008E21AD">
        <w:rPr>
          <w:rFonts w:ascii="Tahoma" w:hAnsi="Tahoma" w:cs="Tahoma"/>
        </w:rPr>
        <w:t xml:space="preserve"> </w:t>
      </w:r>
      <w:r w:rsidR="00AB38C5" w:rsidRPr="008E21AD">
        <w:rPr>
          <w:rFonts w:ascii="Tahoma" w:hAnsi="Tahoma" w:cs="Tahoma"/>
        </w:rPr>
        <w:t>n</w:t>
      </w:r>
      <w:r w:rsidRPr="008E21AD">
        <w:rPr>
          <w:rFonts w:ascii="Tahoma" w:eastAsia="Calibri" w:hAnsi="Tahoma" w:cs="Tahoma"/>
          <w:bCs/>
          <w:lang w:eastAsia="pl-PL"/>
        </w:rPr>
        <w:t>ależy zastosować kabel YKXS 3x6mm2</w:t>
      </w:r>
    </w:p>
    <w:p w:rsidR="00874805" w:rsidRPr="008E21AD" w:rsidRDefault="00874805" w:rsidP="00117053">
      <w:pPr>
        <w:pStyle w:val="Akapitzlist"/>
        <w:widowControl w:val="0"/>
        <w:numPr>
          <w:ilvl w:val="0"/>
          <w:numId w:val="3"/>
        </w:numPr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</w:p>
    <w:p w:rsidR="00AB38C5" w:rsidRPr="008E21AD" w:rsidRDefault="00AB38C5" w:rsidP="00E149C0">
      <w:pPr>
        <w:widowControl w:val="0"/>
        <w:autoSpaceDE w:val="0"/>
        <w:autoSpaceDN w:val="0"/>
        <w:adjustRightInd w:val="0"/>
        <w:spacing w:after="0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Słupy oświetleniowe:</w:t>
      </w:r>
    </w:p>
    <w:p w:rsidR="00AB38C5" w:rsidRPr="008E21AD" w:rsidRDefault="00AB38C5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– w Przedmiarze robót elektrycznych przyjęto słup STAR P8m (słup stalowy, h=8m)</w:t>
      </w:r>
    </w:p>
    <w:p w:rsidR="00874805" w:rsidRPr="008E21AD" w:rsidRDefault="00AB38C5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– w projekcie dołączona karta katalogowa słupa SAL-70/P (słup aluminiowy h=7m)</w:t>
      </w:r>
    </w:p>
    <w:p w:rsidR="00AB38C5" w:rsidRPr="008E21AD" w:rsidRDefault="00AB38C5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sz w:val="18"/>
          <w:szCs w:val="18"/>
        </w:rPr>
      </w:pPr>
      <w:r w:rsidRPr="008E21AD">
        <w:rPr>
          <w:rFonts w:ascii="Tahoma" w:hAnsi="Tahoma" w:cs="Tahoma"/>
        </w:rPr>
        <w:t>Prosimy o wyjaśnianie jakie słupy należy przyjąć.</w:t>
      </w:r>
    </w:p>
    <w:p w:rsidR="00874805" w:rsidRPr="008E21AD" w:rsidRDefault="00152F9D" w:rsidP="00E149C0">
      <w:pPr>
        <w:widowControl w:val="0"/>
        <w:autoSpaceDE w:val="0"/>
        <w:autoSpaceDN w:val="0"/>
        <w:adjustRightInd w:val="0"/>
        <w:spacing w:after="0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874805" w:rsidRPr="008E21AD" w:rsidRDefault="00AB38C5" w:rsidP="00E149C0">
      <w:pPr>
        <w:ind w:firstLine="708"/>
        <w:jc w:val="both"/>
        <w:rPr>
          <w:rFonts w:ascii="Tahoma" w:eastAsia="Calibri" w:hAnsi="Tahoma" w:cs="Tahoma"/>
          <w:bCs/>
          <w:lang w:eastAsia="pl-PL"/>
        </w:rPr>
      </w:pPr>
      <w:r w:rsidRPr="008E21AD">
        <w:rPr>
          <w:rFonts w:ascii="Tahoma" w:eastAsia="Calibri" w:hAnsi="Tahoma" w:cs="Tahoma"/>
          <w:bCs/>
          <w:lang w:eastAsia="pl-PL"/>
        </w:rPr>
        <w:t>Zamawiający wyjaśnia, że</w:t>
      </w:r>
      <w:r w:rsidRPr="008E21AD">
        <w:rPr>
          <w:rFonts w:ascii="Tahoma" w:hAnsi="Tahoma" w:cs="Tahoma"/>
        </w:rPr>
        <w:t xml:space="preserve"> </w:t>
      </w:r>
      <w:r w:rsidRPr="008E21AD">
        <w:rPr>
          <w:rFonts w:ascii="Tahoma" w:eastAsia="Calibri" w:hAnsi="Tahoma" w:cs="Tahoma"/>
          <w:bCs/>
          <w:lang w:eastAsia="pl-PL"/>
        </w:rPr>
        <w:t>należy zastosować słupy oświetleniowe STAR P8m</w:t>
      </w:r>
      <w:r w:rsidR="00152F9D" w:rsidRPr="008E21AD">
        <w:rPr>
          <w:rFonts w:ascii="Tahoma" w:eastAsia="Calibri" w:hAnsi="Tahoma" w:cs="Tahoma"/>
          <w:bCs/>
          <w:lang w:eastAsia="pl-PL"/>
        </w:rPr>
        <w:t>.</w:t>
      </w:r>
    </w:p>
    <w:p w:rsidR="00AB38C5" w:rsidRPr="008E21AD" w:rsidRDefault="00AB38C5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</w:rPr>
      </w:pPr>
      <w:r w:rsidRPr="008E21AD">
        <w:rPr>
          <w:rStyle w:val="Pogrubienie"/>
          <w:rFonts w:ascii="Tahoma" w:hAnsi="Tahoma" w:cs="Tahoma"/>
          <w:u w:val="single"/>
        </w:rPr>
        <w:t>Pytanie nr 5</w:t>
      </w:r>
      <w:r w:rsidRPr="008E21AD">
        <w:rPr>
          <w:rStyle w:val="Pogrubienie"/>
          <w:rFonts w:ascii="Tahoma" w:hAnsi="Tahoma" w:cs="Tahoma"/>
        </w:rPr>
        <w:t>.</w:t>
      </w:r>
      <w:r w:rsidRPr="008E21AD">
        <w:rPr>
          <w:rStyle w:val="Pogrubienie"/>
          <w:rFonts w:ascii="Tahoma" w:hAnsi="Tahoma" w:cs="Tahoma"/>
        </w:rPr>
        <w:tab/>
      </w:r>
    </w:p>
    <w:p w:rsidR="005A223C" w:rsidRPr="008E21AD" w:rsidRDefault="005A223C" w:rsidP="00E149C0">
      <w:pPr>
        <w:pStyle w:val="Bezodstpw"/>
        <w:spacing w:line="276" w:lineRule="auto"/>
        <w:ind w:firstLine="708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>Opawy oświetlenia zewnętrznego:</w:t>
      </w:r>
    </w:p>
    <w:p w:rsidR="005A223C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 xml:space="preserve">– podano tylko typ AXIA2 </w:t>
      </w:r>
    </w:p>
    <w:p w:rsidR="00AB38C5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>Prosimy o podanie podstawowych parametrów: moc oprawy, barwa światła.</w:t>
      </w:r>
    </w:p>
    <w:p w:rsidR="005A223C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sz w:val="16"/>
          <w:szCs w:val="16"/>
        </w:rPr>
      </w:pPr>
    </w:p>
    <w:p w:rsidR="00AB38C5" w:rsidRPr="008E21AD" w:rsidRDefault="00AB38C5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</w:rPr>
      </w:pPr>
      <w:r w:rsidRPr="008E21AD">
        <w:rPr>
          <w:rStyle w:val="Pogrubienie"/>
          <w:rFonts w:ascii="Tahoma" w:hAnsi="Tahoma" w:cs="Tahoma"/>
        </w:rPr>
        <w:t>Odpowiedź:</w:t>
      </w:r>
    </w:p>
    <w:p w:rsidR="00AB38C5" w:rsidRPr="008E21AD" w:rsidRDefault="00AB38C5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 xml:space="preserve">Zamawiający wyjaśnia, że należy </w:t>
      </w:r>
      <w:r w:rsidR="005A223C" w:rsidRPr="008E21AD">
        <w:rPr>
          <w:rStyle w:val="Pogrubienie"/>
          <w:rFonts w:ascii="Tahoma" w:hAnsi="Tahoma" w:cs="Tahoma"/>
          <w:b w:val="0"/>
        </w:rPr>
        <w:t>przyjąć</w:t>
      </w:r>
      <w:r w:rsidRPr="008E21AD">
        <w:rPr>
          <w:rStyle w:val="Pogrubienie"/>
          <w:rFonts w:ascii="Tahoma" w:hAnsi="Tahoma" w:cs="Tahoma"/>
          <w:b w:val="0"/>
        </w:rPr>
        <w:t xml:space="preserve"> </w:t>
      </w:r>
      <w:r w:rsidR="005A223C" w:rsidRPr="008E21AD">
        <w:rPr>
          <w:rStyle w:val="Pogrubienie"/>
          <w:rFonts w:ascii="Tahoma" w:hAnsi="Tahoma" w:cs="Tahoma"/>
          <w:b w:val="0"/>
        </w:rPr>
        <w:t>69W 4000K naturalny biały740</w:t>
      </w:r>
      <w:r w:rsidRPr="008E21AD">
        <w:rPr>
          <w:rStyle w:val="Pogrubienie"/>
          <w:rFonts w:ascii="Tahoma" w:hAnsi="Tahoma" w:cs="Tahoma"/>
          <w:b w:val="0"/>
        </w:rPr>
        <w:t>.</w:t>
      </w:r>
    </w:p>
    <w:p w:rsidR="005A223C" w:rsidRPr="008E21AD" w:rsidRDefault="005A223C" w:rsidP="00E149C0">
      <w:pPr>
        <w:jc w:val="both"/>
        <w:rPr>
          <w:rStyle w:val="Pogrubienie"/>
          <w:rFonts w:ascii="Tahoma" w:hAnsi="Tahoma" w:cs="Tahoma"/>
        </w:rPr>
      </w:pPr>
    </w:p>
    <w:p w:rsidR="005A223C" w:rsidRPr="00455CB9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u w:val="single"/>
        </w:rPr>
      </w:pPr>
      <w:r w:rsidRPr="00455CB9">
        <w:rPr>
          <w:rStyle w:val="Pogrubienie"/>
          <w:rFonts w:ascii="Tahoma" w:hAnsi="Tahoma" w:cs="Tahoma"/>
          <w:u w:val="single"/>
        </w:rPr>
        <w:t>Pytanie nr 6.</w:t>
      </w:r>
      <w:r w:rsidRPr="00455CB9">
        <w:rPr>
          <w:rStyle w:val="Pogrubienie"/>
          <w:rFonts w:ascii="Tahoma" w:hAnsi="Tahoma" w:cs="Tahoma"/>
          <w:u w:val="single"/>
        </w:rPr>
        <w:tab/>
      </w:r>
    </w:p>
    <w:p w:rsidR="005A223C" w:rsidRPr="008E21AD" w:rsidRDefault="005A223C" w:rsidP="00E149C0">
      <w:pPr>
        <w:pStyle w:val="Bezodstpw"/>
        <w:spacing w:line="276" w:lineRule="auto"/>
        <w:ind w:firstLine="708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>W przedmiarze robót elektrycznych brak jest tabliczek słupowych.</w:t>
      </w:r>
    </w:p>
    <w:p w:rsidR="005A223C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>Prosimy o wyjaśnianie.</w:t>
      </w:r>
    </w:p>
    <w:p w:rsidR="005A223C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b w:val="0"/>
          <w:sz w:val="18"/>
          <w:szCs w:val="18"/>
        </w:rPr>
      </w:pPr>
    </w:p>
    <w:p w:rsidR="005A223C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</w:rPr>
      </w:pPr>
      <w:r w:rsidRPr="008E21AD">
        <w:rPr>
          <w:rStyle w:val="Pogrubienie"/>
          <w:rFonts w:ascii="Tahoma" w:hAnsi="Tahoma" w:cs="Tahoma"/>
        </w:rPr>
        <w:t>Odpowiedź:</w:t>
      </w:r>
    </w:p>
    <w:p w:rsidR="005A223C" w:rsidRPr="008E21AD" w:rsidRDefault="005A223C" w:rsidP="00E149C0">
      <w:pPr>
        <w:pStyle w:val="Bezodstpw"/>
        <w:spacing w:line="276" w:lineRule="auto"/>
        <w:jc w:val="both"/>
        <w:rPr>
          <w:rStyle w:val="Pogrubienie"/>
          <w:rFonts w:ascii="Tahoma" w:hAnsi="Tahoma" w:cs="Tahoma"/>
          <w:b w:val="0"/>
        </w:rPr>
      </w:pPr>
      <w:r w:rsidRPr="008E21AD">
        <w:rPr>
          <w:rStyle w:val="Pogrubienie"/>
          <w:rFonts w:ascii="Tahoma" w:hAnsi="Tahoma" w:cs="Tahoma"/>
          <w:b w:val="0"/>
        </w:rPr>
        <w:t>Zamawiający wyjaśnia - Tabliczki są częścią składową słupa.</w:t>
      </w:r>
    </w:p>
    <w:p w:rsidR="00874805" w:rsidRPr="008E21AD" w:rsidRDefault="00874805" w:rsidP="00E149C0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5A223C" w:rsidRPr="00455CB9" w:rsidRDefault="005A223C" w:rsidP="00E149C0">
      <w:pPr>
        <w:pStyle w:val="Bezodstpw"/>
        <w:spacing w:line="276" w:lineRule="auto"/>
        <w:jc w:val="both"/>
        <w:rPr>
          <w:rFonts w:ascii="Tahoma" w:hAnsi="Tahoma" w:cs="Tahoma"/>
          <w:b/>
          <w:u w:val="single"/>
        </w:rPr>
      </w:pPr>
      <w:r w:rsidRPr="00455CB9">
        <w:rPr>
          <w:rFonts w:ascii="Tahoma" w:hAnsi="Tahoma" w:cs="Tahoma"/>
          <w:b/>
          <w:u w:val="single"/>
        </w:rPr>
        <w:t>Pytanie nr 7.</w:t>
      </w:r>
      <w:r w:rsidRPr="00455CB9">
        <w:rPr>
          <w:rFonts w:ascii="Tahoma" w:hAnsi="Tahoma" w:cs="Tahoma"/>
          <w:b/>
          <w:u w:val="single"/>
        </w:rPr>
        <w:tab/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Waga:</w:t>
      </w:r>
    </w:p>
    <w:p w:rsidR="001A616D" w:rsidRPr="008E21AD" w:rsidRDefault="001A616D" w:rsidP="001170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Na rysunku PZT przedstawiony jest przewód UTP od kontenera socjalno-biurowego do wagi. 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Brak takiego przewodu w przedmiarze robót elektrycznych. 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Prosimy o wyjaśnienie.</w:t>
      </w:r>
    </w:p>
    <w:p w:rsidR="005A223C" w:rsidRPr="008E21AD" w:rsidRDefault="001A616D" w:rsidP="00117053">
      <w:pPr>
        <w:pStyle w:val="Bezodstpw"/>
        <w:numPr>
          <w:ilvl w:val="0"/>
          <w:numId w:val="4"/>
        </w:numPr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W opisie technicznym mowa jest o rysunku A-16 dotyczącym wagi samochodowej a w projekcie brak takiego rysunku. Prosimy o udostępnienie rysunku wagi. 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  <w:sz w:val="16"/>
          <w:szCs w:val="16"/>
        </w:rPr>
      </w:pPr>
    </w:p>
    <w:p w:rsidR="005A223C" w:rsidRPr="008E21AD" w:rsidRDefault="005A223C" w:rsidP="00E149C0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8E21AD">
        <w:rPr>
          <w:rFonts w:ascii="Tahoma" w:hAnsi="Tahoma" w:cs="Tahoma"/>
          <w:b/>
        </w:rPr>
        <w:t>Odpowiedź:</w:t>
      </w:r>
    </w:p>
    <w:p w:rsidR="005A223C" w:rsidRPr="008E21AD" w:rsidRDefault="005A223C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Zamawiający wyjaśnia</w:t>
      </w:r>
      <w:r w:rsidR="001A616D" w:rsidRPr="008E21AD">
        <w:rPr>
          <w:rFonts w:ascii="Tahoma" w:hAnsi="Tahoma" w:cs="Tahoma"/>
        </w:rPr>
        <w:t>:</w:t>
      </w:r>
      <w:r w:rsidRPr="008E21AD">
        <w:rPr>
          <w:rFonts w:ascii="Tahoma" w:hAnsi="Tahoma" w:cs="Tahoma"/>
        </w:rPr>
        <w:t xml:space="preserve"> </w:t>
      </w:r>
    </w:p>
    <w:p w:rsidR="001A616D" w:rsidRPr="008E21AD" w:rsidRDefault="001A616D" w:rsidP="0011705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W założeniu kabel przewód UTP stanowi całość z wagą (pozycję  zagregowaną/ część składowa instalacji wagi ) POZ. 96</w:t>
      </w:r>
    </w:p>
    <w:p w:rsidR="001A616D" w:rsidRPr="008E21AD" w:rsidRDefault="001A616D" w:rsidP="00117053">
      <w:pPr>
        <w:pStyle w:val="Bezodstpw"/>
        <w:numPr>
          <w:ilvl w:val="0"/>
          <w:numId w:val="5"/>
        </w:numPr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Z względu na fakt, iż waga jest urządzeniem technicznym zrezygnowano pokazania rysunku konkretnego urządzenia mogło by to zaszkodzić zasadzie konkurencyjności zrezygnowano z pokazania konkretnego urządzenia na rzecz opisu w przedmiarze oraz opisie technicznym.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lastRenderedPageBreak/>
        <w:t xml:space="preserve">Dostawa i montaż: Waga samochodowa: 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• nośność 30 t, 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• wymiary pomostu 8x3 m, 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• pomosty i najazdy z blachy ryflowanej gr. 8 mm, ocynkowanej, 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• na całej długości żelbetowa płyta gr. 25 cm, zbrojoną siatką górą i dołem o oczkach 15x15cm z #12 AIII. Stal AIIIN i AO, beton C25/30 W8, </w:t>
      </w:r>
    </w:p>
    <w:p w:rsidR="001A616D" w:rsidRPr="008E21A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• posadowienie na chudym betonie C12/15 o gr. 10cm. –</w:t>
      </w:r>
    </w:p>
    <w:p w:rsidR="001A616D" w:rsidRDefault="001A616D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 wraz z najazdami oraz instalacją zdalnego odczytu pomiaru w budynku biurowym</w:t>
      </w:r>
    </w:p>
    <w:p w:rsidR="00455CB9" w:rsidRPr="008E21AD" w:rsidRDefault="00455CB9" w:rsidP="00E149C0">
      <w:pPr>
        <w:pStyle w:val="Bezodstpw"/>
        <w:spacing w:line="276" w:lineRule="auto"/>
        <w:ind w:left="720"/>
        <w:jc w:val="both"/>
        <w:rPr>
          <w:rFonts w:ascii="Tahoma" w:hAnsi="Tahoma" w:cs="Tahoma"/>
        </w:rPr>
      </w:pPr>
    </w:p>
    <w:p w:rsidR="001A616D" w:rsidRPr="00455CB9" w:rsidRDefault="001A616D" w:rsidP="00E149C0">
      <w:pPr>
        <w:pStyle w:val="Bezodstpw"/>
        <w:spacing w:line="276" w:lineRule="auto"/>
        <w:jc w:val="both"/>
        <w:rPr>
          <w:rFonts w:ascii="Tahoma" w:hAnsi="Tahoma" w:cs="Tahoma"/>
          <w:b/>
          <w:u w:val="single"/>
        </w:rPr>
      </w:pPr>
      <w:r w:rsidRPr="00455CB9">
        <w:rPr>
          <w:rFonts w:ascii="Tahoma" w:hAnsi="Tahoma" w:cs="Tahoma"/>
          <w:b/>
          <w:u w:val="single"/>
        </w:rPr>
        <w:t>Pytanie nr 8.</w:t>
      </w:r>
      <w:r w:rsidRPr="00455CB9">
        <w:rPr>
          <w:rFonts w:ascii="Tahoma" w:hAnsi="Tahoma" w:cs="Tahoma"/>
          <w:b/>
          <w:u w:val="single"/>
        </w:rPr>
        <w:tab/>
      </w:r>
    </w:p>
    <w:p w:rsidR="001A616D" w:rsidRPr="008E21AD" w:rsidRDefault="001A616D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Punkt wymiany rzeczy używanych: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- wg. rysunku ma swoją rozdzielnicę zabezpieczeniową z obwodami gniazd i oświetlenia, natomiast obwody te są pokazane na schemacie ideowym rozdzielnicy R-1 w kontenerze socjalno- biurowym.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Prosimy o wyjaśnienie, która wersja jest prawidłowa.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1A616D" w:rsidRPr="00455CB9" w:rsidRDefault="001A616D" w:rsidP="00E149C0">
      <w:pPr>
        <w:pStyle w:val="Bezodstpw"/>
        <w:spacing w:line="276" w:lineRule="auto"/>
        <w:jc w:val="both"/>
        <w:rPr>
          <w:rFonts w:ascii="Tahoma" w:hAnsi="Tahoma" w:cs="Tahoma"/>
          <w:b/>
        </w:rPr>
      </w:pPr>
      <w:r w:rsidRPr="00455CB9">
        <w:rPr>
          <w:rFonts w:ascii="Tahoma" w:hAnsi="Tahoma" w:cs="Tahoma"/>
          <w:b/>
        </w:rPr>
        <w:t>Odpowiedź:</w:t>
      </w:r>
    </w:p>
    <w:p w:rsidR="001A616D" w:rsidRPr="008E21AD" w:rsidRDefault="001A616D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Zamawiający wyjaśnia, że Rozdzielnica R-1 znajduje w kontenerze socjalno-biurowym, brak rozdzielnic w pozostałych obiektach.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</w:p>
    <w:p w:rsidR="001A616D" w:rsidRPr="00455CB9" w:rsidRDefault="001A616D" w:rsidP="00E149C0">
      <w:pPr>
        <w:pStyle w:val="Bezodstpw"/>
        <w:spacing w:line="276" w:lineRule="auto"/>
        <w:jc w:val="both"/>
        <w:rPr>
          <w:rFonts w:ascii="Tahoma" w:hAnsi="Tahoma" w:cs="Tahoma"/>
          <w:b/>
          <w:u w:val="single"/>
        </w:rPr>
      </w:pPr>
      <w:r w:rsidRPr="00455CB9">
        <w:rPr>
          <w:rFonts w:ascii="Tahoma" w:hAnsi="Tahoma" w:cs="Tahoma"/>
          <w:b/>
          <w:u w:val="single"/>
        </w:rPr>
        <w:t>Pytanie nr 9.</w:t>
      </w:r>
      <w:r w:rsidRPr="00455CB9">
        <w:rPr>
          <w:rFonts w:ascii="Tahoma" w:hAnsi="Tahoma" w:cs="Tahoma"/>
          <w:b/>
          <w:u w:val="single"/>
        </w:rPr>
        <w:tab/>
      </w:r>
    </w:p>
    <w:p w:rsidR="001A616D" w:rsidRPr="008E21AD" w:rsidRDefault="001A616D" w:rsidP="00E149C0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 xml:space="preserve">Magazyn odpadów niebezpiecznych 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- wg. rysunku ma swoją rozdzielnicę zabezpieczeniową z obwodami gniazd i oświetlenia, natomiast obwody te są pokazane na schemacie ideowym rozdzielnicy R-1 w kontenerze socjalno- biurowym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</w:rPr>
      </w:pPr>
      <w:r w:rsidRPr="008E21AD">
        <w:rPr>
          <w:rFonts w:ascii="Tahoma" w:hAnsi="Tahoma" w:cs="Tahoma"/>
        </w:rPr>
        <w:t>Prosimy o wyjaśnienie która wersja jest prawidłowa.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Fonts w:ascii="Tahoma" w:hAnsi="Tahoma" w:cs="Tahoma"/>
          <w:sz w:val="18"/>
          <w:szCs w:val="18"/>
        </w:rPr>
      </w:pPr>
    </w:p>
    <w:p w:rsidR="00945C49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1A616D" w:rsidRPr="008E21AD" w:rsidRDefault="001A616D" w:rsidP="00E149C0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Zamawiający wyjaśnia, że Rozdzielnica R-1 znajduje w kontenerze socjalno-biurowym, brak rozdzielnic w pozostałych obiektach.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1A616D" w:rsidRPr="00455CB9" w:rsidRDefault="00455CB9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10.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Jeśli do zasilania punktu wymiany rzeczy używanych oraz materiałów niebezpiecznych mają być stosowane tylko zasilania z kontenera socjalno- biurowego do rozdzielnic zabezpieczeniowych, to brak</w:t>
      </w:r>
      <w:r w:rsidR="0088369B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takich pozycji w przedmiarze. 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Prosimy o wyjaśnienie.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1A616D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88369B" w:rsidRPr="008E21AD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Rozdzielnica R-1 znajduje w kontenerze socjalno-biurowym, brak rozdzielnic w pozostałych obiektach. </w:t>
      </w:r>
    </w:p>
    <w:p w:rsidR="001A616D" w:rsidRPr="008E21AD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Wszystkie obiekty rozumie się zgodnie z przedmiarem, opisem jako (wraz z </w:t>
      </w:r>
      <w:proofErr w:type="spellStart"/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kpl</w:t>
      </w:r>
      <w:proofErr w:type="spellEnd"/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. instalacji elektrycznych)</w:t>
      </w:r>
      <w:r w:rsidR="001A616D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.</w:t>
      </w:r>
    </w:p>
    <w:p w:rsidR="0088369B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C92D6A" w:rsidRDefault="00C92D6A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C92D6A" w:rsidRPr="008E21AD" w:rsidRDefault="00C92D6A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88369B" w:rsidRPr="00455CB9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u w:val="single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lastRenderedPageBreak/>
        <w:t>Pytanie nr 11</w:t>
      </w:r>
      <w:r w:rsidR="00455CB9">
        <w:rPr>
          <w:rStyle w:val="Teksttreci20"/>
          <w:rFonts w:ascii="Tahoma" w:eastAsiaTheme="minorHAnsi" w:hAnsi="Tahoma" w:cs="Tahoma"/>
          <w:color w:val="auto"/>
          <w:szCs w:val="24"/>
          <w:u w:val="single"/>
          <w:lang w:eastAsia="en-US" w:bidi="ar-SA"/>
        </w:rPr>
        <w:t>.</w:t>
      </w:r>
    </w:p>
    <w:p w:rsidR="008858BD" w:rsidRPr="008E21AD" w:rsidRDefault="008858BD" w:rsidP="00E149C0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opisie technicznym mowa o oświetleniu wiaty stalowej natomiast brak jakichkolwiek danych na temat wykonania tej instalacji w projekcie elektrycznym.</w:t>
      </w:r>
    </w:p>
    <w:p w:rsidR="0088369B" w:rsidRPr="008E21AD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Brak pozycji w przedmiarach dotyczących instalacji oświetlenia wiaty</w:t>
      </w:r>
      <w:r w:rsidR="0088369B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. </w:t>
      </w:r>
    </w:p>
    <w:p w:rsidR="0088369B" w:rsidRPr="008E21AD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Prosimy o wyjaśnienie.</w:t>
      </w:r>
    </w:p>
    <w:p w:rsidR="0088369B" w:rsidRPr="008E21AD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88369B" w:rsidRPr="008E21AD" w:rsidRDefault="0088369B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1A616D" w:rsidRPr="008E21AD" w:rsidRDefault="0088369B" w:rsidP="00E149C0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Oświetlenie oraz podłączenie do rozdzielnicy R1 jest pozycją zagregowaną z budynkiem POZ. 100. Oświetlenie należy wykonać za pomocą opraw hermetycznych IP65, o natężeniu światła w pomieszczeniu 300 lx</w:t>
      </w:r>
      <w:r w:rsidR="008858BD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.</w:t>
      </w:r>
    </w:p>
    <w:p w:rsidR="008858BD" w:rsidRPr="008E21AD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8858BD" w:rsidRPr="00455CB9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u w:val="single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12</w:t>
      </w:r>
      <w:r w:rsidR="00455CB9" w:rsidRPr="00455CB9">
        <w:rPr>
          <w:rStyle w:val="Teksttreci20"/>
          <w:rFonts w:ascii="Tahoma" w:eastAsiaTheme="minorHAnsi" w:hAnsi="Tahoma" w:cs="Tahoma"/>
          <w:color w:val="auto"/>
          <w:szCs w:val="24"/>
          <w:u w:val="single"/>
          <w:lang w:eastAsia="en-US" w:bidi="ar-SA"/>
        </w:rPr>
        <w:t>.</w:t>
      </w:r>
    </w:p>
    <w:p w:rsidR="008858BD" w:rsidRPr="008E21AD" w:rsidRDefault="008858BD" w:rsidP="00E149C0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Ogrodzenie:</w:t>
      </w:r>
    </w:p>
    <w:p w:rsidR="008858BD" w:rsidRPr="008E21AD" w:rsidRDefault="008858BD" w:rsidP="00117053">
      <w:pPr>
        <w:pStyle w:val="Bezodstpw"/>
        <w:numPr>
          <w:ilvl w:val="0"/>
          <w:numId w:val="6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Prosimy o podanie prawidłowej wysokości ogrodzenia, ponieważ na rysunku A-9 jest mowa o wys. 130 cm+20cm cokół betonowy a w opisie pod rysunkiem jest mowa, że przęsło ma być o wymiarach 250x200cm? </w:t>
      </w:r>
    </w:p>
    <w:p w:rsidR="008858BD" w:rsidRPr="008E21AD" w:rsidRDefault="008858BD" w:rsidP="00117053">
      <w:pPr>
        <w:pStyle w:val="Bezodstpw"/>
        <w:numPr>
          <w:ilvl w:val="0"/>
          <w:numId w:val="6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Prosimy o podanie prawidłowej wysokości bramy wjazdowej i furtki, ponieważ są rozbieżności na rysunkach A-9 i A10? Furtka na rysunku wys. 160 cm w opisie 120cm. </w:t>
      </w:r>
    </w:p>
    <w:p w:rsidR="008858BD" w:rsidRPr="008E21AD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8858BD" w:rsidRPr="008E21AD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8858BD" w:rsidRPr="008E21AD" w:rsidRDefault="008858BD" w:rsidP="00E149C0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Zamawiający wyjaśnia:</w:t>
      </w:r>
    </w:p>
    <w:p w:rsidR="008858BD" w:rsidRPr="008E21AD" w:rsidRDefault="008858BD" w:rsidP="00117053">
      <w:pPr>
        <w:pStyle w:val="Bezodstpw"/>
        <w:numPr>
          <w:ilvl w:val="0"/>
          <w:numId w:val="6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Zgodnie z poz. 90 kosztorysu ogrodzenie ma posiadać wys. 220 cm. Przęsło o wymiarach 250x200cm +20cm cokół betonowy.</w:t>
      </w:r>
    </w:p>
    <w:p w:rsidR="001A616D" w:rsidRPr="008E21AD" w:rsidRDefault="008858BD" w:rsidP="00117053">
      <w:pPr>
        <w:pStyle w:val="Bezodstpw"/>
        <w:numPr>
          <w:ilvl w:val="0"/>
          <w:numId w:val="6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Fonts w:ascii="Tahoma" w:hAnsi="Tahoma" w:cs="Tahoma"/>
        </w:rPr>
        <w:t xml:space="preserve"> 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Należy przyjąć jednolitą wysokość bramy oraz furtki 150cm.</w:t>
      </w:r>
    </w:p>
    <w:p w:rsidR="001A616D" w:rsidRPr="008E21AD" w:rsidRDefault="001A616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8858BD" w:rsidRPr="00455CB9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13</w:t>
      </w:r>
      <w:r w:rsidR="00455CB9"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8858BD" w:rsidRPr="008E21AD" w:rsidRDefault="008858BD" w:rsidP="00E149C0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Prosimy o podanie rodzaju blachy oraz koloru jaka ma być zastosowana na ściany pionowe wiaty- w opisie technicznym mowa jedynie o blasze malowanej hutniczo?</w:t>
      </w:r>
    </w:p>
    <w:p w:rsidR="008858BD" w:rsidRPr="008E21AD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E149C0" w:rsidRPr="008E21AD" w:rsidRDefault="00E149C0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E149C0" w:rsidRPr="008E21AD" w:rsidRDefault="00E149C0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•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ab/>
        <w:t>Kolor grafit-RAL7016,</w:t>
      </w:r>
    </w:p>
    <w:p w:rsidR="00E149C0" w:rsidRPr="008E21AD" w:rsidRDefault="000B4B23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•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ab/>
        <w:t>Blacha</w:t>
      </w:r>
      <w:bookmarkStart w:id="1" w:name="_GoBack"/>
      <w:bookmarkEnd w:id="1"/>
      <w:r w:rsidR="00E149C0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stalowa ocynkowana ogniowo grubości 0,55mm </w:t>
      </w:r>
    </w:p>
    <w:p w:rsidR="00E149C0" w:rsidRPr="008E21AD" w:rsidRDefault="00E149C0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Stal DX+Z ocynkowana obustronnie (Z225) + powłoki ochronne + lakier dekoracyjny.</w:t>
      </w:r>
    </w:p>
    <w:p w:rsidR="00E149C0" w:rsidRPr="008E21AD" w:rsidRDefault="00E149C0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•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ab/>
        <w:t>poszycie ścian blacha T12</w:t>
      </w:r>
    </w:p>
    <w:p w:rsidR="00E149C0" w:rsidRPr="008E21AD" w:rsidRDefault="00E149C0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•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ab/>
        <w:t xml:space="preserve">dach blacha trapezowa </w:t>
      </w:r>
      <w:proofErr w:type="spellStart"/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niskoprofilowa</w:t>
      </w:r>
      <w:proofErr w:type="spellEnd"/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T14.</w:t>
      </w:r>
    </w:p>
    <w:p w:rsidR="008858BD" w:rsidRPr="008E21AD" w:rsidRDefault="00E149C0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•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ab/>
        <w:t xml:space="preserve">Konstrukcja stalowa wiaty zostanie zabezpieczona antykorozyjnie poprzez ocynkowanie ogniowe oraz malowanie kolor grafit-RAL7016, </w:t>
      </w:r>
    </w:p>
    <w:p w:rsidR="008858BD" w:rsidRPr="00455CB9" w:rsidRDefault="008858BD" w:rsidP="00E149C0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u w:val="single"/>
          <w:lang w:eastAsia="en-US" w:bidi="ar-SA"/>
        </w:rPr>
      </w:pPr>
    </w:p>
    <w:p w:rsidR="00E22AD1" w:rsidRPr="00455CB9" w:rsidRDefault="00E22AD1" w:rsidP="00E22AD1">
      <w:pPr>
        <w:pStyle w:val="Bezodstpw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</w:t>
      </w:r>
      <w:r w:rsidR="008E21AD"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4</w:t>
      </w:r>
      <w:r w:rsidR="00455CB9" w:rsidRPr="00455CB9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E22AD1" w:rsidRDefault="00E22AD1" w:rsidP="008E21AD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Proszę o określenie krzewów i drzew przewidywanych do </w:t>
      </w:r>
      <w:proofErr w:type="spellStart"/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nasadzeń</w:t>
      </w:r>
      <w:proofErr w:type="spellEnd"/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na terenie PSZOK. Projekt i przedmiar nie określają ani gatunków, ani wieku (wielkości) roślin.</w:t>
      </w:r>
    </w:p>
    <w:p w:rsidR="00754D27" w:rsidRPr="00754D27" w:rsidRDefault="00754D27" w:rsidP="008E21AD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E22AD1" w:rsidRDefault="00E22AD1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4C4778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C92D6A" w:rsidRPr="00C92D6A" w:rsidRDefault="00C92D6A" w:rsidP="00C92D6A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C92D6A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Zamawiający </w:t>
      </w:r>
      <w:r w:rsidR="00162974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o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kreśla</w:t>
      </w:r>
      <w:r w:rsidRPr="00C92D6A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:</w:t>
      </w:r>
    </w:p>
    <w:p w:rsidR="00056001" w:rsidRPr="00162974" w:rsidRDefault="004C4778" w:rsidP="00056001">
      <w:pPr>
        <w:pStyle w:val="Bezodstpw"/>
        <w:spacing w:line="276" w:lineRule="auto"/>
        <w:ind w:firstLine="708"/>
        <w:jc w:val="both"/>
        <w:rPr>
          <w:rFonts w:ascii="Tahoma" w:hAnsi="Tahoma" w:cs="Tahoma"/>
        </w:rPr>
      </w:pPr>
      <w:r w:rsidRPr="00162974">
        <w:rPr>
          <w:rFonts w:ascii="Tahoma" w:hAnsi="Tahoma" w:cs="Tahoma"/>
          <w:bCs/>
        </w:rPr>
        <w:lastRenderedPageBreak/>
        <w:t xml:space="preserve">Sadzonki drzew i krzewów wyłącznie balotowane (z bryłą korzeniową) lub </w:t>
      </w:r>
      <w:r w:rsidR="00162974">
        <w:rPr>
          <w:rFonts w:ascii="Tahoma" w:hAnsi="Tahoma" w:cs="Tahoma"/>
          <w:bCs/>
        </w:rPr>
        <w:br/>
      </w:r>
      <w:r w:rsidRPr="00162974">
        <w:rPr>
          <w:rFonts w:ascii="Tahoma" w:hAnsi="Tahoma" w:cs="Tahoma"/>
          <w:bCs/>
        </w:rPr>
        <w:t>w pojemnikach.</w:t>
      </w:r>
    </w:p>
    <w:p w:rsidR="004C4778" w:rsidRPr="00162974" w:rsidRDefault="004C4778" w:rsidP="004C4778">
      <w:pPr>
        <w:pStyle w:val="Bezodstpw"/>
        <w:jc w:val="both"/>
        <w:rPr>
          <w:rFonts w:ascii="Tahoma" w:hAnsi="Tahoma" w:cs="Tahoma"/>
          <w:bCs/>
        </w:rPr>
      </w:pPr>
      <w:r w:rsidRPr="00162974">
        <w:rPr>
          <w:rFonts w:ascii="Tahoma" w:hAnsi="Tahoma" w:cs="Tahoma"/>
          <w:bCs/>
        </w:rPr>
        <w:t>Następujące drzewa w proporcjach 1/3, 1/3, 1/3 </w:t>
      </w:r>
    </w:p>
    <w:p w:rsidR="00056001" w:rsidRPr="00162974" w:rsidRDefault="00056001" w:rsidP="004C4778">
      <w:pPr>
        <w:pStyle w:val="Bezodstpw"/>
        <w:jc w:val="both"/>
        <w:rPr>
          <w:rFonts w:ascii="Tahoma" w:hAnsi="Tahoma" w:cs="Tahoma"/>
          <w:bCs/>
          <w:sz w:val="6"/>
          <w:szCs w:val="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72"/>
        <w:gridCol w:w="2237"/>
        <w:gridCol w:w="2290"/>
        <w:gridCol w:w="2264"/>
      </w:tblGrid>
      <w:tr w:rsidR="00162974" w:rsidRPr="00162974" w:rsidTr="004C4778">
        <w:tc>
          <w:tcPr>
            <w:tcW w:w="2272" w:type="dxa"/>
            <w:vMerge w:val="restart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 xml:space="preserve">Gatunek </w:t>
            </w:r>
          </w:p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 xml:space="preserve">(nazwa polska </w:t>
            </w:r>
            <w:r w:rsidRPr="00162974">
              <w:rPr>
                <w:rFonts w:ascii="Tahoma" w:hAnsi="Tahoma" w:cs="Tahoma"/>
                <w:bCs/>
                <w:sz w:val="20"/>
                <w:szCs w:val="20"/>
              </w:rPr>
              <w:br/>
              <w:t>i łacińska)</w:t>
            </w:r>
          </w:p>
        </w:tc>
        <w:tc>
          <w:tcPr>
            <w:tcW w:w="6791" w:type="dxa"/>
            <w:gridSpan w:val="3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Wymagania</w:t>
            </w:r>
          </w:p>
        </w:tc>
      </w:tr>
      <w:tr w:rsidR="00162974" w:rsidRPr="00162974" w:rsidTr="004C4778">
        <w:tc>
          <w:tcPr>
            <w:tcW w:w="2272" w:type="dxa"/>
            <w:vMerge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</w:tc>
        <w:tc>
          <w:tcPr>
            <w:tcW w:w="2237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Obwód pnia na h=1,3</w:t>
            </w:r>
          </w:p>
        </w:tc>
        <w:tc>
          <w:tcPr>
            <w:tcW w:w="2290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Wysokość/szerokość</w:t>
            </w:r>
          </w:p>
        </w:tc>
        <w:tc>
          <w:tcPr>
            <w:tcW w:w="2264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Minimalna ilość pędów szkieletowych</w:t>
            </w:r>
          </w:p>
        </w:tc>
      </w:tr>
      <w:tr w:rsidR="00162974" w:rsidRPr="00162974" w:rsidTr="004C4778">
        <w:tc>
          <w:tcPr>
            <w:tcW w:w="2272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sz w:val="20"/>
                <w:szCs w:val="20"/>
              </w:rPr>
              <w:t xml:space="preserve">Klon jawor </w:t>
            </w:r>
            <w:proofErr w:type="spellStart"/>
            <w:r w:rsidRPr="00162974">
              <w:rPr>
                <w:rFonts w:ascii="Tahoma" w:hAnsi="Tahoma" w:cs="Tahoma"/>
                <w:i/>
                <w:sz w:val="20"/>
                <w:szCs w:val="20"/>
              </w:rPr>
              <w:t>Acer</w:t>
            </w:r>
            <w:proofErr w:type="spellEnd"/>
            <w:r w:rsidRPr="00162974">
              <w:rPr>
                <w:rFonts w:ascii="Tahoma" w:hAnsi="Tahoma" w:cs="Tahoma"/>
                <w:i/>
                <w:sz w:val="20"/>
                <w:szCs w:val="20"/>
              </w:rPr>
              <w:t xml:space="preserve"> </w:t>
            </w:r>
            <w:proofErr w:type="spellStart"/>
            <w:r w:rsidRPr="00162974">
              <w:rPr>
                <w:rFonts w:ascii="Tahoma" w:hAnsi="Tahoma" w:cs="Tahoma"/>
                <w:i/>
                <w:sz w:val="20"/>
                <w:szCs w:val="20"/>
              </w:rPr>
              <w:t>pseudoplatanus</w:t>
            </w:r>
            <w:proofErr w:type="spellEnd"/>
          </w:p>
        </w:tc>
        <w:tc>
          <w:tcPr>
            <w:tcW w:w="2237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12-14 cm</w:t>
            </w:r>
          </w:p>
        </w:tc>
        <w:tc>
          <w:tcPr>
            <w:tcW w:w="2290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200-250cm</w:t>
            </w:r>
          </w:p>
        </w:tc>
        <w:tc>
          <w:tcPr>
            <w:tcW w:w="2264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</w:tr>
      <w:tr w:rsidR="00162974" w:rsidRPr="00162974" w:rsidTr="004C4778">
        <w:tc>
          <w:tcPr>
            <w:tcW w:w="2272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sz w:val="20"/>
                <w:szCs w:val="20"/>
              </w:rPr>
              <w:t xml:space="preserve">Klon pospolity odm. Kulista </w:t>
            </w:r>
            <w:proofErr w:type="spellStart"/>
            <w:r w:rsidRPr="00162974">
              <w:rPr>
                <w:rFonts w:ascii="Tahoma" w:hAnsi="Tahoma" w:cs="Tahoma"/>
                <w:sz w:val="20"/>
                <w:szCs w:val="20"/>
              </w:rPr>
              <w:t>Acer</w:t>
            </w:r>
            <w:proofErr w:type="spellEnd"/>
            <w:r w:rsidRPr="00162974">
              <w:rPr>
                <w:rFonts w:ascii="Tahoma" w:hAnsi="Tahoma" w:cs="Tahoma"/>
                <w:sz w:val="20"/>
                <w:szCs w:val="20"/>
              </w:rPr>
              <w:t xml:space="preserve"> </w:t>
            </w:r>
            <w:proofErr w:type="spellStart"/>
            <w:r w:rsidRPr="00162974">
              <w:rPr>
                <w:rFonts w:ascii="Tahoma" w:hAnsi="Tahoma" w:cs="Tahoma"/>
                <w:sz w:val="20"/>
                <w:szCs w:val="20"/>
              </w:rPr>
              <w:t>platanoides</w:t>
            </w:r>
            <w:proofErr w:type="spellEnd"/>
            <w:r w:rsidRPr="00162974">
              <w:rPr>
                <w:rFonts w:ascii="Tahoma" w:hAnsi="Tahoma" w:cs="Tahoma"/>
                <w:sz w:val="20"/>
                <w:szCs w:val="20"/>
              </w:rPr>
              <w:t xml:space="preserve"> „</w:t>
            </w:r>
            <w:proofErr w:type="spellStart"/>
            <w:r w:rsidRPr="00162974">
              <w:rPr>
                <w:rFonts w:ascii="Tahoma" w:hAnsi="Tahoma" w:cs="Tahoma"/>
                <w:sz w:val="20"/>
                <w:szCs w:val="20"/>
              </w:rPr>
              <w:t>Globosum</w:t>
            </w:r>
            <w:proofErr w:type="spellEnd"/>
          </w:p>
        </w:tc>
        <w:tc>
          <w:tcPr>
            <w:tcW w:w="2237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&gt; 14 cm</w:t>
            </w:r>
          </w:p>
        </w:tc>
        <w:tc>
          <w:tcPr>
            <w:tcW w:w="2290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Pień 1,82,2 m</w:t>
            </w:r>
          </w:p>
        </w:tc>
        <w:tc>
          <w:tcPr>
            <w:tcW w:w="2264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</w:tr>
      <w:tr w:rsidR="00162974" w:rsidRPr="00162974" w:rsidTr="004C4778">
        <w:tc>
          <w:tcPr>
            <w:tcW w:w="2272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sz w:val="20"/>
                <w:szCs w:val="20"/>
              </w:rPr>
              <w:t xml:space="preserve">Lipa drobnolistna </w:t>
            </w:r>
            <w:proofErr w:type="spellStart"/>
            <w:r w:rsidRPr="00162974">
              <w:rPr>
                <w:rFonts w:ascii="Tahoma" w:hAnsi="Tahoma" w:cs="Tahoma"/>
                <w:i/>
                <w:iCs/>
                <w:sz w:val="20"/>
                <w:szCs w:val="20"/>
              </w:rPr>
              <w:t>Tilia</w:t>
            </w:r>
            <w:proofErr w:type="spellEnd"/>
            <w:r w:rsidRPr="00162974">
              <w:rPr>
                <w:rFonts w:ascii="Tahoma" w:hAnsi="Tahoma" w:cs="Tahoma"/>
                <w:i/>
                <w:iCs/>
                <w:sz w:val="20"/>
                <w:szCs w:val="20"/>
              </w:rPr>
              <w:t xml:space="preserve"> </w:t>
            </w:r>
            <w:proofErr w:type="spellStart"/>
            <w:r w:rsidRPr="00162974">
              <w:rPr>
                <w:rFonts w:ascii="Tahoma" w:hAnsi="Tahoma" w:cs="Tahoma"/>
                <w:i/>
                <w:iCs/>
                <w:sz w:val="20"/>
                <w:szCs w:val="20"/>
              </w:rPr>
              <w:t>cordata</w:t>
            </w:r>
            <w:proofErr w:type="spellEnd"/>
          </w:p>
        </w:tc>
        <w:tc>
          <w:tcPr>
            <w:tcW w:w="2237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12-14 cm</w:t>
            </w:r>
          </w:p>
        </w:tc>
        <w:tc>
          <w:tcPr>
            <w:tcW w:w="2290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200-250cm</w:t>
            </w:r>
          </w:p>
        </w:tc>
        <w:tc>
          <w:tcPr>
            <w:tcW w:w="2264" w:type="dxa"/>
            <w:vAlign w:val="center"/>
          </w:tcPr>
          <w:p w:rsidR="004C4778" w:rsidRPr="00162974" w:rsidRDefault="004C4778" w:rsidP="004C4778">
            <w:pPr>
              <w:pStyle w:val="Bezodstpw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162974">
              <w:rPr>
                <w:rFonts w:ascii="Tahoma" w:hAnsi="Tahoma" w:cs="Tahoma"/>
                <w:bCs/>
                <w:sz w:val="20"/>
                <w:szCs w:val="20"/>
              </w:rPr>
              <w:t>5</w:t>
            </w:r>
          </w:p>
        </w:tc>
      </w:tr>
    </w:tbl>
    <w:p w:rsidR="00165336" w:rsidRPr="00162974" w:rsidRDefault="00165336" w:rsidP="004C4778">
      <w:pPr>
        <w:pStyle w:val="Bezodstpw"/>
        <w:jc w:val="both"/>
        <w:rPr>
          <w:rFonts w:ascii="Tahoma" w:hAnsi="Tahoma" w:cs="Tahoma"/>
          <w:bCs/>
          <w:sz w:val="18"/>
          <w:szCs w:val="18"/>
        </w:rPr>
      </w:pPr>
    </w:p>
    <w:p w:rsidR="00C92D6A" w:rsidRPr="00162974" w:rsidRDefault="004C4778" w:rsidP="004C4778">
      <w:pPr>
        <w:pStyle w:val="Bezodstpw"/>
        <w:jc w:val="both"/>
        <w:rPr>
          <w:rFonts w:ascii="Tahoma" w:hAnsi="Tahoma" w:cs="Tahoma"/>
          <w:bCs/>
          <w:szCs w:val="24"/>
        </w:rPr>
      </w:pPr>
      <w:r w:rsidRPr="00162974">
        <w:rPr>
          <w:rFonts w:ascii="Tahoma" w:hAnsi="Tahoma" w:cs="Tahoma"/>
          <w:bCs/>
          <w:szCs w:val="24"/>
        </w:rPr>
        <w:t xml:space="preserve">Krzewy iglaste - cyprysik </w:t>
      </w:r>
      <w:proofErr w:type="spellStart"/>
      <w:r w:rsidRPr="00162974">
        <w:rPr>
          <w:rFonts w:ascii="Tahoma" w:hAnsi="Tahoma" w:cs="Tahoma"/>
          <w:bCs/>
          <w:szCs w:val="24"/>
        </w:rPr>
        <w:t>Lawsona</w:t>
      </w:r>
      <w:proofErr w:type="spellEnd"/>
      <w:r w:rsidRPr="00162974">
        <w:rPr>
          <w:rFonts w:ascii="Tahoma" w:hAnsi="Tahoma" w:cs="Tahoma"/>
          <w:bCs/>
          <w:szCs w:val="24"/>
        </w:rPr>
        <w:t xml:space="preserve"> w formie żywopłotu. </w:t>
      </w:r>
    </w:p>
    <w:p w:rsidR="004C4778" w:rsidRPr="00162974" w:rsidRDefault="004C4778" w:rsidP="004C4778">
      <w:pPr>
        <w:pStyle w:val="Bezodstpw"/>
        <w:jc w:val="both"/>
        <w:rPr>
          <w:rFonts w:ascii="Tahoma" w:hAnsi="Tahoma" w:cs="Tahoma"/>
          <w:bCs/>
          <w:szCs w:val="24"/>
        </w:rPr>
      </w:pPr>
      <w:r w:rsidRPr="00162974">
        <w:rPr>
          <w:rFonts w:ascii="Tahoma" w:hAnsi="Tahoma" w:cs="Tahoma"/>
          <w:bCs/>
          <w:szCs w:val="24"/>
        </w:rPr>
        <w:t>Stan: sadzonka w pojemniku C2</w:t>
      </w:r>
      <w:r w:rsidR="00C92D6A" w:rsidRPr="00162974">
        <w:rPr>
          <w:rFonts w:ascii="Tahoma" w:hAnsi="Tahoma" w:cs="Tahoma"/>
          <w:bCs/>
          <w:szCs w:val="24"/>
        </w:rPr>
        <w:t>.</w:t>
      </w:r>
    </w:p>
    <w:p w:rsidR="004C4778" w:rsidRDefault="004C4778" w:rsidP="004C4778">
      <w:pPr>
        <w:pStyle w:val="Bezodstpw"/>
        <w:jc w:val="both"/>
        <w:rPr>
          <w:rFonts w:ascii="Tahoma" w:hAnsi="Tahoma" w:cs="Tahoma"/>
          <w:bCs/>
          <w:szCs w:val="24"/>
        </w:rPr>
      </w:pPr>
      <w:r w:rsidRPr="00162974">
        <w:rPr>
          <w:rFonts w:ascii="Tahoma" w:hAnsi="Tahoma" w:cs="Tahoma"/>
          <w:bCs/>
          <w:szCs w:val="24"/>
        </w:rPr>
        <w:t>Wysokość: ok.50-60cm</w:t>
      </w:r>
    </w:p>
    <w:p w:rsidR="00165336" w:rsidRPr="00F84962" w:rsidRDefault="00165336" w:rsidP="004C4778">
      <w:pPr>
        <w:pStyle w:val="Bezodstpw"/>
        <w:jc w:val="both"/>
        <w:rPr>
          <w:rFonts w:ascii="Tahoma" w:hAnsi="Tahoma" w:cs="Tahoma"/>
          <w:bCs/>
          <w:sz w:val="12"/>
          <w:szCs w:val="12"/>
        </w:rPr>
      </w:pPr>
    </w:p>
    <w:p w:rsidR="00165336" w:rsidRPr="00165336" w:rsidRDefault="00165336" w:rsidP="00F84962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165336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Materiał szkółkarski musi być czysty odmianowo, wyprodukowany zgodnie z zasadami agrotechniki szkółkarskiej. Rośliny powinny być zdrewniałe, zahartowane i prawidłowo uformowane z zachowaniem charakterystycznych dla gatunku i odmiany pokroju, wysokości, szerokości i długości pędów, a także równomiernie rozgałęzione i rozkrzewione.</w:t>
      </w:r>
    </w:p>
    <w:p w:rsidR="00165336" w:rsidRPr="00165336" w:rsidRDefault="00165336" w:rsidP="00F84962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165336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Materiał musi być zdrowy, bez śladów żerowania szkodników, uszkodzeń mechanicznych, objawów będących skutkiem niewłaściwego nawożenia i agrotechniki oraz bez odrostów podkładki poniżej miejsca szczepienia.</w:t>
      </w:r>
    </w:p>
    <w:p w:rsidR="00165336" w:rsidRDefault="00165336" w:rsidP="00F84962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165336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System korzeniowy powinien być dobrze wykształcony, nieuszkodzony, odpowiedni dla danego gatunku, odmiany i wieku roślin.</w:t>
      </w:r>
    </w:p>
    <w:p w:rsidR="00165336" w:rsidRPr="00165336" w:rsidRDefault="00165336" w:rsidP="00F84962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165336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Bryła korzeniowa powinna być dobrze przerośnięta i odpowiednio duża w zależności od odmiany i wieku rośliny</w:t>
      </w: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oraz</w:t>
      </w:r>
      <w:r w:rsidRPr="00165336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powinna być dobrze zabezpieczona tkaniną rozkładającą się najpóźniej w ciągu 1,5 roku po posadzeniu i nie mającą ujemnego wpływu na wzrost roślin.</w:t>
      </w:r>
    </w:p>
    <w:p w:rsidR="00454384" w:rsidRPr="00162974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454384" w:rsidRPr="00056001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</w:t>
      </w:r>
      <w:r w:rsidR="008E21AD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5</w:t>
      </w:r>
      <w:r w:rsidR="00056001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8E21AD" w:rsidRDefault="00454384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Biorąc pod uwagę zapis "Ściany czołowe koryta wagi wystają 5 cm ponad poziom terenu. Najazdy wykonać tak, aby nie tworzył się próg, formując łagodny skośny najazd. (…)” zwracamy się z prośbą o sprecyzowanie rodzaju posadowienia wagi. Czy Zamawiający wyspecyfikował wagę o konstrukcji wyniesionej ponad teren, czy wagę zagłębioną o pomoście na „poziomie 0”?</w:t>
      </w:r>
    </w:p>
    <w:p w:rsidR="00E116DA" w:rsidRPr="00754D27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 w:val="18"/>
          <w:szCs w:val="18"/>
          <w:lang w:eastAsia="en-US" w:bidi="ar-SA"/>
        </w:rPr>
      </w:pPr>
    </w:p>
    <w:p w:rsidR="00E116DA" w:rsidRPr="008E21AD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455CB9" w:rsidRPr="00455CB9" w:rsidRDefault="00E116DA" w:rsidP="00C92D6A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Zamawiający wyspecyfikował wagę zagłębioną o pomoście na „poziomie 0”</w:t>
      </w:r>
      <w:r w:rsid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.</w:t>
      </w:r>
    </w:p>
    <w:p w:rsidR="00455CB9" w:rsidRPr="00455CB9" w:rsidRDefault="00455CB9" w:rsidP="00C92D6A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Dostawa i montaż: Waga samochodowa: </w:t>
      </w:r>
    </w:p>
    <w:p w:rsidR="00455CB9" w:rsidRPr="00455CB9" w:rsidRDefault="00455CB9" w:rsidP="00C92D6A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Waga najazdowa na poziomie terenu  (poziom wagi = poziom terenu)</w:t>
      </w:r>
    </w:p>
    <w:p w:rsidR="00455CB9" w:rsidRPr="00455CB9" w:rsidRDefault="00455CB9" w:rsidP="00C92D6A">
      <w:pPr>
        <w:pStyle w:val="Bezodstpw"/>
        <w:numPr>
          <w:ilvl w:val="0"/>
          <w:numId w:val="12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nośność 30 t, </w:t>
      </w:r>
    </w:p>
    <w:p w:rsidR="00455CB9" w:rsidRPr="00455CB9" w:rsidRDefault="00455CB9" w:rsidP="00C92D6A">
      <w:pPr>
        <w:pStyle w:val="Bezodstpw"/>
        <w:numPr>
          <w:ilvl w:val="0"/>
          <w:numId w:val="12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wymiary pomostu 8x3 m, </w:t>
      </w:r>
    </w:p>
    <w:p w:rsidR="00455CB9" w:rsidRPr="00455CB9" w:rsidRDefault="00455CB9" w:rsidP="00C92D6A">
      <w:pPr>
        <w:pStyle w:val="Bezodstpw"/>
        <w:numPr>
          <w:ilvl w:val="0"/>
          <w:numId w:val="12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pomosty i najazdy z blachy ryflowanej gr. 8 mm, ocynkowanej, </w:t>
      </w:r>
    </w:p>
    <w:p w:rsidR="00455CB9" w:rsidRPr="00455CB9" w:rsidRDefault="00455CB9" w:rsidP="00C92D6A">
      <w:pPr>
        <w:pStyle w:val="Bezodstpw"/>
        <w:numPr>
          <w:ilvl w:val="0"/>
          <w:numId w:val="12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na całej długości żelbetowa płyta gr. 25 cm, zbrojoną siatką górą i dołem o oczkach 15x15cm z #12 AIII. Stal AIIIN i AO, beton C25/30 W8, </w:t>
      </w:r>
    </w:p>
    <w:p w:rsidR="00455CB9" w:rsidRPr="00455CB9" w:rsidRDefault="00455CB9" w:rsidP="00C92D6A">
      <w:pPr>
        <w:pStyle w:val="Bezodstpw"/>
        <w:numPr>
          <w:ilvl w:val="0"/>
          <w:numId w:val="12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posadowienie na chudym betonie C12/15 o gr. 10cm. –</w:t>
      </w:r>
    </w:p>
    <w:p w:rsidR="00455CB9" w:rsidRPr="008E21AD" w:rsidRDefault="00455CB9" w:rsidP="00C92D6A">
      <w:pPr>
        <w:pStyle w:val="Bezodstpw"/>
        <w:numPr>
          <w:ilvl w:val="0"/>
          <w:numId w:val="12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455CB9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lastRenderedPageBreak/>
        <w:t>wraz z najazdami, zasilaniem  oraz instalacją zdalnego odczytu pomiaru w budynku biurowym</w:t>
      </w:r>
    </w:p>
    <w:p w:rsidR="00E116DA" w:rsidRPr="008E21AD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E116DA" w:rsidRPr="00056001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</w:t>
      </w:r>
      <w:r w:rsidR="008E21AD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6</w:t>
      </w:r>
      <w:r w:rsid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8E21AD" w:rsidRDefault="00056001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</w:t>
      </w:r>
      <w:r w:rsidR="00454384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akres niniejszego zamówienia (poz. 124 przedmiaru robót) przewiduje dostawę przenośnej rampy rozładunkowej.</w:t>
      </w:r>
      <w:r w:rsidR="00BA45BF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Ze względu na duże możliwości </w:t>
      </w:r>
      <w:r w:rsidR="00454384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konfiguracji takiego urządzenia (nośność, wymiary, rodzaj</w:t>
      </w:r>
      <w:r w:rsidR="00BA45BF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e nawierzchni "podjazdów" itp.)</w:t>
      </w:r>
      <w:r w:rsidR="00454384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prosimy o bardziej szczegóło</w:t>
      </w:r>
      <w:r w:rsidR="00754D27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wy opis</w:t>
      </w:r>
      <w:r w:rsidR="00454384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, najlepiej z rysunkiem. </w:t>
      </w:r>
    </w:p>
    <w:p w:rsidR="00E116DA" w:rsidRPr="00754D27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E116DA" w:rsidRPr="008E21AD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E116DA" w:rsidRPr="008E21AD" w:rsidRDefault="00E116DA" w:rsidP="008E21AD">
      <w:pPr>
        <w:pStyle w:val="Bezodstpw"/>
        <w:spacing w:line="276" w:lineRule="auto"/>
        <w:jc w:val="both"/>
        <w:rPr>
          <w:rFonts w:ascii="Tahoma" w:hAnsi="Tahoma" w:cs="Tahoma"/>
          <w:szCs w:val="24"/>
        </w:rPr>
      </w:pPr>
      <w:r w:rsidRPr="008E21AD">
        <w:rPr>
          <w:rFonts w:ascii="Tahoma" w:hAnsi="Tahoma" w:cs="Tahoma"/>
          <w:bCs/>
          <w:i/>
          <w:iCs/>
          <w:szCs w:val="24"/>
        </w:rPr>
        <w:t>DANE TECHNICZNE MOBILNEJ RAMPY ZAŁADUNKOWEJ </w:t>
      </w:r>
    </w:p>
    <w:tbl>
      <w:tblPr>
        <w:tblW w:w="594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539"/>
        <w:gridCol w:w="2410"/>
      </w:tblGrid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Typ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mobilny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Nośność, kg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Min. 5 000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Długość, mm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Min. 7 000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Długość części poziomej, mm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Min. 2 000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Długość całkowita, mm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Min. 9 000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Przydatna szerokość, mm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Min. 1 600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Wysokość robocza, mm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900-1650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Hydraulika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ręczna</w:t>
            </w:r>
          </w:p>
        </w:tc>
      </w:tr>
      <w:tr w:rsidR="005D6EEA" w:rsidRPr="005D6EEA" w:rsidTr="005D6EEA">
        <w:tc>
          <w:tcPr>
            <w:tcW w:w="353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8E21AD">
            <w:pPr>
              <w:pStyle w:val="Bezodstpw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Materiał</w:t>
            </w:r>
          </w:p>
        </w:tc>
        <w:tc>
          <w:tcPr>
            <w:tcW w:w="2410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A45BF" w:rsidRPr="005D6EEA" w:rsidRDefault="00BA45BF" w:rsidP="005D6EEA">
            <w:pPr>
              <w:pStyle w:val="Bezodstpw"/>
              <w:spacing w:line="276" w:lineRule="auto"/>
              <w:rPr>
                <w:rFonts w:ascii="Tahoma" w:hAnsi="Tahoma" w:cs="Tahoma"/>
                <w:szCs w:val="24"/>
              </w:rPr>
            </w:pPr>
            <w:r w:rsidRPr="005D6EEA">
              <w:rPr>
                <w:rFonts w:ascii="Tahoma" w:hAnsi="Tahoma" w:cs="Tahoma"/>
                <w:szCs w:val="24"/>
              </w:rPr>
              <w:t>stal</w:t>
            </w:r>
          </w:p>
        </w:tc>
      </w:tr>
    </w:tbl>
    <w:p w:rsidR="00E116DA" w:rsidRPr="008E21AD" w:rsidRDefault="00E116D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</w:p>
    <w:p w:rsidR="00454384" w:rsidRPr="00056001" w:rsidRDefault="008E21A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17</w:t>
      </w:r>
      <w:r w:rsidR="00056001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5D6EEA" w:rsidRDefault="00454384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5D6EEA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Zakres niniejszego zamówienia ( poz. 93-94 przedmiaru robót ) przewiduje nasadzenia drzew i krzewów, jednak w specyfikacji nie podano ich rodzajów i wymaganych wielkości dla sadzonek. Prosimy o doprecyzowanie.</w:t>
      </w:r>
    </w:p>
    <w:p w:rsidR="00454384" w:rsidRPr="005D6EEA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 w:val="18"/>
          <w:szCs w:val="18"/>
          <w:lang w:eastAsia="en-US" w:bidi="ar-SA"/>
        </w:rPr>
      </w:pPr>
    </w:p>
    <w:p w:rsidR="00CB7789" w:rsidRPr="005D6EEA" w:rsidRDefault="008E21A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5D6EEA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8E21AD" w:rsidRPr="005D6EEA" w:rsidRDefault="005D6EEA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5D6EEA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Odpowiedź analogiczna jak dla Pytania nr 13</w:t>
      </w:r>
    </w:p>
    <w:p w:rsidR="005D6EEA" w:rsidRPr="005D6EEA" w:rsidRDefault="005D6EEA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</w:p>
    <w:p w:rsidR="00CB7789" w:rsidRPr="00056001" w:rsidRDefault="00CB7789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1</w:t>
      </w:r>
      <w:r w:rsidR="008E21AD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8</w:t>
      </w:r>
      <w:r w:rsid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8E21AD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W poz. 102 przedmiaru robót przewidziano dostawę i montaż 6 szt. gablot informacyjnych. Proszę o doprecyzowanie ich wielkości i podstawowych parametrów, ponieważ ma to znaczący wpływ na cenę. </w:t>
      </w:r>
    </w:p>
    <w:p w:rsidR="00DF759F" w:rsidRPr="005D6EEA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 w:val="18"/>
          <w:szCs w:val="18"/>
          <w:lang w:eastAsia="en-US" w:bidi="ar-SA"/>
        </w:rPr>
      </w:pP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DF759F" w:rsidRPr="008E21AD" w:rsidRDefault="00DF759F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Szczegółowy opis gabloty: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grubość gabloty: min.10 cm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przestrzeń użytkowa: min. 7 cm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nogi do zabetonowania min. 50cm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podłoże magnetyczne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gablota zapakowana w skrzynie z drewna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kolory: czarny RAL 9005, narożnik czarny, podkład srebrny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rozmiar (cm): 50x100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typ: Zewnętrzna</w:t>
      </w: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- powierzchnia: Korkowa</w:t>
      </w:r>
    </w:p>
    <w:p w:rsidR="00454384" w:rsidRPr="008E21AD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</w:p>
    <w:p w:rsidR="00454384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Pytanie nr 1</w:t>
      </w:r>
      <w:r w:rsidR="008E21AD"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9</w:t>
      </w: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.</w:t>
      </w: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ab/>
      </w:r>
    </w:p>
    <w:p w:rsidR="00454384" w:rsidRPr="008E21AD" w:rsidRDefault="00454384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poz. 120 przedmiaru robót przewidziano zakup jednostanowiskowej licencji na aplikację. Prosimy o doprecyzowanie dokładniejszego zakresu działania programu , ponieważ ma to wpływ na cenę wybranego pakietu. Np. czy wystarczający będzie pakiet podstawowy z określoną lic</w:t>
      </w:r>
      <w:r w:rsidR="00DF759F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zbą przyjęć w miesiącu ( 500 )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, czy jednak uwzględnić do wyceny opcję rozszerzoną bez limitu przyjęć, a także czy Zamawiający chce mieć dostęp do funkcji dodatkowo </w:t>
      </w:r>
      <w:r w:rsidR="00DF759F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płatanych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jak np. możliwość uwzględnienia czy dany mieszkaniec kompostuje odpady czy też nie.</w:t>
      </w:r>
    </w:p>
    <w:p w:rsidR="00454384" w:rsidRPr="005D6EEA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 w:val="18"/>
          <w:szCs w:val="18"/>
          <w:lang w:eastAsia="en-US" w:bidi="ar-SA"/>
        </w:rPr>
      </w:pPr>
    </w:p>
    <w:p w:rsidR="00454384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DF759F" w:rsidRPr="008E21AD" w:rsidRDefault="00DF759F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Należy przyjąć rozszerzoną licencję.</w:t>
      </w:r>
    </w:p>
    <w:p w:rsidR="00E22AD1" w:rsidRPr="008E21AD" w:rsidRDefault="00E22AD1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DF759F" w:rsidRPr="00056001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 xml:space="preserve">Pytanie nr </w:t>
      </w:r>
      <w:r w:rsidR="008E21AD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20</w:t>
      </w:r>
      <w:r w:rsid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8E21AD" w:rsidRDefault="00454384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dziale 1.9 Przedmiaru robót przewidziano ogrodzenie . Proszę o doprecyzowanie:</w:t>
      </w:r>
    </w:p>
    <w:p w:rsidR="00454384" w:rsidRPr="008E21AD" w:rsidRDefault="00454384" w:rsidP="00117053">
      <w:pPr>
        <w:pStyle w:val="Bezodstpw"/>
        <w:numPr>
          <w:ilvl w:val="0"/>
          <w:numId w:val="7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opisie widnieje iż ogrodzenie należy wykonać z elementów zgrzewanych ocynkowanych o oczkach 50x400mm , które występują jedynie na specjalne zamówienie. Na rysunku mamy podany wymiar oczek 50x200mm, proszę o potwierdzenie , który zapis jest właściwy.</w:t>
      </w:r>
    </w:p>
    <w:p w:rsidR="00454384" w:rsidRPr="008E21AD" w:rsidRDefault="00454384" w:rsidP="00117053">
      <w:pPr>
        <w:pStyle w:val="Bezodstpw"/>
        <w:numPr>
          <w:ilvl w:val="0"/>
          <w:numId w:val="7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opisie technicznym widnieje, iż w panelach powinno się zastosować drut poziomy 2x8mm podwójny, pionowy 6 mm, co ma też odzwierciedlenie na rysunku,  zaś w opisie rysunku  mamy zapis  „średnica drutu poziomego, podwójnego 2x6mm, pionowego 5mm – prosimy o wyjaśnienie rozbieżności i podanie właściwej średnicy drutu.</w:t>
      </w:r>
    </w:p>
    <w:p w:rsidR="00454384" w:rsidRPr="008E21AD" w:rsidRDefault="00454384" w:rsidP="00117053">
      <w:pPr>
        <w:pStyle w:val="Bezodstpw"/>
        <w:numPr>
          <w:ilvl w:val="0"/>
          <w:numId w:val="7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Wysokość całkowita ogrodzenia wynikająca z opisu to 150 cm</w:t>
      </w:r>
      <w:r w:rsidR="0011208D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( 130 cm panel +20 cm cokół), 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jednak w opisie rysunku podano: Panel ocynkowany o wysokości 200 cm. Proszę o sprecyzowanie</w:t>
      </w:r>
    </w:p>
    <w:p w:rsidR="00454384" w:rsidRPr="008E21AD" w:rsidRDefault="00454384" w:rsidP="00117053">
      <w:pPr>
        <w:pStyle w:val="Bezodstpw"/>
        <w:numPr>
          <w:ilvl w:val="0"/>
          <w:numId w:val="7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Proszę o wyjaśnienie rozbieżności wysokości słupów – rysunek 2500cm, opis 3000cm</w:t>
      </w:r>
    </w:p>
    <w:p w:rsidR="00DF759F" w:rsidRPr="005D6EEA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DF759F" w:rsidRPr="008E21AD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11208D" w:rsidRPr="008E21AD" w:rsidRDefault="0011208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Zamawiający wyjaśnia</w:t>
      </w: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:</w:t>
      </w:r>
    </w:p>
    <w:p w:rsidR="00DF759F" w:rsidRPr="008E21AD" w:rsidRDefault="0011208D" w:rsidP="00117053">
      <w:pPr>
        <w:pStyle w:val="Bezodstpw"/>
        <w:numPr>
          <w:ilvl w:val="0"/>
          <w:numId w:val="10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Należy</w:t>
      </w:r>
      <w:r w:rsidR="00DF759F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przyjąć standardowy wymiar oczek 50x200mm</w:t>
      </w:r>
    </w:p>
    <w:p w:rsidR="00DF759F" w:rsidRPr="008E21AD" w:rsidRDefault="0011208D" w:rsidP="00117053">
      <w:pPr>
        <w:pStyle w:val="Bezodstpw"/>
        <w:numPr>
          <w:ilvl w:val="0"/>
          <w:numId w:val="10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Należy przyjąć drut poziomy 2x8mm podwójny, pionowy 6 mm</w:t>
      </w:r>
    </w:p>
    <w:p w:rsidR="0011208D" w:rsidRPr="008E21AD" w:rsidRDefault="0011208D" w:rsidP="00117053">
      <w:pPr>
        <w:pStyle w:val="Bezodstpw"/>
        <w:numPr>
          <w:ilvl w:val="0"/>
          <w:numId w:val="10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Zgodnie z poz. 90 kosztorysu ogrodzenie ma posiadać wys. 220 cm. Przęsło o wymiarach 250x200cm +20cm cokół betonowy. </w:t>
      </w:r>
    </w:p>
    <w:p w:rsidR="0011208D" w:rsidRPr="008E21AD" w:rsidRDefault="0011208D" w:rsidP="00117053">
      <w:pPr>
        <w:pStyle w:val="Bezodstpw"/>
        <w:numPr>
          <w:ilvl w:val="0"/>
          <w:numId w:val="10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Należy przyjąć jednolitą wysokość bramy oraz furtki 150cm</w:t>
      </w:r>
    </w:p>
    <w:p w:rsidR="00DF759F" w:rsidRPr="005D6EEA" w:rsidRDefault="00DF759F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DF759F" w:rsidRPr="00056001" w:rsidRDefault="0011208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 xml:space="preserve">Pytanie nr </w:t>
      </w:r>
      <w:r w:rsidR="008E21AD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21</w:t>
      </w:r>
      <w:r w:rsidR="00056001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8E21AD" w:rsidRDefault="00454384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poz. 101 Przedmiaru robót przewidziano wykonanie monitoringu wizyjnego:</w:t>
      </w:r>
    </w:p>
    <w:p w:rsidR="00454384" w:rsidRPr="008E21AD" w:rsidRDefault="00454384" w:rsidP="00117053">
      <w:pPr>
        <w:pStyle w:val="Bezodstpw"/>
        <w:numPr>
          <w:ilvl w:val="0"/>
          <w:numId w:val="11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Proszę o podanie gdzie w projekcie znajdziemy informację o dokładnym rozmieszczeniu poszczególnych kamer oraz w celu obliczenia długości kabla ?</w:t>
      </w:r>
    </w:p>
    <w:p w:rsidR="00454384" w:rsidRPr="008E21AD" w:rsidRDefault="00454384" w:rsidP="00117053">
      <w:pPr>
        <w:pStyle w:val="Bezodstpw"/>
        <w:numPr>
          <w:ilvl w:val="0"/>
          <w:numId w:val="11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Czy</w:t>
      </w:r>
      <w:r w:rsidR="0011208D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zamiast jednego rejestratora, 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(który jest</w:t>
      </w:r>
      <w:r w:rsidR="0011208D"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mało dostępny na polskim rynku</w:t>
      </w: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) można zaproponować 2 rejestratory które po podłączeniu spełnią takie same oczekiwania ?</w:t>
      </w:r>
    </w:p>
    <w:p w:rsidR="0011208D" w:rsidRPr="005D6EEA" w:rsidRDefault="0011208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11208D" w:rsidRPr="008E21AD" w:rsidRDefault="0011208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11208D" w:rsidRPr="008E21AD" w:rsidRDefault="0011208D" w:rsidP="00056001">
      <w:pPr>
        <w:pStyle w:val="Bezodstpw"/>
        <w:spacing w:line="276" w:lineRule="auto"/>
        <w:ind w:firstLine="360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Zamawiający wyjaśnia:</w:t>
      </w:r>
    </w:p>
    <w:p w:rsidR="0011208D" w:rsidRPr="008E21AD" w:rsidRDefault="0011208D" w:rsidP="00117053">
      <w:pPr>
        <w:pStyle w:val="Bezodstpw"/>
        <w:numPr>
          <w:ilvl w:val="0"/>
          <w:numId w:val="8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lastRenderedPageBreak/>
        <w:t>rozmieszczenie wg. planu zagospodarowania branża elektryczna</w:t>
      </w:r>
    </w:p>
    <w:p w:rsidR="008E21AD" w:rsidRPr="008E21AD" w:rsidRDefault="008E21AD" w:rsidP="00117053">
      <w:pPr>
        <w:pStyle w:val="Bezodstpw"/>
        <w:numPr>
          <w:ilvl w:val="0"/>
          <w:numId w:val="8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proszę przyjąć 1 rejestrator</w:t>
      </w:r>
    </w:p>
    <w:p w:rsidR="0011208D" w:rsidRPr="008E21AD" w:rsidRDefault="0011208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8E21AD" w:rsidRPr="00056001" w:rsidRDefault="008E21A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</w:pPr>
      <w:r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Pytanie nr 22</w:t>
      </w:r>
      <w:r w:rsidR="00056001" w:rsidRPr="00056001">
        <w:rPr>
          <w:rStyle w:val="Teksttreci20"/>
          <w:rFonts w:ascii="Tahoma" w:eastAsiaTheme="minorHAnsi" w:hAnsi="Tahoma" w:cs="Tahoma"/>
          <w:b/>
          <w:color w:val="auto"/>
          <w:szCs w:val="24"/>
          <w:u w:val="single"/>
          <w:lang w:eastAsia="en-US" w:bidi="ar-SA"/>
        </w:rPr>
        <w:t>.</w:t>
      </w:r>
    </w:p>
    <w:p w:rsidR="00454384" w:rsidRPr="008E21AD" w:rsidRDefault="00454384" w:rsidP="00056001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 poz. 103 przedmiaru robót zaprojektowano komplet kontenerów. W związku z tym proszę o uściślenie:</w:t>
      </w:r>
    </w:p>
    <w:p w:rsidR="00454384" w:rsidRPr="008E21AD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a) czy kontenery rolkowe KP36 oraz KP12 powinny być wykonane zgodnie z normą  DIN 30 722-1 ? ( zamawiający wskazuje że tylko KP34 powinien mieć zaczep hakowy)</w:t>
      </w:r>
    </w:p>
    <w:p w:rsidR="00454384" w:rsidRPr="008E21AD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b) czy kontenery rolkowe KP7 zakryty oraz KP4 zakryty powinny być wykonane zgodnie z normą  DIN 30 720-1 ?</w:t>
      </w:r>
    </w:p>
    <w:p w:rsidR="00E22AD1" w:rsidRPr="008E21AD" w:rsidRDefault="00454384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c) zamawiający wskazuje, że kontenery powinny być spawane spoiną ciągłą - czy zarówno na zewnątrz jak i wewnątrz w sposób szczelny??</w:t>
      </w:r>
    </w:p>
    <w:p w:rsidR="00E22AD1" w:rsidRPr="005D6EEA" w:rsidRDefault="00E22AD1" w:rsidP="008E21AD">
      <w:pPr>
        <w:pStyle w:val="Bezodstpw"/>
        <w:spacing w:line="276" w:lineRule="auto"/>
        <w:ind w:firstLine="708"/>
        <w:jc w:val="both"/>
        <w:rPr>
          <w:rStyle w:val="Teksttreci20"/>
          <w:rFonts w:ascii="Tahoma" w:eastAsiaTheme="minorHAnsi" w:hAnsi="Tahoma" w:cs="Tahoma"/>
          <w:color w:val="auto"/>
          <w:sz w:val="18"/>
          <w:szCs w:val="18"/>
          <w:lang w:eastAsia="en-US" w:bidi="ar-SA"/>
        </w:rPr>
      </w:pPr>
    </w:p>
    <w:p w:rsidR="008E21AD" w:rsidRPr="008E21AD" w:rsidRDefault="008E21A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b/>
          <w:color w:val="auto"/>
          <w:szCs w:val="24"/>
          <w:lang w:eastAsia="en-US" w:bidi="ar-SA"/>
        </w:rPr>
        <w:t>Odpowiedź:</w:t>
      </w:r>
    </w:p>
    <w:p w:rsidR="008858BD" w:rsidRPr="008E21AD" w:rsidRDefault="008E21AD" w:rsidP="00056001">
      <w:pPr>
        <w:pStyle w:val="Bezodstpw"/>
        <w:spacing w:line="276" w:lineRule="auto"/>
        <w:ind w:firstLine="360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Zamawiający wyjaśnia:</w:t>
      </w:r>
    </w:p>
    <w:p w:rsidR="008E21AD" w:rsidRPr="008E21AD" w:rsidRDefault="008E21AD" w:rsidP="00117053">
      <w:pPr>
        <w:pStyle w:val="Bezodstpw"/>
        <w:numPr>
          <w:ilvl w:val="0"/>
          <w:numId w:val="9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powinny być wykonane zgodnie z normą  DIN 30 722-1</w:t>
      </w:r>
    </w:p>
    <w:p w:rsidR="008E21AD" w:rsidRPr="008E21AD" w:rsidRDefault="008E21AD" w:rsidP="00117053">
      <w:pPr>
        <w:pStyle w:val="Bezodstpw"/>
        <w:numPr>
          <w:ilvl w:val="0"/>
          <w:numId w:val="9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powinny być wykonane zgodnie z normą  DIN 30 722-1</w:t>
      </w:r>
    </w:p>
    <w:p w:rsidR="008E21AD" w:rsidRPr="008E21AD" w:rsidRDefault="008E21AD" w:rsidP="00117053">
      <w:pPr>
        <w:pStyle w:val="Bezodstpw"/>
        <w:numPr>
          <w:ilvl w:val="0"/>
          <w:numId w:val="9"/>
        </w:numPr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kontener w całości spawany spoiną ciągłą</w:t>
      </w:r>
    </w:p>
    <w:p w:rsidR="008E21AD" w:rsidRPr="008E21AD" w:rsidRDefault="008E21A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8E21AD" w:rsidRPr="008E21AD" w:rsidRDefault="008E21AD" w:rsidP="008E21AD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4C4778" w:rsidRDefault="004C4778" w:rsidP="004C4778">
      <w:pPr>
        <w:pStyle w:val="Bezodstpw"/>
        <w:ind w:firstLine="360"/>
        <w:rPr>
          <w:rFonts w:ascii="Tahoma" w:hAnsi="Tahoma" w:cs="Tahoma"/>
          <w:szCs w:val="24"/>
        </w:rPr>
      </w:pPr>
      <w:r w:rsidRPr="004C4778">
        <w:rPr>
          <w:rFonts w:ascii="Tahoma" w:hAnsi="Tahoma" w:cs="Tahoma"/>
          <w:b/>
          <w:szCs w:val="24"/>
        </w:rPr>
        <w:t>II</w:t>
      </w:r>
      <w:r w:rsidRPr="004C4778">
        <w:rPr>
          <w:rFonts w:ascii="Tahoma" w:hAnsi="Tahoma" w:cs="Tahoma"/>
          <w:szCs w:val="24"/>
        </w:rPr>
        <w:t xml:space="preserve">. Zamawiający na podstawie art. 286 ust. 1 ustawy </w:t>
      </w:r>
      <w:proofErr w:type="spellStart"/>
      <w:r w:rsidRPr="004C4778">
        <w:rPr>
          <w:rFonts w:ascii="Tahoma" w:hAnsi="Tahoma" w:cs="Tahoma"/>
          <w:szCs w:val="24"/>
        </w:rPr>
        <w:t>Pzp</w:t>
      </w:r>
      <w:proofErr w:type="spellEnd"/>
      <w:r w:rsidRPr="004C4778">
        <w:rPr>
          <w:rFonts w:ascii="Tahoma" w:hAnsi="Tahoma" w:cs="Tahoma"/>
          <w:szCs w:val="24"/>
        </w:rPr>
        <w:t xml:space="preserve"> dokonuje zmiany treści SWZ w następującym zakresie: </w:t>
      </w:r>
    </w:p>
    <w:p w:rsidR="00056001" w:rsidRDefault="00056001" w:rsidP="004C4778">
      <w:pPr>
        <w:pStyle w:val="Bezodstpw"/>
        <w:ind w:firstLine="360"/>
        <w:rPr>
          <w:rFonts w:ascii="Tahoma" w:hAnsi="Tahoma" w:cs="Tahoma"/>
          <w:szCs w:val="24"/>
        </w:rPr>
      </w:pPr>
    </w:p>
    <w:p w:rsidR="00056001" w:rsidRPr="00117053" w:rsidRDefault="00056001" w:rsidP="00117053">
      <w:pPr>
        <w:pStyle w:val="Bezodstpw"/>
        <w:ind w:firstLine="360"/>
        <w:jc w:val="both"/>
        <w:rPr>
          <w:rFonts w:ascii="Tahoma" w:hAnsi="Tahoma" w:cs="Tahoma"/>
          <w:b/>
          <w:szCs w:val="24"/>
        </w:rPr>
      </w:pPr>
      <w:r w:rsidRPr="00117053">
        <w:rPr>
          <w:rFonts w:ascii="Tahoma" w:hAnsi="Tahoma" w:cs="Tahoma"/>
          <w:b/>
          <w:szCs w:val="24"/>
        </w:rPr>
        <w:t>Zamawiający dokonuje modyfikacji poz. 94 Tabeli Przedmiaru</w:t>
      </w:r>
      <w:r w:rsidR="00117053" w:rsidRPr="00117053">
        <w:rPr>
          <w:rFonts w:ascii="Tahoma" w:hAnsi="Tahoma" w:cs="Tahoma"/>
          <w:b/>
          <w:szCs w:val="24"/>
        </w:rPr>
        <w:t xml:space="preserve"> </w:t>
      </w:r>
      <w:r w:rsidRPr="00117053">
        <w:rPr>
          <w:rFonts w:ascii="Tahoma" w:hAnsi="Tahoma" w:cs="Tahoma"/>
          <w:b/>
          <w:szCs w:val="24"/>
        </w:rPr>
        <w:t>(PSZO</w:t>
      </w:r>
      <w:r w:rsidR="00117053" w:rsidRPr="00117053">
        <w:rPr>
          <w:rFonts w:ascii="Tahoma" w:hAnsi="Tahoma" w:cs="Tahoma"/>
          <w:b/>
          <w:szCs w:val="24"/>
        </w:rPr>
        <w:t>K</w:t>
      </w:r>
      <w:r w:rsidRPr="00117053">
        <w:rPr>
          <w:rFonts w:ascii="Tahoma" w:hAnsi="Tahoma" w:cs="Tahoma"/>
          <w:b/>
          <w:szCs w:val="24"/>
        </w:rPr>
        <w:t>),</w:t>
      </w:r>
      <w:r w:rsidR="00117053">
        <w:rPr>
          <w:rFonts w:ascii="Tahoma" w:hAnsi="Tahoma" w:cs="Tahoma"/>
          <w:b/>
          <w:szCs w:val="24"/>
        </w:rPr>
        <w:br/>
      </w:r>
      <w:r w:rsidRPr="00117053">
        <w:rPr>
          <w:rFonts w:ascii="Tahoma" w:hAnsi="Tahoma" w:cs="Tahoma"/>
          <w:b/>
          <w:szCs w:val="24"/>
        </w:rPr>
        <w:t xml:space="preserve"> w następującym zakresie:</w:t>
      </w:r>
    </w:p>
    <w:p w:rsidR="00056001" w:rsidRDefault="00056001" w:rsidP="00056001">
      <w:pPr>
        <w:pStyle w:val="Bezodstpw"/>
        <w:rPr>
          <w:rFonts w:ascii="Tahoma" w:hAnsi="Tahoma" w:cs="Tahoma"/>
          <w:szCs w:val="24"/>
        </w:rPr>
      </w:pPr>
    </w:p>
    <w:p w:rsidR="00056001" w:rsidRPr="00056001" w:rsidRDefault="00056001" w:rsidP="00117053">
      <w:pPr>
        <w:pStyle w:val="Bezodstpw"/>
        <w:ind w:firstLine="360"/>
        <w:rPr>
          <w:rFonts w:ascii="Tahoma" w:hAnsi="Tahoma" w:cs="Tahoma"/>
          <w:szCs w:val="24"/>
        </w:rPr>
      </w:pPr>
      <w:r w:rsidRPr="00056001">
        <w:rPr>
          <w:rFonts w:ascii="Tahoma" w:hAnsi="Tahoma" w:cs="Tahoma"/>
          <w:szCs w:val="24"/>
        </w:rPr>
        <w:t>BYŁO: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522"/>
        <w:gridCol w:w="1320"/>
        <w:gridCol w:w="3642"/>
        <w:gridCol w:w="687"/>
        <w:gridCol w:w="1168"/>
      </w:tblGrid>
      <w:tr w:rsidR="00056001" w:rsidRPr="00056001" w:rsidTr="00056001">
        <w:trPr>
          <w:trHeight w:val="799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94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56001" w:rsidRPr="00056001" w:rsidRDefault="00056001" w:rsidP="00056001">
            <w:pPr>
              <w:pStyle w:val="Bezodstpw"/>
            </w:pPr>
            <w:r w:rsidRPr="00056001">
              <w:t>KSNR 11/709/3 (2)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56001" w:rsidRPr="00056001" w:rsidRDefault="00056001" w:rsidP="00056001">
            <w:pPr>
              <w:pStyle w:val="Bezodstpw"/>
            </w:pPr>
            <w:r w:rsidRPr="00056001">
              <w:t>SST - 09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6001" w:rsidRPr="00056001" w:rsidRDefault="00056001" w:rsidP="00056001">
            <w:pPr>
              <w:pStyle w:val="Bezodstpw"/>
            </w:pPr>
            <w:r w:rsidRPr="00056001">
              <w:t>Sadzenie krzewów zimozielonych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Szt.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10,000</w:t>
            </w:r>
          </w:p>
        </w:tc>
      </w:tr>
    </w:tbl>
    <w:p w:rsidR="00056001" w:rsidRPr="00056001" w:rsidRDefault="00056001" w:rsidP="00056001">
      <w:pPr>
        <w:pStyle w:val="Bezodstpw"/>
        <w:ind w:firstLine="360"/>
        <w:rPr>
          <w:rFonts w:ascii="Tahoma" w:hAnsi="Tahoma" w:cs="Tahoma"/>
          <w:szCs w:val="24"/>
        </w:rPr>
      </w:pPr>
    </w:p>
    <w:p w:rsidR="00056001" w:rsidRPr="00056001" w:rsidRDefault="00056001" w:rsidP="00117053">
      <w:pPr>
        <w:pStyle w:val="Bezodstpw"/>
        <w:ind w:firstLine="360"/>
        <w:rPr>
          <w:rFonts w:ascii="Tahoma" w:hAnsi="Tahoma" w:cs="Tahoma"/>
          <w:szCs w:val="24"/>
        </w:rPr>
      </w:pPr>
      <w:r w:rsidRPr="00056001">
        <w:rPr>
          <w:rFonts w:ascii="Tahoma" w:hAnsi="Tahoma" w:cs="Tahoma"/>
          <w:szCs w:val="24"/>
        </w:rPr>
        <w:t>POWINNO BYĆ:</w:t>
      </w:r>
    </w:p>
    <w:tbl>
      <w:tblPr>
        <w:tblW w:w="90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1"/>
        <w:gridCol w:w="1522"/>
        <w:gridCol w:w="1320"/>
        <w:gridCol w:w="3642"/>
        <w:gridCol w:w="687"/>
        <w:gridCol w:w="1168"/>
      </w:tblGrid>
      <w:tr w:rsidR="00056001" w:rsidRPr="00056001" w:rsidTr="00DD6242">
        <w:trPr>
          <w:trHeight w:val="799"/>
        </w:trPr>
        <w:tc>
          <w:tcPr>
            <w:tcW w:w="741" w:type="dxa"/>
            <w:shd w:val="clear" w:color="auto" w:fill="auto"/>
            <w:noWrap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94</w:t>
            </w:r>
          </w:p>
        </w:tc>
        <w:tc>
          <w:tcPr>
            <w:tcW w:w="1522" w:type="dxa"/>
            <w:shd w:val="clear" w:color="auto" w:fill="auto"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KSNR 11/709/3 (2)</w:t>
            </w: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SST - 09</w:t>
            </w:r>
          </w:p>
        </w:tc>
        <w:tc>
          <w:tcPr>
            <w:tcW w:w="3642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Sadzenie krzewów zimozielonych</w:t>
            </w:r>
          </w:p>
        </w:tc>
        <w:tc>
          <w:tcPr>
            <w:tcW w:w="687" w:type="dxa"/>
            <w:shd w:val="clear" w:color="auto" w:fill="auto"/>
            <w:noWrap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 w:rsidRPr="00056001">
              <w:t>Szt.</w:t>
            </w:r>
          </w:p>
        </w:tc>
        <w:tc>
          <w:tcPr>
            <w:tcW w:w="1168" w:type="dxa"/>
            <w:shd w:val="clear" w:color="auto" w:fill="auto"/>
            <w:noWrap/>
            <w:vAlign w:val="center"/>
            <w:hideMark/>
          </w:tcPr>
          <w:p w:rsidR="00056001" w:rsidRPr="00056001" w:rsidRDefault="00056001" w:rsidP="00056001">
            <w:pPr>
              <w:pStyle w:val="Bezodstpw"/>
              <w:jc w:val="center"/>
            </w:pPr>
            <w:r>
              <w:t>55</w:t>
            </w:r>
            <w:r w:rsidRPr="00056001">
              <w:t>,000</w:t>
            </w:r>
          </w:p>
        </w:tc>
      </w:tr>
    </w:tbl>
    <w:p w:rsidR="00056001" w:rsidRPr="00056001" w:rsidRDefault="00056001" w:rsidP="00056001">
      <w:pPr>
        <w:pStyle w:val="Bezodstpw"/>
        <w:ind w:firstLine="360"/>
        <w:rPr>
          <w:rFonts w:ascii="Tahoma" w:hAnsi="Tahoma" w:cs="Tahoma"/>
          <w:szCs w:val="24"/>
          <w:lang w:bidi="pl-PL"/>
        </w:rPr>
      </w:pPr>
    </w:p>
    <w:p w:rsidR="00056001" w:rsidRDefault="00056001" w:rsidP="004C4778">
      <w:pPr>
        <w:pStyle w:val="Bezodstpw"/>
        <w:ind w:firstLine="360"/>
        <w:rPr>
          <w:rFonts w:ascii="Tahoma" w:hAnsi="Tahoma" w:cs="Tahoma"/>
          <w:szCs w:val="24"/>
        </w:rPr>
      </w:pPr>
    </w:p>
    <w:p w:rsidR="004C4778" w:rsidRPr="004C4778" w:rsidRDefault="004C4778" w:rsidP="004C4778">
      <w:pPr>
        <w:pStyle w:val="Bezodstpw"/>
        <w:rPr>
          <w:rFonts w:ascii="Tahoma" w:hAnsi="Tahoma" w:cs="Tahoma"/>
          <w:szCs w:val="24"/>
          <w:lang w:bidi="pl-PL"/>
        </w:rPr>
      </w:pPr>
    </w:p>
    <w:p w:rsidR="004C4778" w:rsidRPr="004C4778" w:rsidRDefault="004C4778" w:rsidP="00117053">
      <w:pPr>
        <w:pStyle w:val="Bezodstpw"/>
        <w:spacing w:line="276" w:lineRule="auto"/>
        <w:ind w:firstLine="708"/>
        <w:jc w:val="both"/>
        <w:rPr>
          <w:rFonts w:ascii="Tahoma" w:hAnsi="Tahoma" w:cs="Tahoma"/>
          <w:szCs w:val="24"/>
          <w:lang w:bidi="pl-PL"/>
        </w:rPr>
      </w:pPr>
      <w:r w:rsidRPr="004C4778">
        <w:rPr>
          <w:rFonts w:ascii="Tahoma" w:hAnsi="Tahoma" w:cs="Tahoma"/>
          <w:szCs w:val="24"/>
          <w:lang w:bidi="pl-PL"/>
        </w:rPr>
        <w:t>Wykonawca przygotowując ofertę na przedmiotowe zamówienie powinien brać pod uwagę powyższe odpowiedzi oraz zmiany do SWZ, jako stanowiące integralną część SWZ.</w:t>
      </w:r>
    </w:p>
    <w:p w:rsidR="008E21AD" w:rsidRDefault="008E21AD" w:rsidP="00117053">
      <w:pPr>
        <w:pStyle w:val="Bezodstpw"/>
        <w:spacing w:line="276" w:lineRule="auto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Pr="008E21AD" w:rsidRDefault="00945C49" w:rsidP="00E149C0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Pr="008E21AD" w:rsidRDefault="00945C49" w:rsidP="00E149C0">
      <w:pPr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</w:p>
    <w:p w:rsidR="00945C49" w:rsidRPr="008E21AD" w:rsidRDefault="00945C49" w:rsidP="00E149C0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>Wójt Gminy Kornowac</w:t>
      </w:r>
    </w:p>
    <w:p w:rsidR="00945C49" w:rsidRPr="008E21AD" w:rsidRDefault="00945C49" w:rsidP="00E149C0">
      <w:pPr>
        <w:ind w:left="5664"/>
        <w:jc w:val="both"/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</w:pPr>
      <w:r w:rsidRPr="008E21AD">
        <w:rPr>
          <w:rStyle w:val="Teksttreci20"/>
          <w:rFonts w:ascii="Tahoma" w:eastAsiaTheme="minorHAnsi" w:hAnsi="Tahoma" w:cs="Tahoma"/>
          <w:color w:val="auto"/>
          <w:szCs w:val="24"/>
          <w:lang w:eastAsia="en-US" w:bidi="ar-SA"/>
        </w:rPr>
        <w:t xml:space="preserve">    Grzegorz Niestrój</w:t>
      </w:r>
    </w:p>
    <w:sectPr w:rsidR="00945C49" w:rsidRPr="008E21AD" w:rsidSect="00CB7789">
      <w:headerReference w:type="default" r:id="rId8"/>
      <w:footerReference w:type="default" r:id="rId9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4B23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0B4B23">
              <w:rPr>
                <w:rFonts w:ascii="Arial" w:hAnsi="Arial" w:cs="Arial"/>
                <w:noProof/>
                <w:sz w:val="20"/>
                <w:szCs w:val="20"/>
              </w:rPr>
              <w:t>8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6859" w:rsidRDefault="00E86859">
    <w:pPr>
      <w:pStyle w:val="Nagwek"/>
    </w:pPr>
    <w:r>
      <w:rPr>
        <w:noProof/>
        <w:lang w:eastAsia="pl-PL"/>
      </w:rPr>
      <w:drawing>
        <wp:inline distT="0" distB="0" distL="0" distR="0" wp14:anchorId="2CBA0721">
          <wp:extent cx="6047740" cy="646430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7740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CA0"/>
    <w:multiLevelType w:val="hybridMultilevel"/>
    <w:tmpl w:val="57D61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521D7A"/>
    <w:multiLevelType w:val="hybridMultilevel"/>
    <w:tmpl w:val="4E7A04EA"/>
    <w:lvl w:ilvl="0" w:tplc="9BB29248">
      <w:start w:val="2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847A5E"/>
    <w:multiLevelType w:val="hybridMultilevel"/>
    <w:tmpl w:val="0D82B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3487"/>
    <w:multiLevelType w:val="hybridMultilevel"/>
    <w:tmpl w:val="6E4CD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34876A2B"/>
    <w:multiLevelType w:val="hybridMultilevel"/>
    <w:tmpl w:val="4268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5754C9"/>
    <w:multiLevelType w:val="hybridMultilevel"/>
    <w:tmpl w:val="C98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2623C3"/>
    <w:multiLevelType w:val="hybridMultilevel"/>
    <w:tmpl w:val="378A3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9817E2A"/>
    <w:multiLevelType w:val="hybridMultilevel"/>
    <w:tmpl w:val="79867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DF6ED1"/>
    <w:multiLevelType w:val="hybridMultilevel"/>
    <w:tmpl w:val="2C02A94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676A31"/>
    <w:multiLevelType w:val="hybridMultilevel"/>
    <w:tmpl w:val="AE465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12"/>
  </w:num>
  <w:num w:numId="8">
    <w:abstractNumId w:val="0"/>
  </w:num>
  <w:num w:numId="9">
    <w:abstractNumId w:val="10"/>
  </w:num>
  <w:num w:numId="10">
    <w:abstractNumId w:val="3"/>
  </w:num>
  <w:num w:numId="11">
    <w:abstractNumId w:val="8"/>
  </w:num>
  <w:num w:numId="12">
    <w:abstractNumId w:val="11"/>
  </w:num>
  <w:num w:numId="13">
    <w:abstractNumId w:val="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001"/>
    <w:rsid w:val="000561D9"/>
    <w:rsid w:val="00070CD7"/>
    <w:rsid w:val="00085D41"/>
    <w:rsid w:val="000943EB"/>
    <w:rsid w:val="00097CFC"/>
    <w:rsid w:val="000B2687"/>
    <w:rsid w:val="000B4B23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1208D"/>
    <w:rsid w:val="00117053"/>
    <w:rsid w:val="00123643"/>
    <w:rsid w:val="00125DD6"/>
    <w:rsid w:val="001270DC"/>
    <w:rsid w:val="0013021F"/>
    <w:rsid w:val="00131108"/>
    <w:rsid w:val="001357B8"/>
    <w:rsid w:val="00142B09"/>
    <w:rsid w:val="00152F9D"/>
    <w:rsid w:val="00162974"/>
    <w:rsid w:val="00165336"/>
    <w:rsid w:val="00171D3B"/>
    <w:rsid w:val="0018302E"/>
    <w:rsid w:val="00186420"/>
    <w:rsid w:val="00187527"/>
    <w:rsid w:val="001965B0"/>
    <w:rsid w:val="00197628"/>
    <w:rsid w:val="001A346E"/>
    <w:rsid w:val="001A616D"/>
    <w:rsid w:val="001B1A2A"/>
    <w:rsid w:val="001B422A"/>
    <w:rsid w:val="001C18BF"/>
    <w:rsid w:val="001C3231"/>
    <w:rsid w:val="001D0F9B"/>
    <w:rsid w:val="001D173A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C17BD"/>
    <w:rsid w:val="002C71F8"/>
    <w:rsid w:val="002D4496"/>
    <w:rsid w:val="002D775B"/>
    <w:rsid w:val="002E65D3"/>
    <w:rsid w:val="002F1714"/>
    <w:rsid w:val="003021ED"/>
    <w:rsid w:val="00302C02"/>
    <w:rsid w:val="00304CAD"/>
    <w:rsid w:val="0030610C"/>
    <w:rsid w:val="003235FF"/>
    <w:rsid w:val="00326058"/>
    <w:rsid w:val="0033033C"/>
    <w:rsid w:val="00331551"/>
    <w:rsid w:val="00343D47"/>
    <w:rsid w:val="00356196"/>
    <w:rsid w:val="00372EF4"/>
    <w:rsid w:val="00380C7C"/>
    <w:rsid w:val="00391DB9"/>
    <w:rsid w:val="003A2E62"/>
    <w:rsid w:val="003A3483"/>
    <w:rsid w:val="003B3AAC"/>
    <w:rsid w:val="003F16D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54384"/>
    <w:rsid w:val="00455CB9"/>
    <w:rsid w:val="004602BF"/>
    <w:rsid w:val="004753D2"/>
    <w:rsid w:val="00486E6A"/>
    <w:rsid w:val="00493458"/>
    <w:rsid w:val="004A10D1"/>
    <w:rsid w:val="004B7FC4"/>
    <w:rsid w:val="004C4778"/>
    <w:rsid w:val="004C4BF3"/>
    <w:rsid w:val="004E7350"/>
    <w:rsid w:val="00503974"/>
    <w:rsid w:val="00504CEB"/>
    <w:rsid w:val="00514F5F"/>
    <w:rsid w:val="00515C8C"/>
    <w:rsid w:val="00524441"/>
    <w:rsid w:val="00532B85"/>
    <w:rsid w:val="00536E5A"/>
    <w:rsid w:val="00536EC4"/>
    <w:rsid w:val="00540CC1"/>
    <w:rsid w:val="00543C6F"/>
    <w:rsid w:val="00557537"/>
    <w:rsid w:val="00560081"/>
    <w:rsid w:val="005723C4"/>
    <w:rsid w:val="0057394A"/>
    <w:rsid w:val="00590003"/>
    <w:rsid w:val="005971BF"/>
    <w:rsid w:val="005A223C"/>
    <w:rsid w:val="005A2CF4"/>
    <w:rsid w:val="005A3424"/>
    <w:rsid w:val="005B203A"/>
    <w:rsid w:val="005B33F4"/>
    <w:rsid w:val="005C1C2F"/>
    <w:rsid w:val="005C4DF1"/>
    <w:rsid w:val="005D6EEA"/>
    <w:rsid w:val="005E20C0"/>
    <w:rsid w:val="005E2856"/>
    <w:rsid w:val="005E5AB8"/>
    <w:rsid w:val="005F3F34"/>
    <w:rsid w:val="0060458D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A1749"/>
    <w:rsid w:val="006A30AF"/>
    <w:rsid w:val="006A48DA"/>
    <w:rsid w:val="006A7A3F"/>
    <w:rsid w:val="006B045B"/>
    <w:rsid w:val="006B4682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54D27"/>
    <w:rsid w:val="00763F70"/>
    <w:rsid w:val="00770FCE"/>
    <w:rsid w:val="00772A19"/>
    <w:rsid w:val="00772D16"/>
    <w:rsid w:val="00790676"/>
    <w:rsid w:val="007913DD"/>
    <w:rsid w:val="007966EE"/>
    <w:rsid w:val="00797B57"/>
    <w:rsid w:val="007C2AAF"/>
    <w:rsid w:val="007C6A84"/>
    <w:rsid w:val="007C6C89"/>
    <w:rsid w:val="007D346F"/>
    <w:rsid w:val="007E37CE"/>
    <w:rsid w:val="007E4550"/>
    <w:rsid w:val="007F166E"/>
    <w:rsid w:val="007F78BF"/>
    <w:rsid w:val="00801AFA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369B"/>
    <w:rsid w:val="0088579B"/>
    <w:rsid w:val="008858BD"/>
    <w:rsid w:val="00886621"/>
    <w:rsid w:val="00897AED"/>
    <w:rsid w:val="008A042A"/>
    <w:rsid w:val="008C06BD"/>
    <w:rsid w:val="008E21A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0E23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38C5"/>
    <w:rsid w:val="00AB593C"/>
    <w:rsid w:val="00AB7E0C"/>
    <w:rsid w:val="00AC0246"/>
    <w:rsid w:val="00AE1C99"/>
    <w:rsid w:val="00AF3379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A45BF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2045B"/>
    <w:rsid w:val="00C36D08"/>
    <w:rsid w:val="00C4225D"/>
    <w:rsid w:val="00C564AD"/>
    <w:rsid w:val="00C5650B"/>
    <w:rsid w:val="00C57C0A"/>
    <w:rsid w:val="00C62A0F"/>
    <w:rsid w:val="00C64D99"/>
    <w:rsid w:val="00C65B32"/>
    <w:rsid w:val="00C74DF6"/>
    <w:rsid w:val="00C82CB9"/>
    <w:rsid w:val="00C92D6A"/>
    <w:rsid w:val="00CA5ABD"/>
    <w:rsid w:val="00CA77A8"/>
    <w:rsid w:val="00CB0E94"/>
    <w:rsid w:val="00CB7789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B0193"/>
    <w:rsid w:val="00DB0BE3"/>
    <w:rsid w:val="00DB1AE2"/>
    <w:rsid w:val="00DC5FE1"/>
    <w:rsid w:val="00DD6146"/>
    <w:rsid w:val="00DD6817"/>
    <w:rsid w:val="00DD7F66"/>
    <w:rsid w:val="00DF643F"/>
    <w:rsid w:val="00DF757F"/>
    <w:rsid w:val="00DF759F"/>
    <w:rsid w:val="00E01994"/>
    <w:rsid w:val="00E116DA"/>
    <w:rsid w:val="00E149C0"/>
    <w:rsid w:val="00E22AD1"/>
    <w:rsid w:val="00E30C2A"/>
    <w:rsid w:val="00E34420"/>
    <w:rsid w:val="00E50405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345F"/>
    <w:rsid w:val="00F84962"/>
    <w:rsid w:val="00F84F31"/>
    <w:rsid w:val="00F92F29"/>
    <w:rsid w:val="00F97046"/>
    <w:rsid w:val="00FA214F"/>
    <w:rsid w:val="00FA66BF"/>
    <w:rsid w:val="00FC18E4"/>
    <w:rsid w:val="00FD413D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01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038F099-9CE3-47F3-8928-9AE742046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417</TotalTime>
  <Pages>8</Pages>
  <Words>2042</Words>
  <Characters>12252</Characters>
  <Application>Microsoft Office Word</Application>
  <DocSecurity>0</DocSecurity>
  <Lines>102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15</cp:revision>
  <cp:lastPrinted>2021-03-16T09:58:00Z</cp:lastPrinted>
  <dcterms:created xsi:type="dcterms:W3CDTF">2021-03-17T14:34:00Z</dcterms:created>
  <dcterms:modified xsi:type="dcterms:W3CDTF">2021-03-19T14:40:00Z</dcterms:modified>
</cp:coreProperties>
</file>