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33" w:rsidRDefault="006D1233" w:rsidP="006D1233">
      <w:pPr>
        <w:shd w:val="clear" w:color="auto" w:fill="FFFFFF"/>
        <w:tabs>
          <w:tab w:val="left" w:pos="6237"/>
        </w:tabs>
        <w:spacing w:line="281" w:lineRule="exact"/>
        <w:ind w:right="3074"/>
        <w:rPr>
          <w:b/>
          <w:sz w:val="28"/>
          <w:szCs w:val="28"/>
        </w:rPr>
      </w:pPr>
    </w:p>
    <w:p w:rsidR="006D1233" w:rsidRDefault="006D1233" w:rsidP="006D1233">
      <w:pPr>
        <w:shd w:val="clear" w:color="auto" w:fill="FFFFFF"/>
        <w:tabs>
          <w:tab w:val="left" w:pos="6237"/>
        </w:tabs>
        <w:spacing w:line="281" w:lineRule="exact"/>
        <w:ind w:right="3074"/>
        <w:rPr>
          <w:b/>
          <w:bCs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CZEŚĆ II</w:t>
      </w:r>
      <w:r>
        <w:rPr>
          <w:b/>
          <w:bCs/>
          <w:color w:val="000000"/>
          <w:spacing w:val="-3"/>
          <w:sz w:val="28"/>
          <w:szCs w:val="28"/>
        </w:rPr>
        <w:t xml:space="preserve"> – WZÓR UMOWY</w:t>
      </w:r>
    </w:p>
    <w:p w:rsidR="006D1233" w:rsidRDefault="006D1233" w:rsidP="006D1233">
      <w:pPr>
        <w:shd w:val="clear" w:color="auto" w:fill="FFFFFF"/>
        <w:tabs>
          <w:tab w:val="left" w:pos="6237"/>
        </w:tabs>
        <w:spacing w:line="281" w:lineRule="exact"/>
        <w:ind w:right="3074"/>
        <w:rPr>
          <w:rFonts w:ascii="Arial" w:hAnsi="Arial" w:cs="Arial"/>
          <w:b/>
          <w:bCs/>
          <w:color w:val="000000"/>
          <w:spacing w:val="-3"/>
          <w:sz w:val="28"/>
          <w:szCs w:val="28"/>
        </w:rPr>
      </w:pPr>
    </w:p>
    <w:p w:rsidR="006D1233" w:rsidRDefault="006D1233" w:rsidP="006D1233">
      <w:pPr>
        <w:shd w:val="clear" w:color="auto" w:fill="FFFFFF"/>
        <w:tabs>
          <w:tab w:val="left" w:pos="6237"/>
        </w:tabs>
        <w:spacing w:line="281" w:lineRule="exact"/>
        <w:ind w:right="3074"/>
        <w:rPr>
          <w:rFonts w:ascii="Arial" w:hAnsi="Arial" w:cs="Arial"/>
          <w:b/>
          <w:bCs/>
          <w:color w:val="000000"/>
          <w:spacing w:val="-3"/>
          <w:sz w:val="28"/>
          <w:szCs w:val="28"/>
        </w:rPr>
      </w:pPr>
    </w:p>
    <w:p w:rsidR="006D1233" w:rsidRDefault="006D1233" w:rsidP="006D1233">
      <w:pPr>
        <w:shd w:val="clear" w:color="auto" w:fill="FFFFFF"/>
        <w:tabs>
          <w:tab w:val="left" w:pos="6237"/>
        </w:tabs>
        <w:spacing w:line="281" w:lineRule="exact"/>
        <w:ind w:left="2835" w:right="3074"/>
        <w:jc w:val="center"/>
        <w:rPr>
          <w:rFonts w:ascii="Arial" w:hAnsi="Arial" w:cs="Arial"/>
          <w:b/>
          <w:bCs/>
          <w:color w:val="000000"/>
          <w:spacing w:val="-3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UMOWA Nr ……………</w:t>
      </w:r>
    </w:p>
    <w:p w:rsidR="006D1233" w:rsidRDefault="006D1233" w:rsidP="006D1233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b/>
          <w:bCs/>
          <w:color w:val="000000"/>
          <w:spacing w:val="-3"/>
          <w:sz w:val="28"/>
          <w:szCs w:val="28"/>
        </w:rPr>
      </w:pPr>
    </w:p>
    <w:p w:rsidR="006D1233" w:rsidRDefault="006D1233" w:rsidP="006D1233">
      <w:pPr>
        <w:shd w:val="clear" w:color="auto" w:fill="FFFFFF"/>
        <w:spacing w:line="360" w:lineRule="auto"/>
        <w:ind w:left="51"/>
        <w:jc w:val="center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color w:val="000000"/>
          <w:spacing w:val="-1"/>
        </w:rPr>
        <w:t>zawarta dnia …………… roku w Kornowacu pomiędzy:</w:t>
      </w:r>
    </w:p>
    <w:p w:rsidR="006D1233" w:rsidRPr="00CC0F0A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color w:val="000000"/>
          <w:spacing w:val="-1"/>
        </w:rPr>
        <w:t xml:space="preserve">Gminą Kornowac, 44-285 Kornowac ul. Raciborska 48, </w:t>
      </w:r>
      <w:r>
        <w:rPr>
          <w:rFonts w:ascii="Arial" w:hAnsi="Arial" w:cs="Arial"/>
          <w:color w:val="000000"/>
          <w:spacing w:val="-1"/>
        </w:rPr>
        <w:t>NIP ……., zwa</w:t>
      </w:r>
      <w:r w:rsidRPr="00DA1504">
        <w:rPr>
          <w:rFonts w:ascii="Arial" w:hAnsi="Arial" w:cs="Arial"/>
          <w:spacing w:val="-1"/>
        </w:rPr>
        <w:t xml:space="preserve">ną </w:t>
      </w:r>
      <w:r>
        <w:rPr>
          <w:rFonts w:ascii="Arial" w:hAnsi="Arial" w:cs="Arial"/>
          <w:color w:val="000000"/>
          <w:spacing w:val="-1"/>
        </w:rPr>
        <w:t xml:space="preserve"> dalej </w:t>
      </w:r>
      <w:r w:rsidRPr="00376D9F">
        <w:rPr>
          <w:rFonts w:ascii="Arial" w:hAnsi="Arial" w:cs="Arial"/>
          <w:b/>
          <w:color w:val="000000"/>
          <w:spacing w:val="-1"/>
        </w:rPr>
        <w:t>Zamawiającym</w:t>
      </w:r>
      <w:r>
        <w:rPr>
          <w:rFonts w:ascii="Arial" w:hAnsi="Arial" w:cs="Arial"/>
          <w:color w:val="000000"/>
          <w:spacing w:val="-1"/>
        </w:rPr>
        <w:t xml:space="preserve"> r</w:t>
      </w:r>
      <w:r w:rsidRPr="00CC0F0A">
        <w:rPr>
          <w:rFonts w:ascii="Arial" w:hAnsi="Arial" w:cs="Arial"/>
          <w:color w:val="000000"/>
          <w:spacing w:val="-1"/>
        </w:rPr>
        <w:t>eprezentowan</w:t>
      </w:r>
      <w:r w:rsidRPr="00DA1504">
        <w:rPr>
          <w:rFonts w:ascii="Arial" w:hAnsi="Arial" w:cs="Arial"/>
          <w:spacing w:val="-1"/>
        </w:rPr>
        <w:t xml:space="preserve">ą </w:t>
      </w:r>
      <w:r w:rsidRPr="00CC0F0A">
        <w:rPr>
          <w:rFonts w:ascii="Arial" w:hAnsi="Arial" w:cs="Arial"/>
          <w:color w:val="000000"/>
          <w:spacing w:val="-1"/>
        </w:rPr>
        <w:t>przez:</w:t>
      </w:r>
    </w:p>
    <w:p w:rsidR="006D1233" w:rsidRDefault="006D1233" w:rsidP="006D1233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b/>
          <w:color w:val="000000"/>
          <w:spacing w:val="-1"/>
        </w:rPr>
        <w:t>…………………………………………………- Wójta Gminy Kornowac</w:t>
      </w:r>
    </w:p>
    <w:p w:rsidR="006D1233" w:rsidRPr="00032B90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color w:val="000000"/>
          <w:spacing w:val="-1"/>
        </w:rPr>
        <w:t xml:space="preserve">przy </w:t>
      </w:r>
      <w:r w:rsidRPr="00032B90">
        <w:rPr>
          <w:rFonts w:ascii="Arial" w:hAnsi="Arial" w:cs="Arial"/>
          <w:color w:val="000000"/>
          <w:spacing w:val="-1"/>
        </w:rPr>
        <w:t>kontrasygnacie Skarbnika</w:t>
      </w:r>
      <w:r w:rsidRPr="00032B90">
        <w:rPr>
          <w:rFonts w:ascii="Arial" w:hAnsi="Arial" w:cs="Arial"/>
          <w:b/>
          <w:color w:val="000000"/>
          <w:spacing w:val="-1"/>
        </w:rPr>
        <w:t xml:space="preserve"> Gminy Kornowac</w:t>
      </w:r>
      <w:r w:rsidRPr="00032B90">
        <w:rPr>
          <w:rFonts w:ascii="Arial" w:hAnsi="Arial" w:cs="Arial"/>
          <w:color w:val="000000"/>
          <w:spacing w:val="-1"/>
        </w:rPr>
        <w:t xml:space="preserve"> </w:t>
      </w:r>
    </w:p>
    <w:p w:rsidR="006D1233" w:rsidRPr="00032B90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32B90">
        <w:rPr>
          <w:rFonts w:ascii="Arial" w:hAnsi="Arial" w:cs="Arial"/>
          <w:color w:val="000000"/>
          <w:spacing w:val="-1"/>
        </w:rPr>
        <w:t xml:space="preserve">a </w:t>
      </w:r>
    </w:p>
    <w:p w:rsidR="006D1233" w:rsidRPr="00032B90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…………………………………………………………………………………………………. </w:t>
      </w:r>
    </w:p>
    <w:p w:rsidR="006D1233" w:rsidRPr="00032B90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1233" w:rsidRPr="00032B90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2B90">
        <w:rPr>
          <w:rFonts w:ascii="Arial" w:hAnsi="Arial" w:cs="Arial"/>
        </w:rPr>
        <w:t>z siedzibą w ………………………….ul…………………………………………………….</w:t>
      </w:r>
    </w:p>
    <w:p w:rsidR="006D1233" w:rsidRPr="00032B90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1233" w:rsidRPr="00032B90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2B90">
        <w:rPr>
          <w:rFonts w:ascii="Arial" w:hAnsi="Arial" w:cs="Arial"/>
        </w:rPr>
        <w:t>wpisanym do rejestru……………………………………………………………………….</w:t>
      </w:r>
    </w:p>
    <w:p w:rsidR="006D1233" w:rsidRPr="00032B90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1233" w:rsidRPr="00380019" w:rsidRDefault="006D1233" w:rsidP="006D12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NIP…………………………………………………………., </w:t>
      </w:r>
      <w:r w:rsidRPr="00032B90">
        <w:rPr>
          <w:rFonts w:ascii="Arial" w:hAnsi="Arial" w:cs="Arial"/>
          <w:color w:val="000000"/>
          <w:spacing w:val="-1"/>
        </w:rPr>
        <w:t>reprezentowanym</w:t>
      </w:r>
      <w:r w:rsidRPr="00CC0F0A">
        <w:rPr>
          <w:rFonts w:ascii="Arial" w:hAnsi="Arial" w:cs="Arial"/>
          <w:color w:val="000000"/>
          <w:spacing w:val="-1"/>
        </w:rPr>
        <w:t xml:space="preserve"> przez:</w:t>
      </w:r>
    </w:p>
    <w:p w:rsidR="006D1233" w:rsidRPr="00CC0F0A" w:rsidRDefault="006D1233" w:rsidP="006D1233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color w:val="000000"/>
          <w:spacing w:val="-1"/>
        </w:rPr>
        <w:t>………………………………</w:t>
      </w:r>
      <w:r>
        <w:rPr>
          <w:rFonts w:ascii="Arial" w:hAnsi="Arial" w:cs="Arial"/>
          <w:color w:val="000000"/>
          <w:spacing w:val="-1"/>
        </w:rPr>
        <w:t>…………………………………………………………………</w:t>
      </w:r>
    </w:p>
    <w:p w:rsidR="006D1233" w:rsidRPr="00CC0F0A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color w:val="000000"/>
          <w:spacing w:val="-1"/>
        </w:rPr>
        <w:t xml:space="preserve">zwanym dalej </w:t>
      </w:r>
      <w:r w:rsidRPr="00376D9F">
        <w:rPr>
          <w:rFonts w:ascii="Arial" w:hAnsi="Arial" w:cs="Arial"/>
          <w:b/>
          <w:color w:val="000000"/>
          <w:spacing w:val="-1"/>
        </w:rPr>
        <w:t>Inżynierem</w:t>
      </w:r>
      <w:r w:rsidRPr="00CC0F0A">
        <w:rPr>
          <w:rFonts w:ascii="Arial" w:hAnsi="Arial" w:cs="Arial"/>
          <w:color w:val="000000"/>
          <w:spacing w:val="-1"/>
        </w:rPr>
        <w:t xml:space="preserve"> lub </w:t>
      </w:r>
      <w:r w:rsidRPr="00376D9F">
        <w:rPr>
          <w:rFonts w:ascii="Arial" w:hAnsi="Arial" w:cs="Arial"/>
          <w:b/>
          <w:color w:val="000000"/>
          <w:spacing w:val="-1"/>
        </w:rPr>
        <w:t>Wykonawcą.</w:t>
      </w:r>
    </w:p>
    <w:p w:rsidR="006D1233" w:rsidRPr="00CC0F0A" w:rsidRDefault="006D1233" w:rsidP="006D1233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"/>
        </w:rPr>
      </w:pPr>
    </w:p>
    <w:p w:rsidR="006D1233" w:rsidRPr="00DB120E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CC0F0A">
        <w:rPr>
          <w:rFonts w:ascii="Arial" w:hAnsi="Arial" w:cs="Arial"/>
          <w:color w:val="000000"/>
          <w:spacing w:val="-1"/>
        </w:rPr>
        <w:t xml:space="preserve">Wykonawca został wyłoniony w trybie </w:t>
      </w:r>
      <w:r>
        <w:rPr>
          <w:rFonts w:ascii="Arial" w:hAnsi="Arial" w:cs="Arial"/>
          <w:color w:val="000000"/>
          <w:spacing w:val="-1"/>
        </w:rPr>
        <w:t xml:space="preserve">art. 39 </w:t>
      </w:r>
      <w:r w:rsidRPr="00CC0F0A">
        <w:rPr>
          <w:rFonts w:ascii="Arial" w:hAnsi="Arial" w:cs="Arial"/>
          <w:color w:val="000000"/>
          <w:spacing w:val="-1"/>
        </w:rPr>
        <w:t>ustawy z dnia 29 stycznia 2004 r. - Prawo zamówień publicznych (</w:t>
      </w:r>
      <w:r w:rsidRPr="00DA1504">
        <w:rPr>
          <w:rFonts w:ascii="Arial" w:hAnsi="Arial" w:cs="Arial"/>
          <w:spacing w:val="-1"/>
        </w:rPr>
        <w:t>tekst jednolity</w:t>
      </w:r>
      <w:r w:rsidRPr="00500F51">
        <w:rPr>
          <w:rFonts w:ascii="Arial" w:hAnsi="Arial" w:cs="Arial"/>
          <w:spacing w:val="-1"/>
        </w:rPr>
        <w:t>: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CC0F0A">
        <w:rPr>
          <w:rFonts w:ascii="Arial" w:hAnsi="Arial" w:cs="Arial"/>
          <w:color w:val="000000"/>
          <w:spacing w:val="-1"/>
        </w:rPr>
        <w:t>Dz.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CC0F0A">
        <w:rPr>
          <w:rFonts w:ascii="Arial" w:hAnsi="Arial" w:cs="Arial"/>
          <w:color w:val="000000"/>
          <w:spacing w:val="-1"/>
        </w:rPr>
        <w:t>U. 2015, poz. 2164 ze zm.</w:t>
      </w:r>
      <w:r>
        <w:rPr>
          <w:rFonts w:ascii="Arial" w:hAnsi="Arial" w:cs="Arial"/>
          <w:color w:val="000000"/>
          <w:spacing w:val="-1"/>
        </w:rPr>
        <w:t xml:space="preserve">) w </w:t>
      </w:r>
      <w:r w:rsidRPr="00DA1504">
        <w:rPr>
          <w:rFonts w:ascii="Arial" w:hAnsi="Arial" w:cs="Arial"/>
          <w:spacing w:val="-1"/>
        </w:rPr>
        <w:t>postępowaniu na udzielenie zamówienia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333BDD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b/>
          <w:color w:val="000000"/>
        </w:rPr>
        <w:t xml:space="preserve"> „P</w:t>
      </w:r>
      <w:r w:rsidRPr="00376D9F">
        <w:rPr>
          <w:rFonts w:ascii="Arial" w:hAnsi="Arial" w:cs="Arial"/>
          <w:b/>
          <w:color w:val="000000"/>
        </w:rPr>
        <w:t>ełnienie funkcji</w:t>
      </w:r>
      <w:r w:rsidRPr="00CC0F0A">
        <w:rPr>
          <w:rFonts w:ascii="Arial" w:hAnsi="Arial" w:cs="Arial"/>
          <w:color w:val="000000"/>
        </w:rPr>
        <w:t xml:space="preserve"> </w:t>
      </w:r>
      <w:r w:rsidRPr="00CC0F0A">
        <w:rPr>
          <w:rFonts w:ascii="Arial" w:hAnsi="Arial" w:cs="Arial"/>
          <w:b/>
        </w:rPr>
        <w:t>INŻYNIER</w:t>
      </w:r>
      <w:r>
        <w:rPr>
          <w:rFonts w:ascii="Arial" w:hAnsi="Arial" w:cs="Arial"/>
          <w:b/>
        </w:rPr>
        <w:t>A KONTRAKTU DLA PROJEKTU</w:t>
      </w:r>
      <w:r w:rsidRPr="00CC0F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Pr="00DB120E">
        <w:rPr>
          <w:rFonts w:ascii="Arial" w:hAnsi="Arial" w:cs="Arial"/>
          <w:b/>
        </w:rPr>
        <w:t xml:space="preserve">„UPORZĄDKOWANIE </w:t>
      </w:r>
      <w:r>
        <w:rPr>
          <w:rFonts w:ascii="Arial" w:hAnsi="Arial" w:cs="Arial"/>
          <w:b/>
        </w:rPr>
        <w:t xml:space="preserve">GOSPODARKI ŚCIEKOWEJ NA TERENIE GMINY </w:t>
      </w:r>
      <w:r w:rsidRPr="00DB120E">
        <w:rPr>
          <w:rFonts w:ascii="Arial" w:hAnsi="Arial" w:cs="Arial"/>
          <w:b/>
        </w:rPr>
        <w:t>KOR</w:t>
      </w:r>
      <w:r>
        <w:rPr>
          <w:rFonts w:ascii="Arial" w:hAnsi="Arial" w:cs="Arial"/>
          <w:b/>
        </w:rPr>
        <w:t>NOWAC” – etap I”</w:t>
      </w:r>
    </w:p>
    <w:p w:rsidR="006D1233" w:rsidRPr="00CC0F0A" w:rsidRDefault="006D1233" w:rsidP="006D1233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1"/>
        </w:rPr>
      </w:pPr>
    </w:p>
    <w:p w:rsidR="006D1233" w:rsidRPr="008E410E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§1</w:t>
      </w:r>
    </w:p>
    <w:p w:rsidR="006D1233" w:rsidRPr="00433962" w:rsidRDefault="006D1233" w:rsidP="006D1233">
      <w:pPr>
        <w:pStyle w:val="Nagwek3"/>
        <w:keepNext w:val="0"/>
        <w:widowControl w:val="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Przedmiotem umowy jest </w:t>
      </w:r>
      <w:r w:rsidRPr="00352FF9">
        <w:rPr>
          <w:rFonts w:ascii="Arial" w:hAnsi="Arial" w:cs="Arial"/>
          <w:b w:val="0"/>
          <w:color w:val="000000"/>
          <w:sz w:val="24"/>
          <w:szCs w:val="24"/>
        </w:rPr>
        <w:t>p</w:t>
      </w:r>
      <w:r w:rsidRPr="00352FF9">
        <w:rPr>
          <w:rFonts w:ascii="Arial" w:hAnsi="Arial" w:cs="Arial"/>
          <w:b w:val="0"/>
          <w:color w:val="000000"/>
          <w:spacing w:val="-1"/>
        </w:rPr>
        <w:t>ełnienie</w:t>
      </w:r>
      <w:r w:rsidRPr="00352FF9">
        <w:rPr>
          <w:rFonts w:ascii="Arial" w:hAnsi="Arial" w:cs="Arial"/>
          <w:b w:val="0"/>
        </w:rPr>
        <w:t xml:space="preserve"> obowiązków Inżyniera Kontraktu dla robót budowlanych wykonywanych w ramach projektu</w:t>
      </w:r>
      <w:r>
        <w:rPr>
          <w:rFonts w:ascii="Arial" w:hAnsi="Arial" w:cs="Arial"/>
          <w:b w:val="0"/>
        </w:rPr>
        <w:t>:</w:t>
      </w:r>
      <w:r w:rsidRPr="00352FF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„</w:t>
      </w:r>
      <w:r w:rsidRPr="00CC0F0A">
        <w:rPr>
          <w:rFonts w:ascii="Arial" w:hAnsi="Arial" w:cs="Arial"/>
        </w:rPr>
        <w:t>Uporządkowanie gospodarki ściekowej na terenie Gminy Kornowac</w:t>
      </w:r>
      <w:r>
        <w:rPr>
          <w:rFonts w:ascii="Arial" w:hAnsi="Arial" w:cs="Arial"/>
        </w:rPr>
        <w:t xml:space="preserve"> - etap I”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</w:rPr>
        <w:t>na podstawie udzielonych</w:t>
      </w:r>
      <w:r w:rsidRPr="00CC0F0A">
        <w:rPr>
          <w:rFonts w:ascii="Arial" w:hAnsi="Arial" w:cs="Arial"/>
        </w:rPr>
        <w:t xml:space="preserve">  zamó</w:t>
      </w:r>
      <w:r>
        <w:rPr>
          <w:rFonts w:ascii="Arial" w:hAnsi="Arial" w:cs="Arial"/>
        </w:rPr>
        <w:t>wień publicznych dla</w:t>
      </w:r>
      <w:r w:rsidRPr="00CC0F0A">
        <w:rPr>
          <w:rFonts w:ascii="Arial" w:hAnsi="Arial" w:cs="Arial"/>
        </w:rPr>
        <w:t xml:space="preserve">: </w:t>
      </w:r>
    </w:p>
    <w:p w:rsidR="006D1233" w:rsidRPr="002211CB" w:rsidRDefault="006D1233" w:rsidP="006D12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54181C">
        <w:rPr>
          <w:rFonts w:ascii="Arial" w:hAnsi="Arial" w:cs="Arial"/>
          <w:b/>
          <w:color w:val="000000"/>
          <w:spacing w:val="-1"/>
        </w:rPr>
        <w:t>Zadanie 1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54181C">
        <w:rPr>
          <w:rFonts w:ascii="Arial" w:hAnsi="Arial" w:cs="Arial"/>
          <w:b/>
          <w:color w:val="000000"/>
          <w:spacing w:val="-1"/>
        </w:rPr>
        <w:t xml:space="preserve">– Budowa kanalizacji sanitarnej </w:t>
      </w:r>
      <w:r>
        <w:rPr>
          <w:rFonts w:ascii="Arial" w:hAnsi="Arial" w:cs="Arial"/>
          <w:b/>
          <w:color w:val="000000"/>
          <w:spacing w:val="-1"/>
        </w:rPr>
        <w:t>– etap I</w:t>
      </w:r>
    </w:p>
    <w:p w:rsidR="006D1233" w:rsidRPr="002211CB" w:rsidRDefault="006D1233" w:rsidP="006D12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54181C">
        <w:rPr>
          <w:rFonts w:ascii="Arial" w:hAnsi="Arial" w:cs="Arial"/>
          <w:b/>
          <w:color w:val="000000"/>
          <w:spacing w:val="-1"/>
        </w:rPr>
        <w:t>Zadanie 2</w:t>
      </w:r>
      <w:r>
        <w:rPr>
          <w:rFonts w:ascii="Arial" w:hAnsi="Arial" w:cs="Arial"/>
          <w:b/>
          <w:color w:val="000000"/>
          <w:spacing w:val="-1"/>
        </w:rPr>
        <w:t xml:space="preserve"> - </w:t>
      </w:r>
      <w:r w:rsidRPr="0054181C">
        <w:rPr>
          <w:rFonts w:ascii="Arial" w:hAnsi="Arial" w:cs="Arial"/>
          <w:b/>
          <w:color w:val="000000"/>
          <w:spacing w:val="-1"/>
        </w:rPr>
        <w:t xml:space="preserve">Budowa kanalizacji sanitarnej </w:t>
      </w:r>
      <w:r>
        <w:rPr>
          <w:rFonts w:ascii="Arial" w:hAnsi="Arial" w:cs="Arial"/>
          <w:b/>
          <w:color w:val="000000"/>
          <w:spacing w:val="-1"/>
        </w:rPr>
        <w:t>– etap II</w:t>
      </w:r>
    </w:p>
    <w:p w:rsidR="006D1233" w:rsidRPr="00906B46" w:rsidRDefault="006D1233" w:rsidP="006D12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906B46">
        <w:rPr>
          <w:rFonts w:ascii="Arial" w:hAnsi="Arial" w:cs="Arial"/>
          <w:b/>
          <w:color w:val="000000"/>
          <w:spacing w:val="-1"/>
        </w:rPr>
        <w:lastRenderedPageBreak/>
        <w:t>Zadanie 3 - Budowa kanalizacji sanitarnej – etap III</w:t>
      </w:r>
    </w:p>
    <w:p w:rsidR="006D1233" w:rsidRPr="00906B46" w:rsidRDefault="006D1233" w:rsidP="006D1233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906B46">
        <w:rPr>
          <w:rFonts w:ascii="Arial" w:hAnsi="Arial" w:cs="Arial"/>
          <w:color w:val="000000"/>
          <w:spacing w:val="-1"/>
        </w:rPr>
        <w:t xml:space="preserve">Szczegółowy zakres usługi będącej przedmiotem niniejszej umowy określa Opis  Przedmiotu Zamówienia (OPZ), stanowiący Załącznik nr 1 do niniejszej umowy. </w:t>
      </w:r>
    </w:p>
    <w:p w:rsidR="006D1233" w:rsidRPr="00906B46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  <w:color w:val="000000"/>
        </w:rPr>
      </w:pPr>
    </w:p>
    <w:p w:rsidR="006D1233" w:rsidRPr="00906B46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  <w:color w:val="000000"/>
        </w:rPr>
      </w:pPr>
      <w:r w:rsidRPr="00906B46">
        <w:rPr>
          <w:rFonts w:ascii="Arial" w:hAnsi="Arial" w:cs="Arial"/>
          <w:b/>
          <w:bCs/>
          <w:color w:val="000000"/>
        </w:rPr>
        <w:t>§ 2</w:t>
      </w:r>
    </w:p>
    <w:p w:rsidR="006D1233" w:rsidRPr="00906B46" w:rsidRDefault="006D1233" w:rsidP="006D123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906B46">
        <w:rPr>
          <w:rFonts w:ascii="Arial" w:hAnsi="Arial" w:cs="Arial"/>
        </w:rPr>
        <w:t>Umowa zostaje zawarta na okres od jej podpisania</w:t>
      </w:r>
      <w:r w:rsidRPr="00906B46">
        <w:rPr>
          <w:rFonts w:ascii="Arial" w:hAnsi="Arial" w:cs="Arial"/>
          <w:color w:val="000000"/>
          <w:spacing w:val="-1"/>
        </w:rPr>
        <w:t xml:space="preserve"> do końcowego rozliczenia robót budowlanych</w:t>
      </w:r>
      <w:r w:rsidR="00AE780B" w:rsidRPr="00906B46">
        <w:rPr>
          <w:rFonts w:ascii="Arial" w:hAnsi="Arial" w:cs="Arial"/>
          <w:color w:val="000000"/>
          <w:spacing w:val="-1"/>
        </w:rPr>
        <w:t>, o których mowa w § 1</w:t>
      </w:r>
      <w:r w:rsidR="007A1E66" w:rsidRPr="00906B46">
        <w:rPr>
          <w:rFonts w:ascii="Arial" w:hAnsi="Arial" w:cs="Arial"/>
          <w:color w:val="000000"/>
          <w:spacing w:val="-1"/>
        </w:rPr>
        <w:t xml:space="preserve"> - </w:t>
      </w:r>
      <w:r w:rsidR="007A1E66" w:rsidRPr="00906B46">
        <w:rPr>
          <w:rFonts w:ascii="Arial" w:hAnsi="Arial" w:cs="Arial"/>
          <w:color w:val="000000"/>
          <w:spacing w:val="-1"/>
        </w:rPr>
        <w:t>– planowany termin zakończenia rozliczenia to grudzień 2022 r.</w:t>
      </w:r>
    </w:p>
    <w:p w:rsidR="006D1233" w:rsidRDefault="006D1233" w:rsidP="006D123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CC0F0A">
        <w:rPr>
          <w:rFonts w:ascii="Arial" w:hAnsi="Arial" w:cs="Arial"/>
          <w:color w:val="000000"/>
          <w:spacing w:val="-1"/>
        </w:rPr>
        <w:t>Na okres realizacji umowy składają się:</w:t>
      </w:r>
    </w:p>
    <w:p w:rsidR="006D1233" w:rsidRDefault="006D1233" w:rsidP="006D123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u</w:t>
      </w:r>
      <w:r w:rsidRPr="00352FF9">
        <w:rPr>
          <w:rFonts w:ascii="Arial" w:hAnsi="Arial" w:cs="Arial"/>
          <w:spacing w:val="-1"/>
        </w:rPr>
        <w:t>dział w postępowaniu na wybór wykonawcy robót budowlanych w ramach Projektu „Uporządkowanie gospodarki ściekowej na terenie gminy Kornowac – etap I:  zadań:  Zadanie 1 – Budowa kanalizacji sanitarnej – etap I, Zadanie 2 - Budowa kanalizacji sanitarnej – etap II oraz Zadanie 3 - Budowa kanalizacji sanitarnej – etap III, nie dłużej niż 4 miesiące</w:t>
      </w:r>
      <w:r>
        <w:rPr>
          <w:rFonts w:ascii="Arial" w:hAnsi="Arial" w:cs="Arial"/>
          <w:spacing w:val="-1"/>
        </w:rPr>
        <w:t>,</w:t>
      </w:r>
    </w:p>
    <w:p w:rsidR="006D1233" w:rsidRPr="000C728B" w:rsidRDefault="006D1233" w:rsidP="006D123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spacing w:val="-1"/>
        </w:rPr>
        <w:t>o</w:t>
      </w:r>
      <w:r w:rsidRPr="00CC0F0A">
        <w:rPr>
          <w:rFonts w:ascii="Arial" w:hAnsi="Arial" w:cs="Arial"/>
          <w:color w:val="000000"/>
          <w:spacing w:val="-1"/>
        </w:rPr>
        <w:t xml:space="preserve">kres realizacji niniejszego </w:t>
      </w:r>
      <w:r w:rsidRPr="000C728B">
        <w:rPr>
          <w:rFonts w:ascii="Arial" w:hAnsi="Arial" w:cs="Arial"/>
          <w:color w:val="000000"/>
          <w:spacing w:val="-1"/>
        </w:rPr>
        <w:t>zamówienia w trakcie wykonywania ro</w:t>
      </w:r>
      <w:r w:rsidR="00AE780B" w:rsidRPr="000C728B">
        <w:rPr>
          <w:rFonts w:ascii="Arial" w:hAnsi="Arial" w:cs="Arial"/>
          <w:color w:val="000000"/>
          <w:spacing w:val="-1"/>
        </w:rPr>
        <w:t>bót budowlanych w ramach zadań</w:t>
      </w:r>
      <w:r w:rsidRPr="000C728B">
        <w:rPr>
          <w:rFonts w:ascii="Arial" w:hAnsi="Arial" w:cs="Arial"/>
          <w:color w:val="000000"/>
          <w:spacing w:val="-1"/>
        </w:rPr>
        <w:t xml:space="preserve"> </w:t>
      </w:r>
      <w:r w:rsidRPr="000C728B">
        <w:rPr>
          <w:rFonts w:ascii="Arial" w:hAnsi="Arial" w:cs="Arial"/>
          <w:spacing w:val="-1"/>
        </w:rPr>
        <w:t>op</w:t>
      </w:r>
      <w:r w:rsidR="00AE780B" w:rsidRPr="000C728B">
        <w:rPr>
          <w:rFonts w:ascii="Arial" w:hAnsi="Arial" w:cs="Arial"/>
          <w:spacing w:val="-1"/>
        </w:rPr>
        <w:t>isanych</w:t>
      </w:r>
      <w:r w:rsidRPr="000C728B">
        <w:rPr>
          <w:rFonts w:ascii="Arial" w:hAnsi="Arial" w:cs="Arial"/>
          <w:spacing w:val="-1"/>
        </w:rPr>
        <w:t xml:space="preserve"> w  pkt </w:t>
      </w:r>
      <w:r w:rsidR="00AE780B" w:rsidRPr="000C728B">
        <w:rPr>
          <w:rFonts w:ascii="Arial" w:hAnsi="Arial" w:cs="Arial"/>
          <w:spacing w:val="-1"/>
        </w:rPr>
        <w:t>1)</w:t>
      </w:r>
      <w:r w:rsidRPr="000C728B">
        <w:rPr>
          <w:rFonts w:ascii="Arial" w:hAnsi="Arial" w:cs="Arial"/>
          <w:color w:val="000000"/>
          <w:spacing w:val="-1"/>
        </w:rPr>
        <w:t>– nie dłużej niż 69 miesięcy,</w:t>
      </w:r>
    </w:p>
    <w:p w:rsidR="006D1233" w:rsidRPr="000C728B" w:rsidRDefault="006D1233" w:rsidP="006D123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C728B">
        <w:rPr>
          <w:rFonts w:ascii="Arial" w:hAnsi="Arial" w:cs="Arial"/>
          <w:color w:val="000000"/>
          <w:spacing w:val="-1"/>
        </w:rPr>
        <w:t>o</w:t>
      </w:r>
      <w:r w:rsidRPr="000C728B">
        <w:rPr>
          <w:rFonts w:ascii="Arial" w:hAnsi="Arial" w:cs="Arial"/>
          <w:spacing w:val="-1"/>
        </w:rPr>
        <w:t>kres realizacji niniejszego zamówienia w trakcie Okresu Zgłaszania Wad w ramach z</w:t>
      </w:r>
      <w:r w:rsidR="00AE780B" w:rsidRPr="000C728B">
        <w:rPr>
          <w:rFonts w:ascii="Arial" w:hAnsi="Arial" w:cs="Arial"/>
          <w:spacing w:val="-1"/>
        </w:rPr>
        <w:t>amówień, o których mowa w pkt. 1)</w:t>
      </w:r>
      <w:r w:rsidRPr="000C728B">
        <w:rPr>
          <w:rFonts w:ascii="Arial" w:hAnsi="Arial" w:cs="Arial"/>
          <w:spacing w:val="-1"/>
        </w:rPr>
        <w:t>. - 12 miesięcy od daty Wydania Świadectwa Przejęcia dla całości robót.</w:t>
      </w:r>
    </w:p>
    <w:p w:rsidR="006D1233" w:rsidRPr="00777118" w:rsidRDefault="006D1233" w:rsidP="006D123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777118">
        <w:rPr>
          <w:rFonts w:ascii="Arial" w:hAnsi="Arial" w:cs="Arial"/>
        </w:rPr>
        <w:t>Strony postanawiają, że w przypadku, gdy termin realizacji poszczególnych etapów  i robót budowlanych ulegnie zmianie, w stosunku do założonego na etapie udzielenia zamówienia, w szczególności n</w:t>
      </w:r>
      <w:r>
        <w:rPr>
          <w:rFonts w:ascii="Arial" w:hAnsi="Arial" w:cs="Arial"/>
        </w:rPr>
        <w:t>a skutek opóźnienia w  wyborze w</w:t>
      </w:r>
      <w:r w:rsidRPr="00777118">
        <w:rPr>
          <w:rFonts w:ascii="Arial" w:hAnsi="Arial" w:cs="Arial"/>
        </w:rPr>
        <w:t>ykonawcy robót budowlanych, termin realizacji umowy, o którym mowa w ust. 1 ulegnie proporcjonalnemu wydłużeniu przy zachowaniu terminów robót budowlanych oraz zgłaszania wad, o których mowa w ust. 2. pkt</w:t>
      </w:r>
      <w:r>
        <w:rPr>
          <w:rFonts w:ascii="Arial" w:hAnsi="Arial" w:cs="Arial"/>
        </w:rPr>
        <w:t xml:space="preserve"> 2</w:t>
      </w:r>
      <w:r w:rsidRPr="0077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pkt 3</w:t>
      </w:r>
      <w:r w:rsidRPr="00777118">
        <w:rPr>
          <w:rFonts w:ascii="Arial" w:hAnsi="Arial" w:cs="Arial"/>
        </w:rPr>
        <w:t xml:space="preserve">. W takim przypadku przedłużenie terminu realizacji przedmiotowej umowy nie będzie wymagało zmiany niniejszej umowy. </w:t>
      </w:r>
    </w:p>
    <w:p w:rsidR="006D1233" w:rsidRPr="00373CF0" w:rsidRDefault="006D1233" w:rsidP="006D123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D1233" w:rsidRPr="00032B90" w:rsidRDefault="006D1233" w:rsidP="006D1233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32B90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§ </w:t>
      </w:r>
      <w:r w:rsidRPr="00032B90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6D1233" w:rsidRPr="00032B90" w:rsidRDefault="006D1233" w:rsidP="006D123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32B90">
        <w:rPr>
          <w:rFonts w:ascii="Arial" w:hAnsi="Arial" w:cs="Arial"/>
          <w:spacing w:val="-1"/>
        </w:rPr>
        <w:t>Z zastrzeżeniem § 5,</w:t>
      </w:r>
      <w:r w:rsidRPr="00032B90">
        <w:rPr>
          <w:rFonts w:ascii="Arial" w:hAnsi="Arial" w:cs="Arial"/>
          <w:color w:val="000000"/>
          <w:spacing w:val="-1"/>
        </w:rPr>
        <w:t xml:space="preserve"> tytułem wynagrodzenia Zamawiający zapłaci Wykonawcy za wykonanie obowiązków </w:t>
      </w:r>
      <w:r w:rsidRPr="00032B90">
        <w:rPr>
          <w:rFonts w:ascii="Arial" w:hAnsi="Arial" w:cs="Arial"/>
          <w:spacing w:val="-1"/>
        </w:rPr>
        <w:t>Inżyniera</w:t>
      </w:r>
      <w:r w:rsidRPr="00032B90">
        <w:rPr>
          <w:rFonts w:ascii="Arial" w:hAnsi="Arial" w:cs="Arial"/>
          <w:color w:val="000000"/>
          <w:spacing w:val="-1"/>
        </w:rPr>
        <w:t xml:space="preserve"> Kontraktu wynagrodzenie ryczałtowe w kwocie: netto </w:t>
      </w:r>
      <w:r w:rsidRPr="00032B90">
        <w:rPr>
          <w:rFonts w:ascii="Arial" w:hAnsi="Arial" w:cs="Arial"/>
          <w:b/>
          <w:color w:val="000000"/>
          <w:spacing w:val="-1"/>
        </w:rPr>
        <w:t>…....</w:t>
      </w:r>
      <w:r w:rsidRPr="00032B90">
        <w:rPr>
          <w:rFonts w:ascii="Arial" w:hAnsi="Arial" w:cs="Arial"/>
          <w:color w:val="000000"/>
          <w:spacing w:val="-1"/>
        </w:rPr>
        <w:t xml:space="preserve"> PLN (słownie: ………/100 złotych) plus należny podatek VAT w </w:t>
      </w:r>
      <w:r w:rsidRPr="00032B90">
        <w:rPr>
          <w:rFonts w:ascii="Arial" w:hAnsi="Arial" w:cs="Arial"/>
          <w:color w:val="000000"/>
          <w:spacing w:val="-1"/>
        </w:rPr>
        <w:lastRenderedPageBreak/>
        <w:t xml:space="preserve">obowiązującej stawce 23% czyli brutto </w:t>
      </w:r>
      <w:r w:rsidRPr="00032B90">
        <w:rPr>
          <w:rFonts w:ascii="Arial" w:hAnsi="Arial" w:cs="Arial"/>
          <w:b/>
          <w:color w:val="000000"/>
          <w:spacing w:val="-1"/>
        </w:rPr>
        <w:t>…....</w:t>
      </w:r>
      <w:r w:rsidRPr="00032B90">
        <w:rPr>
          <w:rFonts w:ascii="Arial" w:hAnsi="Arial" w:cs="Arial"/>
          <w:color w:val="000000"/>
          <w:spacing w:val="-1"/>
        </w:rPr>
        <w:t xml:space="preserve"> PLN (słownie: ………/100 złotych), płatne:</w:t>
      </w:r>
    </w:p>
    <w:p w:rsidR="006D1233" w:rsidRPr="00032B90" w:rsidRDefault="006D1233" w:rsidP="006D123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32B90">
        <w:rPr>
          <w:rFonts w:ascii="Arial" w:hAnsi="Arial" w:cs="Arial"/>
          <w:color w:val="000000"/>
          <w:spacing w:val="-1"/>
        </w:rPr>
        <w:t>90% kwoty w równych miesięcznych płatnościach przejściowych  począwszy od pierwszego  miesiąca realizacji robót budowlanych,</w:t>
      </w:r>
    </w:p>
    <w:p w:rsidR="006D1233" w:rsidRPr="00032B90" w:rsidRDefault="006D1233" w:rsidP="006D123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32B90">
        <w:rPr>
          <w:rFonts w:ascii="Arial" w:hAnsi="Arial" w:cs="Arial"/>
          <w:color w:val="000000"/>
          <w:spacing w:val="-1"/>
        </w:rPr>
        <w:t xml:space="preserve">10% kwoty po zakończeniu realizacji robót. </w:t>
      </w:r>
    </w:p>
    <w:p w:rsidR="006D1233" w:rsidRPr="00032B90" w:rsidRDefault="006D1233" w:rsidP="006D123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32B90">
        <w:rPr>
          <w:rFonts w:ascii="Arial" w:hAnsi="Arial" w:cs="Arial"/>
          <w:color w:val="000000"/>
        </w:rPr>
        <w:t>Koszty związane z udziałem Inżyniera w postępowaniu na wybór Wykonawcy robót oraz udziału w działaniach związanych z Okresem Zgłaszania Wad w trakcie niniejszego zamówienia należy wliczyć do ceny umownej.</w:t>
      </w:r>
    </w:p>
    <w:p w:rsidR="006D1233" w:rsidRPr="00032B90" w:rsidRDefault="006D1233" w:rsidP="006D123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32B90">
        <w:rPr>
          <w:rFonts w:ascii="Arial" w:hAnsi="Arial" w:cs="Arial"/>
          <w:color w:val="000000"/>
        </w:rPr>
        <w:t>Faktury miesięczne będą z zastrzeżeniem § 5 wystawiane w wysokości wynikającej z podzielenia 90% wartości przedmiotu umowy przez ilość miesięcy, w których będą realizowane roboty budowlane. Pierwszą fakturę Wykonawca ma prawo wystawić najwcześniej w miesiącu rozstrzygnięcia postępowania i podpisania umów na realizacje robót  budowlanych.</w:t>
      </w:r>
    </w:p>
    <w:p w:rsidR="006D1233" w:rsidRPr="00032B90" w:rsidRDefault="006D1233" w:rsidP="006D123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32B90">
        <w:rPr>
          <w:rFonts w:ascii="Arial" w:hAnsi="Arial" w:cs="Arial"/>
          <w:color w:val="000000"/>
          <w:spacing w:val="-1"/>
        </w:rPr>
        <w:t xml:space="preserve">Walutą wg której dokonywane będą rozliczenia związane z realizacją niniejszej umowy będzie PLN. Płatność wszelkich należności następować będzie w PLN. </w:t>
      </w:r>
    </w:p>
    <w:p w:rsidR="006D1233" w:rsidRPr="00032B90" w:rsidRDefault="006D1233" w:rsidP="006D1233">
      <w:pPr>
        <w:spacing w:line="360" w:lineRule="auto"/>
        <w:ind w:left="720"/>
        <w:jc w:val="both"/>
        <w:rPr>
          <w:rFonts w:ascii="Arial" w:hAnsi="Arial" w:cs="Arial"/>
          <w:color w:val="000000"/>
          <w:spacing w:val="-1"/>
        </w:rPr>
      </w:pPr>
    </w:p>
    <w:p w:rsidR="006D1233" w:rsidRPr="00032B90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  <w:color w:val="000000"/>
        </w:rPr>
      </w:pPr>
      <w:r w:rsidRPr="00032B90">
        <w:rPr>
          <w:rFonts w:ascii="Arial" w:hAnsi="Arial" w:cs="Arial"/>
          <w:b/>
          <w:bCs/>
          <w:color w:val="000000"/>
        </w:rPr>
        <w:t>§4</w:t>
      </w:r>
    </w:p>
    <w:p w:rsidR="006D1233" w:rsidRPr="00032B90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  <w:color w:val="000000"/>
        </w:rPr>
      </w:pPr>
    </w:p>
    <w:p w:rsidR="006D1233" w:rsidRPr="00032B90" w:rsidRDefault="006D1233" w:rsidP="006D123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 w:rsidRPr="00032B90">
        <w:rPr>
          <w:rFonts w:ascii="Arial" w:hAnsi="Arial" w:cs="Arial"/>
          <w:color w:val="000000"/>
          <w:spacing w:val="-1"/>
        </w:rPr>
        <w:t xml:space="preserve">Zapłata wynagrodzenia wymienionego w § 3 ust.1 nastąpi na podstawie faktur przejściowych i faktury końcowej wystawionych przez Wykonawcę, na jego rachunek bankowy podany na fakturze. </w:t>
      </w:r>
    </w:p>
    <w:p w:rsidR="000C728B" w:rsidRPr="000C728B" w:rsidRDefault="006D1233" w:rsidP="00AE78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032B90">
        <w:rPr>
          <w:rFonts w:ascii="Arial" w:hAnsi="Arial" w:cs="Arial"/>
          <w:spacing w:val="-1"/>
        </w:rPr>
        <w:t>Podstawą wystawienia faktury przez Wykon</w:t>
      </w:r>
      <w:r w:rsidRPr="00031F42">
        <w:rPr>
          <w:rFonts w:ascii="Arial" w:hAnsi="Arial" w:cs="Arial"/>
          <w:spacing w:val="-1"/>
        </w:rPr>
        <w:t xml:space="preserve">awcę obejmującej </w:t>
      </w:r>
      <w:r w:rsidRPr="000C728B">
        <w:rPr>
          <w:rFonts w:ascii="Arial" w:hAnsi="Arial" w:cs="Arial"/>
          <w:spacing w:val="-1"/>
        </w:rPr>
        <w:t xml:space="preserve">poszczególną płatność przejściową jest zatwierdzenie przez Zamawiającego </w:t>
      </w:r>
      <w:r w:rsidR="000C728B" w:rsidRPr="000C728B">
        <w:rPr>
          <w:rFonts w:ascii="Arial" w:hAnsi="Arial" w:cs="Arial"/>
          <w:spacing w:val="-1"/>
        </w:rPr>
        <w:t>Raportu miesięcznego. Zatwierdzenie przez Zamawiającego raportu powinno nastąpić w terminie 7 dni od daty poprawnie złożonego przez Inżyniera raportu za miesiąc, którego dotyczy płatność. O zatwierdzeniu  bądź odmowie zatwierdzenia raportu Zamawiający poinformuje Wykonawcę pocztą elektroniczna na adres: …</w:t>
      </w:r>
      <w:r w:rsidR="000C728B">
        <w:rPr>
          <w:rFonts w:ascii="Arial" w:hAnsi="Arial" w:cs="Arial"/>
          <w:spacing w:val="-1"/>
        </w:rPr>
        <w:t>…….</w:t>
      </w:r>
      <w:r w:rsidRPr="000C728B">
        <w:rPr>
          <w:rFonts w:ascii="Arial" w:hAnsi="Arial" w:cs="Arial"/>
          <w:spacing w:val="-1"/>
        </w:rPr>
        <w:t xml:space="preserve"> </w:t>
      </w:r>
    </w:p>
    <w:p w:rsidR="000C728B" w:rsidRPr="000C728B" w:rsidRDefault="000C728B" w:rsidP="000C728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0C728B">
        <w:rPr>
          <w:rFonts w:ascii="Arial" w:hAnsi="Arial" w:cs="Arial"/>
          <w:spacing w:val="-1"/>
        </w:rPr>
        <w:t>Brak informacji o zatwierdzeniu bądź odmowie zatwierdzenia raportu w terminie określonym w ust. 2 jest równoznaczny z zatwierdzeniem raportu.</w:t>
      </w:r>
    </w:p>
    <w:p w:rsidR="000C728B" w:rsidRDefault="006D1233" w:rsidP="006D123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Podstawą wystawienia faktury końcowej jest zatwierdzenie przez Zamawiającego Raportu końcowego. Zatwierdzenie przez Zamawiającego Raportu Końcowego winno nastąpić w terminie 30 dni od daty poprawnie złożonego Raportu Inżyniera.</w:t>
      </w:r>
      <w:r w:rsidR="00AE780B">
        <w:rPr>
          <w:rFonts w:ascii="Arial" w:hAnsi="Arial" w:cs="Arial"/>
          <w:spacing w:val="-1"/>
        </w:rPr>
        <w:t xml:space="preserve"> </w:t>
      </w:r>
      <w:r w:rsidR="000C728B" w:rsidRPr="000C728B">
        <w:rPr>
          <w:rFonts w:ascii="Arial" w:hAnsi="Arial" w:cs="Arial"/>
          <w:spacing w:val="-1"/>
        </w:rPr>
        <w:lastRenderedPageBreak/>
        <w:t>O zatwierdzeniu  bądź odmowie zatwierdzenia raportu Zamawiający poinformuje Wykonawcę pocztą elektroniczna na adres: …</w:t>
      </w:r>
      <w:r w:rsidR="000C728B">
        <w:rPr>
          <w:rFonts w:ascii="Arial" w:hAnsi="Arial" w:cs="Arial"/>
          <w:spacing w:val="-1"/>
        </w:rPr>
        <w:t>…….</w:t>
      </w:r>
      <w:r w:rsidR="000C728B" w:rsidRPr="000C728B">
        <w:rPr>
          <w:rFonts w:ascii="Arial" w:hAnsi="Arial" w:cs="Arial"/>
          <w:spacing w:val="-1"/>
        </w:rPr>
        <w:t xml:space="preserve"> </w:t>
      </w:r>
    </w:p>
    <w:p w:rsidR="000C728B" w:rsidRPr="000C728B" w:rsidRDefault="000C728B" w:rsidP="000C728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0C728B">
        <w:rPr>
          <w:rFonts w:ascii="Arial" w:hAnsi="Arial" w:cs="Arial"/>
          <w:spacing w:val="-1"/>
        </w:rPr>
        <w:t xml:space="preserve">Brak informacji o zatwierdzeniu bądź odmowie zatwierdzenia raportu w terminie określonym w ust. </w:t>
      </w:r>
      <w:r>
        <w:rPr>
          <w:rFonts w:ascii="Arial" w:hAnsi="Arial" w:cs="Arial"/>
          <w:spacing w:val="-1"/>
        </w:rPr>
        <w:t>4</w:t>
      </w:r>
      <w:r w:rsidRPr="000C728B">
        <w:rPr>
          <w:rFonts w:ascii="Arial" w:hAnsi="Arial" w:cs="Arial"/>
          <w:spacing w:val="-1"/>
        </w:rPr>
        <w:t xml:space="preserve"> jest równoznaczny z zatwierdzeniem raportu.</w:t>
      </w:r>
    </w:p>
    <w:p w:rsidR="006D1233" w:rsidRDefault="006D1233" w:rsidP="006D123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1"/>
        </w:rPr>
      </w:pPr>
      <w:r w:rsidRPr="00CC0F0A">
        <w:rPr>
          <w:rFonts w:ascii="Arial" w:hAnsi="Arial" w:cs="Arial"/>
          <w:spacing w:val="-1"/>
        </w:rPr>
        <w:t xml:space="preserve">W przypadku, kiedy z przyczyn niezależnych od Wykonawcy, na skutek niemożliwości wyłonienia Wykonawcy robót budowlanych i braku możliwości udzielenia zamówienia na roboty, </w:t>
      </w:r>
      <w:r>
        <w:rPr>
          <w:rFonts w:ascii="Arial" w:hAnsi="Arial" w:cs="Arial"/>
          <w:spacing w:val="-1"/>
        </w:rPr>
        <w:t xml:space="preserve">o których mowa § 1, </w:t>
      </w:r>
      <w:r w:rsidRPr="00CC0F0A">
        <w:rPr>
          <w:rFonts w:ascii="Arial" w:hAnsi="Arial" w:cs="Arial"/>
          <w:spacing w:val="-1"/>
        </w:rPr>
        <w:t>konieczna okaże się rezygnacja z części zamówienia (zadania) – Wykonawcy będzie przysługiwało prawo do wystąpienia do Zamawiającego o zwrot faktycznie udokumentowanych kosztów, jakie Wykonawca poniósł w związku z przygotowaniem do peł</w:t>
      </w:r>
      <w:r>
        <w:rPr>
          <w:rFonts w:ascii="Arial" w:hAnsi="Arial" w:cs="Arial"/>
          <w:spacing w:val="-1"/>
        </w:rPr>
        <w:t>nienia nadzoru nad tym zadaniem.</w:t>
      </w:r>
    </w:p>
    <w:p w:rsidR="006D1233" w:rsidRDefault="006D1233" w:rsidP="006D123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Termin zapłaty:</w:t>
      </w:r>
      <w:r>
        <w:rPr>
          <w:rFonts w:ascii="Arial" w:hAnsi="Arial" w:cs="Arial"/>
          <w:spacing w:val="-1"/>
        </w:rPr>
        <w:t xml:space="preserve"> 30 dni od daty doręczenia Zamawiającemu</w:t>
      </w:r>
      <w:r w:rsidRPr="00CC0F0A">
        <w:rPr>
          <w:rFonts w:ascii="Arial" w:hAnsi="Arial" w:cs="Arial"/>
          <w:spacing w:val="-1"/>
        </w:rPr>
        <w:t xml:space="preserve"> praw</w:t>
      </w:r>
      <w:r w:rsidRPr="00CC0F0A">
        <w:rPr>
          <w:rFonts w:ascii="Arial" w:hAnsi="Arial" w:cs="Arial"/>
          <w:color w:val="000000"/>
          <w:spacing w:val="-1"/>
        </w:rPr>
        <w:t xml:space="preserve">idłowo wystawionej faktury. </w:t>
      </w:r>
    </w:p>
    <w:p w:rsidR="006D1233" w:rsidRPr="00CC0F0A" w:rsidRDefault="006D1233" w:rsidP="006D123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Dniem zapłaty zapłaty jest</w:t>
      </w:r>
      <w:r w:rsidRPr="00CC0F0A">
        <w:rPr>
          <w:rFonts w:ascii="Arial" w:hAnsi="Arial" w:cs="Arial"/>
          <w:color w:val="000000"/>
          <w:spacing w:val="-1"/>
        </w:rPr>
        <w:t xml:space="preserve"> dzień obciążenia rachunku Zamawiającego. </w:t>
      </w:r>
    </w:p>
    <w:p w:rsidR="006D1233" w:rsidRPr="00584B2F" w:rsidRDefault="006D1233" w:rsidP="006D1233">
      <w:pPr>
        <w:spacing w:line="360" w:lineRule="auto"/>
        <w:ind w:left="360"/>
        <w:jc w:val="both"/>
        <w:rPr>
          <w:rFonts w:ascii="Arial" w:hAnsi="Arial" w:cs="Arial"/>
          <w:spacing w:val="-1"/>
        </w:rPr>
      </w:pPr>
    </w:p>
    <w:p w:rsidR="006D1233" w:rsidRPr="001B20D4" w:rsidRDefault="006D1233" w:rsidP="006D1233">
      <w:pPr>
        <w:shd w:val="clear" w:color="auto" w:fill="FFFFFF"/>
        <w:spacing w:line="360" w:lineRule="auto"/>
        <w:ind w:left="3552" w:firstLine="696"/>
        <w:rPr>
          <w:rFonts w:ascii="Arial" w:hAnsi="Arial" w:cs="Arial"/>
          <w:b/>
          <w:bCs/>
        </w:rPr>
      </w:pPr>
      <w:r w:rsidRPr="00CC0F0A">
        <w:rPr>
          <w:rFonts w:ascii="Arial" w:hAnsi="Arial" w:cs="Arial"/>
          <w:b/>
          <w:bCs/>
        </w:rPr>
        <w:t>§ 5</w:t>
      </w:r>
    </w:p>
    <w:p w:rsidR="006D1233" w:rsidRDefault="006D1233" w:rsidP="006D1233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9A593F">
        <w:rPr>
          <w:rFonts w:ascii="Arial" w:hAnsi="Arial" w:cs="Arial"/>
          <w:spacing w:val="-1"/>
        </w:rPr>
        <w:t xml:space="preserve">W przypadku stwierdzenia przez Zamawiającego niepozostawania w dyspozycji danego specjalisty kluczowego (dalej nieobecność), w trybie o którym mowa w pkt. 5.1.6. załącznika </w:t>
      </w:r>
      <w:r>
        <w:rPr>
          <w:rFonts w:ascii="Arial" w:hAnsi="Arial" w:cs="Arial"/>
          <w:spacing w:val="-1"/>
        </w:rPr>
        <w:t>nr 1 do umowy,</w:t>
      </w:r>
      <w:r w:rsidRPr="009A593F">
        <w:rPr>
          <w:rFonts w:ascii="Arial" w:hAnsi="Arial" w:cs="Arial"/>
          <w:spacing w:val="-1"/>
        </w:rPr>
        <w:t xml:space="preserve"> wynagrodzenie miesięczne</w:t>
      </w:r>
      <w:r>
        <w:rPr>
          <w:rFonts w:ascii="Arial" w:hAnsi="Arial" w:cs="Arial"/>
          <w:spacing w:val="-1"/>
        </w:rPr>
        <w:t>, o którym mowa w § 3 ust. 1</w:t>
      </w:r>
      <w:r w:rsidRPr="009A593F">
        <w:rPr>
          <w:rFonts w:ascii="Arial" w:hAnsi="Arial" w:cs="Arial"/>
          <w:spacing w:val="-1"/>
        </w:rPr>
        <w:t xml:space="preserve"> ulegnie proporcjonalnemu zmniejszeniu o kwotę </w:t>
      </w:r>
      <w:r>
        <w:rPr>
          <w:rFonts w:ascii="Arial" w:hAnsi="Arial" w:cs="Arial"/>
          <w:spacing w:val="-1"/>
        </w:rPr>
        <w:t xml:space="preserve">brutto </w:t>
      </w:r>
      <w:r w:rsidRPr="009A593F">
        <w:rPr>
          <w:rFonts w:ascii="Arial" w:hAnsi="Arial" w:cs="Arial"/>
          <w:spacing w:val="-1"/>
        </w:rPr>
        <w:t>50</w:t>
      </w:r>
      <w:r>
        <w:rPr>
          <w:rFonts w:ascii="Arial" w:hAnsi="Arial" w:cs="Arial"/>
          <w:spacing w:val="-1"/>
        </w:rPr>
        <w:t>0</w:t>
      </w:r>
      <w:r w:rsidRPr="009A593F">
        <w:rPr>
          <w:rFonts w:ascii="Arial" w:hAnsi="Arial" w:cs="Arial"/>
          <w:spacing w:val="-1"/>
        </w:rPr>
        <w:t>,00 zł (słownie: pięćset złotych 00/100) za każdą stwierdzoną nieobecność odrębnie dla każdego specjalisty.</w:t>
      </w:r>
    </w:p>
    <w:p w:rsidR="006D1233" w:rsidRPr="009A593F" w:rsidRDefault="006D1233" w:rsidP="006D1233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9A593F">
        <w:rPr>
          <w:rFonts w:ascii="Arial" w:hAnsi="Arial" w:cs="Arial"/>
          <w:spacing w:val="-1"/>
        </w:rPr>
        <w:t xml:space="preserve">Podstawą do obniżenia wynagrodzenia jest oświadczenie Wykonawcy, o którym mowa w pkt. 5.1.5. załącznika </w:t>
      </w:r>
      <w:r>
        <w:rPr>
          <w:rFonts w:ascii="Arial" w:hAnsi="Arial" w:cs="Arial"/>
          <w:spacing w:val="-1"/>
        </w:rPr>
        <w:t>nr 1 do umowy</w:t>
      </w:r>
      <w:r w:rsidRPr="009A593F">
        <w:rPr>
          <w:rFonts w:ascii="Arial" w:hAnsi="Arial" w:cs="Arial"/>
          <w:spacing w:val="-1"/>
        </w:rPr>
        <w:t>, zawierające wskazanie stwierdzonych pr</w:t>
      </w:r>
      <w:r>
        <w:rPr>
          <w:rFonts w:ascii="Arial" w:hAnsi="Arial" w:cs="Arial"/>
          <w:spacing w:val="-1"/>
        </w:rPr>
        <w:t>zez Zamawiającego nieobecności.</w:t>
      </w:r>
    </w:p>
    <w:p w:rsidR="006D1233" w:rsidRDefault="006D1233" w:rsidP="006D1233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236D51">
        <w:rPr>
          <w:rFonts w:ascii="Arial" w:hAnsi="Arial" w:cs="Arial"/>
          <w:spacing w:val="-1"/>
        </w:rPr>
        <w:t>Wykonawca</w:t>
      </w:r>
      <w:r w:rsidRPr="009A593F">
        <w:rPr>
          <w:rFonts w:ascii="Arial" w:hAnsi="Arial" w:cs="Arial"/>
        </w:rPr>
        <w:t xml:space="preserve"> wystawi fakturę VAT, o której mowa w § 4 ust. 2 na kwotę wynagrodzenia po dokonaniu ewentualnego </w:t>
      </w:r>
      <w:r>
        <w:rPr>
          <w:rFonts w:ascii="Arial" w:hAnsi="Arial" w:cs="Arial"/>
        </w:rPr>
        <w:t xml:space="preserve">obniżenia z powodu </w:t>
      </w:r>
      <w:r w:rsidRPr="009A593F">
        <w:rPr>
          <w:rFonts w:ascii="Arial" w:hAnsi="Arial" w:cs="Arial"/>
        </w:rPr>
        <w:t>stwierdzonej nieobecności specjalisty</w:t>
      </w:r>
      <w:r>
        <w:rPr>
          <w:rFonts w:ascii="Arial" w:hAnsi="Arial" w:cs="Arial"/>
        </w:rPr>
        <w:t>.</w:t>
      </w:r>
      <w:r w:rsidRPr="00CC0F0A" w:rsidDel="00BB7CC2">
        <w:rPr>
          <w:rFonts w:ascii="Arial" w:hAnsi="Arial" w:cs="Arial"/>
          <w:spacing w:val="-1"/>
        </w:rPr>
        <w:t xml:space="preserve"> </w:t>
      </w:r>
    </w:p>
    <w:p w:rsidR="006D1233" w:rsidRDefault="006D1233" w:rsidP="006D1233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spacing w:val="-1"/>
        </w:rPr>
      </w:pPr>
    </w:p>
    <w:p w:rsidR="006D1233" w:rsidRDefault="006D1233" w:rsidP="006D123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pacing w:val="-1"/>
        </w:rPr>
      </w:pPr>
    </w:p>
    <w:p w:rsidR="006D1233" w:rsidRPr="00621310" w:rsidRDefault="006D1233" w:rsidP="006D1233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6D1233" w:rsidRPr="00A06A43" w:rsidRDefault="006D1233" w:rsidP="006D123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lastRenderedPageBreak/>
        <w:t>Faktury i dokumentacja dotycząca płatności będą sporządzane przez Wykonawcę w języku polskim.</w:t>
      </w:r>
    </w:p>
    <w:p w:rsidR="006D1233" w:rsidRPr="00366103" w:rsidRDefault="006D1233" w:rsidP="006D123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</w:rPr>
      </w:pPr>
      <w:r w:rsidRPr="009A593F">
        <w:rPr>
          <w:rFonts w:ascii="Arial" w:hAnsi="Arial" w:cs="Arial"/>
          <w:spacing w:val="-1"/>
        </w:rPr>
        <w:t xml:space="preserve">Wykonawca będzie prowadził pełną, dokładną i systematyczną dokumentację, (dokumentacja </w:t>
      </w:r>
      <w:r>
        <w:rPr>
          <w:rFonts w:ascii="Arial" w:hAnsi="Arial" w:cs="Arial"/>
          <w:spacing w:val="-1"/>
        </w:rPr>
        <w:t>rozliczeniowa, dokumentacja geodezyjna, protokoły prób i sprawdzeń itp.</w:t>
      </w:r>
      <w:r w:rsidRPr="009A593F">
        <w:rPr>
          <w:rFonts w:ascii="Arial" w:hAnsi="Arial" w:cs="Arial"/>
          <w:spacing w:val="-1"/>
        </w:rPr>
        <w:t>) w takiej formie i tak szczegółowo, aby była wystarczająca dla dokładnego ustalenia i zweryfikowania kwoty wystawionej faktury.</w:t>
      </w:r>
    </w:p>
    <w:p w:rsidR="006D1233" w:rsidRPr="00584B2F" w:rsidRDefault="006D1233" w:rsidP="006D12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A06A43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6D1233" w:rsidRPr="00A06A43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A06A43">
        <w:rPr>
          <w:rFonts w:ascii="Arial" w:hAnsi="Arial" w:cs="Arial"/>
          <w:bCs/>
        </w:rPr>
        <w:t xml:space="preserve"> przypadku stwierdzenia przez Zamawiającego błędów w wykonanym przedmiocie umowy, Wykonawca zobowiązany jest je usunąć w terminie do 14 dni od daty powiadomienia o nich przez Zamawiającego. </w:t>
      </w: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63587E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Style w:val="Odwoanieprzypisudolnego"/>
          <w:rFonts w:ascii="Arial" w:hAnsi="Arial"/>
          <w:b/>
          <w:bCs/>
          <w:sz w:val="22"/>
          <w:szCs w:val="22"/>
        </w:rPr>
        <w:footnoteReference w:id="1"/>
      </w: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Wykonawcy realizujący wspólnie umowę pozostają solidarnie odpowiedzialni za jej wykonanie.</w:t>
      </w:r>
    </w:p>
    <w:p w:rsidR="006D1233" w:rsidRPr="00A06A43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 w:rsidRPr="00A06A43">
        <w:rPr>
          <w:rFonts w:ascii="Arial" w:hAnsi="Arial" w:cs="Arial"/>
          <w:b/>
          <w:bCs/>
        </w:rPr>
        <w:t>§ 9</w:t>
      </w:r>
    </w:p>
    <w:p w:rsidR="006D1233" w:rsidRPr="00A06A43" w:rsidRDefault="006D1233" w:rsidP="006D1233">
      <w:pPr>
        <w:spacing w:line="360" w:lineRule="auto"/>
        <w:jc w:val="center"/>
        <w:rPr>
          <w:rFonts w:ascii="Arial" w:hAnsi="Arial" w:cs="Arial"/>
        </w:rPr>
      </w:pPr>
    </w:p>
    <w:p w:rsidR="006D1233" w:rsidRDefault="006D1233" w:rsidP="006D12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Wykonawca każdorazowo uzyska akceptację Zamawiającego dla podwykonawców.</w:t>
      </w:r>
    </w:p>
    <w:p w:rsidR="006D1233" w:rsidRDefault="006D1233" w:rsidP="006D12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1"/>
        </w:rPr>
      </w:pPr>
      <w:r w:rsidRPr="00366103">
        <w:rPr>
          <w:rFonts w:ascii="Arial" w:hAnsi="Arial" w:cs="Arial"/>
          <w:spacing w:val="-1"/>
        </w:rPr>
        <w:t>Wykonawca zleci podwykonawcom wykonanie: ----</w:t>
      </w:r>
      <w:r>
        <w:rPr>
          <w:rStyle w:val="Odwoanieprzypisudolnego"/>
          <w:rFonts w:ascii="Arial" w:hAnsi="Arial"/>
          <w:spacing w:val="-1"/>
        </w:rPr>
        <w:footnoteReference w:id="2"/>
      </w:r>
    </w:p>
    <w:p w:rsidR="006D1233" w:rsidRDefault="006D1233" w:rsidP="006D12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1"/>
        </w:rPr>
      </w:pPr>
      <w:r w:rsidRPr="00366103">
        <w:rPr>
          <w:rFonts w:ascii="Arial" w:hAnsi="Arial" w:cs="Arial"/>
          <w:spacing w:val="-1"/>
        </w:rPr>
        <w:t xml:space="preserve">Wykonawca zwróci się do Zamawiającego z informacją o zamiarze powierzenia do </w:t>
      </w:r>
      <w:proofErr w:type="spellStart"/>
      <w:r w:rsidRPr="00366103">
        <w:rPr>
          <w:rFonts w:ascii="Arial" w:hAnsi="Arial" w:cs="Arial"/>
          <w:spacing w:val="-1"/>
        </w:rPr>
        <w:t>podwykonania</w:t>
      </w:r>
      <w:proofErr w:type="spellEnd"/>
      <w:r w:rsidRPr="00366103">
        <w:rPr>
          <w:rFonts w:ascii="Arial" w:hAnsi="Arial" w:cs="Arial"/>
          <w:spacing w:val="-1"/>
        </w:rPr>
        <w:t xml:space="preserve"> części zamówienia innej niż wskazanej w ust. 2, co najmniej 21 dni przed zamierzoną datą powierzenia </w:t>
      </w:r>
      <w:proofErr w:type="spellStart"/>
      <w:r w:rsidRPr="00366103">
        <w:rPr>
          <w:rFonts w:ascii="Arial" w:hAnsi="Arial" w:cs="Arial"/>
          <w:spacing w:val="-1"/>
        </w:rPr>
        <w:t>podwykonania</w:t>
      </w:r>
      <w:proofErr w:type="spellEnd"/>
      <w:r w:rsidRPr="00366103">
        <w:rPr>
          <w:rFonts w:ascii="Arial" w:hAnsi="Arial" w:cs="Arial"/>
          <w:spacing w:val="-1"/>
        </w:rPr>
        <w:t xml:space="preserve">. Termin ten nie dotyczy przypadków losowych, dla których informację o zamiarze </w:t>
      </w:r>
      <w:proofErr w:type="spellStart"/>
      <w:r w:rsidRPr="00366103">
        <w:rPr>
          <w:rFonts w:ascii="Arial" w:hAnsi="Arial" w:cs="Arial"/>
          <w:spacing w:val="-1"/>
        </w:rPr>
        <w:t>podwykonania</w:t>
      </w:r>
      <w:proofErr w:type="spellEnd"/>
      <w:r w:rsidRPr="00366103">
        <w:rPr>
          <w:rFonts w:ascii="Arial" w:hAnsi="Arial" w:cs="Arial"/>
          <w:spacing w:val="-1"/>
        </w:rPr>
        <w:t xml:space="preserve"> części zamówienia  Wykonawca przekaże Zamawiającemu niezwłocznie. </w:t>
      </w:r>
    </w:p>
    <w:p w:rsidR="006D1233" w:rsidRDefault="006D1233" w:rsidP="006D12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1"/>
        </w:rPr>
      </w:pPr>
      <w:r w:rsidRPr="00366103">
        <w:rPr>
          <w:rFonts w:ascii="Arial" w:hAnsi="Arial" w:cs="Arial"/>
          <w:spacing w:val="-1"/>
        </w:rPr>
        <w:t xml:space="preserve">Informacja, o której mowa w ust. 3 zawiera wskazanie zakresu przeznaczonego do </w:t>
      </w:r>
      <w:proofErr w:type="spellStart"/>
      <w:r w:rsidRPr="00366103">
        <w:rPr>
          <w:rFonts w:ascii="Arial" w:hAnsi="Arial" w:cs="Arial"/>
          <w:spacing w:val="-1"/>
        </w:rPr>
        <w:t>podw</w:t>
      </w:r>
      <w:r>
        <w:rPr>
          <w:rFonts w:ascii="Arial" w:hAnsi="Arial" w:cs="Arial"/>
          <w:spacing w:val="-1"/>
        </w:rPr>
        <w:t>ykonania</w:t>
      </w:r>
      <w:proofErr w:type="spellEnd"/>
      <w:r>
        <w:rPr>
          <w:rFonts w:ascii="Arial" w:hAnsi="Arial" w:cs="Arial"/>
          <w:spacing w:val="-1"/>
        </w:rPr>
        <w:t>, dane identyfikacyjne p</w:t>
      </w:r>
      <w:r w:rsidRPr="00366103">
        <w:rPr>
          <w:rFonts w:ascii="Arial" w:hAnsi="Arial" w:cs="Arial"/>
          <w:spacing w:val="-1"/>
        </w:rPr>
        <w:t>odwykonawcy, wzór umowy w sprawie podwykonawstwa, planowaną datę powierzenia podwykonawstwa (zawarcia umowy).</w:t>
      </w:r>
    </w:p>
    <w:p w:rsidR="006D1233" w:rsidRDefault="006D1233" w:rsidP="006D12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1"/>
        </w:rPr>
      </w:pPr>
      <w:r w:rsidRPr="009F46B2">
        <w:rPr>
          <w:rFonts w:ascii="Arial" w:hAnsi="Arial" w:cs="Arial"/>
          <w:spacing w:val="-1"/>
        </w:rPr>
        <w:lastRenderedPageBreak/>
        <w:t>Wykonawca ponosi odpowiedzialność za działania, u</w:t>
      </w:r>
      <w:r>
        <w:rPr>
          <w:rFonts w:ascii="Arial" w:hAnsi="Arial" w:cs="Arial"/>
          <w:spacing w:val="-1"/>
        </w:rPr>
        <w:t>chybienia i zaniedbania swoich p</w:t>
      </w:r>
      <w:r w:rsidRPr="009F46B2">
        <w:rPr>
          <w:rFonts w:ascii="Arial" w:hAnsi="Arial" w:cs="Arial"/>
          <w:spacing w:val="-1"/>
        </w:rPr>
        <w:t>odwykonawców, tak jak gdyby były to jego działania, uchybienia lub zaniedbania.</w:t>
      </w:r>
    </w:p>
    <w:p w:rsidR="006D1233" w:rsidRPr="009F46B2" w:rsidRDefault="006D1233" w:rsidP="006D123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1"/>
        </w:rPr>
      </w:pPr>
      <w:r w:rsidRPr="009F46B2">
        <w:rPr>
          <w:rFonts w:ascii="Arial" w:hAnsi="Arial" w:cs="Arial"/>
          <w:spacing w:val="-1"/>
        </w:rPr>
        <w:t xml:space="preserve">W przypadku </w:t>
      </w:r>
      <w:r>
        <w:rPr>
          <w:rFonts w:ascii="Arial" w:hAnsi="Arial" w:cs="Arial"/>
          <w:spacing w:val="-1"/>
        </w:rPr>
        <w:t>powierzenia części przedmiotu umowy podwykonawcom</w:t>
      </w:r>
      <w:r w:rsidRPr="009F46B2">
        <w:rPr>
          <w:rFonts w:ascii="Arial" w:hAnsi="Arial" w:cs="Arial"/>
          <w:spacing w:val="-1"/>
        </w:rPr>
        <w:t xml:space="preserve"> Wykonawca</w:t>
      </w:r>
      <w:r>
        <w:rPr>
          <w:rFonts w:ascii="Arial" w:hAnsi="Arial" w:cs="Arial"/>
          <w:spacing w:val="-1"/>
        </w:rPr>
        <w:t xml:space="preserve"> zobowiązany jest do</w:t>
      </w:r>
      <w:r w:rsidRPr="009F46B2">
        <w:rPr>
          <w:rFonts w:ascii="Arial" w:hAnsi="Arial" w:cs="Arial"/>
          <w:spacing w:val="-1"/>
        </w:rPr>
        <w:t>:</w:t>
      </w:r>
    </w:p>
    <w:p w:rsidR="006D1233" w:rsidRDefault="006D1233" w:rsidP="006D123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przekaże Zamawiającemu kopie umów z podwykonawcami,</w:t>
      </w:r>
    </w:p>
    <w:p w:rsidR="006D1233" w:rsidRDefault="006D1233" w:rsidP="006D123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przedłożenia </w:t>
      </w:r>
      <w:r w:rsidRPr="00E2352D">
        <w:rPr>
          <w:rFonts w:ascii="Arial" w:hAnsi="Arial" w:cs="Arial"/>
          <w:spacing w:val="-1"/>
        </w:rPr>
        <w:t>Zamawiającemu</w:t>
      </w:r>
      <w:r>
        <w:rPr>
          <w:rFonts w:ascii="Arial" w:hAnsi="Arial" w:cs="Arial"/>
          <w:spacing w:val="-1"/>
        </w:rPr>
        <w:t xml:space="preserve"> wraz z fakturami dowód (dowody), że p</w:t>
      </w:r>
      <w:r w:rsidRPr="00E2352D">
        <w:rPr>
          <w:rFonts w:ascii="Arial" w:hAnsi="Arial" w:cs="Arial"/>
          <w:spacing w:val="-1"/>
        </w:rPr>
        <w:t>odwyk</w:t>
      </w:r>
      <w:r>
        <w:rPr>
          <w:rFonts w:ascii="Arial" w:hAnsi="Arial" w:cs="Arial"/>
          <w:spacing w:val="-1"/>
        </w:rPr>
        <w:t xml:space="preserve">onawca otrzymał </w:t>
      </w:r>
      <w:r w:rsidRPr="00E2352D">
        <w:rPr>
          <w:rFonts w:ascii="Arial" w:hAnsi="Arial" w:cs="Arial"/>
          <w:spacing w:val="-1"/>
        </w:rPr>
        <w:t>należne,</w:t>
      </w:r>
      <w:r>
        <w:rPr>
          <w:rFonts w:ascii="Arial" w:hAnsi="Arial" w:cs="Arial"/>
          <w:spacing w:val="-1"/>
        </w:rPr>
        <w:t xml:space="preserve"> wynagrodzenie za wykonane przez niego roboty.</w:t>
      </w:r>
    </w:p>
    <w:p w:rsidR="006D1233" w:rsidRPr="00CC0F0A" w:rsidRDefault="006D1233" w:rsidP="006D1233">
      <w:pPr>
        <w:spacing w:line="360" w:lineRule="auto"/>
        <w:ind w:left="720"/>
        <w:jc w:val="both"/>
        <w:rPr>
          <w:rFonts w:ascii="Arial" w:hAnsi="Arial" w:cs="Arial"/>
          <w:spacing w:val="-1"/>
        </w:rPr>
      </w:pPr>
    </w:p>
    <w:p w:rsidR="006D1233" w:rsidRPr="00A06A43" w:rsidRDefault="006D1233" w:rsidP="006D1233">
      <w:pPr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6D1233" w:rsidRPr="00A06A43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 w:rsidRPr="00A06A43">
        <w:rPr>
          <w:rFonts w:ascii="Arial" w:hAnsi="Arial" w:cs="Arial"/>
          <w:b/>
          <w:bCs/>
        </w:rPr>
        <w:t>§ 10</w:t>
      </w:r>
    </w:p>
    <w:p w:rsidR="006D1233" w:rsidRPr="00584B2F" w:rsidRDefault="006D1233" w:rsidP="006D1233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Zamawiający dostarczy Wykonawcy wszelkie znajdujące się w jego posiadaniu informacje i/lub dokumentacje, jakie mogą być niezbędne dla wykonania umowy. Dokumenty takie zostaną zwrócone Zamawiającemu na</w:t>
      </w:r>
      <w:r>
        <w:rPr>
          <w:rFonts w:ascii="Arial" w:hAnsi="Arial" w:cs="Arial"/>
          <w:spacing w:val="-1"/>
        </w:rPr>
        <w:t>jpóźniej miesiąc po zakończeniu</w:t>
      </w:r>
      <w:r w:rsidRPr="00A06A43">
        <w:rPr>
          <w:rFonts w:ascii="Arial" w:hAnsi="Arial" w:cs="Arial"/>
          <w:spacing w:val="-1"/>
        </w:rPr>
        <w:t xml:space="preserve"> umowy.</w:t>
      </w:r>
    </w:p>
    <w:p w:rsidR="006D1233" w:rsidRPr="00A06A43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 w:rsidRPr="00A06A4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A06A43">
        <w:rPr>
          <w:rFonts w:ascii="Arial" w:hAnsi="Arial" w:cs="Arial"/>
          <w:b/>
          <w:bCs/>
        </w:rPr>
        <w:t>11</w:t>
      </w:r>
    </w:p>
    <w:p w:rsidR="006D1233" w:rsidRPr="00A06A43" w:rsidRDefault="006D1233" w:rsidP="006D123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 xml:space="preserve">Wszelkie dokumenty i informacje otrzymane przez Wykonawcę w związku z umową nie będą, za wyjątkiem przypadków, gdy będzie to konieczne dla celów wykonania umowy, publikowane lub ujawniane przez Wykonawcę bez uprzedniej pisemnej zgody Zamawiającego. </w:t>
      </w:r>
    </w:p>
    <w:p w:rsidR="006D1233" w:rsidRPr="00A06A43" w:rsidRDefault="006D1233" w:rsidP="006D123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Wykonawca oraz jego personel zachowają tajemnicę zawodową przez okres trwania umowy oraz po jej zakończeniu. W związku z tym zarówno Wykonawca, jak i zatrudniony lub zaangażowany przez niego personel nie będą przekazywać ani rozpowszechniać osobom trzecim informacji uzyskanych w związku z wykonywaniem umowy chyba, że uzyskają na to uprzednią pisemną zgodę Zamawiającego. Ponadto nie będą oni wykorzystywać ze szkodą dla Zamawiającego żadnych przekazanych im informacji oraz wyników opracowań, prób i badań przeprowadzonych w trakcie i w celu wykonania umowy.</w:t>
      </w: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A06A43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 w:rsidRPr="00A06A4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A06A43">
        <w:rPr>
          <w:rFonts w:ascii="Arial" w:hAnsi="Arial" w:cs="Arial"/>
          <w:b/>
          <w:bCs/>
        </w:rPr>
        <w:t>12</w:t>
      </w:r>
    </w:p>
    <w:p w:rsidR="006D1233" w:rsidRPr="00A06A43" w:rsidRDefault="006D1233" w:rsidP="006D1233">
      <w:pPr>
        <w:rPr>
          <w:rFonts w:ascii="Arial" w:hAnsi="Arial" w:cs="Arial"/>
        </w:rPr>
      </w:pP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lastRenderedPageBreak/>
        <w:t xml:space="preserve">W wypadku niewykonywania lub nienależytego wykonywania Umowy przez Wykonawcę Zamawiający poinformuje go o tym wzywając go do prawidłowego wykonania Umowy na piśmie w terminie wskazanym w wezwaniu. W przypadku bezskutecznego upływu terminu określonego w wezwaniu Zamawiający ma prawo naliczyć kary umowne, z zastrzeżeniem </w:t>
      </w:r>
      <w:r w:rsidR="002136E6" w:rsidRPr="002136E6">
        <w:rPr>
          <w:rFonts w:ascii="Arial" w:hAnsi="Arial" w:cs="Arial"/>
          <w:spacing w:val="-1"/>
        </w:rPr>
        <w:t>§ 13</w:t>
      </w:r>
      <w:r w:rsidR="003E7AE6">
        <w:rPr>
          <w:rFonts w:ascii="Arial" w:hAnsi="Arial" w:cs="Arial"/>
          <w:spacing w:val="-1"/>
        </w:rPr>
        <w:t xml:space="preserve"> ust. 1.</w:t>
      </w:r>
    </w:p>
    <w:p w:rsidR="006D123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Jeżeli jedna ze stron dopuszcza się zwłoki w wykonaniu zobowiązania z Umowy, druga strona może wyznaczyć jej odpowiedni do zobowiązania dodatkowy termin nie krótszy jednak niż 14 dni roboczych, z zagrożeniem, iż w razie jego bezskutecznego upływu, będzi</w:t>
      </w:r>
      <w:r>
        <w:rPr>
          <w:rFonts w:ascii="Arial" w:hAnsi="Arial" w:cs="Arial"/>
          <w:spacing w:val="-1"/>
        </w:rPr>
        <w:t>e uprawniona do odstąpienia od u</w:t>
      </w:r>
      <w:r w:rsidRPr="00A06A43">
        <w:rPr>
          <w:rFonts w:ascii="Arial" w:hAnsi="Arial" w:cs="Arial"/>
          <w:spacing w:val="-1"/>
        </w:rPr>
        <w:t>mowy</w:t>
      </w:r>
      <w:r>
        <w:rPr>
          <w:rFonts w:ascii="Arial" w:hAnsi="Arial" w:cs="Arial"/>
          <w:spacing w:val="-1"/>
        </w:rPr>
        <w:t xml:space="preserve"> w terminie 30 dni</w:t>
      </w:r>
      <w:r w:rsidRPr="00A06A43">
        <w:rPr>
          <w:rFonts w:ascii="Arial" w:hAnsi="Arial" w:cs="Arial"/>
          <w:spacing w:val="-1"/>
        </w:rPr>
        <w:t>.</w:t>
      </w: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A06A43" w:rsidRDefault="006D1233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 w:rsidRPr="00A06A4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13</w:t>
      </w:r>
    </w:p>
    <w:p w:rsidR="006D1233" w:rsidRPr="00A06A43" w:rsidRDefault="006D1233" w:rsidP="002136E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Wykonawca zapłaci </w:t>
      </w:r>
      <w:r w:rsidRPr="00A06A43">
        <w:rPr>
          <w:rFonts w:ascii="Arial" w:hAnsi="Arial" w:cs="Arial"/>
          <w:spacing w:val="-1"/>
        </w:rPr>
        <w:t>Zama</w:t>
      </w:r>
      <w:r>
        <w:rPr>
          <w:rFonts w:ascii="Arial" w:hAnsi="Arial" w:cs="Arial"/>
          <w:spacing w:val="-1"/>
        </w:rPr>
        <w:t>wiający następujące</w:t>
      </w:r>
      <w:r w:rsidRPr="00A06A43">
        <w:rPr>
          <w:rFonts w:ascii="Arial" w:hAnsi="Arial" w:cs="Arial"/>
          <w:spacing w:val="-1"/>
        </w:rPr>
        <w:t xml:space="preserve"> kary umowne:</w:t>
      </w:r>
    </w:p>
    <w:p w:rsidR="006D1233" w:rsidRDefault="006D1233" w:rsidP="006D1233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 przypadku </w:t>
      </w:r>
      <w:r w:rsidR="00562DC1">
        <w:rPr>
          <w:rFonts w:ascii="Arial" w:hAnsi="Arial" w:cs="Arial"/>
          <w:spacing w:val="-1"/>
        </w:rPr>
        <w:t>zwłoki</w:t>
      </w:r>
      <w:r>
        <w:rPr>
          <w:rFonts w:ascii="Arial" w:hAnsi="Arial" w:cs="Arial"/>
          <w:spacing w:val="-1"/>
        </w:rPr>
        <w:t xml:space="preserve"> w wykonaniu</w:t>
      </w:r>
      <w:r w:rsidRPr="00A06A43">
        <w:rPr>
          <w:rFonts w:ascii="Arial" w:hAnsi="Arial" w:cs="Arial"/>
          <w:spacing w:val="-1"/>
        </w:rPr>
        <w:t xml:space="preserve"> zobowiązań </w:t>
      </w:r>
      <w:r>
        <w:rPr>
          <w:rFonts w:ascii="Arial" w:hAnsi="Arial" w:cs="Arial"/>
          <w:spacing w:val="-1"/>
        </w:rPr>
        <w:t xml:space="preserve">wynikających z umowy - </w:t>
      </w:r>
      <w:r w:rsidRPr="00A06A43">
        <w:rPr>
          <w:rFonts w:ascii="Arial" w:hAnsi="Arial" w:cs="Arial"/>
          <w:spacing w:val="-1"/>
        </w:rPr>
        <w:t xml:space="preserve"> w wysokości 0,1 % łącznego wynagrodzenia</w:t>
      </w:r>
      <w:r>
        <w:rPr>
          <w:rFonts w:ascii="Arial" w:hAnsi="Arial" w:cs="Arial"/>
          <w:spacing w:val="-1"/>
        </w:rPr>
        <w:t xml:space="preserve"> brutto</w:t>
      </w:r>
      <w:r w:rsidRPr="00A06A43">
        <w:rPr>
          <w:rFonts w:ascii="Arial" w:hAnsi="Arial" w:cs="Arial"/>
          <w:spacing w:val="-1"/>
        </w:rPr>
        <w:t xml:space="preserve">,  określonego </w:t>
      </w:r>
      <w:r w:rsidRPr="00D20E20">
        <w:rPr>
          <w:rFonts w:ascii="Arial" w:hAnsi="Arial" w:cs="Arial"/>
          <w:spacing w:val="-1"/>
        </w:rPr>
        <w:t>w § 3</w:t>
      </w:r>
      <w:r>
        <w:rPr>
          <w:rFonts w:ascii="Arial" w:hAnsi="Arial" w:cs="Arial"/>
          <w:spacing w:val="-1"/>
        </w:rPr>
        <w:t xml:space="preserve"> umowy </w:t>
      </w:r>
      <w:r w:rsidRPr="00A06A43">
        <w:rPr>
          <w:rFonts w:ascii="Arial" w:hAnsi="Arial" w:cs="Arial"/>
          <w:spacing w:val="-1"/>
        </w:rPr>
        <w:t>za każdy dzień zwłoki;</w:t>
      </w:r>
    </w:p>
    <w:p w:rsidR="006D1233" w:rsidRDefault="006D1233" w:rsidP="006D1233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 przypadku odstąpienia </w:t>
      </w:r>
      <w:r w:rsidRPr="00130583">
        <w:rPr>
          <w:rFonts w:ascii="Arial" w:hAnsi="Arial" w:cs="Arial"/>
          <w:spacing w:val="-1"/>
        </w:rPr>
        <w:t>od umowy przez Zamawiającego z przyczyn za które odpowiada Wykonawca – w wysokości 5% łącznego wynagrodzenia brutto.</w:t>
      </w:r>
    </w:p>
    <w:p w:rsidR="006D1233" w:rsidRDefault="006D1233" w:rsidP="006D1233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 przypadku </w:t>
      </w:r>
      <w:r w:rsidRPr="00130583">
        <w:rPr>
          <w:rFonts w:ascii="Arial" w:hAnsi="Arial" w:cs="Arial"/>
        </w:rPr>
        <w:t>opóźnienia Wykonawcy w przedłożeniu Zam</w:t>
      </w:r>
      <w:r w:rsidRPr="00130583">
        <w:rPr>
          <w:rFonts w:ascii="Arial" w:hAnsi="Arial" w:cs="Arial"/>
          <w:spacing w:val="-1"/>
        </w:rPr>
        <w:t xml:space="preserve">awiającemu wykazu pracowników realizujących prace objęte niniejszą umową w terminie określonym w § 18 ust. 1. </w:t>
      </w:r>
      <w:r>
        <w:rPr>
          <w:rFonts w:ascii="Arial" w:hAnsi="Arial" w:cs="Arial"/>
          <w:spacing w:val="-1"/>
        </w:rPr>
        <w:t xml:space="preserve">- w wysokości 100,00 zł </w:t>
      </w:r>
      <w:r w:rsidRPr="00130583">
        <w:rPr>
          <w:rFonts w:ascii="Arial" w:hAnsi="Arial" w:cs="Arial"/>
          <w:spacing w:val="-1"/>
        </w:rPr>
        <w:t xml:space="preserve"> za każdy dzień opóźnienia.</w:t>
      </w:r>
    </w:p>
    <w:p w:rsidR="006D1233" w:rsidRPr="00770CAB" w:rsidRDefault="006D1233" w:rsidP="006D1233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 przypadku </w:t>
      </w:r>
      <w:r w:rsidRPr="00130583">
        <w:rPr>
          <w:rFonts w:ascii="Arial" w:hAnsi="Arial" w:cs="Arial"/>
          <w:spacing w:val="-1"/>
        </w:rPr>
        <w:t xml:space="preserve">za brak zatrudnienia na podstawie umowy o pracę w rozumieniu przepisów </w:t>
      </w:r>
      <w:r w:rsidRPr="00130583">
        <w:rPr>
          <w:rFonts w:ascii="Arial" w:hAnsi="Arial" w:cs="Arial"/>
        </w:rPr>
        <w:t>ustawy z dnia 26 czerwca 1974 r.- Kodeks pracy pracowników wskazanych w wykazie, o którym mowa w § 18 ust. 1</w:t>
      </w:r>
      <w:r>
        <w:rPr>
          <w:rFonts w:ascii="Arial" w:hAnsi="Arial" w:cs="Arial"/>
        </w:rPr>
        <w:t xml:space="preserve"> lub zatrudnienia ich za wynagrodzeniem niższy  od</w:t>
      </w:r>
      <w:r w:rsidRPr="00130583">
        <w:rPr>
          <w:rFonts w:ascii="Arial" w:hAnsi="Arial" w:cs="Arial"/>
        </w:rPr>
        <w:t xml:space="preserve"> wysokości minimalnego wynagrodzenia za pracę, </w:t>
      </w:r>
      <w:r>
        <w:rPr>
          <w:rFonts w:ascii="Arial" w:hAnsi="Arial" w:cs="Arial"/>
        </w:rPr>
        <w:t>- w wysokości 1000 zł za każdy taki przypadek.</w:t>
      </w:r>
    </w:p>
    <w:p w:rsidR="006D1233" w:rsidRPr="0066623C" w:rsidRDefault="006D1233" w:rsidP="002136E6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8"/>
          <w:szCs w:val="24"/>
        </w:rPr>
      </w:pPr>
      <w:r w:rsidRPr="0066623C">
        <w:rPr>
          <w:rFonts w:ascii="Arial" w:hAnsi="Arial" w:cs="Arial"/>
          <w:spacing w:val="-1"/>
          <w:sz w:val="24"/>
        </w:rPr>
        <w:t>Zamawiający zapłaci Wykonawcy karę umowną  w wysokości 5%  wynagrodzenia brutto. w przypadku odstąpienia od umowy przez Wykonawcę z winy Zamawiającego.</w:t>
      </w:r>
    </w:p>
    <w:p w:rsidR="00B36D4D" w:rsidRPr="0066623C" w:rsidRDefault="006D1233" w:rsidP="00B36D4D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8"/>
          <w:szCs w:val="24"/>
        </w:rPr>
      </w:pPr>
      <w:r w:rsidRPr="0066623C">
        <w:rPr>
          <w:rFonts w:ascii="Arial" w:hAnsi="Arial" w:cs="Arial"/>
          <w:spacing w:val="-1"/>
          <w:sz w:val="24"/>
        </w:rPr>
        <w:t>Strony zastrzegają sobie prawo dochodzenia odszkodowania uzupełniającego na zasadach ogólnych w przypadku, gdy szkoda przewyższy wysokość zastrzeżonych kar umownych.</w:t>
      </w: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A06A43" w:rsidRDefault="002136E6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§14</w:t>
      </w:r>
    </w:p>
    <w:p w:rsidR="006D1233" w:rsidRPr="00043A9A" w:rsidRDefault="006D1233" w:rsidP="006D1233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Zamawiający może odstąpić od umowy  w szczególności w następujących przypadkach:</w:t>
      </w:r>
    </w:p>
    <w:p w:rsidR="006D1233" w:rsidRPr="00A06A43" w:rsidRDefault="006D1233" w:rsidP="006D123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 xml:space="preserve">Wykonawca zostanie skazany prawomocnym wyrokiem za przestępstwo związane z wykonywaniem przez niego działalności gospodarczej lub zawodowej. </w:t>
      </w:r>
    </w:p>
    <w:p w:rsidR="006D1233" w:rsidRPr="00A06A43" w:rsidRDefault="006D1233" w:rsidP="006D123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z</w:t>
      </w:r>
      <w:r w:rsidRPr="00A06A43">
        <w:rPr>
          <w:rFonts w:ascii="Arial" w:hAnsi="Arial" w:cs="Arial"/>
          <w:spacing w:val="-1"/>
        </w:rPr>
        <w:t>ostanie ujawniona jakiekolwiek orzeczenie wpływające na możliwość wykonywania działalności przez Wykonawcę.</w:t>
      </w:r>
    </w:p>
    <w:p w:rsidR="006D1233" w:rsidRPr="00A06A43" w:rsidRDefault="006D1233" w:rsidP="006D123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>Wykonawca utraci  zdolności do czynności prawnych.</w:t>
      </w:r>
    </w:p>
    <w:p w:rsidR="006D1233" w:rsidRDefault="006D1233" w:rsidP="006D1233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390AA5">
        <w:rPr>
          <w:rFonts w:ascii="Arial" w:hAnsi="Arial" w:cs="Arial"/>
        </w:rPr>
        <w:t xml:space="preserve">W przypadku odstąpienia od umowy przez którąkolwiek </w:t>
      </w:r>
      <w:r w:rsidRPr="00032B90">
        <w:rPr>
          <w:rFonts w:ascii="Arial" w:hAnsi="Arial" w:cs="Arial"/>
        </w:rPr>
        <w:t>ze stron, Wykonawca jest zobowiązany podjąć czynności nie cierpiące zwłoki celem zabezpieczenia prawidłowego wykonania przedmiotu umowy przez innego wykonawcę oraz celem zminimalizowania strat poniesionych przez Zamawiającego.</w:t>
      </w:r>
    </w:p>
    <w:p w:rsidR="006D1233" w:rsidRPr="00A06A43" w:rsidRDefault="006D1233" w:rsidP="006D1233">
      <w:pPr>
        <w:rPr>
          <w:rFonts w:ascii="Arial" w:hAnsi="Arial" w:cs="Arial"/>
        </w:rPr>
      </w:pPr>
    </w:p>
    <w:p w:rsidR="006D1233" w:rsidRPr="00A06A43" w:rsidRDefault="002136E6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</w:t>
      </w:r>
    </w:p>
    <w:p w:rsidR="006D1233" w:rsidRPr="00994706" w:rsidRDefault="006D1233" w:rsidP="006D1233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94706">
        <w:rPr>
          <w:rFonts w:ascii="Arial" w:hAnsi="Arial" w:cs="Arial"/>
        </w:rPr>
        <w:t xml:space="preserve">Przed podpisaniem umowy, </w:t>
      </w:r>
      <w:r w:rsidRPr="00994706"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 wniesienie </w:t>
      </w:r>
      <w:r w:rsidRPr="00994706">
        <w:rPr>
          <w:rFonts w:ascii="Arial" w:hAnsi="Arial" w:cs="Arial"/>
        </w:rPr>
        <w:t>zabezpieczenie należytego</w:t>
      </w:r>
      <w:r>
        <w:rPr>
          <w:rFonts w:ascii="Arial" w:hAnsi="Arial" w:cs="Arial"/>
        </w:rPr>
        <w:t xml:space="preserve"> wykonania umowy (przedmiotu zamówienia) w</w:t>
      </w:r>
      <w:r w:rsidRPr="00994706">
        <w:rPr>
          <w:rFonts w:ascii="Arial" w:hAnsi="Arial" w:cs="Arial"/>
        </w:rPr>
        <w:t xml:space="preserve"> kwocie stanowiącej </w:t>
      </w:r>
      <w:r w:rsidRPr="00994706">
        <w:rPr>
          <w:rFonts w:ascii="Arial" w:hAnsi="Arial" w:cs="Arial"/>
          <w:b/>
        </w:rPr>
        <w:t xml:space="preserve">10 % </w:t>
      </w:r>
      <w:r w:rsidRPr="00994706">
        <w:rPr>
          <w:rFonts w:ascii="Arial" w:hAnsi="Arial" w:cs="Arial"/>
        </w:rPr>
        <w:t>ceny b</w:t>
      </w:r>
      <w:r>
        <w:rPr>
          <w:rFonts w:ascii="Arial" w:hAnsi="Arial" w:cs="Arial"/>
        </w:rPr>
        <w:t xml:space="preserve">rutto, </w:t>
      </w:r>
      <w:r w:rsidRPr="00994706">
        <w:rPr>
          <w:rFonts w:ascii="Arial" w:hAnsi="Arial" w:cs="Arial"/>
        </w:rPr>
        <w:t>tj</w:t>
      </w:r>
      <w:r>
        <w:rPr>
          <w:rFonts w:ascii="Arial" w:hAnsi="Arial" w:cs="Arial"/>
        </w:rPr>
        <w:t xml:space="preserve">. </w:t>
      </w:r>
      <w:r w:rsidRPr="00994706">
        <w:rPr>
          <w:rFonts w:ascii="Arial" w:hAnsi="Arial" w:cs="Arial"/>
        </w:rPr>
        <w:t>kwot</w:t>
      </w:r>
      <w:r>
        <w:rPr>
          <w:rFonts w:ascii="Arial" w:hAnsi="Arial" w:cs="Arial"/>
        </w:rPr>
        <w:t>ę</w:t>
      </w:r>
      <w:r w:rsidRPr="00994706">
        <w:rPr>
          <w:rFonts w:ascii="Arial" w:hAnsi="Arial" w:cs="Arial"/>
          <w:b/>
          <w:bCs/>
        </w:rPr>
        <w:t>...................</w:t>
      </w:r>
      <w:r>
        <w:rPr>
          <w:rFonts w:ascii="Arial" w:hAnsi="Arial" w:cs="Arial"/>
          <w:b/>
          <w:bCs/>
        </w:rPr>
        <w:t>...</w:t>
      </w:r>
      <w:r w:rsidRPr="00994706">
        <w:rPr>
          <w:rFonts w:ascii="Arial" w:hAnsi="Arial" w:cs="Arial"/>
          <w:b/>
          <w:bCs/>
        </w:rPr>
        <w:t>-PLN</w:t>
      </w:r>
      <w:r>
        <w:rPr>
          <w:rFonts w:ascii="Arial" w:hAnsi="Arial" w:cs="Arial"/>
          <w:b/>
          <w:bCs/>
        </w:rPr>
        <w:t xml:space="preserve"> (</w:t>
      </w:r>
      <w:r w:rsidRPr="00994706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994706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./100) w następującej formie …………………..</w:t>
      </w:r>
    </w:p>
    <w:p w:rsidR="006D1233" w:rsidRDefault="006D1233" w:rsidP="006D1233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wniesienia zabezpieczenia, o którym mowa w ust. 1 w formie pieniężnej, c</w:t>
      </w:r>
      <w:r w:rsidRPr="0006515C">
        <w:rPr>
          <w:rFonts w:ascii="Arial" w:hAnsi="Arial" w:cs="Arial"/>
        </w:rPr>
        <w:t xml:space="preserve">zęść zabezpieczenia, w wysokości 70 % całości zabezpieczenia zwrócona zostanie </w:t>
      </w:r>
      <w:r w:rsidRPr="0006515C">
        <w:rPr>
          <w:rFonts w:ascii="Arial" w:hAnsi="Arial" w:cs="Arial"/>
          <w:b/>
          <w:bCs/>
        </w:rPr>
        <w:t xml:space="preserve">Wykonawcy </w:t>
      </w:r>
      <w:r w:rsidRPr="0006515C">
        <w:rPr>
          <w:rFonts w:ascii="Arial" w:hAnsi="Arial" w:cs="Arial"/>
        </w:rPr>
        <w:t>w ciągu 30 dni po wystawieniu świadectwa przejęcia.</w:t>
      </w:r>
    </w:p>
    <w:p w:rsidR="006D1233" w:rsidRDefault="006D1233" w:rsidP="006D1233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F70DD">
        <w:rPr>
          <w:rFonts w:ascii="Arial" w:hAnsi="Arial" w:cs="Arial"/>
        </w:rPr>
        <w:t xml:space="preserve">Pozostała część zabezpieczenia </w:t>
      </w:r>
      <w:r>
        <w:rPr>
          <w:rFonts w:ascii="Arial" w:hAnsi="Arial" w:cs="Arial"/>
        </w:rPr>
        <w:t>wniesionego w formie pieniężnej (</w:t>
      </w:r>
      <w:r w:rsidRPr="003F70DD">
        <w:rPr>
          <w:rFonts w:ascii="Arial" w:hAnsi="Arial" w:cs="Arial"/>
        </w:rPr>
        <w:t>30 %</w:t>
      </w:r>
      <w:r>
        <w:rPr>
          <w:rFonts w:ascii="Arial" w:hAnsi="Arial" w:cs="Arial"/>
        </w:rPr>
        <w:t>)</w:t>
      </w:r>
      <w:r w:rsidRPr="003F70DD">
        <w:rPr>
          <w:rFonts w:ascii="Arial" w:hAnsi="Arial" w:cs="Arial"/>
        </w:rPr>
        <w:t xml:space="preserve"> zwrócona zostanie </w:t>
      </w:r>
      <w:r w:rsidRPr="003F70DD">
        <w:rPr>
          <w:rFonts w:ascii="Arial" w:hAnsi="Arial" w:cs="Arial"/>
          <w:b/>
          <w:bCs/>
        </w:rPr>
        <w:t>Wykonawcy</w:t>
      </w:r>
      <w:r w:rsidRPr="003F70DD">
        <w:rPr>
          <w:rFonts w:ascii="Arial" w:hAnsi="Arial" w:cs="Arial"/>
        </w:rPr>
        <w:t xml:space="preserve"> w ciągu 15 dni po wystawieniu świadectwa wykonania .</w:t>
      </w:r>
    </w:p>
    <w:p w:rsidR="006D1233" w:rsidRDefault="006D1233" w:rsidP="006D1233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A7095">
        <w:rPr>
          <w:rFonts w:ascii="Arial" w:hAnsi="Arial" w:cs="Arial"/>
        </w:rPr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6D1233" w:rsidRDefault="006D1233" w:rsidP="006D1233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A7095">
        <w:rPr>
          <w:rFonts w:ascii="Arial" w:hAnsi="Arial" w:cs="Arial"/>
        </w:rPr>
        <w:t xml:space="preserve">W przypadku nie przedłużenia lub nie wniesienia nowego zabezpieczenia  najpóźniej na 30 dni przed upływem terminu ważności dotychczasowego </w:t>
      </w:r>
      <w:r w:rsidRPr="001A7095">
        <w:rPr>
          <w:rFonts w:ascii="Arial" w:hAnsi="Arial" w:cs="Arial"/>
        </w:rPr>
        <w:lastRenderedPageBreak/>
        <w:t>zabezpieczenia wniesionego w innej formie niż w pieniądzu, Zamawiający zmienia formę na zabezpieczenie w pieniądzu, poprzez wypłatę kwoty z dotychczasowego zabezpieczenia. Wypłata następuje nie później niż w ostatnim dniu ważności dotychczasowego zabezpieczenia.</w:t>
      </w:r>
    </w:p>
    <w:p w:rsidR="006D1233" w:rsidRPr="001A7095" w:rsidRDefault="006D1233" w:rsidP="006D1233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A7095">
        <w:rPr>
          <w:rFonts w:ascii="Arial" w:hAnsi="Arial" w:cs="Arial"/>
        </w:rPr>
        <w:t>Treść zabezpieczenia należytego wykonania umowy wniesionego w formie innej niż pieniądz, winna uzyskać akceptację Zamawiającego.</w:t>
      </w:r>
    </w:p>
    <w:p w:rsidR="006D1233" w:rsidRPr="00A06A43" w:rsidRDefault="006D1233" w:rsidP="006D1233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A06A43" w:rsidRDefault="002136E6" w:rsidP="006D1233">
      <w:pPr>
        <w:shd w:val="clear" w:color="auto" w:fill="FFFFFF"/>
        <w:spacing w:line="360" w:lineRule="auto"/>
        <w:ind w:left="45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16</w:t>
      </w:r>
    </w:p>
    <w:p w:rsidR="006D1233" w:rsidRPr="00A06A43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  <w:r w:rsidRPr="00A06A43">
        <w:rPr>
          <w:rFonts w:ascii="Arial" w:hAnsi="Arial" w:cs="Arial"/>
          <w:spacing w:val="-1"/>
        </w:rPr>
        <w:t xml:space="preserve">Na każde żądanie Zamawiającego, Wykonawca zobowiązany jest udostępnić lub wydać wszelkie dokumenty związane z wykonywaniem przedmiotowej umowy. W tym celu Wykonawca zezwoli osobie upoważnionej przez Zamawiającego skontrolować lub zbadać, gromadzoną dokumentację dotyczącą wykonywania umowy oraz sporządzić z niej kopie zarówno podczas, jak i po wykonaniu usług. </w:t>
      </w:r>
    </w:p>
    <w:p w:rsidR="006D1233" w:rsidRPr="00A06A43" w:rsidRDefault="006D1233" w:rsidP="006D1233">
      <w:pPr>
        <w:spacing w:line="360" w:lineRule="auto"/>
        <w:ind w:left="66"/>
        <w:jc w:val="both"/>
        <w:rPr>
          <w:rFonts w:ascii="Arial" w:hAnsi="Arial" w:cs="Arial"/>
          <w:spacing w:val="-1"/>
        </w:rPr>
      </w:pPr>
    </w:p>
    <w:p w:rsidR="006D1233" w:rsidRPr="00A06A43" w:rsidRDefault="002136E6" w:rsidP="006D1233">
      <w:pPr>
        <w:shd w:val="clear" w:color="auto" w:fill="FFFFFF"/>
        <w:spacing w:line="360" w:lineRule="auto"/>
        <w:ind w:left="42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17</w:t>
      </w:r>
    </w:p>
    <w:p w:rsidR="006D1233" w:rsidRPr="00FB643C" w:rsidRDefault="006D1233" w:rsidP="006D1233">
      <w:pPr>
        <w:pStyle w:val="ust"/>
        <w:numPr>
          <w:ilvl w:val="0"/>
          <w:numId w:val="19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A06A43">
        <w:rPr>
          <w:rFonts w:ascii="Arial" w:hAnsi="Arial" w:cs="Arial"/>
          <w:spacing w:val="-1"/>
        </w:rPr>
        <w:t xml:space="preserve">W razie </w:t>
      </w:r>
      <w:r w:rsidRPr="00FB643C">
        <w:rPr>
          <w:rFonts w:ascii="Arial" w:hAnsi="Arial" w:cs="Arial"/>
        </w:rPr>
        <w:t xml:space="preserve">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6D1233" w:rsidRPr="00A06A43" w:rsidRDefault="006D1233" w:rsidP="006D1233">
      <w:pPr>
        <w:pStyle w:val="ust"/>
        <w:numPr>
          <w:ilvl w:val="0"/>
          <w:numId w:val="19"/>
        </w:numPr>
        <w:tabs>
          <w:tab w:val="left" w:pos="284"/>
          <w:tab w:val="num" w:pos="440"/>
        </w:tabs>
        <w:spacing w:before="0" w:after="0" w:line="360" w:lineRule="auto"/>
        <w:rPr>
          <w:rFonts w:ascii="Arial" w:hAnsi="Arial" w:cs="Arial"/>
          <w:spacing w:val="-1"/>
        </w:rPr>
      </w:pPr>
      <w:r w:rsidRPr="00FB643C">
        <w:rPr>
          <w:rFonts w:ascii="Arial" w:hAnsi="Arial" w:cs="Arial"/>
        </w:rPr>
        <w:t>W przypadkach,</w:t>
      </w:r>
      <w:r w:rsidRPr="00A06A43">
        <w:rPr>
          <w:rFonts w:ascii="Arial" w:hAnsi="Arial" w:cs="Arial"/>
          <w:spacing w:val="-1"/>
        </w:rPr>
        <w:t xml:space="preserve"> o których mowa w ust. 1 Wykonawca może żądać wyłącznie wynagrodzenia należnego z tytułu wykonanej i zatwierdzonej przez Zamawiającego części umowy.</w:t>
      </w:r>
    </w:p>
    <w:p w:rsidR="006D1233" w:rsidRPr="00A06A43" w:rsidRDefault="006D1233" w:rsidP="006D1233">
      <w:pPr>
        <w:pStyle w:val="ust"/>
        <w:spacing w:before="0" w:after="0" w:line="360" w:lineRule="auto"/>
        <w:ind w:left="0" w:firstLine="0"/>
        <w:rPr>
          <w:rFonts w:ascii="Arial" w:hAnsi="Arial" w:cs="Arial"/>
          <w:spacing w:val="-1"/>
        </w:rPr>
      </w:pPr>
    </w:p>
    <w:p w:rsidR="006D1233" w:rsidRPr="00A06A43" w:rsidRDefault="002136E6" w:rsidP="006D123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§ 18</w:t>
      </w:r>
    </w:p>
    <w:p w:rsidR="006D1233" w:rsidRDefault="006D1233" w:rsidP="006D1233">
      <w:pPr>
        <w:pStyle w:val="ust"/>
        <w:numPr>
          <w:ilvl w:val="0"/>
          <w:numId w:val="20"/>
        </w:numPr>
        <w:tabs>
          <w:tab w:val="left" w:pos="0"/>
        </w:tabs>
        <w:spacing w:before="0" w:after="0" w:line="360" w:lineRule="auto"/>
        <w:rPr>
          <w:rFonts w:ascii="Arial" w:hAnsi="Arial" w:cs="Arial"/>
        </w:rPr>
      </w:pPr>
      <w:r w:rsidRPr="00A06A43">
        <w:rPr>
          <w:rFonts w:ascii="Arial" w:hAnsi="Arial" w:cs="Arial"/>
          <w:spacing w:val="-1"/>
        </w:rPr>
        <w:t xml:space="preserve">Jakiekolwiek spory mające związek z realizacją niniejszą umowy, będą </w:t>
      </w:r>
      <w:r w:rsidRPr="00FB643C">
        <w:rPr>
          <w:rFonts w:ascii="Arial" w:hAnsi="Arial" w:cs="Arial"/>
        </w:rPr>
        <w:t>rozstrzygane przede wszystkim polubownie, a w przypadku braku takiego rozwiązania przez sąd powszechny właściwy miejscowo dla siedziby Zamawiającego.</w:t>
      </w:r>
    </w:p>
    <w:p w:rsidR="006D1233" w:rsidRDefault="006D1233" w:rsidP="006D1233">
      <w:pPr>
        <w:pStyle w:val="ust"/>
        <w:numPr>
          <w:ilvl w:val="0"/>
          <w:numId w:val="20"/>
        </w:numPr>
        <w:tabs>
          <w:tab w:val="left" w:pos="0"/>
        </w:tabs>
        <w:spacing w:before="0" w:after="0" w:line="360" w:lineRule="auto"/>
        <w:rPr>
          <w:rFonts w:ascii="Arial" w:hAnsi="Arial" w:cs="Arial"/>
        </w:rPr>
      </w:pPr>
      <w:r w:rsidRPr="00DF4D5D">
        <w:rPr>
          <w:rFonts w:ascii="Arial" w:hAnsi="Arial" w:cs="Arial"/>
        </w:rPr>
        <w:t>W sprawach nieuregulowanych niniejszą umową mają zastosowanie stosowne przepisy prawa polskiego w szczególności przepisy Kodeksu cywilnego i ustawy z dnia 29 stycznia 2004 r. - Prawo zamówień publicznych (Dz. U. 2015, poz. 2164).</w:t>
      </w:r>
    </w:p>
    <w:p w:rsidR="006D1233" w:rsidRDefault="006D1233" w:rsidP="006D1233">
      <w:pPr>
        <w:pStyle w:val="ust"/>
        <w:numPr>
          <w:ilvl w:val="0"/>
          <w:numId w:val="20"/>
        </w:numPr>
        <w:tabs>
          <w:tab w:val="left" w:pos="0"/>
        </w:tabs>
        <w:spacing w:before="0" w:after="0" w:line="360" w:lineRule="auto"/>
        <w:rPr>
          <w:rFonts w:ascii="Arial" w:hAnsi="Arial" w:cs="Arial"/>
        </w:rPr>
      </w:pPr>
      <w:r w:rsidRPr="00DF4D5D">
        <w:rPr>
          <w:rFonts w:ascii="Arial" w:hAnsi="Arial" w:cs="Arial"/>
        </w:rPr>
        <w:lastRenderedPageBreak/>
        <w:t>Umowa niniejsza może być zmieniona</w:t>
      </w:r>
      <w:r w:rsidR="00005A63">
        <w:rPr>
          <w:rFonts w:ascii="Arial" w:hAnsi="Arial" w:cs="Arial"/>
        </w:rPr>
        <w:t xml:space="preserve"> na zasadach określonych w ust</w:t>
      </w:r>
      <w:r w:rsidR="00005A63" w:rsidRPr="00005A63">
        <w:rPr>
          <w:rFonts w:ascii="Arial" w:hAnsi="Arial" w:cs="Arial"/>
          <w:highlight w:val="lightGray"/>
        </w:rPr>
        <w:t>.4</w:t>
      </w:r>
      <w:r w:rsidRPr="00DF4D5D">
        <w:rPr>
          <w:rFonts w:ascii="Arial" w:hAnsi="Arial" w:cs="Arial"/>
        </w:rPr>
        <w:t xml:space="preserve"> niniejszego paragrafu, z uwzględnieniem art. 144</w:t>
      </w:r>
      <w:r w:rsidR="00005A63">
        <w:rPr>
          <w:rFonts w:ascii="Arial" w:hAnsi="Arial" w:cs="Arial"/>
        </w:rPr>
        <w:t xml:space="preserve"> ustawy z dnia 29 stycznia 2004 </w:t>
      </w:r>
      <w:r w:rsidRPr="00DF4D5D">
        <w:rPr>
          <w:rFonts w:ascii="Arial" w:hAnsi="Arial" w:cs="Arial"/>
        </w:rPr>
        <w:t>r. - Prawo zamówień publicznych</w:t>
      </w:r>
      <w:r>
        <w:rPr>
          <w:rFonts w:ascii="Arial" w:hAnsi="Arial" w:cs="Arial"/>
        </w:rPr>
        <w:t>.</w:t>
      </w:r>
    </w:p>
    <w:p w:rsidR="006D1233" w:rsidRPr="00DF4D5D" w:rsidRDefault="006D1233" w:rsidP="006D1233">
      <w:pPr>
        <w:pStyle w:val="ust"/>
        <w:numPr>
          <w:ilvl w:val="0"/>
          <w:numId w:val="20"/>
        </w:numPr>
        <w:tabs>
          <w:tab w:val="left" w:pos="0"/>
        </w:tabs>
        <w:spacing w:before="0" w:after="0" w:line="360" w:lineRule="auto"/>
        <w:rPr>
          <w:rFonts w:ascii="Arial" w:hAnsi="Arial" w:cs="Arial"/>
        </w:rPr>
      </w:pPr>
      <w:r w:rsidRPr="00DF4D5D">
        <w:rPr>
          <w:rFonts w:ascii="Arial" w:hAnsi="Arial" w:cs="Arial"/>
        </w:rPr>
        <w:t xml:space="preserve">W trybie art. 144 ust. 1 </w:t>
      </w:r>
      <w:proofErr w:type="spellStart"/>
      <w:r w:rsidRPr="00DF4D5D">
        <w:rPr>
          <w:rFonts w:ascii="Arial" w:hAnsi="Arial" w:cs="Arial"/>
        </w:rPr>
        <w:t>u.p.z.p</w:t>
      </w:r>
      <w:proofErr w:type="spellEnd"/>
      <w:r w:rsidRPr="00DF4D5D">
        <w:rPr>
          <w:rFonts w:ascii="Arial" w:hAnsi="Arial" w:cs="Arial"/>
        </w:rPr>
        <w:t xml:space="preserve"> przewiduje się możliwość dokonania zmiany umowy</w:t>
      </w:r>
      <w:r w:rsidRPr="00DF4D5D">
        <w:rPr>
          <w:rFonts w:ascii="Arial" w:hAnsi="Arial" w:cs="Arial"/>
          <w:spacing w:val="-1"/>
        </w:rPr>
        <w:t xml:space="preserve"> w następujących przypadkach:</w:t>
      </w:r>
    </w:p>
    <w:p w:rsidR="006D1233" w:rsidRPr="0006515C" w:rsidRDefault="006D1233" w:rsidP="006D1233">
      <w:pPr>
        <w:numPr>
          <w:ilvl w:val="2"/>
          <w:numId w:val="2"/>
        </w:numPr>
        <w:spacing w:line="360" w:lineRule="auto"/>
        <w:ind w:left="851" w:hanging="284"/>
        <w:jc w:val="both"/>
        <w:rPr>
          <w:rFonts w:ascii="Arial" w:hAnsi="Arial" w:cs="Arial"/>
          <w:spacing w:val="-1"/>
        </w:rPr>
      </w:pPr>
      <w:r w:rsidRPr="0006515C">
        <w:rPr>
          <w:rFonts w:ascii="Arial" w:hAnsi="Arial" w:cs="Arial"/>
          <w:spacing w:val="-1"/>
        </w:rPr>
        <w:t>zmiany terminu wykonania zamówienia będącej następstwem: zaistnienia siły wyższej, zmian terminów wykonania zamówień na prace projektowe/roboty (nadzorowanych w ramach niniejszego przedmiotu zamówienia), działania osób trzecich;</w:t>
      </w:r>
    </w:p>
    <w:p w:rsidR="006D1233" w:rsidRPr="0006515C" w:rsidRDefault="006D1233" w:rsidP="006D1233">
      <w:pPr>
        <w:numPr>
          <w:ilvl w:val="2"/>
          <w:numId w:val="2"/>
        </w:numPr>
        <w:spacing w:line="360" w:lineRule="auto"/>
        <w:ind w:left="851" w:hanging="284"/>
        <w:jc w:val="both"/>
        <w:rPr>
          <w:rFonts w:ascii="Arial" w:hAnsi="Arial" w:cs="Arial"/>
          <w:spacing w:val="-1"/>
        </w:rPr>
      </w:pPr>
      <w:r w:rsidRPr="0006515C">
        <w:rPr>
          <w:rFonts w:ascii="Arial" w:hAnsi="Arial" w:cs="Arial"/>
          <w:spacing w:val="-1"/>
        </w:rPr>
        <w:t xml:space="preserve">zmiany uwarunkowań prawnych i formalnych realizacji Kontraktu, spowodowanych działaniem organów administracji lub osób trzecich; </w:t>
      </w:r>
    </w:p>
    <w:p w:rsidR="006D1233" w:rsidRPr="0006515C" w:rsidRDefault="006D1233" w:rsidP="006D1233">
      <w:pPr>
        <w:numPr>
          <w:ilvl w:val="2"/>
          <w:numId w:val="2"/>
        </w:numPr>
        <w:spacing w:line="360" w:lineRule="auto"/>
        <w:ind w:left="851" w:hanging="284"/>
        <w:jc w:val="both"/>
        <w:rPr>
          <w:rFonts w:ascii="Arial" w:hAnsi="Arial" w:cs="Arial"/>
          <w:spacing w:val="-1"/>
        </w:rPr>
      </w:pPr>
      <w:r w:rsidRPr="0006515C">
        <w:rPr>
          <w:rFonts w:ascii="Arial" w:hAnsi="Arial" w:cs="Arial"/>
          <w:spacing w:val="-1"/>
        </w:rPr>
        <w:t xml:space="preserve">zmian poprawiających sprawność lub zwiększających wartość ukończonych usług dla Zamawiającego; </w:t>
      </w:r>
    </w:p>
    <w:p w:rsidR="006D1233" w:rsidRPr="00CC0F0A" w:rsidRDefault="006D1233" w:rsidP="006D1233">
      <w:pPr>
        <w:numPr>
          <w:ilvl w:val="2"/>
          <w:numId w:val="2"/>
        </w:numPr>
        <w:spacing w:line="360" w:lineRule="auto"/>
        <w:ind w:left="851" w:hanging="284"/>
        <w:jc w:val="both"/>
        <w:rPr>
          <w:rFonts w:ascii="Arial" w:hAnsi="Arial" w:cs="Arial"/>
          <w:spacing w:val="-1"/>
        </w:rPr>
      </w:pPr>
      <w:r w:rsidRPr="0006515C">
        <w:rPr>
          <w:rFonts w:ascii="Arial" w:hAnsi="Arial" w:cs="Arial"/>
          <w:spacing w:val="-1"/>
        </w:rPr>
        <w:t>zmian w  zakresie raportowania, o którym mowa w części III SIWZ – Opis przedmiotu zamówienia.</w:t>
      </w:r>
    </w:p>
    <w:p w:rsidR="006D1233" w:rsidRPr="00142465" w:rsidRDefault="006D1233" w:rsidP="006D1233">
      <w:pPr>
        <w:numPr>
          <w:ilvl w:val="2"/>
          <w:numId w:val="2"/>
        </w:numPr>
        <w:spacing w:line="360" w:lineRule="auto"/>
        <w:ind w:left="851" w:hanging="284"/>
        <w:jc w:val="both"/>
        <w:rPr>
          <w:rFonts w:ascii="Arial" w:hAnsi="Arial" w:cs="Arial"/>
          <w:spacing w:val="-1"/>
        </w:rPr>
      </w:pPr>
      <w:r w:rsidRPr="00CC0F0A">
        <w:rPr>
          <w:rFonts w:ascii="Arial" w:hAnsi="Arial" w:cs="Arial"/>
          <w:spacing w:val="-1"/>
        </w:rPr>
        <w:t xml:space="preserve">zmian zakresu zamówienia polegających na rezygnacji z nadzoru nad </w:t>
      </w:r>
      <w:r w:rsidRPr="00142465">
        <w:rPr>
          <w:rFonts w:ascii="Arial" w:hAnsi="Arial" w:cs="Arial"/>
          <w:spacing w:val="-1"/>
        </w:rPr>
        <w:t xml:space="preserve">którymkolwiek z zadań wymienionych w pkt 4 SIWZ, w przypadku rezygnacji z jego wykonania. </w:t>
      </w:r>
    </w:p>
    <w:p w:rsidR="006D1233" w:rsidRPr="00142465" w:rsidRDefault="00005A63" w:rsidP="006D123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pacing w:val="-1"/>
        </w:rPr>
      </w:pPr>
      <w:r w:rsidRPr="00142465">
        <w:rPr>
          <w:rFonts w:ascii="Arial" w:hAnsi="Arial" w:cs="Arial"/>
        </w:rPr>
        <w:t>Przypadki opisane w ust. 4</w:t>
      </w:r>
      <w:r w:rsidR="006D1233" w:rsidRPr="00142465">
        <w:rPr>
          <w:rFonts w:ascii="Arial" w:hAnsi="Arial" w:cs="Arial"/>
        </w:rPr>
        <w:t xml:space="preserve"> niniejszego paragrafu </w:t>
      </w:r>
      <w:r w:rsidR="006D1233" w:rsidRPr="00142465">
        <w:rPr>
          <w:rFonts w:ascii="Arial" w:hAnsi="Arial" w:cs="Arial"/>
          <w:spacing w:val="-1"/>
        </w:rPr>
        <w:t xml:space="preserve">stanowią katalog zmian, na które Zamawiający może wyrazić zgodę. </w:t>
      </w:r>
    </w:p>
    <w:p w:rsidR="006D1233" w:rsidRPr="00142465" w:rsidRDefault="006D1233" w:rsidP="006D123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pacing w:val="-1"/>
        </w:rPr>
      </w:pPr>
      <w:r w:rsidRPr="00142465">
        <w:rPr>
          <w:rFonts w:ascii="Arial" w:hAnsi="Arial" w:cs="Arial"/>
          <w:spacing w:val="-1"/>
        </w:rPr>
        <w:t>Zmiany umowy wymagają formy pisemnej</w:t>
      </w:r>
      <w:r w:rsidR="002136E6" w:rsidRPr="00142465">
        <w:rPr>
          <w:rFonts w:ascii="Arial" w:hAnsi="Arial" w:cs="Arial"/>
          <w:spacing w:val="-1"/>
        </w:rPr>
        <w:t>.</w:t>
      </w:r>
    </w:p>
    <w:p w:rsidR="002136E6" w:rsidRPr="00142465" w:rsidRDefault="002136E6" w:rsidP="002136E6">
      <w:pPr>
        <w:spacing w:line="360" w:lineRule="auto"/>
        <w:ind w:left="360"/>
        <w:jc w:val="both"/>
        <w:rPr>
          <w:rFonts w:ascii="Arial" w:hAnsi="Arial" w:cs="Arial"/>
          <w:spacing w:val="-1"/>
        </w:rPr>
      </w:pPr>
    </w:p>
    <w:p w:rsidR="006D1233" w:rsidRPr="00142465" w:rsidRDefault="002136E6" w:rsidP="006D1233">
      <w:pPr>
        <w:spacing w:line="360" w:lineRule="auto"/>
        <w:jc w:val="center"/>
        <w:rPr>
          <w:rFonts w:ascii="Arial" w:hAnsi="Arial" w:cs="Arial"/>
          <w:b/>
          <w:spacing w:val="-1"/>
        </w:rPr>
      </w:pPr>
      <w:r w:rsidRPr="00142465">
        <w:rPr>
          <w:rFonts w:ascii="Arial" w:hAnsi="Arial" w:cs="Arial"/>
          <w:b/>
          <w:spacing w:val="-1"/>
        </w:rPr>
        <w:t>§ 19</w:t>
      </w:r>
    </w:p>
    <w:p w:rsidR="006D1233" w:rsidRPr="00142465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142465">
        <w:rPr>
          <w:rFonts w:ascii="Arial" w:hAnsi="Arial" w:cs="Arial"/>
        </w:rPr>
        <w:t>Po zawarciu niniejszej umowy, w terminie wskazanym przez Zamawi</w:t>
      </w:r>
      <w:bookmarkStart w:id="0" w:name="_GoBack"/>
      <w:bookmarkEnd w:id="0"/>
      <w:r w:rsidRPr="00142465">
        <w:rPr>
          <w:rFonts w:ascii="Arial" w:hAnsi="Arial" w:cs="Arial"/>
        </w:rPr>
        <w:t>ającego, Wykonawca zobowiązany jest przedłożyć Zamawiającemu wykaz pracowników realizujących prace objęte niniejszą umową. W przypadku nieprzedłożenia przez Wykonawcę wykazu pracowników w wyznaczonym terminie, Zamawiający wezwie do uzupełnienia ww. wykazu i może naliczyć kary umowne, o których mowa w § 1</w:t>
      </w:r>
      <w:r w:rsidR="00411788" w:rsidRPr="00142465">
        <w:rPr>
          <w:rFonts w:ascii="Arial" w:hAnsi="Arial" w:cs="Arial"/>
        </w:rPr>
        <w:t>3</w:t>
      </w:r>
      <w:r w:rsidRPr="00142465">
        <w:rPr>
          <w:rFonts w:ascii="Arial" w:hAnsi="Arial" w:cs="Arial"/>
        </w:rPr>
        <w:t xml:space="preserve"> ust. </w:t>
      </w:r>
      <w:r w:rsidR="00411788" w:rsidRPr="00142465">
        <w:rPr>
          <w:rFonts w:ascii="Arial" w:hAnsi="Arial" w:cs="Arial"/>
        </w:rPr>
        <w:t>1</w:t>
      </w:r>
      <w:r w:rsidRPr="00142465">
        <w:rPr>
          <w:rFonts w:ascii="Arial" w:hAnsi="Arial" w:cs="Arial"/>
        </w:rPr>
        <w:t>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142465">
        <w:rPr>
          <w:rFonts w:ascii="Arial" w:hAnsi="Arial" w:cs="Arial"/>
        </w:rPr>
        <w:t>Zamawiający wymaga, aby w szczególności</w:t>
      </w:r>
      <w:r w:rsidRPr="007635C4">
        <w:rPr>
          <w:rFonts w:ascii="Arial" w:hAnsi="Arial" w:cs="Arial"/>
        </w:rPr>
        <w:t xml:space="preserve"> nw. czynności w ramach realizacji umowy były wykonywane przez osoby zatrudnione na umowę o pracę: </w:t>
      </w:r>
    </w:p>
    <w:p w:rsidR="006D1233" w:rsidRPr="00C73859" w:rsidRDefault="006D1233" w:rsidP="006D123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C73859">
        <w:rPr>
          <w:rFonts w:ascii="Arial" w:hAnsi="Arial" w:cs="Arial"/>
        </w:rPr>
        <w:t>zarządzanie finansowe ( rozliczenie robót, świadectwa płatności)</w:t>
      </w:r>
      <w:r>
        <w:rPr>
          <w:rFonts w:ascii="Arial" w:hAnsi="Arial" w:cs="Arial"/>
        </w:rPr>
        <w:t>;</w:t>
      </w:r>
    </w:p>
    <w:p w:rsidR="006D1233" w:rsidRPr="00C73859" w:rsidRDefault="006D1233" w:rsidP="006D123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C73859">
        <w:rPr>
          <w:rFonts w:ascii="Arial" w:hAnsi="Arial" w:cs="Arial"/>
        </w:rPr>
        <w:lastRenderedPageBreak/>
        <w:t>prowadzenie biura Inżyniera</w:t>
      </w:r>
      <w:r>
        <w:rPr>
          <w:rFonts w:ascii="Arial" w:hAnsi="Arial" w:cs="Arial"/>
        </w:rPr>
        <w:t>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7635C4">
        <w:rPr>
          <w:rFonts w:ascii="Arial" w:hAnsi="Arial" w:cs="Arial"/>
        </w:rPr>
        <w:t>Wykaz pracowników, o którym mowa w ust. 1 powinien obejmować te osoby, które będą wykonywały bezpośrednie czynności</w:t>
      </w:r>
      <w:r>
        <w:rPr>
          <w:rFonts w:ascii="Arial" w:hAnsi="Arial" w:cs="Arial"/>
        </w:rPr>
        <w:t xml:space="preserve"> wyszczególnione w ust.2</w:t>
      </w:r>
      <w:r w:rsidRPr="007635C4">
        <w:rPr>
          <w:rFonts w:ascii="Arial" w:hAnsi="Arial" w:cs="Arial"/>
        </w:rPr>
        <w:t>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7635C4">
        <w:rPr>
          <w:rFonts w:ascii="Arial" w:hAnsi="Arial" w:cs="Arial"/>
        </w:rPr>
        <w:t>Zamawiający wymaga, aby wszystkie osoby ujęte w wykazie pracowników o którym mowa w ust. 1, były zatrudnione w okresie realizacji niniejszej umowy na podstawie umowy o pracę w rozumieniu przepisów ustawy z dnia 26 czerwca 1974 r.- Kodeks pracy (Dz.U. z 2016 r., poz. 1666). W trakcie realizacji umowy, w przypadku zmiany osób zatrudnionych na umowę o pracę, o których mowa w zdaniu pierwszym Wykonawca zobowiązany jest aktualizować ww. wykaz.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7635C4">
        <w:rPr>
          <w:rFonts w:ascii="Arial" w:hAnsi="Arial" w:cs="Arial"/>
        </w:rPr>
        <w:t>W trakcie realizacji zamówienia Zamawiający uprawniony jest do wykonywania czynności kontrolnych wobec Wykonawcy odnośnie spełniania przez Wykonawcę lub Podwykonawcę wymogu zatrudnienia na podstawie umowy o pracę osób realizujących prace objęte niniejszą umową.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7635C4">
        <w:rPr>
          <w:rFonts w:ascii="Arial" w:hAnsi="Arial" w:cs="Arial"/>
        </w:rPr>
        <w:t xml:space="preserve">Każdorazowo na żądanie Zamawiającego, w terminie wskazanym przez Zamawiającego nie krótszym niż 5 dni, Wykonawca zobowiązuje się przedłożyć do wglądu kopie umów o pracę zawartych przez Wykonawcę lub Podwykonawcę z pracownikami wskazanymi w wykazie pracowników, </w:t>
      </w:r>
      <w:r w:rsidRPr="00040CC2">
        <w:rPr>
          <w:rFonts w:ascii="Arial" w:hAnsi="Arial" w:cs="Arial"/>
        </w:rPr>
        <w:t>o którym mowa w ust. 1.</w:t>
      </w:r>
      <w:r w:rsidRPr="007635C4">
        <w:rPr>
          <w:rFonts w:ascii="Arial" w:hAnsi="Arial" w:cs="Arial"/>
        </w:rPr>
        <w:t xml:space="preserve"> Informacje wrażliwe wynikające z przekazywanych dokumentów podlegające ochronie zgodnie z ustawą z dnia 29 sierpnia 1997 roku o ochronie danych osobowych (</w:t>
      </w:r>
      <w:proofErr w:type="spellStart"/>
      <w:r w:rsidRPr="007635C4">
        <w:rPr>
          <w:rFonts w:ascii="Arial" w:hAnsi="Arial" w:cs="Arial"/>
        </w:rPr>
        <w:t>t.j</w:t>
      </w:r>
      <w:proofErr w:type="spellEnd"/>
      <w:r w:rsidRPr="007635C4">
        <w:rPr>
          <w:rFonts w:ascii="Arial" w:hAnsi="Arial" w:cs="Arial"/>
        </w:rPr>
        <w:t>. Dz. z 2016 r. poz.922) winny być zanonimizowane.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7635C4">
        <w:rPr>
          <w:rFonts w:ascii="Arial" w:hAnsi="Arial" w:cs="Arial"/>
        </w:rPr>
        <w:t xml:space="preserve">Nieprzedłożenie przez Wykonawcę kopii umów zawartych przez Wykonawcę lub Podwykonawcę z pracownikami wskazanymi w wykazie pracowników, o którym mowa w ust. 1 w terminie wskazanym przez Zamawiającego zgodnie z ust. 6 będzie traktowane jako niewypełnienie obowiązku zatrudnienia pracowników na podstawie umowy o pracę i może skutkować naliczeniem kar umownych, o których mowa </w:t>
      </w:r>
      <w:r>
        <w:rPr>
          <w:rFonts w:ascii="Arial" w:hAnsi="Arial" w:cs="Arial"/>
        </w:rPr>
        <w:t>w § 12</w:t>
      </w:r>
      <w:r w:rsidRPr="007635C4">
        <w:rPr>
          <w:rFonts w:ascii="Arial" w:hAnsi="Arial" w:cs="Arial"/>
        </w:rPr>
        <w:t xml:space="preserve"> </w:t>
      </w:r>
      <w:r w:rsidRPr="001D5017">
        <w:rPr>
          <w:rFonts w:ascii="Arial" w:hAnsi="Arial" w:cs="Arial"/>
        </w:rPr>
        <w:t>ust. 3 .</w:t>
      </w:r>
    </w:p>
    <w:p w:rsidR="006D1233" w:rsidRPr="007635C4" w:rsidRDefault="006D1233" w:rsidP="006D1233">
      <w:pPr>
        <w:pStyle w:val="ust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rFonts w:ascii="Arial" w:hAnsi="Arial" w:cs="Arial"/>
        </w:rPr>
      </w:pPr>
      <w:r w:rsidRPr="007635C4">
        <w:rPr>
          <w:rFonts w:ascii="Arial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D1233" w:rsidRDefault="006D1233" w:rsidP="006D1233">
      <w:pPr>
        <w:pStyle w:val="Bezodstpw"/>
        <w:spacing w:after="120"/>
        <w:ind w:left="440" w:hanging="440"/>
        <w:jc w:val="both"/>
        <w:rPr>
          <w:rFonts w:ascii="Arial" w:hAnsi="Arial" w:cs="Arial"/>
          <w:b/>
          <w:sz w:val="24"/>
          <w:szCs w:val="24"/>
        </w:rPr>
      </w:pPr>
    </w:p>
    <w:p w:rsidR="006D1233" w:rsidRPr="007635C4" w:rsidRDefault="002136E6" w:rsidP="006D1233">
      <w:pPr>
        <w:pStyle w:val="Bezodstpw"/>
        <w:spacing w:after="120"/>
        <w:ind w:left="440" w:hanging="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20</w:t>
      </w:r>
    </w:p>
    <w:p w:rsidR="006D1233" w:rsidRPr="00CC0F0A" w:rsidRDefault="006D1233" w:rsidP="006D1233">
      <w:pPr>
        <w:spacing w:line="360" w:lineRule="auto"/>
        <w:rPr>
          <w:rFonts w:ascii="Arial" w:hAnsi="Arial" w:cs="Arial"/>
          <w:spacing w:val="-1"/>
        </w:rPr>
      </w:pPr>
    </w:p>
    <w:p w:rsidR="006D1233" w:rsidRPr="00FB643C" w:rsidRDefault="006D1233" w:rsidP="006D1233">
      <w:pPr>
        <w:pStyle w:val="ust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</w:rPr>
      </w:pPr>
      <w:r w:rsidRPr="00FB643C">
        <w:rPr>
          <w:rFonts w:ascii="Arial" w:hAnsi="Arial" w:cs="Arial"/>
        </w:rPr>
        <w:lastRenderedPageBreak/>
        <w:t>Umowa została sporządzona w trzech jednobrzmiących egzemplarzach</w:t>
      </w:r>
      <w:r>
        <w:rPr>
          <w:rFonts w:ascii="Arial" w:hAnsi="Arial" w:cs="Arial"/>
        </w:rPr>
        <w:t>;</w:t>
      </w:r>
      <w:r w:rsidRPr="00FB643C">
        <w:rPr>
          <w:rFonts w:ascii="Arial" w:hAnsi="Arial" w:cs="Arial"/>
        </w:rPr>
        <w:t xml:space="preserve"> jeden egzemplarz dla Wykonawcy i dwa egzemplarze dla Zamawiającego. </w:t>
      </w:r>
    </w:p>
    <w:p w:rsidR="006D1233" w:rsidRDefault="006D1233" w:rsidP="006D1233">
      <w:pPr>
        <w:pStyle w:val="tyt"/>
        <w:spacing w:before="0" w:after="0" w:line="360" w:lineRule="auto"/>
        <w:jc w:val="left"/>
        <w:rPr>
          <w:rFonts w:ascii="Arial" w:hAnsi="Arial" w:cs="Arial"/>
        </w:rPr>
      </w:pPr>
    </w:p>
    <w:p w:rsidR="006D1233" w:rsidRDefault="006D1233" w:rsidP="006D1233">
      <w:pPr>
        <w:pStyle w:val="tyt"/>
        <w:spacing w:before="0" w:after="0" w:line="360" w:lineRule="auto"/>
        <w:jc w:val="left"/>
        <w:rPr>
          <w:rFonts w:ascii="Arial" w:hAnsi="Arial" w:cs="Arial"/>
        </w:rPr>
      </w:pPr>
    </w:p>
    <w:p w:rsidR="006D1233" w:rsidRPr="00FB643C" w:rsidRDefault="006D1233" w:rsidP="006D1233"/>
    <w:p w:rsidR="006D1233" w:rsidRPr="00CC0F0A" w:rsidRDefault="006D1233" w:rsidP="006D1233">
      <w:pPr>
        <w:pStyle w:val="tyt"/>
        <w:spacing w:before="0" w:after="0" w:line="360" w:lineRule="auto"/>
        <w:jc w:val="left"/>
        <w:rPr>
          <w:rFonts w:ascii="Arial" w:hAnsi="Arial" w:cs="Arial"/>
        </w:rPr>
      </w:pPr>
      <w:r w:rsidRPr="00CC0F0A">
        <w:rPr>
          <w:rFonts w:ascii="Arial" w:hAnsi="Arial" w:cs="Arial"/>
        </w:rPr>
        <w:t>Załączniki:</w:t>
      </w:r>
    </w:p>
    <w:p w:rsidR="006D1233" w:rsidRPr="00CB1505" w:rsidRDefault="006D1233" w:rsidP="006D1233">
      <w:pPr>
        <w:pStyle w:val="BodyText21"/>
        <w:widowControl w:val="0"/>
        <w:spacing w:line="360" w:lineRule="auto"/>
        <w:ind w:left="0"/>
        <w:rPr>
          <w:rFonts w:ascii="Arial" w:hAnsi="Arial"/>
          <w:sz w:val="18"/>
          <w:szCs w:val="18"/>
          <w:u w:val="single"/>
        </w:rPr>
      </w:pPr>
    </w:p>
    <w:p w:rsidR="006D1233" w:rsidRDefault="006D1233" w:rsidP="006D1233">
      <w:pPr>
        <w:pStyle w:val="BodyText21"/>
        <w:widowControl w:val="0"/>
        <w:spacing w:line="360" w:lineRule="auto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1) Załącznik nr 1 - Opis Przedmiotu Z</w:t>
      </w:r>
      <w:r w:rsidRPr="00CB1505">
        <w:rPr>
          <w:rFonts w:ascii="Arial" w:hAnsi="Arial"/>
          <w:sz w:val="20"/>
          <w:u w:val="single"/>
        </w:rPr>
        <w:t>amówienia.</w:t>
      </w:r>
    </w:p>
    <w:p w:rsidR="006D1233" w:rsidRDefault="006D1233" w:rsidP="006D1233">
      <w:pPr>
        <w:pStyle w:val="BodyText21"/>
        <w:widowControl w:val="0"/>
        <w:spacing w:line="360" w:lineRule="auto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2) Załącznik nr 2 SIWZ – IDW</w:t>
      </w:r>
    </w:p>
    <w:p w:rsidR="006D1233" w:rsidRPr="00CC0F0A" w:rsidRDefault="006D1233" w:rsidP="006D1233">
      <w:pPr>
        <w:spacing w:line="360" w:lineRule="auto"/>
        <w:jc w:val="both"/>
        <w:rPr>
          <w:rFonts w:ascii="Arial" w:hAnsi="Arial" w:cs="Arial"/>
          <w:spacing w:val="-1"/>
        </w:rPr>
      </w:pPr>
    </w:p>
    <w:p w:rsidR="006D1233" w:rsidRPr="00092DF9" w:rsidRDefault="006D1233" w:rsidP="006D1233">
      <w:pPr>
        <w:spacing w:line="360" w:lineRule="auto"/>
        <w:jc w:val="both"/>
      </w:pPr>
      <w:r w:rsidRPr="00CC0F0A">
        <w:rPr>
          <w:rFonts w:ascii="Arial" w:hAnsi="Arial" w:cs="Arial"/>
          <w:b/>
        </w:rPr>
        <w:t xml:space="preserve">         ZAMAWIAJĄCY:                                                     WYKONAW</w:t>
      </w:r>
      <w:r>
        <w:rPr>
          <w:rFonts w:ascii="Arial" w:hAnsi="Arial" w:cs="Arial"/>
          <w:b/>
        </w:rPr>
        <w:t>CA:</w:t>
      </w:r>
    </w:p>
    <w:p w:rsidR="00CF6432" w:rsidRDefault="00CF6432"/>
    <w:sectPr w:rsidR="00CF6432" w:rsidSect="00092DF9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1F" w:rsidRDefault="00F26B1F" w:rsidP="006D1233">
      <w:r>
        <w:separator/>
      </w:r>
    </w:p>
  </w:endnote>
  <w:endnote w:type="continuationSeparator" w:id="0">
    <w:p w:rsidR="00F26B1F" w:rsidRDefault="00F26B1F" w:rsidP="006D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CC" w:rsidRDefault="000C14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32ACC" w:rsidRPr="00AF20A6" w:rsidRDefault="000C149A" w:rsidP="00D50B91">
    <w:pPr>
      <w:spacing w:line="360" w:lineRule="auto"/>
      <w:rPr>
        <w:rFonts w:ascii="Arial" w:hAnsi="Arial" w:cs="Arial"/>
        <w:sz w:val="20"/>
        <w:szCs w:val="20"/>
        <w:lang w:eastAsia="ar-SA"/>
      </w:rPr>
    </w:pPr>
    <w:r>
      <w:rPr>
        <w:rFonts w:ascii="Arial" w:hAnsi="Arial" w:cs="Arial"/>
        <w:sz w:val="20"/>
        <w:szCs w:val="20"/>
        <w:lang w:eastAsia="ar-SA"/>
      </w:rPr>
      <w:t xml:space="preserve">Inżynier Kontraktu -  „ </w:t>
    </w:r>
    <w:r w:rsidRPr="00AF20A6">
      <w:rPr>
        <w:rFonts w:ascii="Arial" w:hAnsi="Arial" w:cs="Arial"/>
        <w:sz w:val="20"/>
        <w:szCs w:val="20"/>
        <w:lang w:eastAsia="ar-SA"/>
      </w:rPr>
      <w:t>Uporządkowanie gospodarki ściekowej na</w:t>
    </w:r>
    <w:r>
      <w:rPr>
        <w:rFonts w:ascii="Arial" w:hAnsi="Arial" w:cs="Arial"/>
        <w:sz w:val="20"/>
        <w:szCs w:val="20"/>
        <w:lang w:eastAsia="ar-SA"/>
      </w:rPr>
      <w:t xml:space="preserve"> terenie Gminy Kornowac – etap I”</w:t>
    </w:r>
  </w:p>
  <w:p w:rsidR="00E32ACC" w:rsidRPr="00AF20A6" w:rsidRDefault="00F26B1F" w:rsidP="00D50B91">
    <w:pPr>
      <w:pStyle w:val="Stopka"/>
      <w:rPr>
        <w:sz w:val="20"/>
      </w:rPr>
    </w:pPr>
  </w:p>
  <w:p w:rsidR="00E32ACC" w:rsidRDefault="00F26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1F" w:rsidRDefault="00F26B1F" w:rsidP="006D1233">
      <w:r>
        <w:separator/>
      </w:r>
    </w:p>
  </w:footnote>
  <w:footnote w:type="continuationSeparator" w:id="0">
    <w:p w:rsidR="00F26B1F" w:rsidRDefault="00F26B1F" w:rsidP="006D1233">
      <w:r>
        <w:continuationSeparator/>
      </w:r>
    </w:p>
  </w:footnote>
  <w:footnote w:id="1">
    <w:p w:rsidR="006D1233" w:rsidRPr="00032B90" w:rsidRDefault="006D1233" w:rsidP="006D12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To postanowienie umowy tylko w przypadku gdy  będzie dwó</w:t>
      </w:r>
      <w:r>
        <w:rPr>
          <w:lang w:val="pl-PL"/>
        </w:rPr>
        <w:t>ch</w:t>
      </w:r>
      <w:r>
        <w:t xml:space="preserve"> lub więcej wykonawców (konsorcjum).</w:t>
      </w:r>
    </w:p>
  </w:footnote>
  <w:footnote w:id="2">
    <w:p w:rsidR="006D1233" w:rsidRDefault="006D1233" w:rsidP="006D1233">
      <w:pPr>
        <w:pStyle w:val="Tekstprzypisudolnego"/>
      </w:pPr>
      <w:r>
        <w:rPr>
          <w:rStyle w:val="Odwoanieprzypisudolnego"/>
        </w:rPr>
        <w:footnoteRef/>
      </w:r>
      <w:r>
        <w:t xml:space="preserve"> Wypełnia się na podstawie oferty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9B" w:rsidRPr="003A2B9B" w:rsidRDefault="006D1233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1466850" cy="666750"/>
          <wp:effectExtent l="0" t="0" r="0" b="0"/>
          <wp:docPr id="5" name="Obraz 5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7" t="10529" r="5841"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49A">
      <w:rPr>
        <w:noProof/>
        <w:lang w:val="pl-PL"/>
      </w:rPr>
      <w:t xml:space="preserve">                       </w:t>
    </w:r>
    <w:r>
      <w:rPr>
        <w:noProof/>
        <w:szCs w:val="24"/>
        <w:lang w:val="pl-PL" w:eastAsia="pl-PL"/>
      </w:rPr>
      <w:drawing>
        <wp:inline distT="0" distB="0" distL="0" distR="0">
          <wp:extent cx="762000" cy="514350"/>
          <wp:effectExtent l="0" t="0" r="0" b="0"/>
          <wp:docPr id="4" name="Obraz 4" descr="kornowac_final_2_3kolor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kornowac_final_2_3kolory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49A">
      <w:rPr>
        <w:noProof/>
        <w:szCs w:val="24"/>
        <w:lang w:val="pl-PL"/>
      </w:rPr>
      <w:t xml:space="preserve">                   </w:t>
    </w:r>
    <w:r>
      <w:rPr>
        <w:noProof/>
        <w:lang w:val="pl-PL" w:eastAsia="pl-PL"/>
      </w:rPr>
      <w:drawing>
        <wp:inline distT="0" distB="0" distL="0" distR="0">
          <wp:extent cx="1819275" cy="514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3" t="14828" r="4146" b="12048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B9B" w:rsidRDefault="00F26B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CC" w:rsidRDefault="006D1233">
    <w:pPr>
      <w:pStyle w:val="Nagwek"/>
    </w:pPr>
    <w:r>
      <w:rPr>
        <w:noProof/>
        <w:lang w:val="pl-PL" w:eastAsia="pl-PL"/>
      </w:rPr>
      <w:drawing>
        <wp:inline distT="0" distB="0" distL="0" distR="0">
          <wp:extent cx="1533525" cy="676275"/>
          <wp:effectExtent l="0" t="0" r="9525" b="9525"/>
          <wp:docPr id="2" name="Obraz 2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7" t="10529" r="5841"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49A">
      <w:rPr>
        <w:noProof/>
      </w:rPr>
      <w:t xml:space="preserve">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23431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3" t="14828" r="4146" b="12048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FBB"/>
    <w:multiLevelType w:val="hybridMultilevel"/>
    <w:tmpl w:val="42426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C48"/>
    <w:multiLevelType w:val="hybridMultilevel"/>
    <w:tmpl w:val="51DCD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3C4"/>
    <w:multiLevelType w:val="hybridMultilevel"/>
    <w:tmpl w:val="B922F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62C"/>
    <w:multiLevelType w:val="hybridMultilevel"/>
    <w:tmpl w:val="D7683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A62C1"/>
    <w:multiLevelType w:val="hybridMultilevel"/>
    <w:tmpl w:val="750A8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26AA3"/>
    <w:multiLevelType w:val="hybridMultilevel"/>
    <w:tmpl w:val="788C0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51E71"/>
    <w:multiLevelType w:val="hybridMultilevel"/>
    <w:tmpl w:val="3434F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19FD"/>
    <w:multiLevelType w:val="hybridMultilevel"/>
    <w:tmpl w:val="D4845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92371"/>
    <w:multiLevelType w:val="hybridMultilevel"/>
    <w:tmpl w:val="9BA20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05EC8"/>
    <w:multiLevelType w:val="hybridMultilevel"/>
    <w:tmpl w:val="2AC8C526"/>
    <w:lvl w:ilvl="0" w:tplc="FF18D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ED0E56"/>
    <w:multiLevelType w:val="hybridMultilevel"/>
    <w:tmpl w:val="1E1A2062"/>
    <w:lvl w:ilvl="0" w:tplc="FF18D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B8C6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EE5AC0"/>
    <w:multiLevelType w:val="hybridMultilevel"/>
    <w:tmpl w:val="8856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5D5792"/>
    <w:multiLevelType w:val="hybridMultilevel"/>
    <w:tmpl w:val="7ABE6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328D3"/>
    <w:multiLevelType w:val="hybridMultilevel"/>
    <w:tmpl w:val="AE207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74EB4"/>
    <w:multiLevelType w:val="hybridMultilevel"/>
    <w:tmpl w:val="C3540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C3D50"/>
    <w:multiLevelType w:val="hybridMultilevel"/>
    <w:tmpl w:val="CF06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0A5"/>
    <w:multiLevelType w:val="hybridMultilevel"/>
    <w:tmpl w:val="B3B6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D614EC"/>
    <w:multiLevelType w:val="hybridMultilevel"/>
    <w:tmpl w:val="C3540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0515C"/>
    <w:multiLevelType w:val="hybridMultilevel"/>
    <w:tmpl w:val="EEC8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B2434"/>
    <w:multiLevelType w:val="hybridMultilevel"/>
    <w:tmpl w:val="3CCA7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33A5B"/>
    <w:multiLevelType w:val="hybridMultilevel"/>
    <w:tmpl w:val="E272F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3F59D4"/>
    <w:multiLevelType w:val="hybridMultilevel"/>
    <w:tmpl w:val="B5FE4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7"/>
  </w:num>
  <w:num w:numId="5">
    <w:abstractNumId w:val="18"/>
  </w:num>
  <w:num w:numId="6">
    <w:abstractNumId w:val="5"/>
  </w:num>
  <w:num w:numId="7">
    <w:abstractNumId w:val="19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21"/>
  </w:num>
  <w:num w:numId="13">
    <w:abstractNumId w:val="11"/>
  </w:num>
  <w:num w:numId="14">
    <w:abstractNumId w:val="15"/>
  </w:num>
  <w:num w:numId="15">
    <w:abstractNumId w:val="17"/>
  </w:num>
  <w:num w:numId="16">
    <w:abstractNumId w:val="2"/>
  </w:num>
  <w:num w:numId="17">
    <w:abstractNumId w:val="0"/>
  </w:num>
  <w:num w:numId="18">
    <w:abstractNumId w:val="13"/>
  </w:num>
  <w:num w:numId="19">
    <w:abstractNumId w:val="16"/>
  </w:num>
  <w:num w:numId="20">
    <w:abstractNumId w:val="8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33"/>
    <w:rsid w:val="00005A63"/>
    <w:rsid w:val="000C149A"/>
    <w:rsid w:val="000C728B"/>
    <w:rsid w:val="00113BCB"/>
    <w:rsid w:val="00142465"/>
    <w:rsid w:val="002136E6"/>
    <w:rsid w:val="003E7AE6"/>
    <w:rsid w:val="00411788"/>
    <w:rsid w:val="00562DC1"/>
    <w:rsid w:val="0066623C"/>
    <w:rsid w:val="006D1233"/>
    <w:rsid w:val="007A1E66"/>
    <w:rsid w:val="00906B46"/>
    <w:rsid w:val="009326EB"/>
    <w:rsid w:val="00A93761"/>
    <w:rsid w:val="00AB251D"/>
    <w:rsid w:val="00AE780B"/>
    <w:rsid w:val="00B36D4D"/>
    <w:rsid w:val="00C11BB3"/>
    <w:rsid w:val="00CE63BD"/>
    <w:rsid w:val="00CF6432"/>
    <w:rsid w:val="00E842F0"/>
    <w:rsid w:val="00F15DA7"/>
    <w:rsid w:val="00F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B331"/>
  <w15:chartTrackingRefBased/>
  <w15:docId w15:val="{CFBF2ADA-453D-4599-A8EF-404BF55D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1233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D1233"/>
    <w:rPr>
      <w:rFonts w:ascii="Cambria" w:eastAsia="Times New Roman" w:hAnsi="Cambria" w:cs="Times New Roman"/>
      <w:b/>
      <w:sz w:val="26"/>
      <w:szCs w:val="20"/>
      <w:lang w:val="x-none" w:eastAsia="pl-PL"/>
    </w:rPr>
  </w:style>
  <w:style w:type="paragraph" w:customStyle="1" w:styleId="ust">
    <w:name w:val="ust"/>
    <w:uiPriority w:val="99"/>
    <w:rsid w:val="006D123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6D1233"/>
    <w:pPr>
      <w:keepNext/>
      <w:spacing w:before="60" w:after="60"/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6D123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12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23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6D123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D1233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12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D1233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D12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99"/>
    <w:qFormat/>
    <w:rsid w:val="006D1233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6D1233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2712</Words>
  <Characters>16275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cp:keywords/>
  <dc:description/>
  <cp:lastModifiedBy>Hanna Apacka</cp:lastModifiedBy>
  <cp:revision>21</cp:revision>
  <dcterms:created xsi:type="dcterms:W3CDTF">2017-03-10T07:25:00Z</dcterms:created>
  <dcterms:modified xsi:type="dcterms:W3CDTF">2017-03-10T10:54:00Z</dcterms:modified>
</cp:coreProperties>
</file>