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FF" w:rsidRDefault="007225FF" w:rsidP="007225FF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</w:t>
      </w:r>
      <w:r>
        <w:rPr>
          <w:rFonts w:ascii="Times New Roman" w:hAnsi="Times New Roman" w:cs="Times New Roman"/>
          <w:sz w:val="24"/>
          <w:szCs w:val="24"/>
        </w:rPr>
        <w:tab/>
        <w:t xml:space="preserve">Zarządzenia </w:t>
      </w:r>
    </w:p>
    <w:p w:rsidR="007225FF" w:rsidRDefault="007225FF" w:rsidP="007225FF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Kornowac </w:t>
      </w:r>
    </w:p>
    <w:p w:rsidR="007225FF" w:rsidRDefault="007225FF" w:rsidP="007225FF">
      <w:pPr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bCs/>
          <w:sz w:val="24"/>
          <w:szCs w:val="24"/>
        </w:rPr>
        <w:t xml:space="preserve"> W.0050.107.2016 z dnia 06.12.2016r.</w:t>
      </w:r>
    </w:p>
    <w:p w:rsidR="007225FF" w:rsidRDefault="007225FF" w:rsidP="007225FF">
      <w:pPr>
        <w:rPr>
          <w:rFonts w:ascii="Times New Roman" w:hAnsi="Times New Roman" w:cs="Times New Roman"/>
          <w:bCs/>
          <w:sz w:val="24"/>
          <w:szCs w:val="24"/>
        </w:rPr>
      </w:pPr>
    </w:p>
    <w:p w:rsidR="007225FF" w:rsidRDefault="007225FF" w:rsidP="007225FF">
      <w:pPr>
        <w:rPr>
          <w:rFonts w:ascii="Times New Roman" w:hAnsi="Times New Roman" w:cs="Times New Roman"/>
          <w:bCs/>
          <w:sz w:val="24"/>
          <w:szCs w:val="24"/>
        </w:rPr>
      </w:pPr>
    </w:p>
    <w:p w:rsidR="007225FF" w:rsidRDefault="007225FF" w:rsidP="00722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działek przeznaczonych do sprzedaży w trybie art. 37 ust. 2 pkt 6 ustawy                                  o gospodarce nieruchomościami (tekst jednolity: Dz.U. z 2015r., poz. 1774 z późn.zm.)</w:t>
      </w:r>
    </w:p>
    <w:p w:rsidR="007225FF" w:rsidRDefault="007225FF" w:rsidP="007225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5FF" w:rsidRDefault="007225FF" w:rsidP="007225F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25FF" w:rsidRDefault="007225FF" w:rsidP="007225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Obręb: </w:t>
      </w:r>
      <w:r>
        <w:rPr>
          <w:rFonts w:ascii="Times New Roman" w:hAnsi="Times New Roman" w:cs="Times New Roman"/>
          <w:b/>
          <w:bCs/>
          <w:sz w:val="24"/>
          <w:szCs w:val="24"/>
        </w:rPr>
        <w:t>Rzuchów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działka nr </w:t>
      </w:r>
      <w:r>
        <w:rPr>
          <w:rFonts w:ascii="Times New Roman" w:hAnsi="Times New Roman" w:cs="Times New Roman"/>
          <w:b/>
          <w:bCs/>
          <w:sz w:val="24"/>
          <w:szCs w:val="24"/>
        </w:rPr>
        <w:t>1955/143,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k.m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1, o powierzchni </w:t>
      </w:r>
      <w:r>
        <w:rPr>
          <w:rFonts w:ascii="Times New Roman" w:hAnsi="Times New Roman" w:cs="Times New Roman"/>
          <w:b/>
          <w:bCs/>
          <w:sz w:val="24"/>
          <w:szCs w:val="24"/>
        </w:rPr>
        <w:t>0.0116</w:t>
      </w:r>
      <w:r>
        <w:rPr>
          <w:rFonts w:ascii="Times New Roman" w:hAnsi="Times New Roman" w:cs="Times New Roman"/>
          <w:bCs/>
          <w:sz w:val="24"/>
          <w:szCs w:val="24"/>
        </w:rPr>
        <w:t xml:space="preserve"> ha dla której w Sądzie Rejonowym w Raciborzu prowadzona jest księga wieczysta </w:t>
      </w:r>
      <w:r>
        <w:rPr>
          <w:rFonts w:ascii="Times New Roman" w:hAnsi="Times New Roman" w:cs="Times New Roman"/>
          <w:b/>
          <w:bCs/>
          <w:sz w:val="24"/>
          <w:szCs w:val="24"/>
        </w:rPr>
        <w:t>GL1R/00040078/6</w:t>
      </w:r>
      <w:r>
        <w:rPr>
          <w:rFonts w:ascii="Times New Roman" w:hAnsi="Times New Roman" w:cs="Times New Roman"/>
          <w:bCs/>
          <w:sz w:val="24"/>
          <w:szCs w:val="24"/>
        </w:rPr>
        <w:t xml:space="preserve">, przeznaczona w miejscowym planie zagospodarowania przestrzennego pod zabudowę mieszkaniowo – usługową pod symbolem 39MNU-1, niezabudowana, cena: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6.556,00 zł </w:t>
      </w:r>
      <w:r>
        <w:rPr>
          <w:rFonts w:ascii="Times New Roman" w:hAnsi="Times New Roman" w:cs="Times New Roman"/>
          <w:bCs/>
          <w:sz w:val="24"/>
          <w:szCs w:val="24"/>
        </w:rPr>
        <w:t>netto.</w:t>
      </w:r>
    </w:p>
    <w:p w:rsidR="007225FF" w:rsidRDefault="007225FF" w:rsidP="007225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do </w:t>
      </w:r>
      <w:r w:rsidR="00E23E9E">
        <w:rPr>
          <w:rFonts w:ascii="Times New Roman" w:hAnsi="Times New Roman" w:cs="Times New Roman"/>
          <w:bCs/>
          <w:sz w:val="24"/>
          <w:szCs w:val="24"/>
        </w:rPr>
        <w:t>ceny należy doliczyć podatek VAT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wg obowiązujących przepisów.</w:t>
      </w:r>
    </w:p>
    <w:p w:rsidR="0009058A" w:rsidRDefault="0009058A"/>
    <w:sectPr w:rsidR="0009058A" w:rsidSect="002C601F">
      <w:pgSz w:w="11906" w:h="16838"/>
      <w:pgMar w:top="850" w:right="850" w:bottom="1417" w:left="85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31"/>
    <w:rsid w:val="0009058A"/>
    <w:rsid w:val="002C601F"/>
    <w:rsid w:val="007225FF"/>
    <w:rsid w:val="00E23E9E"/>
    <w:rsid w:val="00E67EA2"/>
    <w:rsid w:val="00F2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5586A-1233-4900-A943-E7EBC165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5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Sibila</dc:creator>
  <cp:keywords/>
  <dc:description/>
  <cp:lastModifiedBy>Justyna Sibila</cp:lastModifiedBy>
  <cp:revision>3</cp:revision>
  <dcterms:created xsi:type="dcterms:W3CDTF">2016-12-13T11:59:00Z</dcterms:created>
  <dcterms:modified xsi:type="dcterms:W3CDTF">2016-12-13T12:07:00Z</dcterms:modified>
</cp:coreProperties>
</file>