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6C" w:rsidRPr="009A696C" w:rsidRDefault="009A696C" w:rsidP="009A696C">
      <w:r w:rsidRPr="009A696C">
        <w:t>Adres strony internetowej, na której Zamawiający udostępnia Specyfikację Istotnych Warunków Zamówienia:</w:t>
      </w:r>
    </w:p>
    <w:p w:rsidR="009A696C" w:rsidRPr="009A696C" w:rsidRDefault="009A696C" w:rsidP="009A696C">
      <w:hyperlink r:id="rId5" w:tgtFrame="_blank" w:history="1">
        <w:r w:rsidRPr="009A696C">
          <w:rPr>
            <w:rStyle w:val="Hipercze"/>
            <w:b/>
            <w:bCs/>
          </w:rPr>
          <w:t>www.bip.kornowac.pl</w:t>
        </w:r>
      </w:hyperlink>
    </w:p>
    <w:p w:rsidR="009A696C" w:rsidRPr="009A696C" w:rsidRDefault="009A696C" w:rsidP="009A696C">
      <w:r w:rsidRPr="009A696C">
        <w:pict>
          <v:rect id="_x0000_i1025" style="width:0;height:1.5pt" o:hralign="center" o:hrstd="t" o:hrnoshade="t" o:hr="t" fillcolor="black" stroked="f"/>
        </w:pict>
      </w:r>
    </w:p>
    <w:p w:rsidR="009A696C" w:rsidRPr="009A696C" w:rsidRDefault="009A696C" w:rsidP="009A696C">
      <w:r w:rsidRPr="009A696C">
        <w:rPr>
          <w:b/>
          <w:bCs/>
        </w:rPr>
        <w:t>Kornowac: MODERNIZACJI DROGI DOJAZDOWEJ DO GRUNTÓW ROLNYCH W POGRZEBIENIU GMINA KORNOWAC</w:t>
      </w:r>
      <w:r w:rsidRPr="009A696C">
        <w:br/>
      </w:r>
      <w:r w:rsidRPr="009A696C">
        <w:rPr>
          <w:b/>
          <w:bCs/>
        </w:rPr>
        <w:t>Numer ogłoszenia: 277170 - 2014; data zamieszczenia: 20.08.2014</w:t>
      </w:r>
      <w:r w:rsidRPr="009A696C">
        <w:br/>
        <w:t>OGŁOSZENIE O ZAMÓWIENIU - roboty budowlane</w:t>
      </w:r>
    </w:p>
    <w:p w:rsidR="009A696C" w:rsidRPr="009A696C" w:rsidRDefault="009A696C" w:rsidP="009A696C">
      <w:r w:rsidRPr="009A696C">
        <w:rPr>
          <w:b/>
          <w:bCs/>
        </w:rPr>
        <w:t>Zamieszczanie ogłoszenia:</w:t>
      </w:r>
      <w:r w:rsidRPr="009A696C">
        <w:t xml:space="preserve"> obowiązkowe.</w:t>
      </w:r>
    </w:p>
    <w:p w:rsidR="009A696C" w:rsidRPr="009A696C" w:rsidRDefault="009A696C" w:rsidP="009A696C">
      <w:r w:rsidRPr="009A696C">
        <w:rPr>
          <w:b/>
          <w:bCs/>
        </w:rPr>
        <w:t>Ogłoszenie dotyczy:</w:t>
      </w:r>
      <w:r w:rsidRPr="009A696C">
        <w:t xml:space="preserve"> zamówienia publicznego.</w:t>
      </w:r>
    </w:p>
    <w:p w:rsidR="009A696C" w:rsidRPr="009A696C" w:rsidRDefault="009A696C" w:rsidP="009A696C">
      <w:pPr>
        <w:rPr>
          <w:b/>
          <w:bCs/>
          <w:u w:val="single"/>
        </w:rPr>
      </w:pPr>
      <w:r w:rsidRPr="009A696C">
        <w:rPr>
          <w:b/>
          <w:bCs/>
          <w:u w:val="single"/>
        </w:rPr>
        <w:t>SEKCJA I: ZAMAWIAJĄCY</w:t>
      </w:r>
    </w:p>
    <w:p w:rsidR="009A696C" w:rsidRPr="009A696C" w:rsidRDefault="009A696C" w:rsidP="009A696C">
      <w:r w:rsidRPr="009A696C">
        <w:rPr>
          <w:b/>
          <w:bCs/>
        </w:rPr>
        <w:t>I. 1) NAZWA I ADRES:</w:t>
      </w:r>
      <w:r w:rsidRPr="009A696C">
        <w:t xml:space="preserve"> Urząd Gminy Kornowac , ul. Raciborska 48, 44-285 Kornowac, woj. śląskie, tel. 032 4301037-39, faks 032 4301333.</w:t>
      </w:r>
    </w:p>
    <w:p w:rsidR="009A696C" w:rsidRPr="009A696C" w:rsidRDefault="009A696C" w:rsidP="009A696C">
      <w:pPr>
        <w:numPr>
          <w:ilvl w:val="0"/>
          <w:numId w:val="1"/>
        </w:numPr>
      </w:pPr>
      <w:r w:rsidRPr="009A696C">
        <w:rPr>
          <w:b/>
          <w:bCs/>
        </w:rPr>
        <w:t>Adres strony internetowej zamawiającego:</w:t>
      </w:r>
      <w:r w:rsidRPr="009A696C">
        <w:t xml:space="preserve"> www.bip.kornowac.pl</w:t>
      </w:r>
    </w:p>
    <w:p w:rsidR="009A696C" w:rsidRPr="009A696C" w:rsidRDefault="009A696C" w:rsidP="009A696C">
      <w:r w:rsidRPr="009A696C">
        <w:rPr>
          <w:b/>
          <w:bCs/>
        </w:rPr>
        <w:t>I. 2) RODZAJ ZAMAWIAJĄCEGO:</w:t>
      </w:r>
      <w:r w:rsidRPr="009A696C">
        <w:t xml:space="preserve"> Administracja samorządowa.</w:t>
      </w:r>
    </w:p>
    <w:p w:rsidR="009A696C" w:rsidRPr="009A696C" w:rsidRDefault="009A696C" w:rsidP="009A696C">
      <w:pPr>
        <w:rPr>
          <w:b/>
          <w:bCs/>
          <w:u w:val="single"/>
        </w:rPr>
      </w:pPr>
      <w:r w:rsidRPr="009A696C">
        <w:rPr>
          <w:b/>
          <w:bCs/>
          <w:u w:val="single"/>
        </w:rPr>
        <w:t>SEKCJA II: PRZEDMIOT ZAMÓWIENIA</w:t>
      </w:r>
    </w:p>
    <w:p w:rsidR="009A696C" w:rsidRPr="009A696C" w:rsidRDefault="009A696C" w:rsidP="009A696C">
      <w:r w:rsidRPr="009A696C">
        <w:rPr>
          <w:b/>
          <w:bCs/>
        </w:rPr>
        <w:t>II.1) OKREŚLENIE PRZEDMIOTU ZAMÓWIENIA</w:t>
      </w:r>
    </w:p>
    <w:p w:rsidR="009A696C" w:rsidRPr="009A696C" w:rsidRDefault="009A696C" w:rsidP="009A696C">
      <w:r w:rsidRPr="009A696C">
        <w:rPr>
          <w:b/>
          <w:bCs/>
        </w:rPr>
        <w:t>II.1.1) Nazwa nadana zamówieniu przez zamawiającego:</w:t>
      </w:r>
      <w:r w:rsidRPr="009A696C">
        <w:t xml:space="preserve"> MODERNIZACJI DROGI DOJAZDOWEJ DO GRUNTÓW ROLNYCH W POGRZEBIENIU GMINA KORNOWAC.</w:t>
      </w:r>
    </w:p>
    <w:p w:rsidR="009A696C" w:rsidRPr="009A696C" w:rsidRDefault="009A696C" w:rsidP="009A696C">
      <w:r w:rsidRPr="009A696C">
        <w:rPr>
          <w:b/>
          <w:bCs/>
        </w:rPr>
        <w:t>II.1.2) Rodzaj zamówienia:</w:t>
      </w:r>
      <w:r w:rsidRPr="009A696C">
        <w:t xml:space="preserve"> roboty budowlane.</w:t>
      </w:r>
    </w:p>
    <w:p w:rsidR="009A696C" w:rsidRPr="009A696C" w:rsidRDefault="009A696C" w:rsidP="009A696C">
      <w:r w:rsidRPr="009A696C">
        <w:rPr>
          <w:b/>
          <w:bCs/>
        </w:rPr>
        <w:t>II.1.4) Określenie przedmiotu oraz wielkości lub zakresu zamówienia:</w:t>
      </w:r>
      <w:r w:rsidRPr="009A696C">
        <w:t xml:space="preserve"> 1. Zamówienie obejmuje: modernizację drogi dojazdowej do gruntów rolnych w Pogrzebieniu Gmina Kornowac o długości 880,00 m Zakres zamówienia obejmuje następujące roboty budowlane : 1) Roboty pomiarowe 2) Mechaniczne wykonanie koryta z odwozem gruntu - 969,00 m3 3) Ułożenie drenu NPCV o średnicy 10,0 cm - 200,00 m 4) Wykonanie kanału z rur PVC o średnicy 400 mm - 16,00 m 5) Wykonanie warstwy odsączającej z piasku gr. 10 cm - 2846,00 m2 6) Podbudowa z kruszywa łamanego warstwa dolna gr. 10 cm - 2270,00 m2 7) Podbudowa z kruszywa łamanego warstwa dolna gr. 30 cm - 576,00 m2 8) Podbudowa z kruszywa łamanego warstwa górna gr. 10 cm - 2846,00 m2 9) Nawierzchnia z mieszanek </w:t>
      </w:r>
      <w:proofErr w:type="spellStart"/>
      <w:r w:rsidRPr="009A696C">
        <w:t>mineralno</w:t>
      </w:r>
      <w:proofErr w:type="spellEnd"/>
      <w:r w:rsidRPr="009A696C">
        <w:t xml:space="preserve"> - bitumicznych warstwa wiążąca gr. 4 cm - 2667,60 m2 10) Nawierzchnia z mieszanek </w:t>
      </w:r>
      <w:proofErr w:type="spellStart"/>
      <w:r w:rsidRPr="009A696C">
        <w:t>mineralno</w:t>
      </w:r>
      <w:proofErr w:type="spellEnd"/>
      <w:r w:rsidRPr="009A696C">
        <w:t xml:space="preserve"> - bitumicznych warstwa ścieralna gr. 3 cm -2667,60 m2 11) Utwardzenie poboczy tłuczniem kamiennym gr. 15 cm o szer. 40 cm obustronnie - 704,00 m2.</w:t>
      </w:r>
    </w:p>
    <w:p w:rsidR="009A696C" w:rsidRPr="009A696C" w:rsidRDefault="009A696C" w:rsidP="009A696C">
      <w:r w:rsidRPr="009A696C">
        <w:rPr>
          <w:b/>
          <w:bCs/>
        </w:rPr>
        <w:t>II.1.6) Wspólny Słownik Zamówień (CPV):</w:t>
      </w:r>
      <w:r w:rsidRPr="009A696C">
        <w:t xml:space="preserve"> 45.23.31.23-7.</w:t>
      </w:r>
    </w:p>
    <w:p w:rsidR="009A696C" w:rsidRPr="009A696C" w:rsidRDefault="009A696C" w:rsidP="009A696C">
      <w:r w:rsidRPr="009A696C">
        <w:rPr>
          <w:b/>
          <w:bCs/>
        </w:rPr>
        <w:t>II.1.7) Czy dopuszcza się złożenie oferty częściowej:</w:t>
      </w:r>
      <w:r w:rsidRPr="009A696C">
        <w:t xml:space="preserve"> nie.</w:t>
      </w:r>
    </w:p>
    <w:p w:rsidR="009A696C" w:rsidRPr="009A696C" w:rsidRDefault="009A696C" w:rsidP="009A696C">
      <w:r w:rsidRPr="009A696C">
        <w:rPr>
          <w:b/>
          <w:bCs/>
        </w:rPr>
        <w:t>II.1.8) Czy dopuszcza się złożenie oferty wariantowej:</w:t>
      </w:r>
      <w:r w:rsidRPr="009A696C">
        <w:t xml:space="preserve"> nie.</w:t>
      </w:r>
    </w:p>
    <w:p w:rsidR="009A696C" w:rsidRPr="009A696C" w:rsidRDefault="009A696C" w:rsidP="009A696C"/>
    <w:p w:rsidR="009A696C" w:rsidRPr="009A696C" w:rsidRDefault="009A696C" w:rsidP="009A696C">
      <w:r w:rsidRPr="009A696C">
        <w:rPr>
          <w:b/>
          <w:bCs/>
        </w:rPr>
        <w:t>II.2) CZAS TRWANIA ZAMÓWIENIA LUB TERMIN WYKONANIA:</w:t>
      </w:r>
      <w:r w:rsidRPr="009A696C">
        <w:t xml:space="preserve"> Zakończenie: 20.11.2014.</w:t>
      </w:r>
    </w:p>
    <w:p w:rsidR="009A696C" w:rsidRPr="009A696C" w:rsidRDefault="009A696C" w:rsidP="009A696C">
      <w:pPr>
        <w:rPr>
          <w:b/>
          <w:bCs/>
          <w:u w:val="single"/>
        </w:rPr>
      </w:pPr>
      <w:r w:rsidRPr="009A696C">
        <w:rPr>
          <w:b/>
          <w:bCs/>
          <w:u w:val="single"/>
        </w:rPr>
        <w:lastRenderedPageBreak/>
        <w:t>SEKCJA III: INFORMACJE O CHARAKTERZE PRAWNYM, EKONOMICZNYM, FINANSOWYM I TECHNICZNYM</w:t>
      </w:r>
    </w:p>
    <w:p w:rsidR="009A696C" w:rsidRPr="009A696C" w:rsidRDefault="009A696C" w:rsidP="009A696C">
      <w:r w:rsidRPr="009A696C">
        <w:rPr>
          <w:b/>
          <w:bCs/>
        </w:rPr>
        <w:t>III.1) WADIUM</w:t>
      </w:r>
    </w:p>
    <w:p w:rsidR="009A696C" w:rsidRPr="009A696C" w:rsidRDefault="009A696C" w:rsidP="009A696C">
      <w:r w:rsidRPr="009A696C">
        <w:rPr>
          <w:b/>
          <w:bCs/>
        </w:rPr>
        <w:t>Informacja na temat wadium:</w:t>
      </w:r>
      <w:r w:rsidRPr="009A696C">
        <w:t xml:space="preserve"> Zamawiający żąda od wykonawców wniesienia wadium w wysokości 9000,00 zł (słownie: dziewięć tysięcy 00/100 zł)</w:t>
      </w:r>
    </w:p>
    <w:p w:rsidR="009A696C" w:rsidRPr="009A696C" w:rsidRDefault="009A696C" w:rsidP="009A696C">
      <w:r w:rsidRPr="009A696C">
        <w:rPr>
          <w:b/>
          <w:bCs/>
        </w:rPr>
        <w:t>III.2) ZALICZKI</w:t>
      </w:r>
    </w:p>
    <w:p w:rsidR="009A696C" w:rsidRPr="009A696C" w:rsidRDefault="009A696C" w:rsidP="009A696C">
      <w:r w:rsidRPr="009A696C">
        <w:rPr>
          <w:b/>
          <w:bCs/>
        </w:rPr>
        <w:t>III.3) WARUNKI UDZIAŁU W POSTĘPOWANIU ORAZ OPIS SPOSOBU DOKONYWANIA OCENY SPEŁNIANIA TYCH WARUNKÓW</w:t>
      </w:r>
    </w:p>
    <w:p w:rsidR="009A696C" w:rsidRPr="009A696C" w:rsidRDefault="009A696C" w:rsidP="009A696C">
      <w:pPr>
        <w:numPr>
          <w:ilvl w:val="0"/>
          <w:numId w:val="2"/>
        </w:numPr>
      </w:pPr>
      <w:r w:rsidRPr="009A696C">
        <w:rPr>
          <w:b/>
          <w:bCs/>
        </w:rPr>
        <w:t>III.3.2) Wiedza i doświadczenie</w:t>
      </w:r>
    </w:p>
    <w:p w:rsidR="009A696C" w:rsidRPr="009A696C" w:rsidRDefault="009A696C" w:rsidP="009A696C">
      <w:r w:rsidRPr="009A696C">
        <w:rPr>
          <w:b/>
          <w:bCs/>
        </w:rPr>
        <w:t>Opis sposobu dokonywania oceny spełniania tego warunku</w:t>
      </w:r>
    </w:p>
    <w:p w:rsidR="009A696C" w:rsidRPr="009A696C" w:rsidRDefault="009A696C" w:rsidP="009A696C">
      <w:pPr>
        <w:numPr>
          <w:ilvl w:val="1"/>
          <w:numId w:val="2"/>
        </w:numPr>
      </w:pPr>
      <w:r w:rsidRPr="009A696C">
        <w:t>wykonanie w okresie ostatnich pięciu lat przed upływem terminu składania ofert, a jeżeli okres prowadzenia działalności jest krótszy - w tym okresie: co najmniej 2 (dwóch) zadań o charakterze i złożoności porównywalnej z zakresem przedmiotu zamówienia poprzez przedstawienie referencji od poprzednich zamawiających (minimum 2 referencje).</w:t>
      </w:r>
    </w:p>
    <w:p w:rsidR="009A696C" w:rsidRPr="009A696C" w:rsidRDefault="009A696C" w:rsidP="009A696C">
      <w:pPr>
        <w:numPr>
          <w:ilvl w:val="0"/>
          <w:numId w:val="2"/>
        </w:numPr>
      </w:pPr>
      <w:r w:rsidRPr="009A696C">
        <w:rPr>
          <w:b/>
          <w:bCs/>
        </w:rPr>
        <w:t>III.3.5) Sytuacja ekonomiczna i finansowa</w:t>
      </w:r>
    </w:p>
    <w:p w:rsidR="009A696C" w:rsidRPr="009A696C" w:rsidRDefault="009A696C" w:rsidP="009A696C">
      <w:r w:rsidRPr="009A696C">
        <w:rPr>
          <w:b/>
          <w:bCs/>
        </w:rPr>
        <w:t>Opis sposobu dokonywania oceny spełniania tego warunku</w:t>
      </w:r>
    </w:p>
    <w:p w:rsidR="009A696C" w:rsidRPr="009A696C" w:rsidRDefault="009A696C" w:rsidP="009A696C">
      <w:pPr>
        <w:numPr>
          <w:ilvl w:val="1"/>
          <w:numId w:val="2"/>
        </w:numPr>
      </w:pPr>
      <w:r w:rsidRPr="009A696C">
        <w:t>Posiadanie opłaconej polisy, a w przypadku jej braku innego dokumentu potwierdzającego, że wykonawca jest ubezpieczony od odpowiedzialności cywilnej w zakresie prowadzonej działalności związanej z przedmiotem zamówienia.</w:t>
      </w:r>
    </w:p>
    <w:p w:rsidR="009A696C" w:rsidRPr="009A696C" w:rsidRDefault="009A696C" w:rsidP="009A696C">
      <w:r w:rsidRPr="009A696C">
        <w:rPr>
          <w:b/>
          <w:bCs/>
        </w:rPr>
        <w:t>III.4) INFORMACJA O OŚWIADCZENIACH LUB DOKUMENTACH, JAKIE MAJĄ DOSTARCZYĆ WYKONAWCY W CELU POTWIERDZENIA SPEŁNIANIA WARUNKÓW UDZIAŁU W POSTĘPOWANIU ORAZ NIEPODLEGANIA WYKLUCZENIU NA PODSTAWIE ART. 24 UST. 1 USTAWY</w:t>
      </w:r>
    </w:p>
    <w:p w:rsidR="009A696C" w:rsidRPr="009A696C" w:rsidRDefault="009A696C" w:rsidP="009A696C">
      <w:r w:rsidRPr="009A696C">
        <w:rPr>
          <w:b/>
          <w:bCs/>
        </w:rPr>
        <w:t>III.4.1) W zakresie wykazania spełniania przez wykonawcę warunków, o których mowa w art. 22 ust. 1 ustawy, oprócz oświadczenia o spełnianiu warunków udziału w postępowaniu należy przedłożyć:</w:t>
      </w:r>
    </w:p>
    <w:p w:rsidR="009A696C" w:rsidRPr="009A696C" w:rsidRDefault="009A696C" w:rsidP="009A696C">
      <w:pPr>
        <w:numPr>
          <w:ilvl w:val="0"/>
          <w:numId w:val="3"/>
        </w:numPr>
      </w:pPr>
      <w:r w:rsidRPr="009A696C">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9A696C" w:rsidRPr="009A696C" w:rsidRDefault="009A696C" w:rsidP="009A696C">
      <w:pPr>
        <w:numPr>
          <w:ilvl w:val="0"/>
          <w:numId w:val="3"/>
        </w:numPr>
      </w:pPr>
      <w:r w:rsidRPr="009A696C">
        <w:t>opłaconą polisę, a w przypadku jej braku, inny dokument potwierdzający, że wykonawca jest ubezpieczony od odpowiedzialności cywilnej w zakresie prowadzonej działalności związanej z przedmiotem zamówienia.</w:t>
      </w:r>
    </w:p>
    <w:p w:rsidR="009A696C" w:rsidRPr="009A696C" w:rsidRDefault="009A696C" w:rsidP="009A696C">
      <w:r w:rsidRPr="009A696C">
        <w:rPr>
          <w:b/>
          <w:bCs/>
        </w:rPr>
        <w:t>III.4.2) W zakresie potwierdzenia niepodlegania wykluczeniu na podstawie art. 24 ust. 1 ustawy, należy przedłożyć:</w:t>
      </w:r>
    </w:p>
    <w:p w:rsidR="009A696C" w:rsidRPr="009A696C" w:rsidRDefault="009A696C" w:rsidP="009A696C">
      <w:pPr>
        <w:numPr>
          <w:ilvl w:val="0"/>
          <w:numId w:val="4"/>
        </w:numPr>
      </w:pPr>
      <w:r w:rsidRPr="009A696C">
        <w:t>oświadczenie o braku podstaw do wykluczenia;</w:t>
      </w:r>
    </w:p>
    <w:p w:rsidR="009A696C" w:rsidRPr="009A696C" w:rsidRDefault="009A696C" w:rsidP="009A696C">
      <w:pPr>
        <w:numPr>
          <w:ilvl w:val="0"/>
          <w:numId w:val="4"/>
        </w:numPr>
      </w:pPr>
      <w:r w:rsidRPr="009A696C">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A696C" w:rsidRPr="009A696C" w:rsidRDefault="009A696C" w:rsidP="009A696C">
      <w:pPr>
        <w:numPr>
          <w:ilvl w:val="0"/>
          <w:numId w:val="4"/>
        </w:numPr>
      </w:pPr>
      <w:r w:rsidRPr="009A696C">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A696C" w:rsidRPr="009A696C" w:rsidRDefault="009A696C" w:rsidP="009A696C">
      <w:pPr>
        <w:numPr>
          <w:ilvl w:val="0"/>
          <w:numId w:val="4"/>
        </w:numPr>
      </w:pPr>
      <w:r w:rsidRPr="009A696C">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A696C" w:rsidRPr="009A696C" w:rsidRDefault="009A696C" w:rsidP="009A696C">
      <w:pPr>
        <w:numPr>
          <w:ilvl w:val="0"/>
          <w:numId w:val="4"/>
        </w:numPr>
      </w:pPr>
      <w:r w:rsidRPr="009A696C">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A696C" w:rsidRPr="009A696C" w:rsidRDefault="009A696C" w:rsidP="009A696C">
      <w:pPr>
        <w:rPr>
          <w:b/>
          <w:bCs/>
        </w:rPr>
      </w:pPr>
      <w:r w:rsidRPr="009A696C">
        <w:rPr>
          <w:b/>
          <w:bCs/>
        </w:rPr>
        <w:t>III.4.3) Dokumenty podmiotów zagranicznych</w:t>
      </w:r>
    </w:p>
    <w:p w:rsidR="009A696C" w:rsidRPr="009A696C" w:rsidRDefault="009A696C" w:rsidP="009A696C">
      <w:pPr>
        <w:rPr>
          <w:b/>
          <w:bCs/>
        </w:rPr>
      </w:pPr>
      <w:r w:rsidRPr="009A696C">
        <w:rPr>
          <w:b/>
          <w:bCs/>
        </w:rPr>
        <w:t>Jeżeli wykonawca ma siedzibę lub miejsce zamieszkania poza terytorium Rzeczypospolitej Polskiej, przedkłada:</w:t>
      </w:r>
    </w:p>
    <w:p w:rsidR="009A696C" w:rsidRPr="009A696C" w:rsidRDefault="009A696C" w:rsidP="009A696C">
      <w:pPr>
        <w:rPr>
          <w:b/>
          <w:bCs/>
        </w:rPr>
      </w:pPr>
      <w:r w:rsidRPr="009A696C">
        <w:rPr>
          <w:b/>
          <w:bCs/>
        </w:rPr>
        <w:t>III.4.3.1) dokument wystawiony w kraju, w którym ma siedzibę lub miejsce zamieszkania potwierdzający, że:</w:t>
      </w:r>
    </w:p>
    <w:p w:rsidR="009A696C" w:rsidRPr="009A696C" w:rsidRDefault="009A696C" w:rsidP="009A696C">
      <w:pPr>
        <w:numPr>
          <w:ilvl w:val="0"/>
          <w:numId w:val="5"/>
        </w:numPr>
      </w:pPr>
      <w:r w:rsidRPr="009A696C">
        <w:t>nie otwarto jego likwidacji ani nie ogłoszono upadłości - wystawiony nie wcześniej niż 6 miesięcy przed upływem terminu składania wniosków o dopuszczenie do udziału w postępowaniu o udzielenie zamówienia albo składania ofert;</w:t>
      </w:r>
    </w:p>
    <w:p w:rsidR="009A696C" w:rsidRPr="009A696C" w:rsidRDefault="009A696C" w:rsidP="009A696C">
      <w:pPr>
        <w:numPr>
          <w:ilvl w:val="0"/>
          <w:numId w:val="5"/>
        </w:numPr>
      </w:pPr>
      <w:r w:rsidRPr="009A696C">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A696C" w:rsidRPr="009A696C" w:rsidRDefault="009A696C" w:rsidP="009A696C">
      <w:pPr>
        <w:rPr>
          <w:b/>
          <w:bCs/>
        </w:rPr>
      </w:pPr>
      <w:r w:rsidRPr="009A696C">
        <w:rPr>
          <w:b/>
          <w:bCs/>
        </w:rPr>
        <w:t>III.4.4) Dokumenty dotyczące przynależności do tej samej grupy kapitałowej</w:t>
      </w:r>
    </w:p>
    <w:p w:rsidR="009A696C" w:rsidRPr="009A696C" w:rsidRDefault="009A696C" w:rsidP="009A696C">
      <w:pPr>
        <w:numPr>
          <w:ilvl w:val="0"/>
          <w:numId w:val="6"/>
        </w:numPr>
      </w:pPr>
      <w:r w:rsidRPr="009A696C">
        <w:t>lista podmiotów należących do tej samej grupy kapitałowej w rozumieniu ustawy z dnia 16 lutego 2007 r. o ochronie konkurencji i konsumentów albo informacji o tym, że nie należy do grupy kapitałowej;</w:t>
      </w:r>
    </w:p>
    <w:p w:rsidR="009A696C" w:rsidRPr="009A696C" w:rsidRDefault="009A696C" w:rsidP="009A696C">
      <w:pPr>
        <w:rPr>
          <w:b/>
          <w:bCs/>
          <w:u w:val="single"/>
        </w:rPr>
      </w:pPr>
      <w:r w:rsidRPr="009A696C">
        <w:rPr>
          <w:b/>
          <w:bCs/>
          <w:u w:val="single"/>
        </w:rPr>
        <w:t>SEKCJA IV: PROCEDURA</w:t>
      </w:r>
    </w:p>
    <w:p w:rsidR="009A696C" w:rsidRPr="009A696C" w:rsidRDefault="009A696C" w:rsidP="009A696C">
      <w:r w:rsidRPr="009A696C">
        <w:rPr>
          <w:b/>
          <w:bCs/>
        </w:rPr>
        <w:t>IV.1) TRYB UDZIELENIA ZAMÓWIENIA</w:t>
      </w:r>
    </w:p>
    <w:p w:rsidR="009A696C" w:rsidRPr="009A696C" w:rsidRDefault="009A696C" w:rsidP="009A696C">
      <w:r w:rsidRPr="009A696C">
        <w:rPr>
          <w:b/>
          <w:bCs/>
        </w:rPr>
        <w:lastRenderedPageBreak/>
        <w:t>IV.1.1) Tryb udzielenia zamówienia:</w:t>
      </w:r>
      <w:r w:rsidRPr="009A696C">
        <w:t xml:space="preserve"> przetarg nieograniczony.</w:t>
      </w:r>
    </w:p>
    <w:p w:rsidR="009A696C" w:rsidRPr="009A696C" w:rsidRDefault="009A696C" w:rsidP="009A696C">
      <w:r w:rsidRPr="009A696C">
        <w:rPr>
          <w:b/>
          <w:bCs/>
        </w:rPr>
        <w:t>IV.2) KRYTERIA OCENY OFERT</w:t>
      </w:r>
    </w:p>
    <w:p w:rsidR="009A696C" w:rsidRPr="009A696C" w:rsidRDefault="009A696C" w:rsidP="009A696C">
      <w:r w:rsidRPr="009A696C">
        <w:rPr>
          <w:b/>
          <w:bCs/>
        </w:rPr>
        <w:t xml:space="preserve">IV.2.1) Kryteria oceny ofert: </w:t>
      </w:r>
      <w:r w:rsidRPr="009A696C">
        <w:t>najniższa cena.</w:t>
      </w:r>
    </w:p>
    <w:p w:rsidR="009A696C" w:rsidRPr="009A696C" w:rsidRDefault="009A696C" w:rsidP="009A696C">
      <w:r w:rsidRPr="009A696C">
        <w:rPr>
          <w:b/>
          <w:bCs/>
        </w:rPr>
        <w:t>IV.3) ZMIANA UMOWY</w:t>
      </w:r>
    </w:p>
    <w:p w:rsidR="009A696C" w:rsidRPr="009A696C" w:rsidRDefault="009A696C" w:rsidP="009A696C">
      <w:r w:rsidRPr="009A696C">
        <w:rPr>
          <w:b/>
          <w:bCs/>
        </w:rPr>
        <w:t xml:space="preserve">przewiduje się istotne zmiany postanowień zawartej umowy w stosunku do treści oferty, na podstawie której dokonano wyboru wykonawcy: </w:t>
      </w:r>
    </w:p>
    <w:p w:rsidR="009A696C" w:rsidRPr="009A696C" w:rsidRDefault="009A696C" w:rsidP="009A696C">
      <w:r w:rsidRPr="009A696C">
        <w:rPr>
          <w:b/>
          <w:bCs/>
        </w:rPr>
        <w:t>Dopuszczalne zmiany postanowień umowy oraz określenie warunków zmian</w:t>
      </w:r>
    </w:p>
    <w:p w:rsidR="009A696C" w:rsidRPr="009A696C" w:rsidRDefault="009A696C" w:rsidP="009A696C">
      <w:r w:rsidRPr="009A696C">
        <w:t>1. Zamawiający dopuszcza możliwość wprowadzenia zmian do umowy w zakresie jej wykonania w przypadkach: 1) opóźnienia, jeżeli opóźnienie to wynika z przyczyn leżących po stronie Zamawiającego i jeżeli takie opóźnienie jest lub będzie miało wpływ na wykonanie przedmiotu umowy, w zakresie następujących obowiązków Zamawiającego: a) przekazanie terenu budowy b) przekazanie dokumentów budowy 2) możliwa jest zmiana terminu wykonania umowy, wstrzymania i wznowienia robót, ze względu na: a)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przy czym wyłącznie o okres wyczekiwania wykraczający poza terminy ustawowe, wynikające z odrębnych przepisów do wydania opinii, decyzji, zezwoleń, uzgodnień itp. b) roboty dodatkowe wstrzymujące wykonanie robót podstawowych o czas ich wykonania, c) zmianę technologii wykonywania prac, d) zmiany stanu prawnego mające wpływ na realizację zadania, e) działania sił natury, uznane za stan klęski żywiołowej. Wykonawca nie będzie miał prawa do żądania przedłużenia terminu wykonania przedmiotu umowy jeżeli przedłużenie terminu wynika z przyczyn leżących po stronie Wykonawcy. 2. Zmiany mające wpływ na wysokość wynagrodzenia: 1) rezygnacja z wykonania części robót, 2) zmiana stawki podatku od towarów i usług (VAT)</w:t>
      </w:r>
    </w:p>
    <w:p w:rsidR="009A696C" w:rsidRPr="009A696C" w:rsidRDefault="009A696C" w:rsidP="009A696C">
      <w:r w:rsidRPr="009A696C">
        <w:rPr>
          <w:b/>
          <w:bCs/>
        </w:rPr>
        <w:t>IV.4) INFORMACJE ADMINISTRACYJNE</w:t>
      </w:r>
    </w:p>
    <w:p w:rsidR="009A696C" w:rsidRPr="009A696C" w:rsidRDefault="009A696C" w:rsidP="009A696C">
      <w:r w:rsidRPr="009A696C">
        <w:rPr>
          <w:b/>
          <w:bCs/>
        </w:rPr>
        <w:t>IV.4.1)</w:t>
      </w:r>
      <w:r w:rsidRPr="009A696C">
        <w:t> </w:t>
      </w:r>
      <w:r w:rsidRPr="009A696C">
        <w:rPr>
          <w:b/>
          <w:bCs/>
        </w:rPr>
        <w:t>Adres strony internetowej, na której jest dostępna specyfikacja istotnych warunków zamówienia:</w:t>
      </w:r>
      <w:r w:rsidRPr="009A696C">
        <w:t xml:space="preserve"> www.bip.kornowac.pl</w:t>
      </w:r>
      <w:r w:rsidRPr="009A696C">
        <w:br/>
      </w:r>
      <w:r w:rsidRPr="009A696C">
        <w:rPr>
          <w:b/>
          <w:bCs/>
        </w:rPr>
        <w:t>Specyfikację istotnych warunków zamówienia można uzyskać pod adresem:</w:t>
      </w:r>
      <w:r w:rsidRPr="009A696C">
        <w:t xml:space="preserve"> Urząd Gminy Kornowac, ul. Raciborska 48, 44-285 Kornowac ul. Raciborska 48, 44-285 Kornowac, pokój 23.</w:t>
      </w:r>
    </w:p>
    <w:p w:rsidR="009A696C" w:rsidRPr="009A696C" w:rsidRDefault="009A696C" w:rsidP="009A696C">
      <w:r w:rsidRPr="009A696C">
        <w:rPr>
          <w:b/>
          <w:bCs/>
        </w:rPr>
        <w:t>IV.4.4) Termin składania wniosków o dopuszczenie do udziału w postępowaniu lub ofert:</w:t>
      </w:r>
      <w:r w:rsidRPr="009A696C">
        <w:t xml:space="preserve"> 04.09.2014 godzina 09:00, miejsce: Sekretariat w siedzibie Zamawiającego.</w:t>
      </w:r>
    </w:p>
    <w:p w:rsidR="009A696C" w:rsidRPr="009A696C" w:rsidRDefault="009A696C" w:rsidP="009A696C">
      <w:r w:rsidRPr="009A696C">
        <w:rPr>
          <w:b/>
          <w:bCs/>
        </w:rPr>
        <w:t>IV.4.5) Termin związania ofertą:</w:t>
      </w:r>
      <w:r w:rsidRPr="009A696C">
        <w:t xml:space="preserve"> okres w dniach: 30 (od ostatecznego terminu składania ofert).</w:t>
      </w:r>
    </w:p>
    <w:p w:rsidR="009A696C" w:rsidRPr="009A696C" w:rsidRDefault="009A696C" w:rsidP="009A696C">
      <w:r w:rsidRPr="009A696C">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A696C">
        <w:t>nie</w:t>
      </w:r>
    </w:p>
    <w:p w:rsidR="007958A6" w:rsidRDefault="007958A6"/>
    <w:p w:rsidR="009A696C" w:rsidRDefault="009A696C" w:rsidP="009A696C">
      <w:pPr>
        <w:ind w:left="5664"/>
      </w:pPr>
      <w:r>
        <w:t>WÓJT GMINY</w:t>
      </w:r>
    </w:p>
    <w:p w:rsidR="009A696C" w:rsidRDefault="009A696C" w:rsidP="009A696C">
      <w:pPr>
        <w:ind w:left="5664"/>
      </w:pPr>
      <w:bookmarkStart w:id="0" w:name="_GoBack"/>
      <w:bookmarkEnd w:id="0"/>
      <w:r>
        <w:t xml:space="preserve">Grzegorz </w:t>
      </w:r>
      <w:proofErr w:type="spellStart"/>
      <w:r>
        <w:t>Niestrój</w:t>
      </w:r>
      <w:proofErr w:type="spellEnd"/>
    </w:p>
    <w:sectPr w:rsidR="009A6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2DE"/>
    <w:multiLevelType w:val="multilevel"/>
    <w:tmpl w:val="21566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977FA"/>
    <w:multiLevelType w:val="multilevel"/>
    <w:tmpl w:val="1502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F34A3"/>
    <w:multiLevelType w:val="multilevel"/>
    <w:tmpl w:val="3DC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A4C41"/>
    <w:multiLevelType w:val="multilevel"/>
    <w:tmpl w:val="27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D6100"/>
    <w:multiLevelType w:val="multilevel"/>
    <w:tmpl w:val="155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F34B9A"/>
    <w:multiLevelType w:val="multilevel"/>
    <w:tmpl w:val="4A8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D4"/>
    <w:rsid w:val="007958A6"/>
    <w:rsid w:val="009A696C"/>
    <w:rsid w:val="00F25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019D1-D631-4FBB-8116-1BC7A06C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6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89134">
      <w:bodyDiv w:val="1"/>
      <w:marLeft w:val="0"/>
      <w:marRight w:val="0"/>
      <w:marTop w:val="0"/>
      <w:marBottom w:val="0"/>
      <w:divBdr>
        <w:top w:val="none" w:sz="0" w:space="0" w:color="auto"/>
        <w:left w:val="none" w:sz="0" w:space="0" w:color="auto"/>
        <w:bottom w:val="none" w:sz="0" w:space="0" w:color="auto"/>
        <w:right w:val="none" w:sz="0" w:space="0" w:color="auto"/>
      </w:divBdr>
      <w:divsChild>
        <w:div w:id="152478781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kornowa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1510</Words>
  <Characters>9066</Characters>
  <Application>Microsoft Office Word</Application>
  <DocSecurity>0</DocSecurity>
  <Lines>75</Lines>
  <Paragraphs>21</Paragraphs>
  <ScaleCrop>false</ScaleCrop>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2</cp:revision>
  <dcterms:created xsi:type="dcterms:W3CDTF">2014-08-20T11:57:00Z</dcterms:created>
  <dcterms:modified xsi:type="dcterms:W3CDTF">2014-08-20T12:00:00Z</dcterms:modified>
</cp:coreProperties>
</file>