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5A3388C9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37095C">
              <w:rPr>
                <w:rFonts w:ascii="Arial" w:hAnsi="Arial" w:cs="Arial"/>
                <w:sz w:val="18"/>
                <w:szCs w:val="18"/>
              </w:rPr>
              <w:t xml:space="preserve"> Gminy Kornowac, mający siedzibę w Kornowacu (44-285) przy ul. Raciborskiej 48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37095C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6E721D7F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37095C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6989F6B2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37095C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37095C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hyperlink r:id="rId8" w:history="1">
              <w:r w:rsidR="0037095C" w:rsidRPr="001D6913">
                <w:rPr>
                  <w:rStyle w:val="Hipercze"/>
                  <w:rFonts w:ascii="Arial" w:hAnsi="Arial" w:cs="Arial"/>
                  <w:sz w:val="18"/>
                  <w:szCs w:val="18"/>
                </w:rPr>
                <w:t>iod@kornowac.pl</w:t>
              </w:r>
            </w:hyperlink>
            <w:r w:rsidR="00370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95C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14A3C81A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3709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7CB744CD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3709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7513B106" w:rsidR="00B20F27" w:rsidRPr="0043188E" w:rsidRDefault="00B20F27" w:rsidP="0037095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3709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</w:t>
            </w:r>
            <w:bookmarkStart w:id="0" w:name="_GoBack"/>
            <w:bookmarkEnd w:id="0"/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E7BB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E7BB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7095C"/>
    <w:rsid w:val="00397E54"/>
    <w:rsid w:val="003C785B"/>
    <w:rsid w:val="003E7BB7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4742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rnowa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Sekretarz Gmina Kornowac</cp:lastModifiedBy>
  <cp:revision>3</cp:revision>
  <cp:lastPrinted>2019-03-13T11:18:00Z</cp:lastPrinted>
  <dcterms:created xsi:type="dcterms:W3CDTF">2019-07-01T06:26:00Z</dcterms:created>
  <dcterms:modified xsi:type="dcterms:W3CDTF">2019-07-01T06:59:00Z</dcterms:modified>
</cp:coreProperties>
</file>