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30F0" w:rsidRDefault="000130F0" w:rsidP="000130F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</w:t>
      </w: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ind w:left="708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</w:t>
      </w:r>
      <w:r>
        <w:rPr>
          <w:rFonts w:ascii="TimesNewRoman" w:hAnsi="TimesNewRoman" w:cs="TimesNewRoman"/>
          <w:sz w:val="20"/>
          <w:szCs w:val="20"/>
        </w:rPr>
        <w:t>(data)</w:t>
      </w: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Wnioskodawca: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="00400167" w:rsidRPr="00400167">
        <w:rPr>
          <w:rFonts w:ascii="TimesNewRoman" w:hAnsi="TimesNewRoman" w:cs="TimesNewRoman"/>
          <w:b/>
          <w:bCs/>
          <w:sz w:val="28"/>
          <w:szCs w:val="28"/>
        </w:rPr>
        <w:t>Wójt Gminy Kornowac</w:t>
      </w:r>
    </w:p>
    <w:p w:rsidR="000130F0" w:rsidRPr="00400167" w:rsidRDefault="000130F0" w:rsidP="000130F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………………………………….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="00400167" w:rsidRPr="00400167">
        <w:rPr>
          <w:rFonts w:ascii="TimesNewRoman" w:hAnsi="TimesNewRoman" w:cs="TimesNewRoman"/>
          <w:sz w:val="24"/>
          <w:szCs w:val="24"/>
        </w:rPr>
        <w:t>ul. Raciborska 48</w:t>
      </w:r>
    </w:p>
    <w:p w:rsidR="000130F0" w:rsidRPr="00400167" w:rsidRDefault="000130F0" w:rsidP="000130F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0"/>
          <w:szCs w:val="20"/>
        </w:rPr>
      </w:pPr>
      <w:r w:rsidRPr="00400167">
        <w:rPr>
          <w:rFonts w:ascii="TimesNewRoman" w:hAnsi="TimesNewRoman" w:cs="TimesNewRoman"/>
          <w:sz w:val="20"/>
          <w:szCs w:val="20"/>
        </w:rPr>
        <w:t xml:space="preserve">(imię i nazwisko/nazwa wnioskodawcy) </w:t>
      </w:r>
      <w:r w:rsidRPr="00400167">
        <w:rPr>
          <w:rFonts w:ascii="TimesNewRoman" w:hAnsi="TimesNewRoman" w:cs="TimesNewRoman"/>
          <w:sz w:val="20"/>
          <w:szCs w:val="20"/>
        </w:rPr>
        <w:tab/>
      </w:r>
      <w:r w:rsidRPr="00400167">
        <w:rPr>
          <w:rFonts w:ascii="TimesNewRoman" w:hAnsi="TimesNewRoman" w:cs="TimesNewRoman"/>
          <w:sz w:val="20"/>
          <w:szCs w:val="20"/>
        </w:rPr>
        <w:tab/>
      </w:r>
      <w:r w:rsidRPr="00400167">
        <w:rPr>
          <w:rFonts w:ascii="TimesNewRoman" w:hAnsi="TimesNewRoman" w:cs="TimesNewRoman"/>
          <w:sz w:val="20"/>
          <w:szCs w:val="20"/>
        </w:rPr>
        <w:tab/>
      </w:r>
      <w:r w:rsidRPr="00400167">
        <w:rPr>
          <w:rFonts w:ascii="TimesNewRoman" w:hAnsi="TimesNewRoman" w:cs="TimesNewRoman"/>
          <w:sz w:val="20"/>
          <w:szCs w:val="20"/>
        </w:rPr>
        <w:tab/>
      </w:r>
      <w:r w:rsidRPr="00400167">
        <w:rPr>
          <w:rFonts w:ascii="TimesNewRoman" w:hAnsi="TimesNewRoman" w:cs="TimesNewRoman"/>
          <w:sz w:val="20"/>
          <w:szCs w:val="20"/>
        </w:rPr>
        <w:tab/>
      </w:r>
      <w:r w:rsidR="00400167" w:rsidRPr="00400167">
        <w:rPr>
          <w:rFonts w:ascii="TimesNewRoman" w:hAnsi="TimesNewRoman" w:cs="TimesNewRoman"/>
          <w:sz w:val="24"/>
          <w:szCs w:val="24"/>
        </w:rPr>
        <w:t>44-285 Kornowac</w:t>
      </w:r>
      <w:r w:rsidRPr="00400167">
        <w:rPr>
          <w:rFonts w:ascii="TimesNewRoman" w:hAnsi="TimesNewRoman" w:cs="TimesNewRoman"/>
          <w:sz w:val="20"/>
          <w:szCs w:val="20"/>
        </w:rPr>
        <w:tab/>
      </w:r>
    </w:p>
    <w:p w:rsidR="000130F0" w:rsidRDefault="000130F0" w:rsidP="000130F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………………………….............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</w:p>
    <w:p w:rsidR="000130F0" w:rsidRDefault="000130F0" w:rsidP="000130F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………………………………….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</w:p>
    <w:p w:rsidR="000130F0" w:rsidRDefault="000130F0" w:rsidP="000130F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(adres) 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 xml:space="preserve">         </w:t>
      </w:r>
    </w:p>
    <w:p w:rsidR="000130F0" w:rsidRDefault="000130F0" w:rsidP="000130F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………………………………….</w:t>
      </w:r>
    </w:p>
    <w:p w:rsidR="000130F0" w:rsidRDefault="000130F0" w:rsidP="000130F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(nr telefonu/adres e-mail)</w:t>
      </w:r>
      <w:r>
        <w:rPr>
          <w:rFonts w:ascii="TimesNewRoman" w:hAnsi="TimesNewRoman" w:cs="TimesNewRoman"/>
          <w:sz w:val="13"/>
          <w:szCs w:val="13"/>
        </w:rPr>
        <w:t>1)</w:t>
      </w: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3"/>
          <w:szCs w:val="13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WNIOSEK O USTALENIE NUMERU PORZĄDKOWEGO</w:t>
      </w:r>
    </w:p>
    <w:p w:rsidR="000130F0" w:rsidRDefault="000130F0" w:rsidP="000130F0">
      <w:pPr>
        <w:autoSpaceDE w:val="0"/>
        <w:autoSpaceDN w:val="0"/>
        <w:adjustRightInd w:val="0"/>
        <w:spacing w:after="0" w:line="48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24"/>
          <w:szCs w:val="24"/>
        </w:rPr>
        <w:t>Wnoszę o ustalenie numeru porządkowego budynkowi/budynkom</w:t>
      </w:r>
      <w:r>
        <w:rPr>
          <w:rFonts w:ascii="TimesNewRoman" w:hAnsi="TimesNewRoman" w:cs="TimesNewRoman"/>
          <w:sz w:val="16"/>
          <w:szCs w:val="16"/>
        </w:rPr>
        <w:t xml:space="preserve">2) 3) </w:t>
      </w:r>
      <w:r>
        <w:rPr>
          <w:rFonts w:ascii="TimesNewRoman" w:hAnsi="TimesNewRoman" w:cs="TimesNewRoman"/>
          <w:sz w:val="24"/>
          <w:szCs w:val="24"/>
        </w:rPr>
        <w:t>zlokalizowanemu/-nym</w:t>
      </w:r>
      <w:r>
        <w:rPr>
          <w:rFonts w:ascii="TimesNewRoman" w:hAnsi="TimesNewRoman" w:cs="TimesNewRoman"/>
          <w:sz w:val="16"/>
          <w:szCs w:val="16"/>
        </w:rPr>
        <w:t>3)</w:t>
      </w:r>
    </w:p>
    <w:p w:rsidR="000130F0" w:rsidRDefault="000130F0" w:rsidP="000130F0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 miejscowości ……………….………………………………………………………………..</w:t>
      </w:r>
    </w:p>
    <w:p w:rsidR="000130F0" w:rsidRDefault="000130F0" w:rsidP="000130F0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 działce ewidencyjnej …………… w obrębie ………………………….……………………</w:t>
      </w:r>
    </w:p>
    <w:p w:rsidR="00E21375" w:rsidRDefault="00E21375" w:rsidP="00E21375">
      <w:p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E21375" w:rsidRDefault="00E21375" w:rsidP="00E21375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Zgoda na przetwarzanie danych osobowych</w:t>
      </w:r>
    </w:p>
    <w:p w:rsidR="00E21375" w:rsidRDefault="00E21375" w:rsidP="00E21375">
      <w:p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Zgodnie z art.6 ust.1 lit. a, c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 - RODO) (Dz. Urz. UE L 2016 Nr 119, s.1), wyrażam zgodę na przetwarzanie danych osobowych oraz danych kontaktowych w postaci nr telefonu/adresu mailowego zawartych we wniosku w celu jego rozpatrzenia oraz innych czynności niezbędnych do dalszego procedowaniu wniosku.</w:t>
      </w:r>
    </w:p>
    <w:p w:rsidR="00E21375" w:rsidRDefault="00E21375" w:rsidP="00E21375">
      <w:p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E21375" w:rsidRDefault="00E21375" w:rsidP="00E21375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Oświadczam iż znana mi jest treść klauzuli informacyjnej przekazanej zgodnie z art. 13 ust.1 i 2 Rozporządzenia Parlamentu</w:t>
      </w:r>
    </w:p>
    <w:p w:rsidR="00E21375" w:rsidRDefault="00E21375" w:rsidP="00E21375">
      <w:p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Europejskiego i Rady (UE) 2016/679 z dnia 27 kwietnia  2016 r. w sprawie ochrony osób fizycznych w związku z przetwarzaniem danych osobowych i w sprawie swobodnego przepływu takich danych oraz uchylenia dyrektywy 95/46/WE (ogólne rozporządzenie o ochronie danych - RODO) (Dz. Urz. UE L 2016 Nr 119, s.1)</w:t>
      </w:r>
    </w:p>
    <w:p w:rsidR="00E21375" w:rsidRDefault="00E21375" w:rsidP="00E21375">
      <w:p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</w:t>
      </w: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ind w:left="6372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(podpis wnioskodawcy)</w:t>
      </w:r>
      <w:r>
        <w:rPr>
          <w:rFonts w:ascii="TimesNewRoman" w:hAnsi="TimesNewRoman" w:cs="TimesNewRoman"/>
          <w:sz w:val="13"/>
          <w:szCs w:val="13"/>
        </w:rPr>
        <w:t>4)</w:t>
      </w: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3"/>
          <w:szCs w:val="13"/>
        </w:rPr>
        <w:t xml:space="preserve">1) </w:t>
      </w:r>
      <w:r>
        <w:rPr>
          <w:rFonts w:ascii="TimesNewRoman" w:hAnsi="TimesNewRoman" w:cs="TimesNewRoman"/>
          <w:sz w:val="18"/>
          <w:szCs w:val="18"/>
        </w:rPr>
        <w:t>Dane nieobowiązkowe, przy czym ich podanie może ułatwić kontakt w celu rozpatrzenia wniosku i załatwienia sprawy.</w:t>
      </w: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 xml:space="preserve">2) </w:t>
      </w:r>
      <w:r>
        <w:rPr>
          <w:rFonts w:ascii="TimesNewRoman" w:hAnsi="TimesNewRoman" w:cs="TimesNewRoman"/>
          <w:sz w:val="18"/>
          <w:szCs w:val="18"/>
        </w:rPr>
        <w:t>Jeżeli wniosek dotyczy więcej niż jednego budynku lub sytuacja w terenie nie wskazuje jednoznacznie, któremu</w:t>
      </w: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budynkowi ma zostać ustalony numer porządkowy – do wniosku należy dołączyć mapę lub szkic z ich lokalizacją</w:t>
      </w: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i oznaczeniem.</w:t>
      </w: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3"/>
          <w:szCs w:val="13"/>
        </w:rPr>
        <w:t xml:space="preserve">3) </w:t>
      </w:r>
      <w:r>
        <w:rPr>
          <w:rFonts w:ascii="TimesNewRoman" w:hAnsi="TimesNewRoman" w:cs="TimesNewRoman"/>
          <w:sz w:val="18"/>
          <w:szCs w:val="18"/>
        </w:rPr>
        <w:t>Niepotrzebne skreślić.</w:t>
      </w:r>
    </w:p>
    <w:p w:rsidR="000130F0" w:rsidRDefault="000130F0" w:rsidP="000130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 xml:space="preserve">4) </w:t>
      </w:r>
      <w:r>
        <w:rPr>
          <w:rFonts w:ascii="TimesNewRoman" w:hAnsi="TimesNewRoman" w:cs="TimesNewRoman"/>
          <w:sz w:val="18"/>
          <w:szCs w:val="18"/>
        </w:rPr>
        <w:t>Podpis własnoręczny, a w przypadku składania wniosku w postaci elektronicznej: kwalifikowany podpis elektroniczny,</w:t>
      </w:r>
    </w:p>
    <w:p w:rsidR="003F7F9E" w:rsidRDefault="000130F0" w:rsidP="000130F0">
      <w:pPr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podpis osobisty albo podpis zaufany.</w:t>
      </w:r>
    </w:p>
    <w:p w:rsidR="00E21375" w:rsidRDefault="00E21375" w:rsidP="00E21375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Obowiązek informacyjny wynikający z art. 13 RODO</w:t>
      </w:r>
    </w:p>
    <w:p w:rsidR="00E21375" w:rsidRDefault="00E21375" w:rsidP="00E21375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Zgodnie z art. 13 ust. 1 i ust. 2 Rozporządzenia Parlamentu Europejskiego i Rady (UE) 2016/679  </w:t>
      </w:r>
      <w:r>
        <w:rPr>
          <w:rFonts w:ascii="Times New Roman" w:hAnsi="Times New Roman"/>
          <w:b/>
          <w:sz w:val="18"/>
          <w:szCs w:val="18"/>
        </w:rPr>
        <w:br/>
        <w:t xml:space="preserve">z dnia 27 kwietnia  2016 r. w sprawie ochrony osób fizycznych w związku z przetwarzaniem danych osobowych i w sprawie swobodnego przepływu takich danych oraz uchylenia dyrektywy 95/46/WE (ogólne rozporządzenie o ochronie danych - RODO) (Dz. Urz. UE L 2016 Nr 119, s.1) informuję, że: </w:t>
      </w:r>
    </w:p>
    <w:p w:rsidR="00E21375" w:rsidRDefault="00E21375" w:rsidP="00E21375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Administratorem Danych Osobowych jest Urząd Gminy Kornowac, Ul. Raciborska 48, 44-285 Kornowac, adres e-mail: </w:t>
      </w:r>
      <w:hyperlink r:id="rId5" w:history="1">
        <w:r>
          <w:rPr>
            <w:rStyle w:val="Hipercze"/>
            <w:color w:val="000000"/>
            <w:sz w:val="18"/>
            <w:szCs w:val="18"/>
            <w14:textFill>
              <w14:solidFill>
                <w14:srgbClr w14:val="000000"/>
              </w14:solidFill>
            </w14:textFill>
          </w:rPr>
          <w:t>urzad@kornowac.pl</w:t>
        </w:r>
      </w:hyperlink>
      <w:r>
        <w:rPr>
          <w:rFonts w:ascii="Times New Roman" w:hAnsi="Times New Roman"/>
          <w:sz w:val="18"/>
          <w:szCs w:val="18"/>
        </w:rPr>
        <w:t xml:space="preserve"> (dalej jako „ADO”);</w:t>
      </w:r>
    </w:p>
    <w:p w:rsidR="00E21375" w:rsidRDefault="00E21375" w:rsidP="00E21375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ADO wyznaczył Inspektora Ochrony Danych w osobie: Wacław Knura, z którym można się skontaktować pod adresem: ul. Raciborska 48, 44-285 Kornowac, adres e-mail: iod@kornowac.pl  </w:t>
      </w:r>
    </w:p>
    <w:p w:rsidR="00E21375" w:rsidRDefault="00E21375" w:rsidP="00E21375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Pani/Pana dane osobowe mogą być przetwarzane zgodnie z art. 6 ust. 1 lit. a-f RODO w następującym zakresie:</w:t>
      </w:r>
    </w:p>
    <w:p w:rsidR="00E21375" w:rsidRDefault="00E21375" w:rsidP="00E21375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związku z realizacją zadań własnych bądź zleconych określonych przepisami prawa, </w:t>
      </w:r>
      <w:r>
        <w:rPr>
          <w:rFonts w:ascii="Times New Roman" w:hAnsi="Times New Roman"/>
          <w:sz w:val="18"/>
          <w:szCs w:val="18"/>
        </w:rPr>
        <w:br/>
        <w:t xml:space="preserve">w szczególności w art. 7 i 8 ustawy o samorządzie gminnym, w celu realizacji zadań </w:t>
      </w:r>
      <w:r>
        <w:rPr>
          <w:rFonts w:ascii="Times New Roman" w:hAnsi="Times New Roman"/>
          <w:sz w:val="18"/>
          <w:szCs w:val="18"/>
        </w:rPr>
        <w:br/>
        <w:t xml:space="preserve">i obowiązków określonych tymi przepisami prawa albo jest niezbędne do wykonania zadania realizowanego w interesie publicznym lub w ramach sprawowania władzy publicznej, </w:t>
      </w:r>
    </w:p>
    <w:p w:rsidR="00E21375" w:rsidRDefault="00E21375" w:rsidP="00E21375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niezbędne do ochrony Pani/Pana żywotnych interesów lub innej osoby fizycznej,</w:t>
      </w:r>
    </w:p>
    <w:p w:rsidR="00E21375" w:rsidRDefault="00E21375" w:rsidP="00E21375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celu wykonania umowy, której Pan/Pani jest stroną lub do podjęcia działań, na Pani/Pana żądanie, przed zawarciem umowy,</w:t>
      </w:r>
    </w:p>
    <w:p w:rsidR="00E21375" w:rsidRDefault="00E21375" w:rsidP="00E21375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mogą również wystąpić przypadki, w których zostanie Pani/Pan poproszona/y o wyrażenie zgody na przetwarzanie danych osobowych w określonym celu i zakresie. </w:t>
      </w:r>
    </w:p>
    <w:p w:rsidR="00E21375" w:rsidRDefault="00E21375" w:rsidP="00E21375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Dane nie będą przekazywane innym podmiotom, z wyjątkiem podmiotów uprawnionych do ich przetwarzania na podstawie przepisów prawa oraz podmiotów wspierających nas w pełnieniu naszych obowiązków w tym zapewniających asystę i wsparcie techniczne dla systemów informatycznych, w których są przetwarzane Pani/Pana dane,</w:t>
      </w:r>
    </w:p>
    <w:p w:rsidR="00E21375" w:rsidRDefault="00E21375" w:rsidP="00E21375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Pani/Pana dane osobowe będą przechowywane jedynie w okresie niezbędnym do spełnienia celu, dla którego zostały zebrane lub w okresie wskazanym przepisami prawa. 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</w:t>
      </w:r>
    </w:p>
    <w:p w:rsidR="00E21375" w:rsidRDefault="00E21375" w:rsidP="00E21375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Posiada Pani/Pan:</w:t>
      </w:r>
    </w:p>
    <w:p w:rsidR="00E21375" w:rsidRDefault="00E21375" w:rsidP="00E21375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podstawie art. 15 RODO prawo dostępu do danych osobowych Pani/Pana dotyczących,</w:t>
      </w:r>
    </w:p>
    <w:p w:rsidR="00E21375" w:rsidRDefault="00E21375" w:rsidP="00E21375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podstawie art. 16 RODO prawo do sprostowania Pani/Pana danych osobowych,</w:t>
      </w:r>
    </w:p>
    <w:p w:rsidR="00E21375" w:rsidRDefault="00E21375" w:rsidP="00E21375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podstawie art. 17 RODO prawo do usunięcia danych, za wyjątkiem przewidzianym  ust. 3 lit. b, c, d lub e tego przepisu,</w:t>
      </w:r>
    </w:p>
    <w:p w:rsidR="00E21375" w:rsidRDefault="00E21375" w:rsidP="00E21375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RODO,  </w:t>
      </w:r>
    </w:p>
    <w:p w:rsidR="00E21375" w:rsidRDefault="00E21375" w:rsidP="00E21375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podstawie art. 20 RODO prawo do przenoszenia swoich danych osobowych,</w:t>
      </w:r>
    </w:p>
    <w:p w:rsidR="00E21375" w:rsidRDefault="00E21375" w:rsidP="00E21375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podstawie art. 21 RODO prawo sprzeciwu, wobec przetwarzania danych osobowych , za wyjątkiem zgromadzonych na podstawie art. 6 ust. 1 lit. c RODO,</w:t>
      </w:r>
    </w:p>
    <w:p w:rsidR="00E21375" w:rsidRDefault="00E21375" w:rsidP="00E21375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Gdy uzna Pani/Pan, iż przetwarzanie Pani/Pana danych osobowych narusza przepisy o ochronie danych osobowych, przysługuje Pani/Panu prawo do wniesienia skargi do organu nadzorczego, którym jest Prezes Urzędu Ochrony Danych Osobowych, z siedzibą w Warszawie, przy ul. Stawki 2, 00-193 Warszawa,</w:t>
      </w:r>
    </w:p>
    <w:p w:rsidR="00E21375" w:rsidRDefault="00E21375" w:rsidP="00E21375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Podanie przez Panią/Pana danych osobowych może być wymogiem: (a) ustawowym, (b) umownym, (c) warunkiem zawarcia umowy, do których podania będzie Pani/Pan zobowiązana/y.</w:t>
      </w:r>
    </w:p>
    <w:p w:rsidR="00E21375" w:rsidRDefault="00E21375" w:rsidP="00E21375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przypadku, gdy będzie istniał obowiązek ustawowy, a nie poda Pani/Pan swoich danych, nie będziemy mogli zrealizować obowiązku ustawowego, co może skutkować konsekwencjami przewidzianymi przepisami prawa. </w:t>
      </w:r>
    </w:p>
    <w:p w:rsidR="00E21375" w:rsidRDefault="00E21375" w:rsidP="00E21375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przypadku, gdy będzie istniał wymóg umowny, a nie poda Pani/Pan swoich danych, nie będziemy mogli wykonać takiej umowy.</w:t>
      </w:r>
    </w:p>
    <w:p w:rsidR="00E21375" w:rsidRDefault="00E21375" w:rsidP="00E21375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przypadku, kiedy podanie danych będzie warunkiem zawarcia umowy, a nie poda Pani/Pan swoich danych, nie będziemy mogli zawrzeć takiej umowy,</w:t>
      </w:r>
    </w:p>
    <w:p w:rsidR="00E21375" w:rsidRDefault="00E21375" w:rsidP="00E21375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Pani/Pana dane osobowe mogą być przetwarzane w sposób zautomatyzowany, jednak nie będzie to prowadziło do zautomatyzowanego podejmowania decyzji, w tym nie będą profilowane,</w:t>
      </w:r>
    </w:p>
    <w:p w:rsidR="00E21375" w:rsidRDefault="00E21375" w:rsidP="00E21375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Pani/Pana dane nie będą przekazywane do krajów trzecich.</w:t>
      </w:r>
    </w:p>
    <w:p w:rsidR="00E21375" w:rsidRDefault="00E21375" w:rsidP="00E21375">
      <w:pPr>
        <w:pStyle w:val="Domy5blnie"/>
        <w:widowControl/>
        <w:ind w:left="180" w:hanging="180"/>
      </w:pPr>
    </w:p>
    <w:p w:rsidR="00E21375" w:rsidRDefault="00E21375" w:rsidP="000130F0"/>
    <w:sectPr w:rsidR="00E21375" w:rsidSect="000130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80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B4B60CE"/>
    <w:multiLevelType w:val="multilevel"/>
    <w:tmpl w:val="FFFFFFFF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5BF7648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491DC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7663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277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880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1971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F0"/>
    <w:rsid w:val="000130F0"/>
    <w:rsid w:val="003F7F9E"/>
    <w:rsid w:val="00400167"/>
    <w:rsid w:val="00E2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303B"/>
  <w15:chartTrackingRefBased/>
  <w15:docId w15:val="{9BD4C341-0BCD-4C4D-83D6-BEE5A905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1375"/>
    <w:rPr>
      <w:rFonts w:ascii="Times New Roman" w:hAnsi="Times New Roman" w:cs="Times New Roman" w:hint="default"/>
      <w:color w:val="0563C1" w:themeColor="hyperlink"/>
      <w:u w:val="single"/>
      <w14:textFill>
        <w14:solidFill>
          <w14:srgbClr w14:val="000000"/>
        </w14:solidFill>
      </w14:textFill>
    </w:rPr>
  </w:style>
  <w:style w:type="paragraph" w:styleId="Akapitzlist">
    <w:name w:val="List Paragraph"/>
    <w:basedOn w:val="Normalny"/>
    <w:uiPriority w:val="34"/>
    <w:qFormat/>
    <w:rsid w:val="00E21375"/>
    <w:pPr>
      <w:spacing w:line="256" w:lineRule="auto"/>
      <w:ind w:left="720"/>
      <w:contextualSpacing/>
    </w:pPr>
    <w:rPr>
      <w:rFonts w:eastAsiaTheme="minorEastAsia" w:cs="Times New Roman"/>
    </w:rPr>
  </w:style>
  <w:style w:type="paragraph" w:customStyle="1" w:styleId="Domy5blnie">
    <w:name w:val="Domyś5blnie"/>
    <w:rsid w:val="00E2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kornow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Ozanna Białek</dc:creator>
  <cp:keywords/>
  <dc:description/>
  <cp:lastModifiedBy>Ozanna Białek</cp:lastModifiedBy>
  <cp:revision>2</cp:revision>
  <dcterms:created xsi:type="dcterms:W3CDTF">2023-02-16T12:20:00Z</dcterms:created>
  <dcterms:modified xsi:type="dcterms:W3CDTF">2023-02-16T12:49:00Z</dcterms:modified>
</cp:coreProperties>
</file>