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5573" w14:textId="77777777" w:rsidR="00A302FB" w:rsidRDefault="00A302FB" w:rsidP="00214EFA"/>
    <w:p w14:paraId="313B11AB" w14:textId="77777777" w:rsidR="00A302FB" w:rsidRDefault="00A302FB" w:rsidP="00A302F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 w:rsidRPr="00BD69A1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Informacja</w:t>
      </w:r>
      <w:r w:rsidRPr="00263DB1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o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sprzedaży końcowej</w:t>
      </w:r>
      <w:r w:rsidRPr="00263DB1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paliwa stałego </w:t>
      </w:r>
    </w:p>
    <w:p w14:paraId="42218E62" w14:textId="77777777" w:rsidR="00A302FB" w:rsidRPr="00263DB1" w:rsidRDefault="00A302FB" w:rsidP="00A302F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 w:rsidRPr="00263DB1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z przeznaczeniem dla gospodarstw domowych</w:t>
      </w:r>
    </w:p>
    <w:p w14:paraId="2E7B0D90" w14:textId="2EDFD393" w:rsidR="00254600" w:rsidRPr="00254600" w:rsidRDefault="00254600" w:rsidP="00254600">
      <w:pPr>
        <w:shd w:val="clear" w:color="auto" w:fill="FFFFFF"/>
        <w:spacing w:before="100" w:beforeAutospacing="1" w:after="48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254600">
        <w:rPr>
          <w:rFonts w:ascii="Arial" w:eastAsia="Times New Roman" w:hAnsi="Arial" w:cs="Arial"/>
          <w:sz w:val="27"/>
          <w:szCs w:val="27"/>
          <w:lang w:eastAsia="pl-PL"/>
        </w:rPr>
        <w:t>Gmina Gołuchów informuje, zgodnie z przepisem wskazanym poniżej</w:t>
      </w:r>
      <w:r w:rsidR="00A302FB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254600">
        <w:rPr>
          <w:rFonts w:ascii="Arial" w:eastAsia="Times New Roman" w:hAnsi="Arial" w:cs="Arial"/>
          <w:sz w:val="27"/>
          <w:szCs w:val="27"/>
          <w:lang w:eastAsia="pl-PL"/>
        </w:rPr>
        <w:t>o sprzedaży końcowej paliwa stałego z przeznaczeniem dla gospodarstw domowych</w:t>
      </w:r>
      <w:r w:rsidR="005F1363">
        <w:rPr>
          <w:rFonts w:ascii="Arial" w:eastAsia="Times New Roman" w:hAnsi="Arial" w:cs="Arial"/>
          <w:sz w:val="27"/>
          <w:szCs w:val="27"/>
          <w:lang w:eastAsia="pl-PL"/>
        </w:rPr>
        <w:t>:</w:t>
      </w:r>
    </w:p>
    <w:p w14:paraId="41C4092E" w14:textId="191AF83C" w:rsidR="00254600" w:rsidRPr="00254600" w:rsidRDefault="00254600" w:rsidP="002546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7"/>
          <w:szCs w:val="27"/>
        </w:rPr>
      </w:pPr>
      <w:r w:rsidRPr="00254600">
        <w:rPr>
          <w:rFonts w:ascii="Arial" w:hAnsi="Arial" w:cs="Arial"/>
          <w:sz w:val="27"/>
          <w:szCs w:val="27"/>
        </w:rPr>
        <w:t xml:space="preserve">wnioski można składać </w:t>
      </w:r>
      <w:r w:rsidRPr="00254600">
        <w:rPr>
          <w:rStyle w:val="Pogrubienie"/>
          <w:rFonts w:ascii="Arial" w:hAnsi="Arial" w:cs="Arial"/>
          <w:sz w:val="27"/>
          <w:szCs w:val="27"/>
        </w:rPr>
        <w:t>od 15 maja do 30 czerwca 2023 r.</w:t>
      </w:r>
      <w:r w:rsidRPr="00254600">
        <w:rPr>
          <w:rFonts w:ascii="Arial" w:hAnsi="Arial" w:cs="Arial"/>
          <w:sz w:val="27"/>
          <w:szCs w:val="27"/>
        </w:rPr>
        <w:t xml:space="preserve"> Wnioski będą rozpatrywane w kolejności wpłynięcia, do wyczerpania zapasów </w:t>
      </w:r>
      <w:r w:rsidR="005F1363">
        <w:rPr>
          <w:rFonts w:ascii="Arial" w:hAnsi="Arial" w:cs="Arial"/>
          <w:sz w:val="27"/>
          <w:szCs w:val="27"/>
        </w:rPr>
        <w:t>paliwa stałego</w:t>
      </w:r>
      <w:r w:rsidRPr="00254600">
        <w:rPr>
          <w:rFonts w:ascii="Arial" w:hAnsi="Arial" w:cs="Arial"/>
          <w:sz w:val="27"/>
          <w:szCs w:val="27"/>
        </w:rPr>
        <w:t xml:space="preserve"> na składzie,</w:t>
      </w:r>
    </w:p>
    <w:p w14:paraId="18A10893" w14:textId="31CE8E2B" w:rsidR="00254600" w:rsidRPr="00254600" w:rsidRDefault="00254600" w:rsidP="00254600">
      <w:pPr>
        <w:pStyle w:val="Akapitzlist"/>
        <w:numPr>
          <w:ilvl w:val="0"/>
          <w:numId w:val="1"/>
        </w:numPr>
        <w:jc w:val="both"/>
        <w:rPr>
          <w:rFonts w:ascii="Raleway" w:hAnsi="Raleway"/>
          <w:sz w:val="27"/>
          <w:szCs w:val="27"/>
        </w:rPr>
      </w:pPr>
      <w:r w:rsidRPr="00254600">
        <w:rPr>
          <w:rFonts w:ascii="Arial" w:hAnsi="Arial" w:cs="Arial"/>
          <w:sz w:val="27"/>
          <w:szCs w:val="27"/>
        </w:rPr>
        <w:t>szacunkowa ilość paliwa stałego przeznaczona do sprzedaży końcowej - 78 ton,</w:t>
      </w:r>
    </w:p>
    <w:p w14:paraId="74D2A13A" w14:textId="707AC98C" w:rsidR="00254600" w:rsidRPr="00254600" w:rsidRDefault="00254600" w:rsidP="00254600">
      <w:pPr>
        <w:pStyle w:val="Akapitzlist"/>
        <w:numPr>
          <w:ilvl w:val="0"/>
          <w:numId w:val="1"/>
        </w:numPr>
        <w:jc w:val="both"/>
        <w:rPr>
          <w:rFonts w:ascii="Raleway" w:hAnsi="Raleway"/>
          <w:sz w:val="27"/>
          <w:szCs w:val="27"/>
        </w:rPr>
      </w:pPr>
      <w:r w:rsidRPr="00254600">
        <w:rPr>
          <w:rFonts w:ascii="Arial" w:hAnsi="Arial" w:cs="Arial"/>
          <w:sz w:val="27"/>
          <w:szCs w:val="27"/>
        </w:rPr>
        <w:t>cena za tonę paliwa stałego</w:t>
      </w:r>
      <w:r>
        <w:rPr>
          <w:rFonts w:ascii="Arial" w:hAnsi="Arial" w:cs="Arial"/>
          <w:sz w:val="27"/>
          <w:szCs w:val="27"/>
        </w:rPr>
        <w:t xml:space="preserve"> </w:t>
      </w:r>
      <w:r w:rsidRPr="00254600">
        <w:rPr>
          <w:rFonts w:ascii="Arial" w:hAnsi="Arial" w:cs="Arial"/>
          <w:sz w:val="27"/>
          <w:szCs w:val="27"/>
        </w:rPr>
        <w:t xml:space="preserve"> - 1750,00 zł brutto</w:t>
      </w:r>
    </w:p>
    <w:p w14:paraId="69D4F50E" w14:textId="77777777" w:rsidR="00B81CF7" w:rsidRDefault="00B81CF7" w:rsidP="009B703A">
      <w:pPr>
        <w:jc w:val="both"/>
        <w:rPr>
          <w:rFonts w:ascii="Raleway" w:hAnsi="Raleway"/>
          <w:color w:val="6B6B6B"/>
          <w:sz w:val="21"/>
          <w:szCs w:val="21"/>
        </w:rPr>
      </w:pPr>
    </w:p>
    <w:p w14:paraId="27081784" w14:textId="723FF01D" w:rsidR="00263DB1" w:rsidRPr="00BD69A1" w:rsidRDefault="00254600" w:rsidP="009B703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Informację </w:t>
      </w:r>
      <w:r w:rsidR="00263DB1" w:rsidRPr="00BD69A1">
        <w:rPr>
          <w:rFonts w:ascii="Arial" w:hAnsi="Arial" w:cs="Arial"/>
          <w:color w:val="000000"/>
          <w:shd w:val="clear" w:color="auto" w:fill="FFFFFF"/>
        </w:rPr>
        <w:t xml:space="preserve">wydano na podstawie art. </w:t>
      </w:r>
      <w:r>
        <w:rPr>
          <w:rFonts w:ascii="Arial" w:hAnsi="Arial" w:cs="Arial"/>
          <w:color w:val="000000"/>
          <w:shd w:val="clear" w:color="auto" w:fill="FFFFFF"/>
        </w:rPr>
        <w:t>14a</w:t>
      </w:r>
      <w:r w:rsidR="00263DB1" w:rsidRPr="00BD69A1">
        <w:rPr>
          <w:rFonts w:ascii="Arial" w:hAnsi="Arial" w:cs="Arial"/>
          <w:color w:val="000000"/>
          <w:shd w:val="clear" w:color="auto" w:fill="FFFFFF"/>
        </w:rPr>
        <w:t xml:space="preserve"> ust. </w:t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263DB1" w:rsidRPr="00BD69A1">
        <w:rPr>
          <w:rFonts w:ascii="Arial" w:hAnsi="Arial" w:cs="Arial"/>
          <w:color w:val="000000"/>
          <w:shd w:val="clear" w:color="auto" w:fill="FFFFFF"/>
        </w:rPr>
        <w:t xml:space="preserve"> ustawy z dnia 27 października 2022 roku o</w:t>
      </w:r>
      <w:r w:rsidR="009B703A">
        <w:rPr>
          <w:rFonts w:ascii="Arial" w:hAnsi="Arial" w:cs="Arial"/>
          <w:color w:val="000000"/>
          <w:shd w:val="clear" w:color="auto" w:fill="FFFFFF"/>
        </w:rPr>
        <w:t> </w:t>
      </w:r>
      <w:r w:rsidR="00263DB1" w:rsidRPr="00BD69A1">
        <w:rPr>
          <w:rFonts w:ascii="Arial" w:hAnsi="Arial" w:cs="Arial"/>
          <w:color w:val="000000"/>
          <w:shd w:val="clear" w:color="auto" w:fill="FFFFFF"/>
        </w:rPr>
        <w:t>zakupie preferencyjnym paliwa stałego dla gospodarstw domowych (</w:t>
      </w:r>
      <w:hyperlink r:id="rId5" w:tooltip="link zostanie otworzony w nowym oknie/karcie przeglądarki" w:history="1">
        <w:r w:rsidR="00263DB1" w:rsidRPr="00BD69A1">
          <w:rPr>
            <w:rStyle w:val="Hipercze"/>
            <w:rFonts w:ascii="Arial" w:hAnsi="Arial" w:cs="Arial"/>
            <w:color w:val="auto"/>
            <w:shd w:val="clear" w:color="auto" w:fill="FFFFFF"/>
          </w:rPr>
          <w:t>Dz. U. z 2022 r., poz. 2236</w:t>
        </w:r>
      </w:hyperlink>
      <w:r>
        <w:rPr>
          <w:rStyle w:val="Hipercze"/>
          <w:rFonts w:ascii="Arial" w:hAnsi="Arial" w:cs="Arial"/>
          <w:color w:val="auto"/>
          <w:shd w:val="clear" w:color="auto" w:fill="FFFFFF"/>
        </w:rPr>
        <w:t xml:space="preserve"> ze zm.</w:t>
      </w:r>
      <w:r w:rsidR="00263DB1" w:rsidRPr="00BD69A1">
        <w:rPr>
          <w:rFonts w:ascii="Arial" w:hAnsi="Arial" w:cs="Arial"/>
          <w:shd w:val="clear" w:color="auto" w:fill="FFFFFF"/>
        </w:rPr>
        <w:t>)</w:t>
      </w:r>
    </w:p>
    <w:p w14:paraId="1F08CB48" w14:textId="2F6B5A3B" w:rsidR="00263DB1" w:rsidRDefault="00263DB1" w:rsidP="00263DB1">
      <w:pPr>
        <w:rPr>
          <w:rFonts w:ascii="PT Serif" w:hAnsi="PT Serif"/>
          <w:color w:val="000000"/>
          <w:sz w:val="19"/>
          <w:szCs w:val="19"/>
          <w:shd w:val="clear" w:color="auto" w:fill="FFFFFF"/>
        </w:rPr>
      </w:pPr>
    </w:p>
    <w:p w14:paraId="44715171" w14:textId="4A4E24E1" w:rsidR="00263DB1" w:rsidRDefault="00263DB1" w:rsidP="00263DB1">
      <w:pPr>
        <w:rPr>
          <w:rFonts w:ascii="PT Serif" w:hAnsi="PT Serif"/>
          <w:color w:val="000000"/>
          <w:sz w:val="19"/>
          <w:szCs w:val="19"/>
          <w:shd w:val="clear" w:color="auto" w:fill="FFFFFF"/>
        </w:rPr>
      </w:pPr>
    </w:p>
    <w:p w14:paraId="32E9BADC" w14:textId="77777777" w:rsidR="00263DB1" w:rsidRPr="00263DB1" w:rsidRDefault="00263DB1" w:rsidP="00263DB1"/>
    <w:sectPr w:rsidR="00263DB1" w:rsidRPr="00263DB1" w:rsidSect="00214EF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CA"/>
    <w:multiLevelType w:val="hybridMultilevel"/>
    <w:tmpl w:val="C5AA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B1"/>
    <w:rsid w:val="001732D1"/>
    <w:rsid w:val="00214EFA"/>
    <w:rsid w:val="00254600"/>
    <w:rsid w:val="00263DB1"/>
    <w:rsid w:val="00344C04"/>
    <w:rsid w:val="005F1363"/>
    <w:rsid w:val="009B703A"/>
    <w:rsid w:val="009E3067"/>
    <w:rsid w:val="00A302FB"/>
    <w:rsid w:val="00B81CF7"/>
    <w:rsid w:val="00BD69A1"/>
    <w:rsid w:val="00E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2CF5"/>
  <w15:chartTrackingRefBased/>
  <w15:docId w15:val="{AD24A996-86AD-467C-8C3E-3AE7DB3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DB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63D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513">
          <w:marLeft w:val="0"/>
          <w:marRight w:val="0"/>
          <w:marTop w:val="0"/>
          <w:marBottom w:val="0"/>
          <w:divBdr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divBdr>
        </w:div>
      </w:divsChild>
    </w:div>
    <w:div w:id="1816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20220002236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Wal_M</cp:lastModifiedBy>
  <cp:revision>6</cp:revision>
  <dcterms:created xsi:type="dcterms:W3CDTF">2023-05-12T05:50:00Z</dcterms:created>
  <dcterms:modified xsi:type="dcterms:W3CDTF">2023-05-12T06:58:00Z</dcterms:modified>
</cp:coreProperties>
</file>