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B5" w:rsidRPr="00D4743E" w:rsidRDefault="00D4743E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>Załącznik Nr 3</w:t>
      </w:r>
    </w:p>
    <w:p w:rsidR="008678B5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:rsidR="00500AD4" w:rsidRDefault="00D4743E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>OPIS OFEROWANYCH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395"/>
        <w:gridCol w:w="2135"/>
      </w:tblGrid>
      <w:tr w:rsidR="00646901" w:rsidTr="00646901">
        <w:tc>
          <w:tcPr>
            <w:tcW w:w="534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6520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2158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 REALIZACJI USŁUGI PRZEZ OFERENTA</w:t>
            </w:r>
          </w:p>
        </w:tc>
      </w:tr>
      <w:tr w:rsidR="00646901" w:rsidTr="00646901">
        <w:tc>
          <w:tcPr>
            <w:tcW w:w="534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0A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646901" w:rsidRDefault="0081221B" w:rsidP="00E33285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Ć</w:t>
            </w:r>
            <w:r w:rsidR="00240ABC">
              <w:rPr>
                <w:rFonts w:ascii="Arial" w:hAnsi="Arial" w:cs="Arial"/>
                <w:b/>
                <w:sz w:val="18"/>
                <w:szCs w:val="18"/>
              </w:rPr>
              <w:t xml:space="preserve">wiczenia </w:t>
            </w:r>
            <w:proofErr w:type="spellStart"/>
            <w:r w:rsidR="00240ABC">
              <w:rPr>
                <w:rFonts w:ascii="Arial" w:hAnsi="Arial" w:cs="Arial"/>
                <w:b/>
                <w:sz w:val="18"/>
                <w:szCs w:val="18"/>
              </w:rPr>
              <w:t>czynno</w:t>
            </w:r>
            <w:proofErr w:type="spellEnd"/>
            <w:r w:rsidR="00240ABC">
              <w:rPr>
                <w:rFonts w:ascii="Arial" w:hAnsi="Arial" w:cs="Arial"/>
                <w:b/>
                <w:sz w:val="18"/>
                <w:szCs w:val="18"/>
              </w:rPr>
              <w:t>-bierne kończyn dolnych i górnych</w:t>
            </w:r>
          </w:p>
          <w:p w:rsidR="0081221B" w:rsidRPr="0081221B" w:rsidRDefault="0081221B" w:rsidP="0081221B">
            <w:pPr>
              <w:spacing w:before="240" w:after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Oparte są o własną siłę usprawnianego, a siła zewnętrzna ma tu jedynie charakter wspomagający. Czasem niezbędne jest zastosowanie odciążenia , czy też pomoc w zapoczątkowaniu ruchu.</w:t>
            </w:r>
          </w:p>
          <w:p w:rsidR="0081221B" w:rsidRPr="0081221B" w:rsidRDefault="0081221B" w:rsidP="0081221B">
            <w:pPr>
              <w:spacing w:before="240" w:after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2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Ćwiczenia te służą głównie reedukacji mięśni czyli</w:t>
            </w:r>
          </w:p>
          <w:p w:rsidR="0081221B" w:rsidRPr="0081221B" w:rsidRDefault="0081221B" w:rsidP="0081221B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wzmacnianie mięśni słabych</w:t>
            </w:r>
          </w:p>
          <w:p w:rsidR="0081221B" w:rsidRPr="0081221B" w:rsidRDefault="0081221B" w:rsidP="0081221B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kształtowanie pamięci wzorców ruchowych</w:t>
            </w:r>
          </w:p>
          <w:p w:rsidR="0081221B" w:rsidRPr="0081221B" w:rsidRDefault="0081221B" w:rsidP="0081221B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odtwarzanie -//-</w:t>
            </w:r>
          </w:p>
          <w:p w:rsidR="0081221B" w:rsidRPr="0081221B" w:rsidRDefault="0081221B" w:rsidP="0081221B">
            <w:pPr>
              <w:spacing w:before="240" w:after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Podczas wykonywania ćwiczeń należy dbać, aby wspomaganie nie było zbyt duże ( aby</w:t>
            </w:r>
            <w:r w:rsidR="00DB45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12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ćwiczenie nie stało się biernym). Nadmierne napięcie mięśni –wywołane unieruchomieniem , bólem lub innymi czynnikami kwalifikuje się do prowadzenia ćwiczeń bierno-czynnych. Ruch prowadzony jest biernie ( przez terapeutę) a zadaniem ćwiczącego jest czynne rozluźnianie mięśni, w tej części narządu ruchu, która jest ćwiczona. Kwalifikacja do ćwiczeń ze względu na siłę mięśniową gdy siła jest równa 1 według skali testu.</w:t>
            </w:r>
            <w:r w:rsidRPr="008122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Głównym zadaniem tych ćwiczeń jest przerwanie łuku odruchowego łańcucha bólowego.</w:t>
            </w:r>
          </w:p>
          <w:p w:rsidR="0081221B" w:rsidRDefault="0081221B" w:rsidP="00E33285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6901" w:rsidTr="00646901">
        <w:tc>
          <w:tcPr>
            <w:tcW w:w="534" w:type="dxa"/>
          </w:tcPr>
          <w:p w:rsidR="00646901" w:rsidRDefault="00646901" w:rsidP="00240A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520" w:type="dxa"/>
          </w:tcPr>
          <w:p w:rsidR="00646901" w:rsidRDefault="0081221B" w:rsidP="006469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Masaż suchy kończyn górnych i dolnych</w:t>
            </w:r>
          </w:p>
          <w:p w:rsidR="0081221B" w:rsidRPr="0081221B" w:rsidRDefault="0081221B" w:rsidP="0081221B">
            <w:pPr>
              <w:rPr>
                <w:rFonts w:ascii="&amp;quot" w:eastAsia="Times New Roman" w:hAnsi="&amp;quot" w:cs="Times New Roman"/>
                <w:sz w:val="19"/>
                <w:szCs w:val="19"/>
                <w:lang w:eastAsia="pl-PL"/>
              </w:rPr>
            </w:pPr>
            <w:r w:rsidRPr="0081221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-polegający na bezpośrednim oddziaływaniu bodźców mechanicznych na skórę, tkankę podskórną i mięśnie. Wykonuje się go, zależnie od wskazań różnymi ruchami, czy chwytami jednej lub obu rąk poprzez: głaskanie, ugniatanie, oklepywanie, rozcieranie, wstrząsanie. Chwyty różnią się siłą działania, kierunkiem, szybkością i rytmem ucisku. Najpierw stosuje się chwyty działające powierzchniowo i ogólnie, a dopiero stopniowo przechodzi się do miejsc objętych procesem chorobowym.</w:t>
            </w:r>
          </w:p>
          <w:p w:rsidR="0081221B" w:rsidRPr="0081221B" w:rsidRDefault="0081221B" w:rsidP="0081221B">
            <w:pPr>
              <w:rPr>
                <w:rFonts w:ascii="&amp;quot" w:eastAsia="Times New Roman" w:hAnsi="&amp;quot" w:cs="Times New Roman"/>
                <w:color w:val="707070"/>
                <w:sz w:val="19"/>
                <w:szCs w:val="19"/>
                <w:lang w:eastAsia="pl-PL"/>
              </w:rPr>
            </w:pPr>
            <w:r w:rsidRPr="0081221B">
              <w:rPr>
                <w:rFonts w:ascii="&amp;quot" w:eastAsia="Times New Roman" w:hAnsi="&amp;quot" w:cs="Times New Roman"/>
                <w:color w:val="707070"/>
                <w:sz w:val="19"/>
                <w:szCs w:val="19"/>
                <w:lang w:eastAsia="pl-PL"/>
              </w:rPr>
              <w:t> </w:t>
            </w:r>
          </w:p>
          <w:p w:rsidR="0081221B" w:rsidRDefault="0081221B" w:rsidP="00646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6901" w:rsidRDefault="00646901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25EE6" w:rsidRDefault="00A25EE6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25EE6" w:rsidRDefault="00A25EE6" w:rsidP="00A25EE6">
      <w:pPr>
        <w:spacing w:line="240" w:lineRule="auto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</w:t>
      </w:r>
    </w:p>
    <w:p w:rsidR="00646901" w:rsidRDefault="00A25EE6" w:rsidP="005F78BD">
      <w:pPr>
        <w:spacing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Podpis oferenta</w:t>
      </w:r>
    </w:p>
    <w:p w:rsidR="005F78BD" w:rsidRDefault="005F78BD" w:rsidP="005F78BD">
      <w:pPr>
        <w:spacing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</w:p>
    <w:p w:rsidR="00A25EE6" w:rsidRDefault="00A25EE6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C05CE2" w:rsidRDefault="00245763" w:rsidP="00A25EE6">
      <w:pPr>
        <w:spacing w:line="36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  <w:bookmarkStart w:id="0" w:name="_GoBack"/>
      <w:bookmarkEnd w:id="0"/>
    </w:p>
    <w:sectPr w:rsidR="00C0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53" w:rsidRDefault="00081E53" w:rsidP="009F6FE2">
      <w:pPr>
        <w:spacing w:after="0" w:line="240" w:lineRule="auto"/>
      </w:pPr>
      <w:r>
        <w:separator/>
      </w:r>
    </w:p>
  </w:endnote>
  <w:endnote w:type="continuationSeparator" w:id="0">
    <w:p w:rsidR="00081E53" w:rsidRDefault="00081E53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53" w:rsidRDefault="00081E53" w:rsidP="009F6FE2">
      <w:pPr>
        <w:spacing w:after="0" w:line="240" w:lineRule="auto"/>
      </w:pPr>
      <w:r>
        <w:separator/>
      </w:r>
    </w:p>
  </w:footnote>
  <w:footnote w:type="continuationSeparator" w:id="0">
    <w:p w:rsidR="00081E53" w:rsidRDefault="00081E53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6749F"/>
    <w:multiLevelType w:val="multilevel"/>
    <w:tmpl w:val="886A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7"/>
  </w:num>
  <w:num w:numId="18">
    <w:abstractNumId w:val="13"/>
  </w:num>
  <w:num w:numId="19">
    <w:abstractNumId w:val="24"/>
  </w:num>
  <w:num w:numId="20">
    <w:abstractNumId w:val="22"/>
  </w:num>
  <w:num w:numId="21">
    <w:abstractNumId w:val="26"/>
  </w:num>
  <w:num w:numId="22">
    <w:abstractNumId w:val="27"/>
  </w:num>
  <w:num w:numId="23">
    <w:abstractNumId w:val="33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6"/>
  </w:num>
  <w:num w:numId="33">
    <w:abstractNumId w:val="32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081E53"/>
    <w:rsid w:val="00171799"/>
    <w:rsid w:val="00183852"/>
    <w:rsid w:val="001F6AC9"/>
    <w:rsid w:val="002012E0"/>
    <w:rsid w:val="00222902"/>
    <w:rsid w:val="00240ABC"/>
    <w:rsid w:val="00245763"/>
    <w:rsid w:val="002918BA"/>
    <w:rsid w:val="002A0C42"/>
    <w:rsid w:val="002D2F09"/>
    <w:rsid w:val="002D3159"/>
    <w:rsid w:val="002F6947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5F78BD"/>
    <w:rsid w:val="00622AEA"/>
    <w:rsid w:val="006418EC"/>
    <w:rsid w:val="00646901"/>
    <w:rsid w:val="00662E46"/>
    <w:rsid w:val="00697BAF"/>
    <w:rsid w:val="006E7A7D"/>
    <w:rsid w:val="0079324F"/>
    <w:rsid w:val="007A62E8"/>
    <w:rsid w:val="007E1D3F"/>
    <w:rsid w:val="008039BE"/>
    <w:rsid w:val="00803F22"/>
    <w:rsid w:val="00804444"/>
    <w:rsid w:val="0081221B"/>
    <w:rsid w:val="008678B5"/>
    <w:rsid w:val="008B406C"/>
    <w:rsid w:val="00954C08"/>
    <w:rsid w:val="009A2C74"/>
    <w:rsid w:val="009D6276"/>
    <w:rsid w:val="009D78F0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D4743E"/>
    <w:rsid w:val="00DB4531"/>
    <w:rsid w:val="00E1669A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375A-5D91-4438-9CEA-FCA3736A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2331-63CE-427F-9D4B-C46945D6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2</cp:revision>
  <cp:lastPrinted>2019-05-10T10:19:00Z</cp:lastPrinted>
  <dcterms:created xsi:type="dcterms:W3CDTF">2019-06-05T12:09:00Z</dcterms:created>
  <dcterms:modified xsi:type="dcterms:W3CDTF">2019-06-05T12:09:00Z</dcterms:modified>
</cp:coreProperties>
</file>