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0F0F" w14:textId="2904815A" w:rsidR="00484035" w:rsidRPr="00484035" w:rsidRDefault="00484035" w:rsidP="00DA7465">
      <w:pPr>
        <w:pStyle w:val="Standard"/>
        <w:spacing w:line="276" w:lineRule="auto"/>
        <w:ind w:left="7088" w:right="95"/>
        <w:rPr>
          <w:rFonts w:asciiTheme="minorHAnsi" w:eastAsia="Calibri" w:hAnsiTheme="minorHAnsi" w:cstheme="minorHAnsi"/>
          <w:sz w:val="22"/>
          <w:szCs w:val="22"/>
          <w:shd w:val="clear" w:color="auto" w:fill="FFFFFF"/>
        </w:rPr>
      </w:pPr>
    </w:p>
    <w:p w14:paraId="2AA214E1" w14:textId="77777777" w:rsidR="00347313" w:rsidRDefault="00347313" w:rsidP="00484035">
      <w:pPr>
        <w:spacing w:line="276" w:lineRule="auto"/>
        <w:jc w:val="center"/>
        <w:rPr>
          <w:rFonts w:asciiTheme="minorHAnsi" w:hAnsiTheme="minorHAnsi" w:cstheme="minorHAnsi"/>
          <w:b/>
          <w:bCs/>
          <w:sz w:val="28"/>
          <w:szCs w:val="28"/>
        </w:rPr>
      </w:pPr>
    </w:p>
    <w:p w14:paraId="1F06F0F1" w14:textId="75557592" w:rsidR="00484035" w:rsidRPr="00484035" w:rsidRDefault="00484035" w:rsidP="00484035">
      <w:pPr>
        <w:spacing w:line="276" w:lineRule="auto"/>
        <w:jc w:val="center"/>
        <w:rPr>
          <w:rFonts w:asciiTheme="minorHAnsi" w:hAnsiTheme="minorHAnsi" w:cstheme="minorHAnsi"/>
          <w:b/>
          <w:bCs/>
          <w:sz w:val="28"/>
          <w:szCs w:val="28"/>
        </w:rPr>
      </w:pPr>
      <w:r w:rsidRPr="00484035">
        <w:rPr>
          <w:rFonts w:asciiTheme="minorHAnsi" w:hAnsiTheme="minorHAnsi" w:cstheme="minorHAnsi"/>
          <w:b/>
          <w:bCs/>
          <w:sz w:val="28"/>
          <w:szCs w:val="28"/>
        </w:rPr>
        <w:t>Zarządzenie Nr</w:t>
      </w:r>
      <w:r w:rsidR="00FC41DB">
        <w:rPr>
          <w:rFonts w:asciiTheme="minorHAnsi" w:hAnsiTheme="minorHAnsi" w:cstheme="minorHAnsi"/>
          <w:b/>
          <w:bCs/>
          <w:sz w:val="28"/>
          <w:szCs w:val="28"/>
        </w:rPr>
        <w:t xml:space="preserve"> </w:t>
      </w:r>
      <w:r w:rsidR="00FC41DB" w:rsidRPr="00FC41DB">
        <w:rPr>
          <w:rFonts w:asciiTheme="minorHAnsi" w:hAnsiTheme="minorHAnsi" w:cstheme="minorHAnsi"/>
          <w:b/>
          <w:bCs/>
          <w:sz w:val="28"/>
          <w:szCs w:val="28"/>
        </w:rPr>
        <w:t>70</w:t>
      </w:r>
      <w:r w:rsidRPr="00FC41DB">
        <w:rPr>
          <w:rFonts w:asciiTheme="minorHAnsi" w:hAnsiTheme="minorHAnsi" w:cstheme="minorHAnsi"/>
          <w:b/>
          <w:bCs/>
          <w:sz w:val="28"/>
          <w:szCs w:val="28"/>
        </w:rPr>
        <w:t>/2024</w:t>
      </w:r>
      <w:r w:rsidRPr="00484035">
        <w:rPr>
          <w:rFonts w:asciiTheme="minorHAnsi" w:hAnsiTheme="minorHAnsi" w:cstheme="minorHAnsi"/>
          <w:b/>
          <w:bCs/>
          <w:sz w:val="28"/>
          <w:szCs w:val="28"/>
        </w:rPr>
        <w:t xml:space="preserve"> </w:t>
      </w:r>
    </w:p>
    <w:p w14:paraId="68560B70" w14:textId="77777777" w:rsidR="00484035" w:rsidRPr="00484035" w:rsidRDefault="00484035" w:rsidP="00484035">
      <w:pPr>
        <w:spacing w:line="276" w:lineRule="auto"/>
        <w:jc w:val="center"/>
        <w:rPr>
          <w:rFonts w:asciiTheme="minorHAnsi" w:hAnsiTheme="minorHAnsi" w:cstheme="minorHAnsi"/>
          <w:b/>
          <w:bCs/>
          <w:sz w:val="28"/>
          <w:szCs w:val="28"/>
        </w:rPr>
      </w:pPr>
      <w:r w:rsidRPr="00484035">
        <w:rPr>
          <w:rFonts w:asciiTheme="minorHAnsi" w:hAnsiTheme="minorHAnsi" w:cstheme="minorHAnsi"/>
          <w:b/>
          <w:bCs/>
          <w:sz w:val="28"/>
          <w:szCs w:val="28"/>
        </w:rPr>
        <w:t>Wójta Gminy Gołuchów</w:t>
      </w:r>
    </w:p>
    <w:p w14:paraId="4801C93D" w14:textId="040813BA" w:rsidR="00484035" w:rsidRPr="00484035" w:rsidRDefault="00484035" w:rsidP="00484035">
      <w:pPr>
        <w:spacing w:line="276" w:lineRule="auto"/>
        <w:jc w:val="center"/>
        <w:rPr>
          <w:rFonts w:asciiTheme="minorHAnsi" w:hAnsiTheme="minorHAnsi" w:cstheme="minorHAnsi"/>
          <w:b/>
          <w:bCs/>
          <w:sz w:val="28"/>
          <w:szCs w:val="28"/>
        </w:rPr>
      </w:pPr>
      <w:r w:rsidRPr="00280C03">
        <w:rPr>
          <w:rFonts w:asciiTheme="minorHAnsi" w:hAnsiTheme="minorHAnsi" w:cstheme="minorHAnsi"/>
          <w:b/>
          <w:bCs/>
          <w:sz w:val="28"/>
          <w:szCs w:val="28"/>
        </w:rPr>
        <w:t xml:space="preserve">z dnia </w:t>
      </w:r>
      <w:r w:rsidR="00DF1236">
        <w:rPr>
          <w:rFonts w:asciiTheme="minorHAnsi" w:hAnsiTheme="minorHAnsi" w:cstheme="minorHAnsi"/>
          <w:b/>
          <w:bCs/>
          <w:sz w:val="28"/>
          <w:szCs w:val="28"/>
        </w:rPr>
        <w:t>23</w:t>
      </w:r>
      <w:r w:rsidR="00502738">
        <w:rPr>
          <w:rFonts w:asciiTheme="minorHAnsi" w:hAnsiTheme="minorHAnsi" w:cstheme="minorHAnsi"/>
          <w:b/>
          <w:bCs/>
          <w:sz w:val="28"/>
          <w:szCs w:val="28"/>
        </w:rPr>
        <w:t xml:space="preserve"> </w:t>
      </w:r>
      <w:r w:rsidR="00DF1236">
        <w:rPr>
          <w:rFonts w:asciiTheme="minorHAnsi" w:hAnsiTheme="minorHAnsi" w:cstheme="minorHAnsi"/>
          <w:b/>
          <w:bCs/>
          <w:sz w:val="28"/>
          <w:szCs w:val="28"/>
        </w:rPr>
        <w:t>grudnia</w:t>
      </w:r>
      <w:r w:rsidRPr="00280C03">
        <w:rPr>
          <w:rFonts w:asciiTheme="minorHAnsi" w:hAnsiTheme="minorHAnsi" w:cstheme="minorHAnsi"/>
          <w:b/>
          <w:bCs/>
          <w:sz w:val="28"/>
          <w:szCs w:val="28"/>
        </w:rPr>
        <w:t xml:space="preserve"> 2024 r.</w:t>
      </w:r>
    </w:p>
    <w:p w14:paraId="0792052D" w14:textId="77777777" w:rsidR="00484035" w:rsidRPr="00484035" w:rsidRDefault="00484035" w:rsidP="00484035">
      <w:pPr>
        <w:spacing w:line="276" w:lineRule="auto"/>
        <w:jc w:val="center"/>
        <w:rPr>
          <w:rFonts w:asciiTheme="minorHAnsi" w:hAnsiTheme="minorHAnsi" w:cstheme="minorHAnsi"/>
          <w:b/>
          <w:bCs/>
        </w:rPr>
      </w:pPr>
    </w:p>
    <w:p w14:paraId="07DD44ED" w14:textId="77777777" w:rsidR="00484035" w:rsidRPr="00484035" w:rsidRDefault="00484035" w:rsidP="00484035">
      <w:pPr>
        <w:spacing w:line="276" w:lineRule="auto"/>
        <w:jc w:val="center"/>
        <w:rPr>
          <w:rFonts w:asciiTheme="minorHAnsi" w:hAnsiTheme="minorHAnsi" w:cstheme="minorHAnsi"/>
          <w:b/>
          <w:bCs/>
        </w:rPr>
      </w:pPr>
    </w:p>
    <w:p w14:paraId="3C23795C" w14:textId="44AAAC13" w:rsidR="00DF1236" w:rsidRPr="00663415" w:rsidRDefault="00DF1236" w:rsidP="00DF1236">
      <w:pPr>
        <w:jc w:val="both"/>
        <w:rPr>
          <w:rFonts w:asciiTheme="minorHAnsi" w:hAnsiTheme="minorHAnsi" w:cstheme="minorHAnsi"/>
          <w:b/>
          <w:bCs/>
        </w:rPr>
      </w:pPr>
      <w:r w:rsidRPr="00663415">
        <w:rPr>
          <w:rFonts w:asciiTheme="minorHAnsi" w:hAnsiTheme="minorHAnsi" w:cstheme="minorHAnsi"/>
          <w:b/>
          <w:bCs/>
        </w:rPr>
        <w:t xml:space="preserve">w sprawie wprowadzenia </w:t>
      </w:r>
      <w:bookmarkStart w:id="0" w:name="_Hlk86242054"/>
      <w:r w:rsidR="002059F7">
        <w:rPr>
          <w:rFonts w:asciiTheme="minorHAnsi" w:hAnsiTheme="minorHAnsi" w:cstheme="minorHAnsi"/>
          <w:b/>
          <w:bCs/>
        </w:rPr>
        <w:t>„</w:t>
      </w:r>
      <w:r w:rsidR="000746B6">
        <w:rPr>
          <w:rFonts w:asciiTheme="minorHAnsi" w:hAnsiTheme="minorHAnsi" w:cstheme="minorHAnsi"/>
          <w:b/>
          <w:bCs/>
        </w:rPr>
        <w:t>P</w:t>
      </w:r>
      <w:r w:rsidRPr="00663415">
        <w:rPr>
          <w:rFonts w:asciiTheme="minorHAnsi" w:hAnsiTheme="minorHAnsi" w:cstheme="minorHAnsi"/>
          <w:b/>
          <w:bCs/>
        </w:rPr>
        <w:t xml:space="preserve">rocedury </w:t>
      </w:r>
      <w:r w:rsidR="000746B6">
        <w:rPr>
          <w:rFonts w:asciiTheme="minorHAnsi" w:hAnsiTheme="minorHAnsi" w:cstheme="minorHAnsi"/>
          <w:b/>
          <w:bCs/>
        </w:rPr>
        <w:t xml:space="preserve">przyjmowania </w:t>
      </w:r>
      <w:r w:rsidRPr="00663415">
        <w:rPr>
          <w:rFonts w:asciiTheme="minorHAnsi" w:hAnsiTheme="minorHAnsi" w:cstheme="minorHAnsi"/>
          <w:b/>
          <w:bCs/>
        </w:rPr>
        <w:t xml:space="preserve">zgłoszeń zewnętrznych </w:t>
      </w:r>
      <w:r w:rsidR="000746B6">
        <w:rPr>
          <w:rFonts w:asciiTheme="minorHAnsi" w:hAnsiTheme="minorHAnsi" w:cstheme="minorHAnsi"/>
          <w:b/>
          <w:bCs/>
        </w:rPr>
        <w:t>oraz</w:t>
      </w:r>
      <w:r w:rsidRPr="00663415">
        <w:rPr>
          <w:rFonts w:asciiTheme="minorHAnsi" w:hAnsiTheme="minorHAnsi" w:cstheme="minorHAnsi"/>
          <w:b/>
          <w:bCs/>
        </w:rPr>
        <w:t xml:space="preserve"> podejmowania działań następczych</w:t>
      </w:r>
      <w:bookmarkEnd w:id="0"/>
      <w:r w:rsidR="002059F7">
        <w:rPr>
          <w:rFonts w:asciiTheme="minorHAnsi" w:hAnsiTheme="minorHAnsi" w:cstheme="minorHAnsi"/>
          <w:b/>
          <w:bCs/>
        </w:rPr>
        <w:t>”</w:t>
      </w:r>
    </w:p>
    <w:p w14:paraId="4EA9E6B4" w14:textId="298102A7" w:rsidR="00484035" w:rsidRPr="00484035" w:rsidRDefault="00484035" w:rsidP="00484035">
      <w:pPr>
        <w:spacing w:line="276" w:lineRule="auto"/>
        <w:jc w:val="center"/>
        <w:rPr>
          <w:rFonts w:asciiTheme="minorHAnsi" w:hAnsiTheme="minorHAnsi" w:cstheme="minorHAnsi"/>
          <w:b/>
          <w:bCs/>
        </w:rPr>
      </w:pPr>
    </w:p>
    <w:p w14:paraId="6704607A" w14:textId="77777777" w:rsidR="00484035" w:rsidRPr="00484035" w:rsidRDefault="00484035" w:rsidP="00484035">
      <w:pPr>
        <w:spacing w:line="276" w:lineRule="auto"/>
        <w:rPr>
          <w:rFonts w:asciiTheme="minorHAnsi" w:hAnsiTheme="minorHAnsi" w:cstheme="minorHAnsi"/>
        </w:rPr>
      </w:pPr>
    </w:p>
    <w:p w14:paraId="6BFCF026" w14:textId="77777777" w:rsidR="00DF1236" w:rsidRPr="00663415" w:rsidRDefault="00DF1236" w:rsidP="00DF1236">
      <w:pPr>
        <w:jc w:val="both"/>
        <w:rPr>
          <w:rFonts w:asciiTheme="minorHAnsi" w:hAnsiTheme="minorHAnsi" w:cstheme="minorHAnsi"/>
        </w:rPr>
      </w:pPr>
      <w:r w:rsidRPr="00663415">
        <w:rPr>
          <w:rFonts w:asciiTheme="minorHAnsi" w:hAnsiTheme="minorHAnsi" w:cstheme="minorHAnsi"/>
        </w:rPr>
        <w:t>Na podstawie art. 33 ustawy z dnia 14 czerwca 2024 r. o ochronie sygnalistów (Dz.U. z 2024, poz. 928), zarządzam co następuje:</w:t>
      </w:r>
    </w:p>
    <w:p w14:paraId="5752504A" w14:textId="3E893771" w:rsidR="00484035" w:rsidRDefault="00484035" w:rsidP="00484035">
      <w:pPr>
        <w:spacing w:line="276" w:lineRule="auto"/>
        <w:jc w:val="both"/>
        <w:rPr>
          <w:rFonts w:asciiTheme="minorHAnsi" w:hAnsiTheme="minorHAnsi" w:cstheme="minorHAnsi"/>
          <w:b/>
          <w:bCs/>
        </w:rPr>
      </w:pPr>
    </w:p>
    <w:p w14:paraId="3120C4F1" w14:textId="77777777" w:rsidR="00DF1236" w:rsidRPr="00484035" w:rsidRDefault="00DF1236" w:rsidP="00484035">
      <w:pPr>
        <w:spacing w:line="276" w:lineRule="auto"/>
        <w:jc w:val="both"/>
        <w:rPr>
          <w:rFonts w:asciiTheme="minorHAnsi" w:hAnsiTheme="minorHAnsi" w:cstheme="minorHAnsi"/>
          <w:b/>
          <w:bCs/>
        </w:rPr>
      </w:pPr>
    </w:p>
    <w:p w14:paraId="0BDF17BA" w14:textId="39DB3B0B" w:rsidR="00484035" w:rsidRDefault="00484035" w:rsidP="00484035">
      <w:pPr>
        <w:pStyle w:val="Standard"/>
        <w:spacing w:line="276" w:lineRule="auto"/>
        <w:ind w:right="16"/>
        <w:jc w:val="both"/>
        <w:rPr>
          <w:rFonts w:asciiTheme="minorHAnsi" w:hAnsiTheme="minorHAnsi" w:cstheme="minorHAnsi"/>
        </w:rPr>
      </w:pPr>
      <w:r w:rsidRPr="00484035">
        <w:rPr>
          <w:rFonts w:asciiTheme="minorHAnsi" w:hAnsiTheme="minorHAnsi" w:cstheme="minorHAnsi"/>
          <w:b/>
          <w:bCs/>
        </w:rPr>
        <w:t>§ 1.</w:t>
      </w:r>
      <w:r w:rsidRPr="00484035">
        <w:rPr>
          <w:rFonts w:asciiTheme="minorHAnsi" w:hAnsiTheme="minorHAnsi" w:cstheme="minorHAnsi"/>
        </w:rPr>
        <w:t xml:space="preserve"> Ustala się </w:t>
      </w:r>
      <w:r w:rsidR="00DF1236" w:rsidRPr="00663415">
        <w:rPr>
          <w:rFonts w:asciiTheme="minorHAnsi" w:hAnsiTheme="minorHAnsi" w:cstheme="minorHAnsi"/>
        </w:rPr>
        <w:t xml:space="preserve">Procedurę </w:t>
      </w:r>
      <w:r w:rsidR="002059F7">
        <w:rPr>
          <w:rFonts w:asciiTheme="minorHAnsi" w:hAnsiTheme="minorHAnsi" w:cstheme="minorHAnsi"/>
        </w:rPr>
        <w:t xml:space="preserve">przyjmowania </w:t>
      </w:r>
      <w:r w:rsidR="00DF1236" w:rsidRPr="00663415">
        <w:rPr>
          <w:rFonts w:asciiTheme="minorHAnsi" w:hAnsiTheme="minorHAnsi" w:cstheme="minorHAnsi"/>
        </w:rPr>
        <w:t>zgłoszeń zewnętrznych oraz podejmowania działań następczych (dalej jako Procedura) stanowiącą załącznik do zarządzenia</w:t>
      </w:r>
      <w:r w:rsidRPr="00484035">
        <w:rPr>
          <w:rFonts w:asciiTheme="minorHAnsi" w:hAnsiTheme="minorHAnsi" w:cstheme="minorHAnsi"/>
        </w:rPr>
        <w:t xml:space="preserve">. </w:t>
      </w:r>
    </w:p>
    <w:p w14:paraId="08413096" w14:textId="47F19FFE" w:rsidR="00484035" w:rsidRDefault="00484035" w:rsidP="00484035">
      <w:pPr>
        <w:pStyle w:val="Standard"/>
        <w:spacing w:line="276" w:lineRule="auto"/>
        <w:ind w:right="16"/>
        <w:jc w:val="both"/>
        <w:rPr>
          <w:rFonts w:asciiTheme="minorHAnsi" w:hAnsiTheme="minorHAnsi" w:cstheme="minorHAnsi"/>
        </w:rPr>
      </w:pPr>
    </w:p>
    <w:p w14:paraId="30ECAF90" w14:textId="23EC05B6" w:rsidR="00484035" w:rsidRPr="00484035" w:rsidRDefault="00484035" w:rsidP="00484035">
      <w:pPr>
        <w:spacing w:line="276" w:lineRule="auto"/>
        <w:rPr>
          <w:rFonts w:asciiTheme="minorHAnsi" w:hAnsiTheme="minorHAnsi" w:cstheme="minorHAnsi"/>
        </w:rPr>
      </w:pPr>
      <w:r w:rsidRPr="00280C03">
        <w:rPr>
          <w:rFonts w:asciiTheme="minorHAnsi" w:hAnsiTheme="minorHAnsi" w:cstheme="minorHAnsi"/>
          <w:b/>
          <w:bCs/>
        </w:rPr>
        <w:t xml:space="preserve">§ </w:t>
      </w:r>
      <w:r w:rsidR="00E252CD">
        <w:rPr>
          <w:rFonts w:asciiTheme="minorHAnsi" w:hAnsiTheme="minorHAnsi" w:cstheme="minorHAnsi"/>
          <w:b/>
          <w:bCs/>
        </w:rPr>
        <w:t>2</w:t>
      </w:r>
      <w:r w:rsidRPr="00280C03">
        <w:rPr>
          <w:rFonts w:asciiTheme="minorHAnsi" w:hAnsiTheme="minorHAnsi" w:cstheme="minorHAnsi"/>
          <w:b/>
          <w:bCs/>
        </w:rPr>
        <w:t>.</w:t>
      </w:r>
      <w:r w:rsidRPr="00280C03">
        <w:rPr>
          <w:rFonts w:asciiTheme="minorHAnsi" w:hAnsiTheme="minorHAnsi" w:cstheme="minorHAnsi"/>
        </w:rPr>
        <w:t xml:space="preserve">  Zarządzenie wchodzi w życie z dniem </w:t>
      </w:r>
      <w:r w:rsidR="00DF1236" w:rsidRPr="00663415">
        <w:rPr>
          <w:rFonts w:asciiTheme="minorHAnsi" w:hAnsiTheme="minorHAnsi" w:cstheme="minorHAnsi"/>
        </w:rPr>
        <w:t>2</w:t>
      </w:r>
      <w:r w:rsidR="00DB5C6F">
        <w:rPr>
          <w:rFonts w:asciiTheme="minorHAnsi" w:hAnsiTheme="minorHAnsi" w:cstheme="minorHAnsi"/>
        </w:rPr>
        <w:t>3</w:t>
      </w:r>
      <w:r w:rsidR="00DF1236" w:rsidRPr="00663415">
        <w:rPr>
          <w:rFonts w:asciiTheme="minorHAnsi" w:hAnsiTheme="minorHAnsi" w:cstheme="minorHAnsi"/>
        </w:rPr>
        <w:t xml:space="preserve"> grudnia 2024 roku</w:t>
      </w:r>
      <w:r w:rsidRPr="00280C03">
        <w:rPr>
          <w:rFonts w:asciiTheme="minorHAnsi" w:hAnsiTheme="minorHAnsi" w:cstheme="minorHAnsi"/>
        </w:rPr>
        <w:t>.</w:t>
      </w:r>
    </w:p>
    <w:p w14:paraId="2CE31770"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56518598"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718C0395"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761C7E2D"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26710C59" w14:textId="31358BC1" w:rsidR="00484035" w:rsidRDefault="00905243" w:rsidP="00905243">
      <w:pPr>
        <w:pStyle w:val="Standard"/>
        <w:spacing w:line="276" w:lineRule="auto"/>
        <w:ind w:left="5245" w:right="95"/>
        <w:jc w:val="center"/>
        <w:rPr>
          <w:rFonts w:ascii="Carlito" w:eastAsia="Calibri" w:hAnsi="Carlito" w:cs="Calibri"/>
          <w:sz w:val="22"/>
          <w:szCs w:val="22"/>
          <w:shd w:val="clear" w:color="auto" w:fill="FFFFFF"/>
        </w:rPr>
      </w:pPr>
      <w:r>
        <w:rPr>
          <w:rFonts w:ascii="Carlito" w:eastAsia="Calibri" w:hAnsi="Carlito" w:cs="Calibri"/>
          <w:sz w:val="22"/>
          <w:szCs w:val="22"/>
          <w:shd w:val="clear" w:color="auto" w:fill="FFFFFF"/>
        </w:rPr>
        <w:t>Wójt</w:t>
      </w:r>
    </w:p>
    <w:p w14:paraId="5B05F0E4" w14:textId="2F5B4EA2" w:rsidR="00905243" w:rsidRDefault="00905243" w:rsidP="00905243">
      <w:pPr>
        <w:pStyle w:val="Standard"/>
        <w:spacing w:line="276" w:lineRule="auto"/>
        <w:ind w:left="5245" w:right="95"/>
        <w:jc w:val="center"/>
        <w:rPr>
          <w:rFonts w:ascii="Carlito" w:eastAsia="Calibri" w:hAnsi="Carlito" w:cs="Calibri"/>
          <w:sz w:val="22"/>
          <w:szCs w:val="22"/>
          <w:shd w:val="clear" w:color="auto" w:fill="FFFFFF"/>
        </w:rPr>
      </w:pPr>
      <w:r>
        <w:rPr>
          <w:rFonts w:ascii="Carlito" w:eastAsia="Calibri" w:hAnsi="Carlito" w:cs="Calibri"/>
          <w:sz w:val="22"/>
          <w:szCs w:val="22"/>
          <w:shd w:val="clear" w:color="auto" w:fill="FFFFFF"/>
        </w:rPr>
        <w:t>/</w:t>
      </w:r>
      <w:r w:rsidR="00C66EB3">
        <w:rPr>
          <w:rFonts w:ascii="Carlito" w:eastAsia="Calibri" w:hAnsi="Carlito" w:cs="Calibri"/>
          <w:sz w:val="22"/>
          <w:szCs w:val="22"/>
          <w:shd w:val="clear" w:color="auto" w:fill="FFFFFF"/>
        </w:rPr>
        <w:t>-</w:t>
      </w:r>
      <w:r>
        <w:rPr>
          <w:rFonts w:ascii="Carlito" w:eastAsia="Calibri" w:hAnsi="Carlito" w:cs="Calibri"/>
          <w:sz w:val="22"/>
          <w:szCs w:val="22"/>
          <w:shd w:val="clear" w:color="auto" w:fill="FFFFFF"/>
        </w:rPr>
        <w:t>/ Tomasz Pawlak</w:t>
      </w:r>
    </w:p>
    <w:p w14:paraId="6DEDF5D2"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59722F1D"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16BE5E70"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5E84D1A0"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25D50EBC"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00BAA50E"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7DDC26BE"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52388E18"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22D7D808"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5ECF152B" w14:textId="7777777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4C107FE7" w14:textId="68B5B567" w:rsidR="00484035" w:rsidRDefault="00484035" w:rsidP="00DA7465">
      <w:pPr>
        <w:pStyle w:val="Standard"/>
        <w:spacing w:line="276" w:lineRule="auto"/>
        <w:ind w:left="7088" w:right="95"/>
        <w:rPr>
          <w:rFonts w:ascii="Carlito" w:eastAsia="Calibri" w:hAnsi="Carlito" w:cs="Calibri"/>
          <w:sz w:val="22"/>
          <w:szCs w:val="22"/>
          <w:shd w:val="clear" w:color="auto" w:fill="FFFFFF"/>
        </w:rPr>
      </w:pPr>
    </w:p>
    <w:p w14:paraId="1DFD1CB1" w14:textId="124277D6" w:rsidR="00E252CD" w:rsidRDefault="00E252CD" w:rsidP="00DA7465">
      <w:pPr>
        <w:pStyle w:val="Standard"/>
        <w:spacing w:line="276" w:lineRule="auto"/>
        <w:ind w:left="7088" w:right="95"/>
        <w:rPr>
          <w:rFonts w:ascii="Carlito" w:eastAsia="Calibri" w:hAnsi="Carlito" w:cs="Calibri"/>
          <w:sz w:val="22"/>
          <w:szCs w:val="22"/>
          <w:shd w:val="clear" w:color="auto" w:fill="FFFFFF"/>
        </w:rPr>
      </w:pPr>
    </w:p>
    <w:p w14:paraId="1AFC15CD" w14:textId="53DD10C5" w:rsidR="00E252CD" w:rsidRDefault="00E252CD" w:rsidP="00DA7465">
      <w:pPr>
        <w:pStyle w:val="Standard"/>
        <w:spacing w:line="276" w:lineRule="auto"/>
        <w:ind w:left="7088" w:right="95"/>
        <w:rPr>
          <w:rFonts w:ascii="Carlito" w:eastAsia="Calibri" w:hAnsi="Carlito" w:cs="Calibri"/>
          <w:sz w:val="22"/>
          <w:szCs w:val="22"/>
          <w:shd w:val="clear" w:color="auto" w:fill="FFFFFF"/>
        </w:rPr>
      </w:pPr>
    </w:p>
    <w:p w14:paraId="62D9315A" w14:textId="41473717" w:rsidR="00E252CD" w:rsidRDefault="00E252CD" w:rsidP="00DA7465">
      <w:pPr>
        <w:pStyle w:val="Standard"/>
        <w:spacing w:line="276" w:lineRule="auto"/>
        <w:ind w:left="7088" w:right="95"/>
        <w:rPr>
          <w:rFonts w:ascii="Carlito" w:eastAsia="Calibri" w:hAnsi="Carlito" w:cs="Calibri"/>
          <w:sz w:val="22"/>
          <w:szCs w:val="22"/>
          <w:shd w:val="clear" w:color="auto" w:fill="FFFFFF"/>
        </w:rPr>
      </w:pPr>
    </w:p>
    <w:p w14:paraId="64194EAF" w14:textId="77777777" w:rsidR="00E252CD" w:rsidRDefault="00E252CD" w:rsidP="00DA7465">
      <w:pPr>
        <w:pStyle w:val="Standard"/>
        <w:spacing w:line="276" w:lineRule="auto"/>
        <w:ind w:left="7088" w:right="95"/>
        <w:rPr>
          <w:rFonts w:ascii="Carlito" w:eastAsia="Calibri" w:hAnsi="Carlito" w:cs="Calibri"/>
          <w:sz w:val="22"/>
          <w:szCs w:val="22"/>
          <w:shd w:val="clear" w:color="auto" w:fill="FFFFFF"/>
        </w:rPr>
      </w:pPr>
    </w:p>
    <w:p w14:paraId="1F3BFEBE" w14:textId="77777777" w:rsidR="00DF1236" w:rsidRDefault="00DF1236" w:rsidP="00DA7465">
      <w:pPr>
        <w:pStyle w:val="Standard"/>
        <w:spacing w:line="276" w:lineRule="auto"/>
        <w:ind w:left="7088" w:right="95"/>
        <w:rPr>
          <w:rFonts w:ascii="Carlito" w:eastAsia="Calibri" w:hAnsi="Carlito" w:cs="Calibri"/>
          <w:sz w:val="22"/>
          <w:szCs w:val="22"/>
          <w:shd w:val="clear" w:color="auto" w:fill="FFFFFF"/>
        </w:rPr>
      </w:pPr>
    </w:p>
    <w:p w14:paraId="33E92DCC" w14:textId="431C04A5" w:rsidR="00DA7465" w:rsidRPr="00E37F9D" w:rsidRDefault="00DA7465" w:rsidP="00427D5F">
      <w:pPr>
        <w:pStyle w:val="Standard"/>
        <w:ind w:left="7088" w:right="96"/>
        <w:rPr>
          <w:rFonts w:ascii="Carlito" w:eastAsia="Calibri" w:hAnsi="Carlito" w:cs="Calibri"/>
          <w:spacing w:val="1"/>
          <w:sz w:val="20"/>
          <w:szCs w:val="20"/>
          <w:shd w:val="clear" w:color="auto" w:fill="FFFFFF"/>
        </w:rPr>
      </w:pPr>
      <w:r w:rsidRPr="00E37F9D">
        <w:rPr>
          <w:rFonts w:ascii="Carlito" w:eastAsia="Calibri" w:hAnsi="Carlito" w:cs="Calibri"/>
          <w:sz w:val="20"/>
          <w:szCs w:val="20"/>
          <w:shd w:val="clear" w:color="auto" w:fill="FFFFFF"/>
        </w:rPr>
        <w:lastRenderedPageBreak/>
        <w:t>Za</w:t>
      </w:r>
      <w:r w:rsidRPr="00E37F9D">
        <w:rPr>
          <w:rFonts w:ascii="Carlito" w:eastAsia="Calibri" w:hAnsi="Carlito" w:cs="Calibri"/>
          <w:spacing w:val="-1"/>
          <w:sz w:val="20"/>
          <w:szCs w:val="20"/>
          <w:shd w:val="clear" w:color="auto" w:fill="FFFFFF"/>
        </w:rPr>
        <w:t>łą</w:t>
      </w:r>
      <w:r w:rsidRPr="00E37F9D">
        <w:rPr>
          <w:rFonts w:ascii="Carlito" w:eastAsia="Calibri" w:hAnsi="Carlito" w:cs="Calibri"/>
          <w:sz w:val="20"/>
          <w:szCs w:val="20"/>
          <w:shd w:val="clear" w:color="auto" w:fill="FFFFFF"/>
        </w:rPr>
        <w:t>c</w:t>
      </w:r>
      <w:r w:rsidRPr="00E37F9D">
        <w:rPr>
          <w:rFonts w:ascii="Carlito" w:eastAsia="Calibri" w:hAnsi="Carlito" w:cs="Calibri"/>
          <w:spacing w:val="1"/>
          <w:sz w:val="20"/>
          <w:szCs w:val="20"/>
          <w:shd w:val="clear" w:color="auto" w:fill="FFFFFF"/>
        </w:rPr>
        <w:t>z</w:t>
      </w:r>
      <w:r w:rsidRPr="00E37F9D">
        <w:rPr>
          <w:rFonts w:ascii="Carlito" w:eastAsia="Calibri" w:hAnsi="Carlito" w:cs="Calibri"/>
          <w:sz w:val="20"/>
          <w:szCs w:val="20"/>
          <w:shd w:val="clear" w:color="auto" w:fill="FFFFFF"/>
        </w:rPr>
        <w:t>n</w:t>
      </w:r>
      <w:r w:rsidRPr="00E37F9D">
        <w:rPr>
          <w:rFonts w:ascii="Carlito" w:eastAsia="Calibri" w:hAnsi="Carlito" w:cs="Calibri"/>
          <w:spacing w:val="1"/>
          <w:sz w:val="20"/>
          <w:szCs w:val="20"/>
          <w:shd w:val="clear" w:color="auto" w:fill="FFFFFF"/>
        </w:rPr>
        <w:t>i</w:t>
      </w:r>
      <w:r w:rsidRPr="00E37F9D">
        <w:rPr>
          <w:rFonts w:ascii="Carlito" w:eastAsia="Calibri" w:hAnsi="Carlito" w:cs="Calibri"/>
          <w:sz w:val="20"/>
          <w:szCs w:val="20"/>
          <w:shd w:val="clear" w:color="auto" w:fill="FFFFFF"/>
        </w:rPr>
        <w:t>k</w:t>
      </w:r>
    </w:p>
    <w:p w14:paraId="138EB821" w14:textId="5E3EA3C7" w:rsidR="00DA7465" w:rsidRPr="00E37F9D" w:rsidRDefault="00DA7465" w:rsidP="00427D5F">
      <w:pPr>
        <w:pStyle w:val="Standard"/>
        <w:ind w:left="7088" w:right="96"/>
        <w:rPr>
          <w:rFonts w:ascii="Carlito" w:hAnsi="Carlito" w:hint="eastAsia"/>
          <w:sz w:val="20"/>
          <w:szCs w:val="20"/>
          <w:shd w:val="clear" w:color="auto" w:fill="FFFFFF"/>
        </w:rPr>
      </w:pPr>
      <w:r w:rsidRPr="00E37F9D">
        <w:rPr>
          <w:rFonts w:ascii="Carlito" w:eastAsia="Calibri" w:hAnsi="Carlito" w:cs="Calibri"/>
          <w:spacing w:val="-2"/>
          <w:sz w:val="20"/>
          <w:szCs w:val="20"/>
          <w:shd w:val="clear" w:color="auto" w:fill="FFFFFF"/>
        </w:rPr>
        <w:t>d</w:t>
      </w:r>
      <w:r w:rsidRPr="00E37F9D">
        <w:rPr>
          <w:rFonts w:ascii="Carlito" w:eastAsia="Calibri" w:hAnsi="Carlito" w:cs="Calibri"/>
          <w:sz w:val="20"/>
          <w:szCs w:val="20"/>
          <w:shd w:val="clear" w:color="auto" w:fill="FFFFFF"/>
        </w:rPr>
        <w:t>o</w:t>
      </w:r>
      <w:r w:rsidRPr="00E37F9D">
        <w:rPr>
          <w:rFonts w:ascii="Carlito" w:eastAsia="Calibri" w:hAnsi="Carlito" w:cs="Calibri"/>
          <w:spacing w:val="1"/>
          <w:sz w:val="20"/>
          <w:szCs w:val="20"/>
          <w:shd w:val="clear" w:color="auto" w:fill="FFFFFF"/>
        </w:rPr>
        <w:t xml:space="preserve"> </w:t>
      </w:r>
      <w:r w:rsidRPr="008D2D6F">
        <w:rPr>
          <w:rFonts w:ascii="Carlito" w:eastAsia="Calibri" w:hAnsi="Carlito" w:cs="Calibri"/>
          <w:spacing w:val="-2"/>
          <w:sz w:val="20"/>
          <w:szCs w:val="20"/>
          <w:shd w:val="clear" w:color="auto" w:fill="FFFFFF"/>
        </w:rPr>
        <w:t>Z</w:t>
      </w:r>
      <w:r w:rsidRPr="008D2D6F">
        <w:rPr>
          <w:rFonts w:ascii="Carlito" w:eastAsia="Calibri" w:hAnsi="Carlito" w:cs="Calibri"/>
          <w:spacing w:val="-3"/>
          <w:sz w:val="20"/>
          <w:szCs w:val="20"/>
          <w:shd w:val="clear" w:color="auto" w:fill="FFFFFF"/>
        </w:rPr>
        <w:t>a</w:t>
      </w:r>
      <w:r w:rsidRPr="008D2D6F">
        <w:rPr>
          <w:rFonts w:ascii="Carlito" w:eastAsia="Calibri" w:hAnsi="Carlito" w:cs="Calibri"/>
          <w:spacing w:val="1"/>
          <w:sz w:val="20"/>
          <w:szCs w:val="20"/>
          <w:shd w:val="clear" w:color="auto" w:fill="FFFFFF"/>
        </w:rPr>
        <w:t>r</w:t>
      </w:r>
      <w:r w:rsidRPr="008D2D6F">
        <w:rPr>
          <w:rFonts w:ascii="Carlito" w:eastAsia="Calibri" w:hAnsi="Carlito" w:cs="Calibri"/>
          <w:sz w:val="20"/>
          <w:szCs w:val="20"/>
          <w:shd w:val="clear" w:color="auto" w:fill="FFFFFF"/>
        </w:rPr>
        <w:t>ząd</w:t>
      </w:r>
      <w:r w:rsidRPr="008D2D6F">
        <w:rPr>
          <w:rFonts w:ascii="Carlito" w:eastAsia="Calibri" w:hAnsi="Carlito" w:cs="Calibri"/>
          <w:spacing w:val="-6"/>
          <w:sz w:val="20"/>
          <w:szCs w:val="20"/>
          <w:shd w:val="clear" w:color="auto" w:fill="FFFFFF"/>
        </w:rPr>
        <w:t>z</w:t>
      </w:r>
      <w:r w:rsidRPr="008D2D6F">
        <w:rPr>
          <w:rFonts w:ascii="Carlito" w:eastAsia="Calibri" w:hAnsi="Carlito" w:cs="Calibri"/>
          <w:spacing w:val="-1"/>
          <w:sz w:val="20"/>
          <w:szCs w:val="20"/>
          <w:shd w:val="clear" w:color="auto" w:fill="FFFFFF"/>
        </w:rPr>
        <w:t>e</w:t>
      </w:r>
      <w:r w:rsidRPr="008D2D6F">
        <w:rPr>
          <w:rFonts w:ascii="Carlito" w:eastAsia="Calibri" w:hAnsi="Carlito" w:cs="Calibri"/>
          <w:sz w:val="20"/>
          <w:szCs w:val="20"/>
          <w:shd w:val="clear" w:color="auto" w:fill="FFFFFF"/>
        </w:rPr>
        <w:t>n</w:t>
      </w:r>
      <w:r w:rsidRPr="008D2D6F">
        <w:rPr>
          <w:rFonts w:ascii="Carlito" w:eastAsia="Calibri" w:hAnsi="Carlito" w:cs="Calibri"/>
          <w:spacing w:val="1"/>
          <w:sz w:val="20"/>
          <w:szCs w:val="20"/>
          <w:shd w:val="clear" w:color="auto" w:fill="FFFFFF"/>
        </w:rPr>
        <w:t>i</w:t>
      </w:r>
      <w:r w:rsidRPr="008D2D6F">
        <w:rPr>
          <w:rFonts w:ascii="Carlito" w:eastAsia="Calibri" w:hAnsi="Carlito" w:cs="Calibri"/>
          <w:sz w:val="20"/>
          <w:szCs w:val="20"/>
          <w:shd w:val="clear" w:color="auto" w:fill="FFFFFF"/>
        </w:rPr>
        <w:t xml:space="preserve">a Nr </w:t>
      </w:r>
      <w:r w:rsidR="008D2D6F" w:rsidRPr="008D2D6F">
        <w:rPr>
          <w:rFonts w:ascii="Carlito" w:eastAsia="Calibri" w:hAnsi="Carlito" w:cs="Calibri"/>
          <w:sz w:val="20"/>
          <w:szCs w:val="20"/>
          <w:shd w:val="clear" w:color="auto" w:fill="FFFFFF"/>
        </w:rPr>
        <w:t>70</w:t>
      </w:r>
      <w:r w:rsidRPr="008D2D6F">
        <w:rPr>
          <w:rFonts w:ascii="Carlito" w:eastAsia="Calibri" w:hAnsi="Carlito" w:cs="Calibri"/>
          <w:sz w:val="20"/>
          <w:szCs w:val="20"/>
          <w:shd w:val="clear" w:color="auto" w:fill="FFFFFF"/>
        </w:rPr>
        <w:t>/2024</w:t>
      </w:r>
    </w:p>
    <w:p w14:paraId="653A8A16" w14:textId="77777777" w:rsidR="00DA7465" w:rsidRPr="00E37F9D" w:rsidRDefault="00DA7465" w:rsidP="00427D5F">
      <w:pPr>
        <w:pStyle w:val="Standard"/>
        <w:ind w:left="7088" w:right="96"/>
        <w:rPr>
          <w:rFonts w:ascii="Carlito" w:eastAsia="Calibri" w:hAnsi="Carlito" w:cs="Calibri"/>
          <w:sz w:val="20"/>
          <w:szCs w:val="20"/>
          <w:shd w:val="clear" w:color="auto" w:fill="FFFFFF"/>
        </w:rPr>
      </w:pPr>
      <w:r w:rsidRPr="00E37F9D">
        <w:rPr>
          <w:rFonts w:ascii="Carlito" w:eastAsia="Calibri" w:hAnsi="Carlito" w:cs="Calibri"/>
          <w:sz w:val="20"/>
          <w:szCs w:val="20"/>
          <w:shd w:val="clear" w:color="auto" w:fill="FFFFFF"/>
        </w:rPr>
        <w:t>Wójta Gminy Gołuchów</w:t>
      </w:r>
    </w:p>
    <w:p w14:paraId="11D06A1D" w14:textId="4B016E71" w:rsidR="00DA7465" w:rsidRPr="00E37F9D" w:rsidRDefault="00DA7465" w:rsidP="00427D5F">
      <w:pPr>
        <w:pStyle w:val="Standard"/>
        <w:ind w:left="7088" w:right="96"/>
        <w:rPr>
          <w:rFonts w:ascii="Carlito" w:hAnsi="Carlito" w:hint="eastAsia"/>
          <w:sz w:val="20"/>
          <w:szCs w:val="20"/>
          <w:shd w:val="clear" w:color="auto" w:fill="FFFFFF"/>
        </w:rPr>
      </w:pPr>
      <w:r w:rsidRPr="00E37F9D">
        <w:rPr>
          <w:rFonts w:ascii="Carlito" w:eastAsia="Calibri" w:hAnsi="Carlito" w:cs="Calibri"/>
          <w:sz w:val="20"/>
          <w:szCs w:val="20"/>
          <w:shd w:val="clear" w:color="auto" w:fill="FFFFFF"/>
        </w:rPr>
        <w:t xml:space="preserve">z dnia </w:t>
      </w:r>
      <w:r w:rsidR="00DF1236" w:rsidRPr="00E37F9D">
        <w:rPr>
          <w:rFonts w:ascii="Carlito" w:eastAsia="Calibri" w:hAnsi="Carlito" w:cs="Calibri"/>
          <w:sz w:val="20"/>
          <w:szCs w:val="20"/>
          <w:shd w:val="clear" w:color="auto" w:fill="FFFFFF"/>
        </w:rPr>
        <w:t>23 grudn</w:t>
      </w:r>
      <w:r w:rsidRPr="00E37F9D">
        <w:rPr>
          <w:rFonts w:ascii="Carlito" w:eastAsia="Calibri" w:hAnsi="Carlito" w:cs="Calibri"/>
          <w:sz w:val="20"/>
          <w:szCs w:val="20"/>
          <w:shd w:val="clear" w:color="auto" w:fill="FFFFFF"/>
        </w:rPr>
        <w:t>ia 2024 r.</w:t>
      </w:r>
    </w:p>
    <w:p w14:paraId="03839CED" w14:textId="77777777" w:rsidR="00DA7465" w:rsidRDefault="00DA7465" w:rsidP="00DA7465">
      <w:pPr>
        <w:pStyle w:val="Standard"/>
        <w:spacing w:line="276" w:lineRule="auto"/>
        <w:rPr>
          <w:rFonts w:ascii="Carlito" w:hAnsi="Carlito" w:hint="eastAsia"/>
          <w:shd w:val="clear" w:color="auto" w:fill="FFFFFF"/>
        </w:rPr>
      </w:pPr>
    </w:p>
    <w:p w14:paraId="52A726D4" w14:textId="7A179863" w:rsidR="00DF1236" w:rsidRDefault="00DA7465" w:rsidP="00DF1236">
      <w:pPr>
        <w:pStyle w:val="Standard"/>
        <w:spacing w:line="276" w:lineRule="auto"/>
        <w:ind w:right="16"/>
        <w:jc w:val="center"/>
        <w:rPr>
          <w:rFonts w:ascii="Carlito" w:eastAsia="Calibri" w:hAnsi="Carlito" w:cs="Calibri"/>
          <w:b/>
          <w:bCs/>
          <w:shd w:val="clear" w:color="auto" w:fill="FFFFFF"/>
        </w:rPr>
      </w:pPr>
      <w:r>
        <w:rPr>
          <w:rFonts w:ascii="Carlito" w:eastAsia="Calibri" w:hAnsi="Carlito" w:cs="Calibri"/>
          <w:b/>
          <w:bCs/>
          <w:shd w:val="clear" w:color="auto" w:fill="FFFFFF"/>
        </w:rPr>
        <w:t>P</w:t>
      </w:r>
      <w:r>
        <w:rPr>
          <w:rFonts w:ascii="Carlito" w:eastAsia="Calibri" w:hAnsi="Carlito" w:cs="Calibri"/>
          <w:b/>
          <w:bCs/>
          <w:spacing w:val="-2"/>
          <w:shd w:val="clear" w:color="auto" w:fill="FFFFFF"/>
        </w:rPr>
        <w:t>r</w:t>
      </w:r>
      <w:r>
        <w:rPr>
          <w:rFonts w:ascii="Carlito" w:eastAsia="Calibri" w:hAnsi="Carlito" w:cs="Calibri"/>
          <w:b/>
          <w:bCs/>
          <w:shd w:val="clear" w:color="auto" w:fill="FFFFFF"/>
        </w:rPr>
        <w:t>o</w:t>
      </w:r>
      <w:r>
        <w:rPr>
          <w:rFonts w:ascii="Carlito" w:eastAsia="Calibri" w:hAnsi="Carlito" w:cs="Calibri"/>
          <w:b/>
          <w:bCs/>
          <w:spacing w:val="-2"/>
          <w:shd w:val="clear" w:color="auto" w:fill="FFFFFF"/>
        </w:rPr>
        <w:t>c</w:t>
      </w:r>
      <w:r>
        <w:rPr>
          <w:rFonts w:ascii="Carlito" w:eastAsia="Calibri" w:hAnsi="Carlito" w:cs="Calibri"/>
          <w:b/>
          <w:bCs/>
          <w:shd w:val="clear" w:color="auto" w:fill="FFFFFF"/>
        </w:rPr>
        <w:t>ed</w:t>
      </w:r>
      <w:r>
        <w:rPr>
          <w:rFonts w:ascii="Carlito" w:eastAsia="Calibri" w:hAnsi="Carlito" w:cs="Calibri"/>
          <w:b/>
          <w:bCs/>
          <w:spacing w:val="1"/>
          <w:shd w:val="clear" w:color="auto" w:fill="FFFFFF"/>
        </w:rPr>
        <w:t>u</w:t>
      </w:r>
      <w:r>
        <w:rPr>
          <w:rFonts w:ascii="Carlito" w:eastAsia="Calibri" w:hAnsi="Carlito" w:cs="Calibri"/>
          <w:b/>
          <w:bCs/>
          <w:spacing w:val="-8"/>
          <w:shd w:val="clear" w:color="auto" w:fill="FFFFFF"/>
        </w:rPr>
        <w:t>r</w:t>
      </w:r>
      <w:r>
        <w:rPr>
          <w:rFonts w:ascii="Carlito" w:eastAsia="Calibri" w:hAnsi="Carlito" w:cs="Calibri"/>
          <w:b/>
          <w:bCs/>
          <w:shd w:val="clear" w:color="auto" w:fill="FFFFFF"/>
        </w:rPr>
        <w:t xml:space="preserve">a </w:t>
      </w:r>
      <w:r w:rsidR="00DF1236">
        <w:rPr>
          <w:rFonts w:ascii="Carlito" w:eastAsia="Calibri" w:hAnsi="Carlito" w:cs="Calibri"/>
          <w:b/>
          <w:bCs/>
          <w:shd w:val="clear" w:color="auto" w:fill="FFFFFF"/>
        </w:rPr>
        <w:t xml:space="preserve">przyjmowania </w:t>
      </w:r>
      <w:r w:rsidR="002059F7">
        <w:rPr>
          <w:rFonts w:ascii="Carlito" w:eastAsia="Calibri" w:hAnsi="Carlito" w:cs="Calibri"/>
          <w:b/>
          <w:bCs/>
          <w:shd w:val="clear" w:color="auto" w:fill="FFFFFF"/>
        </w:rPr>
        <w:t xml:space="preserve">zgłoszeń </w:t>
      </w:r>
      <w:r w:rsidR="00DF1236">
        <w:rPr>
          <w:rFonts w:ascii="Carlito" w:eastAsia="Calibri" w:hAnsi="Carlito" w:cs="Calibri"/>
          <w:b/>
          <w:bCs/>
          <w:shd w:val="clear" w:color="auto" w:fill="FFFFFF"/>
        </w:rPr>
        <w:t>z</w:t>
      </w:r>
      <w:r>
        <w:rPr>
          <w:rFonts w:ascii="Carlito" w:eastAsia="Calibri" w:hAnsi="Carlito" w:cs="Calibri"/>
          <w:b/>
          <w:bCs/>
          <w:shd w:val="clear" w:color="auto" w:fill="FFFFFF"/>
        </w:rPr>
        <w:t xml:space="preserve">ewnętrznych </w:t>
      </w:r>
    </w:p>
    <w:p w14:paraId="6F7CB202" w14:textId="763E0B77" w:rsidR="00DA7465" w:rsidRDefault="00DF1236" w:rsidP="00DF1236">
      <w:pPr>
        <w:pStyle w:val="Standard"/>
        <w:spacing w:line="276" w:lineRule="auto"/>
        <w:ind w:right="16"/>
        <w:jc w:val="center"/>
        <w:rPr>
          <w:rFonts w:ascii="Carlito" w:eastAsia="Calibri" w:hAnsi="Carlito" w:cs="Calibri"/>
          <w:b/>
          <w:bCs/>
          <w:shd w:val="clear" w:color="auto" w:fill="FFFFFF"/>
        </w:rPr>
      </w:pPr>
      <w:r w:rsidRPr="00DF1236">
        <w:rPr>
          <w:rFonts w:ascii="Carlito" w:eastAsia="Calibri" w:hAnsi="Carlito" w:cs="Calibri"/>
          <w:b/>
          <w:bCs/>
          <w:shd w:val="clear" w:color="auto" w:fill="FFFFFF"/>
        </w:rPr>
        <w:t xml:space="preserve">oraz podejmowania działań następczych </w:t>
      </w:r>
    </w:p>
    <w:p w14:paraId="1DC5DEA8" w14:textId="77777777" w:rsidR="00DA7465" w:rsidRDefault="00DA7465" w:rsidP="00DA7465">
      <w:pPr>
        <w:pStyle w:val="Standard"/>
        <w:spacing w:line="276" w:lineRule="auto"/>
        <w:rPr>
          <w:rFonts w:ascii="Carlito" w:hAnsi="Carlito" w:hint="eastAsia"/>
          <w:shd w:val="clear" w:color="auto" w:fill="FFFFFF"/>
        </w:rPr>
      </w:pPr>
    </w:p>
    <w:p w14:paraId="4AFB841C" w14:textId="77777777" w:rsidR="00DA7465" w:rsidRDefault="00DA7465" w:rsidP="00DA7465">
      <w:pPr>
        <w:pStyle w:val="Standard"/>
        <w:spacing w:line="276" w:lineRule="auto"/>
        <w:rPr>
          <w:rFonts w:ascii="Carlito" w:hAnsi="Carlito" w:hint="eastAsia"/>
          <w:shd w:val="clear" w:color="auto" w:fill="FFFFFF"/>
        </w:rPr>
      </w:pPr>
    </w:p>
    <w:p w14:paraId="2E07FF0A" w14:textId="5541C6BC" w:rsidR="00DA7465" w:rsidRPr="00F05E4E" w:rsidRDefault="00DA7465" w:rsidP="00F05E4E">
      <w:pPr>
        <w:pStyle w:val="Standard"/>
        <w:spacing w:after="80" w:line="276" w:lineRule="auto"/>
        <w:jc w:val="both"/>
        <w:rPr>
          <w:rFonts w:asciiTheme="minorHAnsi" w:hAnsiTheme="minorHAnsi" w:cstheme="minorHAnsi"/>
          <w:sz w:val="22"/>
          <w:szCs w:val="22"/>
          <w:shd w:val="clear" w:color="auto" w:fill="FFFFFF"/>
        </w:rPr>
      </w:pPr>
      <w:r w:rsidRPr="00F05E4E">
        <w:rPr>
          <w:rFonts w:asciiTheme="minorHAnsi" w:eastAsia="Calibri" w:hAnsiTheme="minorHAnsi" w:cstheme="minorHAnsi"/>
          <w:b/>
          <w:bCs/>
          <w:sz w:val="22"/>
          <w:szCs w:val="22"/>
          <w:shd w:val="clear" w:color="auto" w:fill="FFFFFF"/>
        </w:rPr>
        <w:t>§1.</w:t>
      </w:r>
      <w:r w:rsidRPr="00F05E4E">
        <w:rPr>
          <w:rFonts w:asciiTheme="minorHAnsi" w:eastAsia="Calibri" w:hAnsiTheme="minorHAnsi" w:cstheme="minorHAnsi"/>
          <w:sz w:val="22"/>
          <w:szCs w:val="22"/>
          <w:shd w:val="clear" w:color="auto" w:fill="FFFFFF"/>
        </w:rPr>
        <w:t xml:space="preserve"> </w:t>
      </w:r>
      <w:r w:rsidR="00DF1236" w:rsidRPr="00F05E4E">
        <w:rPr>
          <w:rFonts w:asciiTheme="minorHAnsi" w:hAnsiTheme="minorHAnsi" w:cstheme="minorHAnsi"/>
          <w:sz w:val="22"/>
          <w:szCs w:val="22"/>
        </w:rPr>
        <w:t>Ilekroć</w:t>
      </w:r>
      <w:r w:rsidR="00DF1236" w:rsidRPr="00F05E4E">
        <w:rPr>
          <w:rFonts w:asciiTheme="minorHAnsi" w:hAnsiTheme="minorHAnsi" w:cstheme="minorHAnsi"/>
          <w:spacing w:val="-4"/>
          <w:sz w:val="22"/>
          <w:szCs w:val="22"/>
        </w:rPr>
        <w:t xml:space="preserve"> </w:t>
      </w:r>
      <w:r w:rsidR="00DF1236" w:rsidRPr="00F05E4E">
        <w:rPr>
          <w:rFonts w:asciiTheme="minorHAnsi" w:hAnsiTheme="minorHAnsi" w:cstheme="minorHAnsi"/>
          <w:sz w:val="22"/>
          <w:szCs w:val="22"/>
        </w:rPr>
        <w:t>w</w:t>
      </w:r>
      <w:r w:rsidR="00DF1236" w:rsidRPr="00F05E4E">
        <w:rPr>
          <w:rFonts w:asciiTheme="minorHAnsi" w:hAnsiTheme="minorHAnsi" w:cstheme="minorHAnsi"/>
          <w:spacing w:val="-3"/>
          <w:sz w:val="22"/>
          <w:szCs w:val="22"/>
        </w:rPr>
        <w:t xml:space="preserve"> niniejszym dokumencie</w:t>
      </w:r>
      <w:r w:rsidR="00DF1236" w:rsidRPr="00F05E4E">
        <w:rPr>
          <w:rFonts w:asciiTheme="minorHAnsi" w:hAnsiTheme="minorHAnsi" w:cstheme="minorHAnsi"/>
          <w:spacing w:val="-4"/>
          <w:sz w:val="22"/>
          <w:szCs w:val="22"/>
        </w:rPr>
        <w:t xml:space="preserve"> </w:t>
      </w:r>
      <w:r w:rsidR="00DF1236" w:rsidRPr="00F05E4E">
        <w:rPr>
          <w:rFonts w:asciiTheme="minorHAnsi" w:hAnsiTheme="minorHAnsi" w:cstheme="minorHAnsi"/>
          <w:sz w:val="22"/>
          <w:szCs w:val="22"/>
        </w:rPr>
        <w:t>jest</w:t>
      </w:r>
      <w:r w:rsidR="00DF1236" w:rsidRPr="00F05E4E">
        <w:rPr>
          <w:rFonts w:asciiTheme="minorHAnsi" w:hAnsiTheme="minorHAnsi" w:cstheme="minorHAnsi"/>
          <w:spacing w:val="-4"/>
          <w:sz w:val="22"/>
          <w:szCs w:val="22"/>
        </w:rPr>
        <w:t xml:space="preserve"> </w:t>
      </w:r>
      <w:r w:rsidR="00DF1236" w:rsidRPr="00F05E4E">
        <w:rPr>
          <w:rFonts w:asciiTheme="minorHAnsi" w:hAnsiTheme="minorHAnsi" w:cstheme="minorHAnsi"/>
          <w:sz w:val="22"/>
          <w:szCs w:val="22"/>
        </w:rPr>
        <w:t>mowa</w:t>
      </w:r>
      <w:r w:rsidR="00DF1236" w:rsidRPr="00F05E4E">
        <w:rPr>
          <w:rFonts w:asciiTheme="minorHAnsi" w:hAnsiTheme="minorHAnsi" w:cstheme="minorHAnsi"/>
          <w:spacing w:val="-1"/>
          <w:sz w:val="22"/>
          <w:szCs w:val="22"/>
        </w:rPr>
        <w:t xml:space="preserve"> </w:t>
      </w:r>
      <w:r w:rsidR="00DF1236" w:rsidRPr="00F05E4E">
        <w:rPr>
          <w:rFonts w:asciiTheme="minorHAnsi" w:hAnsiTheme="minorHAnsi" w:cstheme="minorHAnsi"/>
          <w:spacing w:val="-5"/>
          <w:sz w:val="22"/>
          <w:szCs w:val="22"/>
        </w:rPr>
        <w:t>o</w:t>
      </w:r>
      <w:r w:rsidRPr="00F05E4E">
        <w:rPr>
          <w:rFonts w:asciiTheme="minorHAnsi" w:eastAsia="Calibri" w:hAnsiTheme="minorHAnsi" w:cstheme="minorHAnsi"/>
          <w:sz w:val="22"/>
          <w:szCs w:val="22"/>
          <w:shd w:val="clear" w:color="auto" w:fill="FFFFFF"/>
        </w:rPr>
        <w:t>:</w:t>
      </w:r>
    </w:p>
    <w:p w14:paraId="6DBD4182" w14:textId="4F56F58C" w:rsidR="00DF1236" w:rsidRPr="00F05E4E" w:rsidRDefault="00DF1236" w:rsidP="00F05E4E">
      <w:pPr>
        <w:pStyle w:val="Akapitzlist"/>
        <w:numPr>
          <w:ilvl w:val="0"/>
          <w:numId w:val="1"/>
        </w:numPr>
        <w:spacing w:before="0"/>
        <w:jc w:val="both"/>
        <w:rPr>
          <w:rFonts w:asciiTheme="minorHAnsi" w:hAnsiTheme="minorHAnsi" w:cstheme="minorHAnsi"/>
        </w:rPr>
      </w:pPr>
      <w:r w:rsidRPr="00F05E4E">
        <w:rPr>
          <w:rFonts w:asciiTheme="minorHAnsi" w:hAnsiTheme="minorHAnsi" w:cstheme="minorHAnsi"/>
          <w:b/>
        </w:rPr>
        <w:t>Organie</w:t>
      </w:r>
      <w:r w:rsidRPr="00F05E4E">
        <w:rPr>
          <w:rFonts w:asciiTheme="minorHAnsi" w:hAnsiTheme="minorHAnsi" w:cstheme="minorHAnsi"/>
          <w:spacing w:val="-3"/>
        </w:rPr>
        <w:t xml:space="preserve"> </w:t>
      </w:r>
      <w:r w:rsidRPr="00F05E4E">
        <w:rPr>
          <w:rFonts w:asciiTheme="minorHAnsi" w:hAnsiTheme="minorHAnsi" w:cstheme="minorHAnsi"/>
        </w:rPr>
        <w:t>–</w:t>
      </w:r>
      <w:r w:rsidRPr="00F05E4E">
        <w:rPr>
          <w:rFonts w:asciiTheme="minorHAnsi" w:hAnsiTheme="minorHAnsi" w:cstheme="minorHAnsi"/>
          <w:spacing w:val="-5"/>
        </w:rPr>
        <w:t xml:space="preserve"> </w:t>
      </w:r>
      <w:r w:rsidRPr="00F05E4E">
        <w:rPr>
          <w:rFonts w:asciiTheme="minorHAnsi" w:hAnsiTheme="minorHAnsi" w:cstheme="minorHAnsi"/>
        </w:rPr>
        <w:t>rozumie</w:t>
      </w:r>
      <w:r w:rsidRPr="00F05E4E">
        <w:rPr>
          <w:rFonts w:asciiTheme="minorHAnsi" w:hAnsiTheme="minorHAnsi" w:cstheme="minorHAnsi"/>
          <w:spacing w:val="-3"/>
        </w:rPr>
        <w:t xml:space="preserve"> </w:t>
      </w:r>
      <w:r w:rsidRPr="00F05E4E">
        <w:rPr>
          <w:rFonts w:asciiTheme="minorHAnsi" w:hAnsiTheme="minorHAnsi" w:cstheme="minorHAnsi"/>
        </w:rPr>
        <w:t>się</w:t>
      </w:r>
      <w:r w:rsidRPr="00F05E4E">
        <w:rPr>
          <w:rFonts w:asciiTheme="minorHAnsi" w:hAnsiTheme="minorHAnsi" w:cstheme="minorHAnsi"/>
          <w:spacing w:val="-4"/>
        </w:rPr>
        <w:t xml:space="preserve"> </w:t>
      </w:r>
      <w:r w:rsidRPr="00F05E4E">
        <w:rPr>
          <w:rFonts w:asciiTheme="minorHAnsi" w:hAnsiTheme="minorHAnsi" w:cstheme="minorHAnsi"/>
        </w:rPr>
        <w:t>przez</w:t>
      </w:r>
      <w:r w:rsidRPr="00F05E4E">
        <w:rPr>
          <w:rFonts w:asciiTheme="minorHAnsi" w:hAnsiTheme="minorHAnsi" w:cstheme="minorHAnsi"/>
          <w:spacing w:val="-4"/>
        </w:rPr>
        <w:t xml:space="preserve"> </w:t>
      </w:r>
      <w:r w:rsidRPr="00F05E4E">
        <w:rPr>
          <w:rFonts w:asciiTheme="minorHAnsi" w:hAnsiTheme="minorHAnsi" w:cstheme="minorHAnsi"/>
        </w:rPr>
        <w:t>to</w:t>
      </w:r>
      <w:r w:rsidRPr="00F05E4E">
        <w:rPr>
          <w:rFonts w:asciiTheme="minorHAnsi" w:hAnsiTheme="minorHAnsi" w:cstheme="minorHAnsi"/>
          <w:spacing w:val="-3"/>
        </w:rPr>
        <w:t xml:space="preserve"> </w:t>
      </w:r>
      <w:r w:rsidRPr="00F05E4E">
        <w:rPr>
          <w:rFonts w:asciiTheme="minorHAnsi" w:hAnsiTheme="minorHAnsi" w:cstheme="minorHAnsi"/>
        </w:rPr>
        <w:t>Urząd</w:t>
      </w:r>
      <w:r w:rsidRPr="00F05E4E">
        <w:rPr>
          <w:rFonts w:asciiTheme="minorHAnsi" w:hAnsiTheme="minorHAnsi" w:cstheme="minorHAnsi"/>
          <w:spacing w:val="-2"/>
        </w:rPr>
        <w:t xml:space="preserve"> </w:t>
      </w:r>
      <w:r w:rsidRPr="00F05E4E">
        <w:rPr>
          <w:rFonts w:asciiTheme="minorHAnsi" w:hAnsiTheme="minorHAnsi" w:cstheme="minorHAnsi"/>
        </w:rPr>
        <w:t>Gminy w Gołuchowie</w:t>
      </w:r>
      <w:r w:rsidRPr="00F05E4E">
        <w:rPr>
          <w:rFonts w:asciiTheme="minorHAnsi" w:hAnsiTheme="minorHAnsi" w:cstheme="minorHAnsi"/>
          <w:spacing w:val="-2"/>
        </w:rPr>
        <w:t>;</w:t>
      </w:r>
    </w:p>
    <w:p w14:paraId="7896F5B1" w14:textId="0918E266" w:rsidR="00DF1236" w:rsidRPr="00F05E4E" w:rsidRDefault="00DF1236" w:rsidP="00F05E4E">
      <w:pPr>
        <w:pStyle w:val="Akapitzlist"/>
        <w:numPr>
          <w:ilvl w:val="0"/>
          <w:numId w:val="1"/>
        </w:numPr>
        <w:spacing w:before="0"/>
        <w:jc w:val="both"/>
        <w:rPr>
          <w:rFonts w:asciiTheme="minorHAnsi" w:hAnsiTheme="minorHAnsi" w:cstheme="minorHAnsi"/>
        </w:rPr>
      </w:pPr>
      <w:r w:rsidRPr="00F05E4E">
        <w:rPr>
          <w:rFonts w:asciiTheme="minorHAnsi" w:hAnsiTheme="minorHAnsi" w:cstheme="minorHAnsi"/>
          <w:b/>
        </w:rPr>
        <w:t>Procedurze</w:t>
      </w:r>
      <w:r w:rsidRPr="00F05E4E">
        <w:rPr>
          <w:rFonts w:asciiTheme="minorHAnsi" w:hAnsiTheme="minorHAnsi" w:cstheme="minorHAnsi"/>
          <w:spacing w:val="-6"/>
        </w:rPr>
        <w:t xml:space="preserve"> </w:t>
      </w:r>
      <w:r w:rsidRPr="00F05E4E">
        <w:rPr>
          <w:rFonts w:asciiTheme="minorHAnsi" w:hAnsiTheme="minorHAnsi" w:cstheme="minorHAnsi"/>
        </w:rPr>
        <w:t>–</w:t>
      </w:r>
      <w:r w:rsidRPr="00F05E4E">
        <w:rPr>
          <w:rFonts w:asciiTheme="minorHAnsi" w:hAnsiTheme="minorHAnsi" w:cstheme="minorHAnsi"/>
          <w:spacing w:val="-6"/>
        </w:rPr>
        <w:t xml:space="preserve"> </w:t>
      </w:r>
      <w:r w:rsidRPr="00F05E4E">
        <w:rPr>
          <w:rFonts w:asciiTheme="minorHAnsi" w:hAnsiTheme="minorHAnsi" w:cstheme="minorHAnsi"/>
        </w:rPr>
        <w:t>rozumie</w:t>
      </w:r>
      <w:r w:rsidRPr="00F05E4E">
        <w:rPr>
          <w:rFonts w:asciiTheme="minorHAnsi" w:hAnsiTheme="minorHAnsi" w:cstheme="minorHAnsi"/>
          <w:spacing w:val="-4"/>
        </w:rPr>
        <w:t xml:space="preserve"> </w:t>
      </w:r>
      <w:r w:rsidRPr="00F05E4E">
        <w:rPr>
          <w:rFonts w:asciiTheme="minorHAnsi" w:hAnsiTheme="minorHAnsi" w:cstheme="minorHAnsi"/>
        </w:rPr>
        <w:t>się</w:t>
      </w:r>
      <w:r w:rsidRPr="00F05E4E">
        <w:rPr>
          <w:rFonts w:asciiTheme="minorHAnsi" w:hAnsiTheme="minorHAnsi" w:cstheme="minorHAnsi"/>
          <w:spacing w:val="-5"/>
        </w:rPr>
        <w:t xml:space="preserve"> </w:t>
      </w:r>
      <w:r w:rsidRPr="00F05E4E">
        <w:rPr>
          <w:rFonts w:asciiTheme="minorHAnsi" w:hAnsiTheme="minorHAnsi" w:cstheme="minorHAnsi"/>
        </w:rPr>
        <w:t xml:space="preserve">przez to </w:t>
      </w:r>
      <w:r w:rsidRPr="00F05E4E">
        <w:rPr>
          <w:rFonts w:asciiTheme="minorHAnsi" w:hAnsiTheme="minorHAnsi" w:cstheme="minorHAnsi"/>
          <w:i/>
          <w:iCs/>
        </w:rPr>
        <w:t xml:space="preserve">Procedurę </w:t>
      </w:r>
      <w:r w:rsidR="002059F7" w:rsidRPr="00F05E4E">
        <w:rPr>
          <w:rFonts w:asciiTheme="minorHAnsi" w:hAnsiTheme="minorHAnsi" w:cstheme="minorHAnsi"/>
          <w:i/>
          <w:iCs/>
        </w:rPr>
        <w:t xml:space="preserve">przyjmowania zgłoszeń </w:t>
      </w:r>
      <w:r w:rsidRPr="00F05E4E">
        <w:rPr>
          <w:rFonts w:asciiTheme="minorHAnsi" w:hAnsiTheme="minorHAnsi" w:cstheme="minorHAnsi"/>
          <w:i/>
          <w:iCs/>
        </w:rPr>
        <w:t>zewnętrznych oraz podejmowania działań następczych</w:t>
      </w:r>
      <w:r w:rsidR="002059F7" w:rsidRPr="00F05E4E">
        <w:rPr>
          <w:rFonts w:asciiTheme="minorHAnsi" w:hAnsiTheme="minorHAnsi" w:cstheme="minorHAnsi"/>
          <w:i/>
          <w:iCs/>
        </w:rPr>
        <w:t>”</w:t>
      </w:r>
      <w:r w:rsidRPr="00F05E4E">
        <w:rPr>
          <w:rFonts w:asciiTheme="minorHAnsi" w:hAnsiTheme="minorHAnsi" w:cstheme="minorHAnsi"/>
          <w:i/>
          <w:iCs/>
        </w:rPr>
        <w:t xml:space="preserve"> </w:t>
      </w:r>
      <w:r w:rsidR="002059F7" w:rsidRPr="00F05E4E">
        <w:rPr>
          <w:rFonts w:asciiTheme="minorHAnsi" w:hAnsiTheme="minorHAnsi" w:cstheme="minorHAnsi"/>
          <w:i/>
          <w:iCs/>
        </w:rPr>
        <w:t xml:space="preserve">obowiązującą w </w:t>
      </w:r>
      <w:r w:rsidRPr="00F05E4E">
        <w:rPr>
          <w:rFonts w:asciiTheme="minorHAnsi" w:hAnsiTheme="minorHAnsi" w:cstheme="minorHAnsi"/>
          <w:i/>
          <w:iCs/>
        </w:rPr>
        <w:t>Urzędzie Gminy w Gołuchowie</w:t>
      </w:r>
      <w:r w:rsidRPr="00F05E4E">
        <w:rPr>
          <w:rFonts w:asciiTheme="minorHAnsi" w:hAnsiTheme="minorHAnsi" w:cstheme="minorHAnsi"/>
        </w:rPr>
        <w:t>;</w:t>
      </w:r>
    </w:p>
    <w:p w14:paraId="2634AE94" w14:textId="77777777" w:rsidR="00DF1236" w:rsidRPr="00F05E4E" w:rsidRDefault="00DF1236" w:rsidP="00F05E4E">
      <w:pPr>
        <w:pStyle w:val="Akapitzlist"/>
        <w:numPr>
          <w:ilvl w:val="0"/>
          <w:numId w:val="1"/>
        </w:numPr>
        <w:spacing w:before="0"/>
        <w:ind w:right="115"/>
        <w:jc w:val="both"/>
        <w:rPr>
          <w:rFonts w:asciiTheme="minorHAnsi" w:hAnsiTheme="minorHAnsi" w:cstheme="minorHAnsi"/>
        </w:rPr>
      </w:pPr>
      <w:r w:rsidRPr="00F05E4E">
        <w:rPr>
          <w:rFonts w:asciiTheme="minorHAnsi" w:hAnsiTheme="minorHAnsi" w:cstheme="minorHAnsi"/>
          <w:b/>
        </w:rPr>
        <w:t>Sygnaliście</w:t>
      </w:r>
      <w:r w:rsidRPr="00F05E4E">
        <w:rPr>
          <w:rFonts w:asciiTheme="minorHAnsi" w:hAnsiTheme="minorHAnsi" w:cstheme="minorHAnsi"/>
          <w:spacing w:val="59"/>
        </w:rPr>
        <w:t xml:space="preserve"> </w:t>
      </w:r>
      <w:r w:rsidRPr="00F05E4E">
        <w:rPr>
          <w:rFonts w:asciiTheme="minorHAnsi" w:hAnsiTheme="minorHAnsi" w:cstheme="minorHAnsi"/>
        </w:rPr>
        <w:t>–</w:t>
      </w:r>
      <w:r w:rsidRPr="00F05E4E">
        <w:rPr>
          <w:rFonts w:asciiTheme="minorHAnsi" w:hAnsiTheme="minorHAnsi" w:cstheme="minorHAnsi"/>
          <w:spacing w:val="40"/>
        </w:rPr>
        <w:t xml:space="preserve"> </w:t>
      </w:r>
      <w:r w:rsidRPr="00F05E4E">
        <w:rPr>
          <w:rFonts w:asciiTheme="minorHAnsi" w:hAnsiTheme="minorHAnsi" w:cstheme="minorHAnsi"/>
        </w:rPr>
        <w:t>rozumie</w:t>
      </w:r>
      <w:r w:rsidRPr="00F05E4E">
        <w:rPr>
          <w:rFonts w:asciiTheme="minorHAnsi" w:hAnsiTheme="minorHAnsi" w:cstheme="minorHAnsi"/>
          <w:spacing w:val="40"/>
        </w:rPr>
        <w:t xml:space="preserve"> </w:t>
      </w:r>
      <w:r w:rsidRPr="00F05E4E">
        <w:rPr>
          <w:rFonts w:asciiTheme="minorHAnsi" w:hAnsiTheme="minorHAnsi" w:cstheme="minorHAnsi"/>
        </w:rPr>
        <w:t>się</w:t>
      </w:r>
      <w:r w:rsidRPr="00F05E4E">
        <w:rPr>
          <w:rFonts w:asciiTheme="minorHAnsi" w:hAnsiTheme="minorHAnsi" w:cstheme="minorHAnsi"/>
          <w:spacing w:val="40"/>
        </w:rPr>
        <w:t xml:space="preserve"> </w:t>
      </w:r>
      <w:r w:rsidRPr="00F05E4E">
        <w:rPr>
          <w:rFonts w:asciiTheme="minorHAnsi" w:hAnsiTheme="minorHAnsi" w:cstheme="minorHAnsi"/>
        </w:rPr>
        <w:t>przez</w:t>
      </w:r>
      <w:r w:rsidRPr="00F05E4E">
        <w:rPr>
          <w:rFonts w:asciiTheme="minorHAnsi" w:hAnsiTheme="minorHAnsi" w:cstheme="minorHAnsi"/>
          <w:spacing w:val="40"/>
        </w:rPr>
        <w:t xml:space="preserve"> </w:t>
      </w:r>
      <w:r w:rsidRPr="00F05E4E">
        <w:rPr>
          <w:rFonts w:asciiTheme="minorHAnsi" w:hAnsiTheme="minorHAnsi" w:cstheme="minorHAnsi"/>
        </w:rPr>
        <w:t>to</w:t>
      </w:r>
      <w:r w:rsidRPr="00F05E4E">
        <w:rPr>
          <w:rFonts w:asciiTheme="minorHAnsi" w:hAnsiTheme="minorHAnsi" w:cstheme="minorHAnsi"/>
          <w:spacing w:val="40"/>
        </w:rPr>
        <w:t xml:space="preserve"> </w:t>
      </w:r>
      <w:r w:rsidRPr="00F05E4E">
        <w:rPr>
          <w:rFonts w:asciiTheme="minorHAnsi" w:hAnsiTheme="minorHAnsi" w:cstheme="minorHAnsi"/>
        </w:rPr>
        <w:t>osobę</w:t>
      </w:r>
      <w:r w:rsidRPr="00F05E4E">
        <w:rPr>
          <w:rFonts w:asciiTheme="minorHAnsi" w:hAnsiTheme="minorHAnsi" w:cstheme="minorHAnsi"/>
          <w:spacing w:val="59"/>
        </w:rPr>
        <w:t xml:space="preserve"> </w:t>
      </w:r>
      <w:r w:rsidRPr="00F05E4E">
        <w:rPr>
          <w:rFonts w:asciiTheme="minorHAnsi" w:hAnsiTheme="minorHAnsi" w:cstheme="minorHAnsi"/>
        </w:rPr>
        <w:t>fizyczną,</w:t>
      </w:r>
      <w:r w:rsidRPr="00F05E4E">
        <w:rPr>
          <w:rFonts w:asciiTheme="minorHAnsi" w:hAnsiTheme="minorHAnsi" w:cstheme="minorHAnsi"/>
          <w:spacing w:val="59"/>
        </w:rPr>
        <w:t xml:space="preserve"> </w:t>
      </w:r>
      <w:r w:rsidRPr="00F05E4E">
        <w:rPr>
          <w:rFonts w:asciiTheme="minorHAnsi" w:hAnsiTheme="minorHAnsi" w:cstheme="minorHAnsi"/>
        </w:rPr>
        <w:t>która</w:t>
      </w:r>
      <w:r w:rsidRPr="00F05E4E">
        <w:rPr>
          <w:rFonts w:asciiTheme="minorHAnsi" w:hAnsiTheme="minorHAnsi" w:cstheme="minorHAnsi"/>
          <w:spacing w:val="59"/>
        </w:rPr>
        <w:t xml:space="preserve"> </w:t>
      </w:r>
      <w:r w:rsidRPr="00F05E4E">
        <w:rPr>
          <w:rFonts w:asciiTheme="minorHAnsi" w:hAnsiTheme="minorHAnsi" w:cstheme="minorHAnsi"/>
        </w:rPr>
        <w:t>dokonuje</w:t>
      </w:r>
      <w:r w:rsidRPr="00F05E4E">
        <w:rPr>
          <w:rFonts w:asciiTheme="minorHAnsi" w:hAnsiTheme="minorHAnsi" w:cstheme="minorHAnsi"/>
          <w:spacing w:val="59"/>
        </w:rPr>
        <w:t xml:space="preserve"> </w:t>
      </w:r>
      <w:r w:rsidRPr="00F05E4E">
        <w:rPr>
          <w:rFonts w:asciiTheme="minorHAnsi" w:hAnsiTheme="minorHAnsi" w:cstheme="minorHAnsi"/>
        </w:rPr>
        <w:t>zgłoszenia</w:t>
      </w:r>
      <w:r w:rsidRPr="00F05E4E">
        <w:rPr>
          <w:rFonts w:asciiTheme="minorHAnsi" w:hAnsiTheme="minorHAnsi" w:cstheme="minorHAnsi"/>
          <w:spacing w:val="40"/>
        </w:rPr>
        <w:t xml:space="preserve"> </w:t>
      </w:r>
      <w:r w:rsidRPr="00F05E4E">
        <w:rPr>
          <w:rFonts w:asciiTheme="minorHAnsi" w:hAnsiTheme="minorHAnsi" w:cstheme="minorHAnsi"/>
        </w:rPr>
        <w:t>o naruszeniu</w:t>
      </w:r>
      <w:r w:rsidRPr="00F05E4E">
        <w:rPr>
          <w:rFonts w:asciiTheme="minorHAnsi" w:hAnsiTheme="minorHAnsi" w:cstheme="minorHAnsi"/>
          <w:spacing w:val="59"/>
        </w:rPr>
        <w:t xml:space="preserve"> </w:t>
      </w:r>
      <w:r w:rsidRPr="00F05E4E">
        <w:rPr>
          <w:rFonts w:asciiTheme="minorHAnsi" w:hAnsiTheme="minorHAnsi" w:cstheme="minorHAnsi"/>
        </w:rPr>
        <w:t>prawa w</w:t>
      </w:r>
      <w:r w:rsidRPr="00F05E4E">
        <w:rPr>
          <w:rFonts w:asciiTheme="minorHAnsi" w:hAnsiTheme="minorHAnsi" w:cstheme="minorHAnsi"/>
          <w:spacing w:val="-8"/>
        </w:rPr>
        <w:t xml:space="preserve"> </w:t>
      </w:r>
      <w:r w:rsidRPr="00F05E4E">
        <w:rPr>
          <w:rFonts w:asciiTheme="minorHAnsi" w:hAnsiTheme="minorHAnsi" w:cstheme="minorHAnsi"/>
        </w:rPr>
        <w:t>kontekście</w:t>
      </w:r>
      <w:r w:rsidRPr="00F05E4E">
        <w:rPr>
          <w:rFonts w:asciiTheme="minorHAnsi" w:hAnsiTheme="minorHAnsi" w:cstheme="minorHAnsi"/>
          <w:spacing w:val="-5"/>
        </w:rPr>
        <w:t xml:space="preserve"> </w:t>
      </w:r>
      <w:r w:rsidRPr="00F05E4E">
        <w:rPr>
          <w:rFonts w:asciiTheme="minorHAnsi" w:hAnsiTheme="minorHAnsi" w:cstheme="minorHAnsi"/>
        </w:rPr>
        <w:t>związanym</w:t>
      </w:r>
      <w:r w:rsidRPr="00F05E4E">
        <w:rPr>
          <w:rFonts w:asciiTheme="minorHAnsi" w:hAnsiTheme="minorHAnsi" w:cstheme="minorHAnsi"/>
          <w:spacing w:val="-4"/>
        </w:rPr>
        <w:t xml:space="preserve"> </w:t>
      </w:r>
      <w:r w:rsidRPr="00F05E4E">
        <w:rPr>
          <w:rFonts w:asciiTheme="minorHAnsi" w:hAnsiTheme="minorHAnsi" w:cstheme="minorHAnsi"/>
        </w:rPr>
        <w:t>z</w:t>
      </w:r>
      <w:r w:rsidRPr="00F05E4E">
        <w:rPr>
          <w:rFonts w:asciiTheme="minorHAnsi" w:hAnsiTheme="minorHAnsi" w:cstheme="minorHAnsi"/>
          <w:spacing w:val="-6"/>
        </w:rPr>
        <w:t xml:space="preserve"> </w:t>
      </w:r>
      <w:r w:rsidRPr="00F05E4E">
        <w:rPr>
          <w:rFonts w:asciiTheme="minorHAnsi" w:hAnsiTheme="minorHAnsi" w:cstheme="minorHAnsi"/>
        </w:rPr>
        <w:t>pracą,</w:t>
      </w:r>
      <w:r w:rsidRPr="00F05E4E">
        <w:rPr>
          <w:rFonts w:asciiTheme="minorHAnsi" w:hAnsiTheme="minorHAnsi" w:cstheme="minorHAnsi"/>
          <w:spacing w:val="-5"/>
        </w:rPr>
        <w:t xml:space="preserve"> </w:t>
      </w:r>
      <w:r w:rsidRPr="00F05E4E">
        <w:rPr>
          <w:rFonts w:asciiTheme="minorHAnsi" w:hAnsiTheme="minorHAnsi" w:cstheme="minorHAnsi"/>
        </w:rPr>
        <w:t>niezależnie</w:t>
      </w:r>
      <w:r w:rsidRPr="00F05E4E">
        <w:rPr>
          <w:rFonts w:asciiTheme="minorHAnsi" w:hAnsiTheme="minorHAnsi" w:cstheme="minorHAnsi"/>
          <w:spacing w:val="-5"/>
        </w:rPr>
        <w:t xml:space="preserve"> </w:t>
      </w:r>
      <w:r w:rsidRPr="00F05E4E">
        <w:rPr>
          <w:rFonts w:asciiTheme="minorHAnsi" w:hAnsiTheme="minorHAnsi" w:cstheme="minorHAnsi"/>
        </w:rPr>
        <w:t>od</w:t>
      </w:r>
      <w:r w:rsidRPr="00F05E4E">
        <w:rPr>
          <w:rFonts w:asciiTheme="minorHAnsi" w:hAnsiTheme="minorHAnsi" w:cstheme="minorHAnsi"/>
          <w:spacing w:val="-5"/>
        </w:rPr>
        <w:t xml:space="preserve"> </w:t>
      </w:r>
      <w:r w:rsidRPr="00F05E4E">
        <w:rPr>
          <w:rFonts w:asciiTheme="minorHAnsi" w:hAnsiTheme="minorHAnsi" w:cstheme="minorHAnsi"/>
        </w:rPr>
        <w:t>zajmowanego</w:t>
      </w:r>
      <w:r w:rsidRPr="00F05E4E">
        <w:rPr>
          <w:rFonts w:asciiTheme="minorHAnsi" w:hAnsiTheme="minorHAnsi" w:cstheme="minorHAnsi"/>
          <w:spacing w:val="-5"/>
        </w:rPr>
        <w:t xml:space="preserve"> </w:t>
      </w:r>
      <w:r w:rsidRPr="00F05E4E">
        <w:rPr>
          <w:rFonts w:asciiTheme="minorHAnsi" w:hAnsiTheme="minorHAnsi" w:cstheme="minorHAnsi"/>
        </w:rPr>
        <w:t>stanowiska,</w:t>
      </w:r>
      <w:r w:rsidRPr="00F05E4E">
        <w:rPr>
          <w:rFonts w:asciiTheme="minorHAnsi" w:hAnsiTheme="minorHAnsi" w:cstheme="minorHAnsi"/>
          <w:spacing w:val="-4"/>
        </w:rPr>
        <w:t xml:space="preserve"> </w:t>
      </w:r>
      <w:r w:rsidRPr="00F05E4E">
        <w:rPr>
          <w:rFonts w:asciiTheme="minorHAnsi" w:hAnsiTheme="minorHAnsi" w:cstheme="minorHAnsi"/>
        </w:rPr>
        <w:t>formy</w:t>
      </w:r>
      <w:r w:rsidRPr="00F05E4E">
        <w:rPr>
          <w:rFonts w:asciiTheme="minorHAnsi" w:hAnsiTheme="minorHAnsi" w:cstheme="minorHAnsi"/>
          <w:spacing w:val="-8"/>
        </w:rPr>
        <w:t xml:space="preserve"> </w:t>
      </w:r>
      <w:r w:rsidRPr="00F05E4E">
        <w:rPr>
          <w:rFonts w:asciiTheme="minorHAnsi" w:hAnsiTheme="minorHAnsi" w:cstheme="minorHAnsi"/>
        </w:rPr>
        <w:t>zatrudnienia</w:t>
      </w:r>
      <w:r w:rsidRPr="00F05E4E">
        <w:rPr>
          <w:rFonts w:asciiTheme="minorHAnsi" w:hAnsiTheme="minorHAnsi" w:cstheme="minorHAnsi"/>
          <w:spacing w:val="-5"/>
        </w:rPr>
        <w:t xml:space="preserve"> </w:t>
      </w:r>
      <w:r w:rsidRPr="00F05E4E">
        <w:rPr>
          <w:rFonts w:asciiTheme="minorHAnsi" w:hAnsiTheme="minorHAnsi" w:cstheme="minorHAnsi"/>
        </w:rPr>
        <w:t>czy</w:t>
      </w:r>
      <w:r w:rsidRPr="00F05E4E">
        <w:rPr>
          <w:rFonts w:asciiTheme="minorHAnsi" w:hAnsiTheme="minorHAnsi" w:cstheme="minorHAnsi"/>
          <w:spacing w:val="-4"/>
        </w:rPr>
        <w:t xml:space="preserve"> </w:t>
      </w:r>
      <w:r w:rsidRPr="00F05E4E">
        <w:rPr>
          <w:rFonts w:asciiTheme="minorHAnsi" w:hAnsiTheme="minorHAnsi" w:cstheme="minorHAnsi"/>
          <w:spacing w:val="-2"/>
        </w:rPr>
        <w:t>współpracy;</w:t>
      </w:r>
    </w:p>
    <w:p w14:paraId="4E1A1BA9" w14:textId="62F3222A" w:rsidR="00DF1236" w:rsidRPr="00F05E4E" w:rsidRDefault="00DF1236" w:rsidP="00F05E4E">
      <w:pPr>
        <w:pStyle w:val="Akapitzlist"/>
        <w:numPr>
          <w:ilvl w:val="0"/>
          <w:numId w:val="1"/>
        </w:numPr>
        <w:spacing w:before="0"/>
        <w:ind w:right="118"/>
        <w:jc w:val="both"/>
        <w:rPr>
          <w:rFonts w:asciiTheme="minorHAnsi" w:hAnsiTheme="minorHAnsi" w:cstheme="minorHAnsi"/>
        </w:rPr>
      </w:pPr>
      <w:r w:rsidRPr="00F05E4E">
        <w:rPr>
          <w:rFonts w:asciiTheme="minorHAnsi" w:hAnsiTheme="minorHAnsi" w:cstheme="minorHAnsi"/>
          <w:b/>
        </w:rPr>
        <w:t>Zgłoszeniu</w:t>
      </w:r>
      <w:r w:rsidRPr="00F05E4E">
        <w:rPr>
          <w:rFonts w:asciiTheme="minorHAnsi" w:hAnsiTheme="minorHAnsi" w:cstheme="minorHAnsi"/>
          <w:spacing w:val="80"/>
        </w:rPr>
        <w:t xml:space="preserve"> </w:t>
      </w:r>
      <w:r w:rsidRPr="00F05E4E">
        <w:rPr>
          <w:rFonts w:asciiTheme="minorHAnsi" w:hAnsiTheme="minorHAnsi" w:cstheme="minorHAnsi"/>
        </w:rPr>
        <w:t>–</w:t>
      </w:r>
      <w:r w:rsidRPr="00F05E4E">
        <w:rPr>
          <w:rFonts w:asciiTheme="minorHAnsi" w:hAnsiTheme="minorHAnsi" w:cstheme="minorHAnsi"/>
          <w:spacing w:val="80"/>
        </w:rPr>
        <w:t xml:space="preserve"> </w:t>
      </w:r>
      <w:r w:rsidRPr="00F05E4E">
        <w:rPr>
          <w:rFonts w:asciiTheme="minorHAnsi" w:hAnsiTheme="minorHAnsi" w:cstheme="minorHAnsi"/>
        </w:rPr>
        <w:t>rozumie</w:t>
      </w:r>
      <w:r w:rsidRPr="00F05E4E">
        <w:rPr>
          <w:rFonts w:asciiTheme="minorHAnsi" w:hAnsiTheme="minorHAnsi" w:cstheme="minorHAnsi"/>
          <w:spacing w:val="80"/>
        </w:rPr>
        <w:t xml:space="preserve"> </w:t>
      </w:r>
      <w:r w:rsidRPr="00F05E4E">
        <w:rPr>
          <w:rFonts w:asciiTheme="minorHAnsi" w:hAnsiTheme="minorHAnsi" w:cstheme="minorHAnsi"/>
        </w:rPr>
        <w:t>się</w:t>
      </w:r>
      <w:r w:rsidRPr="00F05E4E">
        <w:rPr>
          <w:rFonts w:asciiTheme="minorHAnsi" w:hAnsiTheme="minorHAnsi" w:cstheme="minorHAnsi"/>
          <w:spacing w:val="80"/>
        </w:rPr>
        <w:t xml:space="preserve"> </w:t>
      </w:r>
      <w:r w:rsidRPr="00F05E4E">
        <w:rPr>
          <w:rFonts w:asciiTheme="minorHAnsi" w:hAnsiTheme="minorHAnsi" w:cstheme="minorHAnsi"/>
        </w:rPr>
        <w:t>przez</w:t>
      </w:r>
      <w:r w:rsidRPr="00F05E4E">
        <w:rPr>
          <w:rFonts w:asciiTheme="minorHAnsi" w:hAnsiTheme="minorHAnsi" w:cstheme="minorHAnsi"/>
          <w:spacing w:val="80"/>
        </w:rPr>
        <w:t xml:space="preserve"> </w:t>
      </w:r>
      <w:r w:rsidRPr="00F05E4E">
        <w:rPr>
          <w:rFonts w:asciiTheme="minorHAnsi" w:hAnsiTheme="minorHAnsi" w:cstheme="minorHAnsi"/>
        </w:rPr>
        <w:t>to</w:t>
      </w:r>
      <w:r w:rsidRPr="00F05E4E">
        <w:rPr>
          <w:rFonts w:asciiTheme="minorHAnsi" w:hAnsiTheme="minorHAnsi" w:cstheme="minorHAnsi"/>
          <w:spacing w:val="80"/>
        </w:rPr>
        <w:t xml:space="preserve"> </w:t>
      </w:r>
      <w:r w:rsidRPr="00F05E4E">
        <w:rPr>
          <w:rFonts w:asciiTheme="minorHAnsi" w:hAnsiTheme="minorHAnsi" w:cstheme="minorHAnsi"/>
        </w:rPr>
        <w:t>informacje</w:t>
      </w:r>
      <w:r w:rsidRPr="00F05E4E">
        <w:rPr>
          <w:rFonts w:asciiTheme="minorHAnsi" w:hAnsiTheme="minorHAnsi" w:cstheme="minorHAnsi"/>
          <w:spacing w:val="79"/>
        </w:rPr>
        <w:t xml:space="preserve"> </w:t>
      </w:r>
      <w:r w:rsidRPr="00F05E4E">
        <w:rPr>
          <w:rFonts w:asciiTheme="minorHAnsi" w:hAnsiTheme="minorHAnsi" w:cstheme="minorHAnsi"/>
        </w:rPr>
        <w:t>o naruszeniu</w:t>
      </w:r>
      <w:r w:rsidRPr="00F05E4E">
        <w:rPr>
          <w:rFonts w:asciiTheme="minorHAnsi" w:hAnsiTheme="minorHAnsi" w:cstheme="minorHAnsi"/>
          <w:spacing w:val="80"/>
        </w:rPr>
        <w:t xml:space="preserve"> </w:t>
      </w:r>
      <w:r w:rsidRPr="00F05E4E">
        <w:rPr>
          <w:rFonts w:asciiTheme="minorHAnsi" w:hAnsiTheme="minorHAnsi" w:cstheme="minorHAnsi"/>
        </w:rPr>
        <w:t>prawa,</w:t>
      </w:r>
      <w:r w:rsidRPr="00F05E4E">
        <w:rPr>
          <w:rFonts w:asciiTheme="minorHAnsi" w:hAnsiTheme="minorHAnsi" w:cstheme="minorHAnsi"/>
          <w:spacing w:val="80"/>
        </w:rPr>
        <w:t xml:space="preserve"> </w:t>
      </w:r>
      <w:r w:rsidRPr="00F05E4E">
        <w:rPr>
          <w:rFonts w:asciiTheme="minorHAnsi" w:hAnsiTheme="minorHAnsi" w:cstheme="minorHAnsi"/>
        </w:rPr>
        <w:t>dokonane</w:t>
      </w:r>
      <w:r w:rsidRPr="00F05E4E">
        <w:rPr>
          <w:rFonts w:asciiTheme="minorHAnsi" w:hAnsiTheme="minorHAnsi" w:cstheme="minorHAnsi"/>
          <w:spacing w:val="80"/>
        </w:rPr>
        <w:t xml:space="preserve"> </w:t>
      </w:r>
      <w:r w:rsidRPr="00F05E4E">
        <w:rPr>
          <w:rFonts w:asciiTheme="minorHAnsi" w:hAnsiTheme="minorHAnsi" w:cstheme="minorHAnsi"/>
        </w:rPr>
        <w:t>za</w:t>
      </w:r>
      <w:r w:rsidRPr="00F05E4E">
        <w:rPr>
          <w:rFonts w:asciiTheme="minorHAnsi" w:hAnsiTheme="minorHAnsi" w:cstheme="minorHAnsi"/>
          <w:spacing w:val="80"/>
        </w:rPr>
        <w:t xml:space="preserve"> </w:t>
      </w:r>
      <w:r w:rsidRPr="00F05E4E">
        <w:rPr>
          <w:rFonts w:asciiTheme="minorHAnsi" w:hAnsiTheme="minorHAnsi" w:cstheme="minorHAnsi"/>
        </w:rPr>
        <w:t>pośrednictwem przeznaczonych do tego kanałów komunikacji do organu;</w:t>
      </w:r>
    </w:p>
    <w:p w14:paraId="5AA40F90" w14:textId="77777777" w:rsidR="00DF1236" w:rsidRPr="00F05E4E" w:rsidRDefault="00DF1236" w:rsidP="00F05E4E">
      <w:pPr>
        <w:pStyle w:val="Akapitzlist"/>
        <w:numPr>
          <w:ilvl w:val="0"/>
          <w:numId w:val="1"/>
        </w:numPr>
        <w:spacing w:before="0"/>
        <w:ind w:right="115"/>
        <w:jc w:val="both"/>
        <w:rPr>
          <w:rFonts w:asciiTheme="minorHAnsi" w:hAnsiTheme="minorHAnsi" w:cstheme="minorHAnsi"/>
        </w:rPr>
      </w:pPr>
      <w:r w:rsidRPr="00F05E4E">
        <w:rPr>
          <w:rFonts w:asciiTheme="minorHAnsi" w:hAnsiTheme="minorHAnsi" w:cstheme="minorHAnsi"/>
          <w:b/>
        </w:rPr>
        <w:t>Osobie</w:t>
      </w:r>
      <w:r w:rsidRPr="00F05E4E">
        <w:rPr>
          <w:rFonts w:asciiTheme="minorHAnsi" w:hAnsiTheme="minorHAnsi" w:cstheme="minorHAnsi"/>
        </w:rPr>
        <w:t>, której dotyczy zgłoszenie – rozumie się przez to osobę wskazaną w zgłoszeniu jako osobę, która dopuściła się naruszenia prawa;</w:t>
      </w:r>
    </w:p>
    <w:p w14:paraId="62F5FA1A" w14:textId="77777777" w:rsidR="00DF1236" w:rsidRPr="00F05E4E" w:rsidRDefault="00DF1236" w:rsidP="00F05E4E">
      <w:pPr>
        <w:pStyle w:val="Akapitzlist"/>
        <w:numPr>
          <w:ilvl w:val="0"/>
          <w:numId w:val="1"/>
        </w:numPr>
        <w:spacing w:before="0"/>
        <w:ind w:right="120"/>
        <w:jc w:val="both"/>
        <w:rPr>
          <w:rFonts w:asciiTheme="minorHAnsi" w:hAnsiTheme="minorHAnsi" w:cstheme="minorHAnsi"/>
        </w:rPr>
      </w:pPr>
      <w:r w:rsidRPr="00F05E4E">
        <w:rPr>
          <w:rFonts w:asciiTheme="minorHAnsi" w:hAnsiTheme="minorHAnsi" w:cstheme="minorHAnsi"/>
          <w:b/>
        </w:rPr>
        <w:t>Informacji</w:t>
      </w:r>
      <w:r w:rsidRPr="00F05E4E">
        <w:rPr>
          <w:rFonts w:asciiTheme="minorHAnsi" w:hAnsiTheme="minorHAnsi" w:cstheme="minorHAnsi"/>
          <w:b/>
          <w:spacing w:val="40"/>
        </w:rPr>
        <w:t xml:space="preserve"> </w:t>
      </w:r>
      <w:r w:rsidRPr="00F05E4E">
        <w:rPr>
          <w:rFonts w:asciiTheme="minorHAnsi" w:hAnsiTheme="minorHAnsi" w:cstheme="minorHAnsi"/>
          <w:b/>
        </w:rPr>
        <w:t>zwrotnej</w:t>
      </w:r>
      <w:r w:rsidRPr="00F05E4E">
        <w:rPr>
          <w:rFonts w:asciiTheme="minorHAnsi" w:hAnsiTheme="minorHAnsi" w:cstheme="minorHAnsi"/>
          <w:spacing w:val="40"/>
        </w:rPr>
        <w:t xml:space="preserve"> </w:t>
      </w:r>
      <w:r w:rsidRPr="00F05E4E">
        <w:rPr>
          <w:rFonts w:asciiTheme="minorHAnsi" w:hAnsiTheme="minorHAnsi" w:cstheme="minorHAnsi"/>
        </w:rPr>
        <w:t>–</w:t>
      </w:r>
      <w:r w:rsidRPr="00F05E4E">
        <w:rPr>
          <w:rFonts w:asciiTheme="minorHAnsi" w:hAnsiTheme="minorHAnsi" w:cstheme="minorHAnsi"/>
          <w:spacing w:val="40"/>
        </w:rPr>
        <w:t xml:space="preserve"> </w:t>
      </w:r>
      <w:r w:rsidRPr="00F05E4E">
        <w:rPr>
          <w:rFonts w:asciiTheme="minorHAnsi" w:hAnsiTheme="minorHAnsi" w:cstheme="minorHAnsi"/>
        </w:rPr>
        <w:t>rozumie</w:t>
      </w:r>
      <w:r w:rsidRPr="00F05E4E">
        <w:rPr>
          <w:rFonts w:asciiTheme="minorHAnsi" w:hAnsiTheme="minorHAnsi" w:cstheme="minorHAnsi"/>
          <w:spacing w:val="40"/>
        </w:rPr>
        <w:t xml:space="preserve"> </w:t>
      </w:r>
      <w:r w:rsidRPr="00F05E4E">
        <w:rPr>
          <w:rFonts w:asciiTheme="minorHAnsi" w:hAnsiTheme="minorHAnsi" w:cstheme="minorHAnsi"/>
        </w:rPr>
        <w:t>się</w:t>
      </w:r>
      <w:r w:rsidRPr="00F05E4E">
        <w:rPr>
          <w:rFonts w:asciiTheme="minorHAnsi" w:hAnsiTheme="minorHAnsi" w:cstheme="minorHAnsi"/>
          <w:spacing w:val="40"/>
        </w:rPr>
        <w:t xml:space="preserve"> </w:t>
      </w:r>
      <w:r w:rsidRPr="00F05E4E">
        <w:rPr>
          <w:rFonts w:asciiTheme="minorHAnsi" w:hAnsiTheme="minorHAnsi" w:cstheme="minorHAnsi"/>
        </w:rPr>
        <w:t>przez</w:t>
      </w:r>
      <w:r w:rsidRPr="00F05E4E">
        <w:rPr>
          <w:rFonts w:asciiTheme="minorHAnsi" w:hAnsiTheme="minorHAnsi" w:cstheme="minorHAnsi"/>
          <w:spacing w:val="40"/>
        </w:rPr>
        <w:t xml:space="preserve"> </w:t>
      </w:r>
      <w:r w:rsidRPr="00F05E4E">
        <w:rPr>
          <w:rFonts w:asciiTheme="minorHAnsi" w:hAnsiTheme="minorHAnsi" w:cstheme="minorHAnsi"/>
        </w:rPr>
        <w:t>to</w:t>
      </w:r>
      <w:r w:rsidRPr="00F05E4E">
        <w:rPr>
          <w:rFonts w:asciiTheme="minorHAnsi" w:hAnsiTheme="minorHAnsi" w:cstheme="minorHAnsi"/>
          <w:spacing w:val="40"/>
        </w:rPr>
        <w:t xml:space="preserve"> </w:t>
      </w:r>
      <w:r w:rsidRPr="00F05E4E">
        <w:rPr>
          <w:rFonts w:asciiTheme="minorHAnsi" w:hAnsiTheme="minorHAnsi" w:cstheme="minorHAnsi"/>
        </w:rPr>
        <w:t>przekazaną</w:t>
      </w:r>
      <w:r w:rsidRPr="00F05E4E">
        <w:rPr>
          <w:rFonts w:asciiTheme="minorHAnsi" w:hAnsiTheme="minorHAnsi" w:cstheme="minorHAnsi"/>
          <w:spacing w:val="40"/>
        </w:rPr>
        <w:t xml:space="preserve"> </w:t>
      </w:r>
      <w:r w:rsidRPr="00F05E4E">
        <w:rPr>
          <w:rFonts w:asciiTheme="minorHAnsi" w:hAnsiTheme="minorHAnsi" w:cstheme="minorHAnsi"/>
        </w:rPr>
        <w:t>sygnaliście</w:t>
      </w:r>
      <w:r w:rsidRPr="00F05E4E">
        <w:rPr>
          <w:rFonts w:asciiTheme="minorHAnsi" w:hAnsiTheme="minorHAnsi" w:cstheme="minorHAnsi"/>
          <w:spacing w:val="40"/>
        </w:rPr>
        <w:t xml:space="preserve"> </w:t>
      </w:r>
      <w:r w:rsidRPr="00F05E4E">
        <w:rPr>
          <w:rFonts w:asciiTheme="minorHAnsi" w:hAnsiTheme="minorHAnsi" w:cstheme="minorHAnsi"/>
        </w:rPr>
        <w:t>przez</w:t>
      </w:r>
      <w:r w:rsidRPr="00F05E4E">
        <w:rPr>
          <w:rFonts w:asciiTheme="minorHAnsi" w:hAnsiTheme="minorHAnsi" w:cstheme="minorHAnsi"/>
          <w:spacing w:val="40"/>
        </w:rPr>
        <w:t xml:space="preserve"> </w:t>
      </w:r>
      <w:r w:rsidRPr="00F05E4E">
        <w:rPr>
          <w:rFonts w:asciiTheme="minorHAnsi" w:hAnsiTheme="minorHAnsi" w:cstheme="minorHAnsi"/>
        </w:rPr>
        <w:t>organ</w:t>
      </w:r>
      <w:r w:rsidRPr="00F05E4E">
        <w:rPr>
          <w:rFonts w:asciiTheme="minorHAnsi" w:hAnsiTheme="minorHAnsi" w:cstheme="minorHAnsi"/>
          <w:spacing w:val="40"/>
        </w:rPr>
        <w:t xml:space="preserve"> </w:t>
      </w:r>
      <w:r w:rsidRPr="00F05E4E">
        <w:rPr>
          <w:rFonts w:asciiTheme="minorHAnsi" w:hAnsiTheme="minorHAnsi" w:cstheme="minorHAnsi"/>
        </w:rPr>
        <w:t>informację</w:t>
      </w:r>
      <w:r w:rsidRPr="00F05E4E">
        <w:rPr>
          <w:rFonts w:asciiTheme="minorHAnsi" w:hAnsiTheme="minorHAnsi" w:cstheme="minorHAnsi"/>
          <w:spacing w:val="40"/>
        </w:rPr>
        <w:t xml:space="preserve"> </w:t>
      </w:r>
      <w:r w:rsidRPr="00F05E4E">
        <w:rPr>
          <w:rFonts w:asciiTheme="minorHAnsi" w:hAnsiTheme="minorHAnsi" w:cstheme="minorHAnsi"/>
        </w:rPr>
        <w:t>na</w:t>
      </w:r>
      <w:r w:rsidRPr="00F05E4E">
        <w:rPr>
          <w:rFonts w:asciiTheme="minorHAnsi" w:hAnsiTheme="minorHAnsi" w:cstheme="minorHAnsi"/>
          <w:spacing w:val="40"/>
        </w:rPr>
        <w:t xml:space="preserve"> </w:t>
      </w:r>
      <w:r w:rsidRPr="00F05E4E">
        <w:rPr>
          <w:rFonts w:asciiTheme="minorHAnsi" w:hAnsiTheme="minorHAnsi" w:cstheme="minorHAnsi"/>
        </w:rPr>
        <w:t>temat planowanych lub podjętych działań następczych i powodów takich działań;</w:t>
      </w:r>
    </w:p>
    <w:p w14:paraId="11889BC7" w14:textId="77777777" w:rsidR="00DF1236" w:rsidRPr="00F05E4E" w:rsidRDefault="00DF1236" w:rsidP="00F05E4E">
      <w:pPr>
        <w:pStyle w:val="Akapitzlist"/>
        <w:numPr>
          <w:ilvl w:val="0"/>
          <w:numId w:val="1"/>
        </w:numPr>
        <w:spacing w:before="0"/>
        <w:ind w:right="115"/>
        <w:jc w:val="both"/>
        <w:rPr>
          <w:rFonts w:asciiTheme="minorHAnsi" w:hAnsiTheme="minorHAnsi" w:cstheme="minorHAnsi"/>
        </w:rPr>
      </w:pPr>
      <w:r w:rsidRPr="00F05E4E">
        <w:rPr>
          <w:rFonts w:asciiTheme="minorHAnsi" w:hAnsiTheme="minorHAnsi" w:cstheme="minorHAnsi"/>
          <w:b/>
        </w:rPr>
        <w:t>Działaniu</w:t>
      </w:r>
      <w:r w:rsidRPr="00F05E4E">
        <w:rPr>
          <w:rFonts w:asciiTheme="minorHAnsi" w:hAnsiTheme="minorHAnsi" w:cstheme="minorHAnsi"/>
          <w:b/>
          <w:spacing w:val="40"/>
        </w:rPr>
        <w:t xml:space="preserve"> </w:t>
      </w:r>
      <w:r w:rsidRPr="00F05E4E">
        <w:rPr>
          <w:rFonts w:asciiTheme="minorHAnsi" w:hAnsiTheme="minorHAnsi" w:cstheme="minorHAnsi"/>
          <w:b/>
        </w:rPr>
        <w:t>następczym</w:t>
      </w:r>
      <w:r w:rsidRPr="00F05E4E">
        <w:rPr>
          <w:rFonts w:asciiTheme="minorHAnsi" w:hAnsiTheme="minorHAnsi" w:cstheme="minorHAnsi"/>
          <w:spacing w:val="40"/>
        </w:rPr>
        <w:t xml:space="preserve"> </w:t>
      </w:r>
      <w:r w:rsidRPr="00F05E4E">
        <w:rPr>
          <w:rFonts w:asciiTheme="minorHAnsi" w:hAnsiTheme="minorHAnsi" w:cstheme="minorHAnsi"/>
        </w:rPr>
        <w:t>–</w:t>
      </w:r>
      <w:r w:rsidRPr="00F05E4E">
        <w:rPr>
          <w:rFonts w:asciiTheme="minorHAnsi" w:hAnsiTheme="minorHAnsi" w:cstheme="minorHAnsi"/>
          <w:spacing w:val="40"/>
        </w:rPr>
        <w:t xml:space="preserve"> </w:t>
      </w:r>
      <w:r w:rsidRPr="00F05E4E">
        <w:rPr>
          <w:rFonts w:asciiTheme="minorHAnsi" w:hAnsiTheme="minorHAnsi" w:cstheme="minorHAnsi"/>
        </w:rPr>
        <w:t>rozumie</w:t>
      </w:r>
      <w:r w:rsidRPr="00F05E4E">
        <w:rPr>
          <w:rFonts w:asciiTheme="minorHAnsi" w:hAnsiTheme="minorHAnsi" w:cstheme="minorHAnsi"/>
          <w:spacing w:val="40"/>
        </w:rPr>
        <w:t xml:space="preserve"> </w:t>
      </w:r>
      <w:r w:rsidRPr="00F05E4E">
        <w:rPr>
          <w:rFonts w:asciiTheme="minorHAnsi" w:hAnsiTheme="minorHAnsi" w:cstheme="minorHAnsi"/>
        </w:rPr>
        <w:t>się</w:t>
      </w:r>
      <w:r w:rsidRPr="00F05E4E">
        <w:rPr>
          <w:rFonts w:asciiTheme="minorHAnsi" w:hAnsiTheme="minorHAnsi" w:cstheme="minorHAnsi"/>
          <w:spacing w:val="40"/>
        </w:rPr>
        <w:t xml:space="preserve"> </w:t>
      </w:r>
      <w:r w:rsidRPr="00F05E4E">
        <w:rPr>
          <w:rFonts w:asciiTheme="minorHAnsi" w:hAnsiTheme="minorHAnsi" w:cstheme="minorHAnsi"/>
        </w:rPr>
        <w:t>przez</w:t>
      </w:r>
      <w:r w:rsidRPr="00F05E4E">
        <w:rPr>
          <w:rFonts w:asciiTheme="minorHAnsi" w:hAnsiTheme="minorHAnsi" w:cstheme="minorHAnsi"/>
          <w:spacing w:val="40"/>
        </w:rPr>
        <w:t xml:space="preserve"> </w:t>
      </w:r>
      <w:r w:rsidRPr="00F05E4E">
        <w:rPr>
          <w:rFonts w:asciiTheme="minorHAnsi" w:hAnsiTheme="minorHAnsi" w:cstheme="minorHAnsi"/>
        </w:rPr>
        <w:t>to</w:t>
      </w:r>
      <w:r w:rsidRPr="00F05E4E">
        <w:rPr>
          <w:rFonts w:asciiTheme="minorHAnsi" w:hAnsiTheme="minorHAnsi" w:cstheme="minorHAnsi"/>
          <w:spacing w:val="40"/>
        </w:rPr>
        <w:t xml:space="preserve"> </w:t>
      </w:r>
      <w:r w:rsidRPr="00F05E4E">
        <w:rPr>
          <w:rFonts w:asciiTheme="minorHAnsi" w:hAnsiTheme="minorHAnsi" w:cstheme="minorHAnsi"/>
        </w:rPr>
        <w:t>postępowanie</w:t>
      </w:r>
      <w:r w:rsidRPr="00F05E4E">
        <w:rPr>
          <w:rFonts w:asciiTheme="minorHAnsi" w:hAnsiTheme="minorHAnsi" w:cstheme="minorHAnsi"/>
          <w:spacing w:val="40"/>
        </w:rPr>
        <w:t xml:space="preserve"> </w:t>
      </w:r>
      <w:r w:rsidRPr="00F05E4E">
        <w:rPr>
          <w:rFonts w:asciiTheme="minorHAnsi" w:hAnsiTheme="minorHAnsi" w:cstheme="minorHAnsi"/>
        </w:rPr>
        <w:t>prowadzone,</w:t>
      </w:r>
      <w:r w:rsidRPr="00F05E4E">
        <w:rPr>
          <w:rFonts w:asciiTheme="minorHAnsi" w:hAnsiTheme="minorHAnsi" w:cstheme="minorHAnsi"/>
          <w:spacing w:val="40"/>
        </w:rPr>
        <w:t xml:space="preserve"> </w:t>
      </w:r>
      <w:r w:rsidRPr="00F05E4E">
        <w:rPr>
          <w:rFonts w:asciiTheme="minorHAnsi" w:hAnsiTheme="minorHAnsi" w:cstheme="minorHAnsi"/>
        </w:rPr>
        <w:t>w</w:t>
      </w:r>
      <w:r w:rsidRPr="00F05E4E">
        <w:rPr>
          <w:rFonts w:asciiTheme="minorHAnsi" w:hAnsiTheme="minorHAnsi" w:cstheme="minorHAnsi"/>
          <w:spacing w:val="-2"/>
        </w:rPr>
        <w:t xml:space="preserve"> </w:t>
      </w:r>
      <w:r w:rsidRPr="00F05E4E">
        <w:rPr>
          <w:rFonts w:asciiTheme="minorHAnsi" w:hAnsiTheme="minorHAnsi" w:cstheme="minorHAnsi"/>
        </w:rPr>
        <w:t>związku</w:t>
      </w:r>
      <w:r w:rsidRPr="00F05E4E">
        <w:rPr>
          <w:rFonts w:asciiTheme="minorHAnsi" w:hAnsiTheme="minorHAnsi" w:cstheme="minorHAnsi"/>
          <w:spacing w:val="40"/>
        </w:rPr>
        <w:t xml:space="preserve"> </w:t>
      </w:r>
      <w:r w:rsidRPr="00F05E4E">
        <w:rPr>
          <w:rFonts w:asciiTheme="minorHAnsi" w:hAnsiTheme="minorHAnsi" w:cstheme="minorHAnsi"/>
        </w:rPr>
        <w:t>ze</w:t>
      </w:r>
      <w:r w:rsidRPr="00F05E4E">
        <w:rPr>
          <w:rFonts w:asciiTheme="minorHAnsi" w:hAnsiTheme="minorHAnsi" w:cstheme="minorHAnsi"/>
          <w:spacing w:val="40"/>
        </w:rPr>
        <w:t xml:space="preserve"> </w:t>
      </w:r>
      <w:r w:rsidRPr="00F05E4E">
        <w:rPr>
          <w:rFonts w:asciiTheme="minorHAnsi" w:hAnsiTheme="minorHAnsi" w:cstheme="minorHAnsi"/>
        </w:rPr>
        <w:t>złożonym</w:t>
      </w:r>
      <w:r w:rsidRPr="00F05E4E">
        <w:rPr>
          <w:rFonts w:asciiTheme="minorHAnsi" w:hAnsiTheme="minorHAnsi" w:cstheme="minorHAnsi"/>
          <w:spacing w:val="80"/>
        </w:rPr>
        <w:t xml:space="preserve"> </w:t>
      </w:r>
      <w:r w:rsidRPr="00F05E4E">
        <w:rPr>
          <w:rFonts w:asciiTheme="minorHAnsi" w:hAnsiTheme="minorHAnsi" w:cstheme="minorHAnsi"/>
          <w:spacing w:val="-2"/>
        </w:rPr>
        <w:t>zgłoszeniem;</w:t>
      </w:r>
    </w:p>
    <w:p w14:paraId="40CCDD16" w14:textId="5B654701" w:rsidR="00DF1236" w:rsidRPr="00F05E4E" w:rsidRDefault="00DF1236" w:rsidP="00F05E4E">
      <w:pPr>
        <w:pStyle w:val="Akapitzlist"/>
        <w:numPr>
          <w:ilvl w:val="0"/>
          <w:numId w:val="1"/>
        </w:numPr>
        <w:spacing w:before="0"/>
        <w:ind w:right="116"/>
        <w:jc w:val="both"/>
        <w:rPr>
          <w:rFonts w:asciiTheme="minorHAnsi" w:hAnsiTheme="minorHAnsi" w:cstheme="minorHAnsi"/>
        </w:rPr>
      </w:pPr>
      <w:r w:rsidRPr="00F05E4E">
        <w:rPr>
          <w:rFonts w:asciiTheme="minorHAnsi" w:hAnsiTheme="minorHAnsi" w:cstheme="minorHAnsi"/>
          <w:b/>
        </w:rPr>
        <w:t>Kanale</w:t>
      </w:r>
      <w:r w:rsidRPr="00F05E4E">
        <w:rPr>
          <w:rFonts w:asciiTheme="minorHAnsi" w:hAnsiTheme="minorHAnsi" w:cstheme="minorHAnsi"/>
          <w:b/>
          <w:spacing w:val="78"/>
        </w:rPr>
        <w:t xml:space="preserve"> </w:t>
      </w:r>
      <w:r w:rsidR="00B12A28" w:rsidRPr="00F05E4E">
        <w:rPr>
          <w:rFonts w:asciiTheme="minorHAnsi" w:hAnsiTheme="minorHAnsi" w:cstheme="minorHAnsi"/>
          <w:b/>
        </w:rPr>
        <w:t>z</w:t>
      </w:r>
      <w:r w:rsidRPr="00F05E4E">
        <w:rPr>
          <w:rFonts w:asciiTheme="minorHAnsi" w:hAnsiTheme="minorHAnsi" w:cstheme="minorHAnsi"/>
          <w:b/>
        </w:rPr>
        <w:t>głaszania</w:t>
      </w:r>
      <w:r w:rsidRPr="00F05E4E">
        <w:rPr>
          <w:rFonts w:asciiTheme="minorHAnsi" w:hAnsiTheme="minorHAnsi" w:cstheme="minorHAnsi"/>
          <w:spacing w:val="80"/>
        </w:rPr>
        <w:t xml:space="preserve"> </w:t>
      </w:r>
      <w:r w:rsidRPr="00F05E4E">
        <w:rPr>
          <w:rFonts w:asciiTheme="minorHAnsi" w:hAnsiTheme="minorHAnsi" w:cstheme="minorHAnsi"/>
        </w:rPr>
        <w:t>–</w:t>
      </w:r>
      <w:r w:rsidRPr="00F05E4E">
        <w:rPr>
          <w:rFonts w:asciiTheme="minorHAnsi" w:hAnsiTheme="minorHAnsi" w:cstheme="minorHAnsi"/>
          <w:spacing w:val="78"/>
        </w:rPr>
        <w:t xml:space="preserve"> </w:t>
      </w:r>
      <w:r w:rsidRPr="00F05E4E">
        <w:rPr>
          <w:rFonts w:asciiTheme="minorHAnsi" w:hAnsiTheme="minorHAnsi" w:cstheme="minorHAnsi"/>
        </w:rPr>
        <w:t>rozumie</w:t>
      </w:r>
      <w:r w:rsidRPr="00F05E4E">
        <w:rPr>
          <w:rFonts w:asciiTheme="minorHAnsi" w:hAnsiTheme="minorHAnsi" w:cstheme="minorHAnsi"/>
          <w:spacing w:val="78"/>
        </w:rPr>
        <w:t xml:space="preserve"> </w:t>
      </w:r>
      <w:r w:rsidRPr="00F05E4E">
        <w:rPr>
          <w:rFonts w:asciiTheme="minorHAnsi" w:hAnsiTheme="minorHAnsi" w:cstheme="minorHAnsi"/>
        </w:rPr>
        <w:t>się</w:t>
      </w:r>
      <w:r w:rsidRPr="00F05E4E">
        <w:rPr>
          <w:rFonts w:asciiTheme="minorHAnsi" w:hAnsiTheme="minorHAnsi" w:cstheme="minorHAnsi"/>
          <w:spacing w:val="78"/>
        </w:rPr>
        <w:t xml:space="preserve"> </w:t>
      </w:r>
      <w:r w:rsidRPr="00F05E4E">
        <w:rPr>
          <w:rFonts w:asciiTheme="minorHAnsi" w:hAnsiTheme="minorHAnsi" w:cstheme="minorHAnsi"/>
        </w:rPr>
        <w:t>przez</w:t>
      </w:r>
      <w:r w:rsidRPr="00F05E4E">
        <w:rPr>
          <w:rFonts w:asciiTheme="minorHAnsi" w:hAnsiTheme="minorHAnsi" w:cstheme="minorHAnsi"/>
          <w:spacing w:val="78"/>
        </w:rPr>
        <w:t xml:space="preserve"> </w:t>
      </w:r>
      <w:r w:rsidRPr="00F05E4E">
        <w:rPr>
          <w:rFonts w:asciiTheme="minorHAnsi" w:hAnsiTheme="minorHAnsi" w:cstheme="minorHAnsi"/>
        </w:rPr>
        <w:t>to zarówno</w:t>
      </w:r>
      <w:r w:rsidRPr="00F05E4E">
        <w:rPr>
          <w:rFonts w:asciiTheme="minorHAnsi" w:hAnsiTheme="minorHAnsi" w:cstheme="minorHAnsi"/>
          <w:spacing w:val="78"/>
        </w:rPr>
        <w:t xml:space="preserve"> </w:t>
      </w:r>
      <w:r w:rsidRPr="00F05E4E">
        <w:rPr>
          <w:rFonts w:asciiTheme="minorHAnsi" w:hAnsiTheme="minorHAnsi" w:cstheme="minorHAnsi"/>
        </w:rPr>
        <w:t>techniczne jak</w:t>
      </w:r>
      <w:r w:rsidRPr="00F05E4E">
        <w:rPr>
          <w:rFonts w:asciiTheme="minorHAnsi" w:hAnsiTheme="minorHAnsi" w:cstheme="minorHAnsi"/>
          <w:spacing w:val="78"/>
        </w:rPr>
        <w:t xml:space="preserve"> </w:t>
      </w:r>
      <w:r w:rsidRPr="00F05E4E">
        <w:rPr>
          <w:rFonts w:asciiTheme="minorHAnsi" w:hAnsiTheme="minorHAnsi" w:cstheme="minorHAnsi"/>
        </w:rPr>
        <w:t>i organizacyjne</w:t>
      </w:r>
      <w:r w:rsidRPr="00F05E4E">
        <w:rPr>
          <w:rFonts w:asciiTheme="minorHAnsi" w:hAnsiTheme="minorHAnsi" w:cstheme="minorHAnsi"/>
          <w:spacing w:val="78"/>
        </w:rPr>
        <w:t xml:space="preserve"> </w:t>
      </w:r>
      <w:r w:rsidRPr="00F05E4E">
        <w:rPr>
          <w:rFonts w:asciiTheme="minorHAnsi" w:hAnsiTheme="minorHAnsi" w:cstheme="minorHAnsi"/>
        </w:rPr>
        <w:t>rozwiązania</w:t>
      </w:r>
      <w:r w:rsidRPr="00F05E4E">
        <w:rPr>
          <w:rFonts w:asciiTheme="minorHAnsi" w:hAnsiTheme="minorHAnsi" w:cstheme="minorHAnsi"/>
          <w:spacing w:val="78"/>
        </w:rPr>
        <w:t xml:space="preserve"> </w:t>
      </w:r>
      <w:r w:rsidRPr="00F05E4E">
        <w:rPr>
          <w:rFonts w:asciiTheme="minorHAnsi" w:hAnsiTheme="minorHAnsi" w:cstheme="minorHAnsi"/>
        </w:rPr>
        <w:t>umożliwiające dokonywanie zgłoszenia;</w:t>
      </w:r>
    </w:p>
    <w:p w14:paraId="0E4A6CE3" w14:textId="5761EAAC" w:rsidR="00DF1236" w:rsidRPr="00F05E4E" w:rsidRDefault="00DF1236" w:rsidP="00F05E4E">
      <w:pPr>
        <w:pStyle w:val="Akapitzlist"/>
        <w:numPr>
          <w:ilvl w:val="0"/>
          <w:numId w:val="1"/>
        </w:numPr>
        <w:spacing w:before="0"/>
        <w:ind w:right="114"/>
        <w:jc w:val="both"/>
        <w:rPr>
          <w:rFonts w:asciiTheme="minorHAnsi" w:hAnsiTheme="minorHAnsi" w:cstheme="minorHAnsi"/>
        </w:rPr>
      </w:pPr>
      <w:r w:rsidRPr="00F05E4E">
        <w:rPr>
          <w:rFonts w:asciiTheme="minorHAnsi" w:hAnsiTheme="minorHAnsi" w:cstheme="minorHAnsi"/>
          <w:b/>
        </w:rPr>
        <w:t>Działaniu</w:t>
      </w:r>
      <w:r w:rsidRPr="00F05E4E">
        <w:rPr>
          <w:rFonts w:asciiTheme="minorHAnsi" w:hAnsiTheme="minorHAnsi" w:cstheme="minorHAnsi"/>
          <w:b/>
          <w:spacing w:val="40"/>
        </w:rPr>
        <w:t xml:space="preserve"> </w:t>
      </w:r>
      <w:r w:rsidRPr="00F05E4E">
        <w:rPr>
          <w:rFonts w:asciiTheme="minorHAnsi" w:hAnsiTheme="minorHAnsi" w:cstheme="minorHAnsi"/>
          <w:b/>
        </w:rPr>
        <w:t>odwetowym</w:t>
      </w:r>
      <w:r w:rsidRPr="00F05E4E">
        <w:rPr>
          <w:rFonts w:asciiTheme="minorHAnsi" w:hAnsiTheme="minorHAnsi" w:cstheme="minorHAnsi"/>
          <w:spacing w:val="40"/>
        </w:rPr>
        <w:t xml:space="preserve"> </w:t>
      </w:r>
      <w:r w:rsidRPr="00F05E4E">
        <w:rPr>
          <w:rFonts w:asciiTheme="minorHAnsi" w:hAnsiTheme="minorHAnsi" w:cstheme="minorHAnsi"/>
        </w:rPr>
        <w:t>–</w:t>
      </w:r>
      <w:r w:rsidRPr="00F05E4E">
        <w:rPr>
          <w:rFonts w:asciiTheme="minorHAnsi" w:hAnsiTheme="minorHAnsi" w:cstheme="minorHAnsi"/>
          <w:spacing w:val="40"/>
        </w:rPr>
        <w:t xml:space="preserve"> </w:t>
      </w:r>
      <w:r w:rsidRPr="00F05E4E">
        <w:rPr>
          <w:rFonts w:asciiTheme="minorHAnsi" w:hAnsiTheme="minorHAnsi" w:cstheme="minorHAnsi"/>
        </w:rPr>
        <w:t>rozumie</w:t>
      </w:r>
      <w:r w:rsidRPr="00F05E4E">
        <w:rPr>
          <w:rFonts w:asciiTheme="minorHAnsi" w:hAnsiTheme="minorHAnsi" w:cstheme="minorHAnsi"/>
          <w:spacing w:val="40"/>
        </w:rPr>
        <w:t xml:space="preserve"> </w:t>
      </w:r>
      <w:r w:rsidRPr="00F05E4E">
        <w:rPr>
          <w:rFonts w:asciiTheme="minorHAnsi" w:hAnsiTheme="minorHAnsi" w:cstheme="minorHAnsi"/>
        </w:rPr>
        <w:t>się</w:t>
      </w:r>
      <w:r w:rsidRPr="00F05E4E">
        <w:rPr>
          <w:rFonts w:asciiTheme="minorHAnsi" w:hAnsiTheme="minorHAnsi" w:cstheme="minorHAnsi"/>
          <w:spacing w:val="40"/>
        </w:rPr>
        <w:t xml:space="preserve"> </w:t>
      </w:r>
      <w:r w:rsidRPr="00F05E4E">
        <w:rPr>
          <w:rFonts w:asciiTheme="minorHAnsi" w:hAnsiTheme="minorHAnsi" w:cstheme="minorHAnsi"/>
        </w:rPr>
        <w:t>przez</w:t>
      </w:r>
      <w:r w:rsidRPr="00F05E4E">
        <w:rPr>
          <w:rFonts w:asciiTheme="minorHAnsi" w:hAnsiTheme="minorHAnsi" w:cstheme="minorHAnsi"/>
          <w:spacing w:val="40"/>
        </w:rPr>
        <w:t xml:space="preserve"> </w:t>
      </w:r>
      <w:r w:rsidRPr="00F05E4E">
        <w:rPr>
          <w:rFonts w:asciiTheme="minorHAnsi" w:hAnsiTheme="minorHAnsi" w:cstheme="minorHAnsi"/>
        </w:rPr>
        <w:t>to</w:t>
      </w:r>
      <w:r w:rsidRPr="00F05E4E">
        <w:rPr>
          <w:rFonts w:asciiTheme="minorHAnsi" w:hAnsiTheme="minorHAnsi" w:cstheme="minorHAnsi"/>
          <w:spacing w:val="40"/>
        </w:rPr>
        <w:t xml:space="preserve"> </w:t>
      </w:r>
      <w:r w:rsidRPr="00F05E4E">
        <w:rPr>
          <w:rFonts w:asciiTheme="minorHAnsi" w:hAnsiTheme="minorHAnsi" w:cstheme="minorHAnsi"/>
        </w:rPr>
        <w:t>bezpośrednie</w:t>
      </w:r>
      <w:r w:rsidRPr="00F05E4E">
        <w:rPr>
          <w:rFonts w:asciiTheme="minorHAnsi" w:hAnsiTheme="minorHAnsi" w:cstheme="minorHAnsi"/>
          <w:spacing w:val="40"/>
        </w:rPr>
        <w:t xml:space="preserve"> </w:t>
      </w:r>
      <w:r w:rsidRPr="00F05E4E">
        <w:rPr>
          <w:rFonts w:asciiTheme="minorHAnsi" w:hAnsiTheme="minorHAnsi" w:cstheme="minorHAnsi"/>
        </w:rPr>
        <w:t>lub</w:t>
      </w:r>
      <w:r w:rsidRPr="00F05E4E">
        <w:rPr>
          <w:rFonts w:asciiTheme="minorHAnsi" w:hAnsiTheme="minorHAnsi" w:cstheme="minorHAnsi"/>
          <w:spacing w:val="40"/>
        </w:rPr>
        <w:t xml:space="preserve"> </w:t>
      </w:r>
      <w:r w:rsidRPr="00F05E4E">
        <w:rPr>
          <w:rFonts w:asciiTheme="minorHAnsi" w:hAnsiTheme="minorHAnsi" w:cstheme="minorHAnsi"/>
        </w:rPr>
        <w:t>pośrednie</w:t>
      </w:r>
      <w:r w:rsidRPr="00F05E4E">
        <w:rPr>
          <w:rFonts w:asciiTheme="minorHAnsi" w:hAnsiTheme="minorHAnsi" w:cstheme="minorHAnsi"/>
          <w:spacing w:val="40"/>
        </w:rPr>
        <w:t xml:space="preserve"> </w:t>
      </w:r>
      <w:r w:rsidRPr="00F05E4E">
        <w:rPr>
          <w:rFonts w:asciiTheme="minorHAnsi" w:hAnsiTheme="minorHAnsi" w:cstheme="minorHAnsi"/>
        </w:rPr>
        <w:t>działanie</w:t>
      </w:r>
      <w:r w:rsidRPr="00F05E4E">
        <w:rPr>
          <w:rFonts w:asciiTheme="minorHAnsi" w:hAnsiTheme="minorHAnsi" w:cstheme="minorHAnsi"/>
          <w:spacing w:val="40"/>
        </w:rPr>
        <w:t xml:space="preserve"> </w:t>
      </w:r>
      <w:r w:rsidRPr="00F05E4E">
        <w:rPr>
          <w:rFonts w:asciiTheme="minorHAnsi" w:hAnsiTheme="minorHAnsi" w:cstheme="minorHAnsi"/>
        </w:rPr>
        <w:t>lub</w:t>
      </w:r>
      <w:r w:rsidRPr="00F05E4E">
        <w:rPr>
          <w:rFonts w:asciiTheme="minorHAnsi" w:hAnsiTheme="minorHAnsi" w:cstheme="minorHAnsi"/>
          <w:spacing w:val="40"/>
        </w:rPr>
        <w:t xml:space="preserve"> </w:t>
      </w:r>
      <w:r w:rsidRPr="00F05E4E">
        <w:rPr>
          <w:rFonts w:asciiTheme="minorHAnsi" w:hAnsiTheme="minorHAnsi" w:cstheme="minorHAnsi"/>
        </w:rPr>
        <w:t>zaniechanie w</w:t>
      </w:r>
      <w:r w:rsidRPr="00F05E4E">
        <w:rPr>
          <w:rFonts w:asciiTheme="minorHAnsi" w:hAnsiTheme="minorHAnsi" w:cstheme="minorHAnsi"/>
          <w:spacing w:val="-4"/>
        </w:rPr>
        <w:t xml:space="preserve"> </w:t>
      </w:r>
      <w:r w:rsidRPr="00F05E4E">
        <w:rPr>
          <w:rFonts w:asciiTheme="minorHAnsi" w:hAnsiTheme="minorHAnsi" w:cstheme="minorHAnsi"/>
        </w:rPr>
        <w:t>kontekście</w:t>
      </w:r>
      <w:r w:rsidRPr="00F05E4E">
        <w:rPr>
          <w:rFonts w:asciiTheme="minorHAnsi" w:hAnsiTheme="minorHAnsi" w:cstheme="minorHAnsi"/>
          <w:spacing w:val="-12"/>
        </w:rPr>
        <w:t xml:space="preserve"> </w:t>
      </w:r>
      <w:r w:rsidRPr="00F05E4E">
        <w:rPr>
          <w:rFonts w:asciiTheme="minorHAnsi" w:hAnsiTheme="minorHAnsi" w:cstheme="minorHAnsi"/>
        </w:rPr>
        <w:t>związanym</w:t>
      </w:r>
      <w:r w:rsidRPr="00F05E4E">
        <w:rPr>
          <w:rFonts w:asciiTheme="minorHAnsi" w:hAnsiTheme="minorHAnsi" w:cstheme="minorHAnsi"/>
          <w:spacing w:val="-11"/>
        </w:rPr>
        <w:t xml:space="preserve"> </w:t>
      </w:r>
      <w:r w:rsidRPr="00F05E4E">
        <w:rPr>
          <w:rFonts w:asciiTheme="minorHAnsi" w:hAnsiTheme="minorHAnsi" w:cstheme="minorHAnsi"/>
        </w:rPr>
        <w:t>z</w:t>
      </w:r>
      <w:r w:rsidRPr="00F05E4E">
        <w:rPr>
          <w:rFonts w:asciiTheme="minorHAnsi" w:hAnsiTheme="minorHAnsi" w:cstheme="minorHAnsi"/>
          <w:spacing w:val="-5"/>
        </w:rPr>
        <w:t xml:space="preserve"> </w:t>
      </w:r>
      <w:r w:rsidRPr="00F05E4E">
        <w:rPr>
          <w:rFonts w:asciiTheme="minorHAnsi" w:hAnsiTheme="minorHAnsi" w:cstheme="minorHAnsi"/>
        </w:rPr>
        <w:t>pracą,</w:t>
      </w:r>
      <w:r w:rsidRPr="00F05E4E">
        <w:rPr>
          <w:rFonts w:asciiTheme="minorHAnsi" w:hAnsiTheme="minorHAnsi" w:cstheme="minorHAnsi"/>
          <w:spacing w:val="-12"/>
        </w:rPr>
        <w:t xml:space="preserve"> </w:t>
      </w:r>
      <w:r w:rsidRPr="00F05E4E">
        <w:rPr>
          <w:rFonts w:asciiTheme="minorHAnsi" w:hAnsiTheme="minorHAnsi" w:cstheme="minorHAnsi"/>
        </w:rPr>
        <w:t>które</w:t>
      </w:r>
      <w:r w:rsidRPr="00F05E4E">
        <w:rPr>
          <w:rFonts w:asciiTheme="minorHAnsi" w:hAnsiTheme="minorHAnsi" w:cstheme="minorHAnsi"/>
          <w:spacing w:val="-12"/>
        </w:rPr>
        <w:t xml:space="preserve"> </w:t>
      </w:r>
      <w:r w:rsidRPr="00F05E4E">
        <w:rPr>
          <w:rFonts w:asciiTheme="minorHAnsi" w:hAnsiTheme="minorHAnsi" w:cstheme="minorHAnsi"/>
        </w:rPr>
        <w:t>jest</w:t>
      </w:r>
      <w:r w:rsidRPr="00F05E4E">
        <w:rPr>
          <w:rFonts w:asciiTheme="minorHAnsi" w:hAnsiTheme="minorHAnsi" w:cstheme="minorHAnsi"/>
          <w:spacing w:val="-11"/>
        </w:rPr>
        <w:t xml:space="preserve"> </w:t>
      </w:r>
      <w:r w:rsidRPr="00F05E4E">
        <w:rPr>
          <w:rFonts w:asciiTheme="minorHAnsi" w:hAnsiTheme="minorHAnsi" w:cstheme="minorHAnsi"/>
        </w:rPr>
        <w:t>spowodowane</w:t>
      </w:r>
      <w:r w:rsidRPr="00F05E4E">
        <w:rPr>
          <w:rFonts w:asciiTheme="minorHAnsi" w:hAnsiTheme="minorHAnsi" w:cstheme="minorHAnsi"/>
          <w:spacing w:val="-11"/>
        </w:rPr>
        <w:t xml:space="preserve"> </w:t>
      </w:r>
      <w:r w:rsidRPr="00F05E4E">
        <w:rPr>
          <w:rFonts w:asciiTheme="minorHAnsi" w:hAnsiTheme="minorHAnsi" w:cstheme="minorHAnsi"/>
        </w:rPr>
        <w:t>zgłoszeniem</w:t>
      </w:r>
      <w:r w:rsidRPr="00F05E4E">
        <w:rPr>
          <w:rFonts w:asciiTheme="minorHAnsi" w:hAnsiTheme="minorHAnsi" w:cstheme="minorHAnsi"/>
          <w:spacing w:val="-14"/>
        </w:rPr>
        <w:t xml:space="preserve"> </w:t>
      </w:r>
      <w:r w:rsidRPr="00F05E4E">
        <w:rPr>
          <w:rFonts w:asciiTheme="minorHAnsi" w:hAnsiTheme="minorHAnsi" w:cstheme="minorHAnsi"/>
        </w:rPr>
        <w:t>i które</w:t>
      </w:r>
      <w:r w:rsidRPr="00F05E4E">
        <w:rPr>
          <w:rFonts w:asciiTheme="minorHAnsi" w:hAnsiTheme="minorHAnsi" w:cstheme="minorHAnsi"/>
          <w:spacing w:val="-12"/>
        </w:rPr>
        <w:t xml:space="preserve"> </w:t>
      </w:r>
      <w:r w:rsidRPr="00F05E4E">
        <w:rPr>
          <w:rFonts w:asciiTheme="minorHAnsi" w:hAnsiTheme="minorHAnsi" w:cstheme="minorHAnsi"/>
        </w:rPr>
        <w:t>narusza</w:t>
      </w:r>
      <w:r w:rsidRPr="00F05E4E">
        <w:rPr>
          <w:rFonts w:asciiTheme="minorHAnsi" w:hAnsiTheme="minorHAnsi" w:cstheme="minorHAnsi"/>
          <w:spacing w:val="-14"/>
        </w:rPr>
        <w:t xml:space="preserve"> </w:t>
      </w:r>
      <w:r w:rsidRPr="00F05E4E">
        <w:rPr>
          <w:rFonts w:asciiTheme="minorHAnsi" w:hAnsiTheme="minorHAnsi" w:cstheme="minorHAnsi"/>
        </w:rPr>
        <w:t>lub</w:t>
      </w:r>
      <w:r w:rsidRPr="00F05E4E">
        <w:rPr>
          <w:rFonts w:asciiTheme="minorHAnsi" w:hAnsiTheme="minorHAnsi" w:cstheme="minorHAnsi"/>
          <w:spacing w:val="-14"/>
        </w:rPr>
        <w:t xml:space="preserve"> </w:t>
      </w:r>
      <w:r w:rsidRPr="00F05E4E">
        <w:rPr>
          <w:rFonts w:asciiTheme="minorHAnsi" w:hAnsiTheme="minorHAnsi" w:cstheme="minorHAnsi"/>
        </w:rPr>
        <w:t>może</w:t>
      </w:r>
      <w:r w:rsidRPr="00F05E4E">
        <w:rPr>
          <w:rFonts w:asciiTheme="minorHAnsi" w:hAnsiTheme="minorHAnsi" w:cstheme="minorHAnsi"/>
          <w:spacing w:val="-14"/>
        </w:rPr>
        <w:t xml:space="preserve"> </w:t>
      </w:r>
      <w:r w:rsidRPr="00F05E4E">
        <w:rPr>
          <w:rFonts w:asciiTheme="minorHAnsi" w:hAnsiTheme="minorHAnsi" w:cstheme="minorHAnsi"/>
        </w:rPr>
        <w:t>naruszyć</w:t>
      </w:r>
      <w:r w:rsidRPr="00F05E4E">
        <w:rPr>
          <w:rFonts w:asciiTheme="minorHAnsi" w:hAnsiTheme="minorHAnsi" w:cstheme="minorHAnsi"/>
          <w:spacing w:val="-11"/>
        </w:rPr>
        <w:t xml:space="preserve"> </w:t>
      </w:r>
      <w:r w:rsidRPr="00F05E4E">
        <w:rPr>
          <w:rFonts w:asciiTheme="minorHAnsi" w:hAnsiTheme="minorHAnsi" w:cstheme="minorHAnsi"/>
        </w:rPr>
        <w:t>prawa sygnalisty lub wyrządza, lub może wyrządzić sygnaliście nieuzasadnioną szkodę, w</w:t>
      </w:r>
      <w:r w:rsidRPr="00F05E4E">
        <w:rPr>
          <w:rFonts w:asciiTheme="minorHAnsi" w:hAnsiTheme="minorHAnsi" w:cstheme="minorHAnsi"/>
          <w:spacing w:val="-1"/>
        </w:rPr>
        <w:t xml:space="preserve"> </w:t>
      </w:r>
      <w:r w:rsidRPr="00F05E4E">
        <w:rPr>
          <w:rFonts w:asciiTheme="minorHAnsi" w:hAnsiTheme="minorHAnsi" w:cstheme="minorHAnsi"/>
        </w:rPr>
        <w:t>tym bezpodstawne inicjowanie postępowań przeciwko sygnaliście;</w:t>
      </w:r>
    </w:p>
    <w:p w14:paraId="583FF669" w14:textId="1712A7E4" w:rsidR="00DF1236" w:rsidRPr="00F05E4E" w:rsidRDefault="0061793F" w:rsidP="00F05E4E">
      <w:pPr>
        <w:pStyle w:val="Akapitzlist"/>
        <w:numPr>
          <w:ilvl w:val="0"/>
          <w:numId w:val="1"/>
        </w:numPr>
        <w:spacing w:before="0"/>
        <w:ind w:right="114"/>
        <w:jc w:val="both"/>
        <w:rPr>
          <w:rFonts w:asciiTheme="minorHAnsi" w:hAnsiTheme="minorHAnsi" w:cstheme="minorHAnsi"/>
        </w:rPr>
      </w:pPr>
      <w:r>
        <w:rPr>
          <w:rFonts w:asciiTheme="minorHAnsi" w:hAnsiTheme="minorHAnsi" w:cstheme="minorHAnsi"/>
          <w:b/>
        </w:rPr>
        <w:t>Upoważnionych pracownikach</w:t>
      </w:r>
      <w:r w:rsidR="00DF1236" w:rsidRPr="00F05E4E">
        <w:rPr>
          <w:rFonts w:asciiTheme="minorHAnsi" w:hAnsiTheme="minorHAnsi" w:cstheme="minorHAnsi"/>
          <w:b/>
        </w:rPr>
        <w:t xml:space="preserve"> </w:t>
      </w:r>
      <w:r w:rsidR="00DF1236" w:rsidRPr="00F05E4E">
        <w:rPr>
          <w:rFonts w:asciiTheme="minorHAnsi" w:hAnsiTheme="minorHAnsi" w:cstheme="minorHAnsi"/>
        </w:rPr>
        <w:t xml:space="preserve">– rozumie się przez to </w:t>
      </w:r>
      <w:r>
        <w:rPr>
          <w:rFonts w:asciiTheme="minorHAnsi" w:hAnsiTheme="minorHAnsi" w:cstheme="minorHAnsi"/>
        </w:rPr>
        <w:t>pracowników urzędu</w:t>
      </w:r>
      <w:r w:rsidR="00DF1236" w:rsidRPr="00F05E4E">
        <w:rPr>
          <w:rFonts w:asciiTheme="minorHAnsi" w:hAnsiTheme="minorHAnsi" w:cstheme="minorHAnsi"/>
        </w:rPr>
        <w:t xml:space="preserve"> powołan</w:t>
      </w:r>
      <w:r>
        <w:rPr>
          <w:rFonts w:asciiTheme="minorHAnsi" w:hAnsiTheme="minorHAnsi" w:cstheme="minorHAnsi"/>
        </w:rPr>
        <w:t>ych</w:t>
      </w:r>
      <w:r w:rsidR="00DF1236" w:rsidRPr="00F05E4E">
        <w:rPr>
          <w:rFonts w:asciiTheme="minorHAnsi" w:hAnsiTheme="minorHAnsi" w:cstheme="minorHAnsi"/>
        </w:rPr>
        <w:t xml:space="preserve"> odrębnym zarządzeniem Wójta, do kompleksowego wyjaśnienia okoliczności opisanych w zgłoszeniu nieprawidłowości, działając</w:t>
      </w:r>
      <w:r>
        <w:rPr>
          <w:rFonts w:asciiTheme="minorHAnsi" w:hAnsiTheme="minorHAnsi" w:cstheme="minorHAnsi"/>
        </w:rPr>
        <w:t>ych</w:t>
      </w:r>
      <w:r w:rsidR="00DF1236" w:rsidRPr="00F05E4E">
        <w:rPr>
          <w:rFonts w:asciiTheme="minorHAnsi" w:hAnsiTheme="minorHAnsi" w:cstheme="minorHAnsi"/>
        </w:rPr>
        <w:t xml:space="preserve"> w</w:t>
      </w:r>
      <w:r w:rsidR="00B12A28" w:rsidRPr="00F05E4E">
        <w:rPr>
          <w:rFonts w:asciiTheme="minorHAnsi" w:hAnsiTheme="minorHAnsi" w:cstheme="minorHAnsi"/>
        </w:rPr>
        <w:t>edłu</w:t>
      </w:r>
      <w:r w:rsidR="00DF1236" w:rsidRPr="00F05E4E">
        <w:rPr>
          <w:rFonts w:asciiTheme="minorHAnsi" w:hAnsiTheme="minorHAnsi" w:cstheme="minorHAnsi"/>
        </w:rPr>
        <w:t>g zasad określonych dla postępowania wyjaśniającego;</w:t>
      </w:r>
    </w:p>
    <w:p w14:paraId="28DD11F5" w14:textId="77777777" w:rsidR="00DF1236" w:rsidRPr="00F05E4E" w:rsidRDefault="00DF1236" w:rsidP="00F05E4E">
      <w:pPr>
        <w:pStyle w:val="Akapitzlist"/>
        <w:numPr>
          <w:ilvl w:val="0"/>
          <w:numId w:val="1"/>
        </w:numPr>
        <w:spacing w:before="0"/>
        <w:ind w:right="114"/>
        <w:jc w:val="both"/>
        <w:rPr>
          <w:rFonts w:asciiTheme="minorHAnsi" w:hAnsiTheme="minorHAnsi" w:cstheme="minorHAnsi"/>
        </w:rPr>
      </w:pPr>
      <w:r w:rsidRPr="00F05E4E">
        <w:rPr>
          <w:rFonts w:asciiTheme="minorHAnsi" w:hAnsiTheme="minorHAnsi" w:cstheme="minorHAnsi"/>
          <w:b/>
        </w:rPr>
        <w:t xml:space="preserve">Postępowaniu wyjaśniającym </w:t>
      </w:r>
      <w:r w:rsidRPr="00F05E4E">
        <w:rPr>
          <w:rFonts w:asciiTheme="minorHAnsi" w:hAnsiTheme="minorHAnsi" w:cstheme="minorHAnsi"/>
        </w:rPr>
        <w:t>– rozumie się przez to postępowanie, które prowadzone jest w związku ze złożonym Zgłoszeniem, na zasadach określonych w niniejszej procedurze;</w:t>
      </w:r>
    </w:p>
    <w:p w14:paraId="5F94E25F" w14:textId="4990707D" w:rsidR="00DF1236" w:rsidRPr="00F05E4E" w:rsidRDefault="00DF1236" w:rsidP="00F05E4E">
      <w:pPr>
        <w:pStyle w:val="Akapitzlist"/>
        <w:numPr>
          <w:ilvl w:val="0"/>
          <w:numId w:val="1"/>
        </w:numPr>
        <w:spacing w:before="0"/>
        <w:ind w:right="114"/>
        <w:jc w:val="both"/>
        <w:rPr>
          <w:rFonts w:asciiTheme="minorHAnsi" w:hAnsiTheme="minorHAnsi" w:cstheme="minorHAnsi"/>
        </w:rPr>
      </w:pPr>
      <w:r w:rsidRPr="00F05E4E">
        <w:rPr>
          <w:rFonts w:asciiTheme="minorHAnsi" w:hAnsiTheme="minorHAnsi" w:cstheme="minorHAnsi"/>
          <w:b/>
        </w:rPr>
        <w:t xml:space="preserve">Rejestrze Zgłoszeń nieprawidłowości (Rejestrze) </w:t>
      </w:r>
      <w:r w:rsidRPr="00F05E4E">
        <w:rPr>
          <w:rFonts w:asciiTheme="minorHAnsi" w:hAnsiTheme="minorHAnsi" w:cstheme="minorHAnsi"/>
        </w:rPr>
        <w:t>– rozumie się przez to rejestr prowadzony w związku z dokonywanymi zgłoszeniami</w:t>
      </w:r>
      <w:r w:rsidR="00B12A28" w:rsidRPr="00F05E4E">
        <w:rPr>
          <w:rFonts w:asciiTheme="minorHAnsi" w:hAnsiTheme="minorHAnsi" w:cstheme="minorHAnsi"/>
        </w:rPr>
        <w:t>;</w:t>
      </w:r>
    </w:p>
    <w:p w14:paraId="45384ED7" w14:textId="55F15DF2" w:rsidR="00B12A28" w:rsidRPr="00F05E4E" w:rsidRDefault="00B12A28" w:rsidP="00F05E4E">
      <w:pPr>
        <w:pStyle w:val="Akapitzlist"/>
        <w:numPr>
          <w:ilvl w:val="0"/>
          <w:numId w:val="1"/>
        </w:numPr>
        <w:spacing w:before="0"/>
        <w:ind w:right="114"/>
        <w:jc w:val="both"/>
        <w:rPr>
          <w:rFonts w:asciiTheme="minorHAnsi" w:hAnsiTheme="minorHAnsi" w:cstheme="minorHAnsi"/>
        </w:rPr>
      </w:pPr>
      <w:r w:rsidRPr="00F05E4E">
        <w:rPr>
          <w:rFonts w:asciiTheme="minorHAnsi" w:hAnsiTheme="minorHAnsi" w:cstheme="minorHAnsi"/>
          <w:b/>
        </w:rPr>
        <w:t xml:space="preserve">RODO </w:t>
      </w:r>
      <w:r w:rsidRPr="00F05E4E">
        <w:rPr>
          <w:rFonts w:asciiTheme="minorHAnsi" w:hAnsiTheme="minorHAnsi" w:cstheme="minorHAnsi"/>
        </w:rPr>
        <w:t xml:space="preserve">– </w:t>
      </w:r>
      <w:r w:rsidR="00F05E4E" w:rsidRPr="00F05E4E">
        <w:rPr>
          <w:rFonts w:asciiTheme="minorHAnsi" w:hAnsiTheme="minorHAnsi" w:cstheme="minorHAnsi"/>
        </w:rPr>
        <w:t xml:space="preserve">rozumie się przez to </w:t>
      </w:r>
      <w:r w:rsidRPr="00F05E4E">
        <w:rPr>
          <w:rFonts w:asciiTheme="minorHAnsi" w:hAnsiTheme="minorHAnsi" w:cstheme="minorHAnsi"/>
        </w:rPr>
        <w:t>ogólne rozporządzenie o ochronie danych osobowych.</w:t>
      </w:r>
    </w:p>
    <w:p w14:paraId="40AB0402" w14:textId="77777777" w:rsidR="00DA7465" w:rsidRPr="00F05E4E" w:rsidRDefault="00DA7465" w:rsidP="00F05E4E">
      <w:pPr>
        <w:pStyle w:val="Standard"/>
        <w:tabs>
          <w:tab w:val="left" w:pos="423"/>
        </w:tabs>
        <w:spacing w:line="276" w:lineRule="auto"/>
        <w:ind w:left="373"/>
        <w:jc w:val="both"/>
        <w:textAlignment w:val="auto"/>
        <w:rPr>
          <w:rFonts w:asciiTheme="minorHAnsi" w:eastAsia="Times New Roman" w:hAnsiTheme="minorHAnsi" w:cstheme="minorHAnsi"/>
          <w:kern w:val="0"/>
          <w:sz w:val="22"/>
          <w:szCs w:val="22"/>
          <w:lang w:eastAsia="en-US" w:bidi="ar-SA"/>
        </w:rPr>
      </w:pPr>
    </w:p>
    <w:p w14:paraId="5A5CC8A2" w14:textId="27ADF285" w:rsidR="00DF1236" w:rsidRPr="00F05E4E" w:rsidRDefault="00DA7465" w:rsidP="00F05E4E">
      <w:pPr>
        <w:pStyle w:val="Standard"/>
        <w:tabs>
          <w:tab w:val="left" w:pos="9132"/>
        </w:tabs>
        <w:spacing w:line="276" w:lineRule="auto"/>
        <w:jc w:val="both"/>
        <w:rPr>
          <w:rFonts w:asciiTheme="minorHAnsi" w:eastAsia="Calibri" w:hAnsiTheme="minorHAnsi" w:cstheme="minorHAnsi"/>
          <w:b/>
          <w:bCs/>
          <w:sz w:val="22"/>
          <w:szCs w:val="22"/>
          <w:shd w:val="clear" w:color="auto" w:fill="FFFFFF"/>
        </w:rPr>
      </w:pPr>
      <w:r w:rsidRPr="00F05E4E">
        <w:rPr>
          <w:rFonts w:asciiTheme="minorHAnsi" w:eastAsia="Calibri" w:hAnsiTheme="minorHAnsi" w:cstheme="minorHAnsi"/>
          <w:b/>
          <w:bCs/>
          <w:sz w:val="22"/>
          <w:szCs w:val="22"/>
          <w:shd w:val="clear" w:color="auto" w:fill="FFFFFF"/>
        </w:rPr>
        <w:t>§</w:t>
      </w:r>
      <w:r w:rsidRPr="00F05E4E">
        <w:rPr>
          <w:rFonts w:asciiTheme="minorHAnsi" w:eastAsia="Calibri" w:hAnsiTheme="minorHAnsi" w:cstheme="minorHAnsi"/>
          <w:b/>
          <w:bCs/>
          <w:spacing w:val="1"/>
          <w:sz w:val="22"/>
          <w:szCs w:val="22"/>
          <w:shd w:val="clear" w:color="auto" w:fill="FFFFFF"/>
        </w:rPr>
        <w:t>2</w:t>
      </w:r>
      <w:r w:rsidRPr="00F05E4E">
        <w:rPr>
          <w:rFonts w:asciiTheme="minorHAnsi" w:eastAsia="Calibri" w:hAnsiTheme="minorHAnsi" w:cstheme="minorHAnsi"/>
          <w:b/>
          <w:bCs/>
          <w:sz w:val="22"/>
          <w:szCs w:val="22"/>
          <w:shd w:val="clear" w:color="auto" w:fill="FFFFFF"/>
        </w:rPr>
        <w:t xml:space="preserve">. </w:t>
      </w:r>
      <w:r w:rsidR="00DF1236" w:rsidRPr="00F05E4E">
        <w:rPr>
          <w:rStyle w:val="Domylnaczcionkaakapitu1"/>
          <w:rFonts w:asciiTheme="minorHAnsi" w:hAnsiTheme="minorHAnsi" w:cstheme="minorHAnsi"/>
          <w:color w:val="000000"/>
          <w:sz w:val="22"/>
          <w:szCs w:val="22"/>
        </w:rPr>
        <w:t>Sygnalistą jest osoba fizyczna, która zgłasza lub ujawnia publicznie informacje o naruszeniu prawa uzyskane w kontekście związanym z pracą, w tym:</w:t>
      </w:r>
    </w:p>
    <w:p w14:paraId="3489D641" w14:textId="77777777" w:rsidR="00DF1236" w:rsidRPr="00F05E4E" w:rsidRDefault="00DF1236" w:rsidP="00F05E4E">
      <w:pPr>
        <w:pStyle w:val="Standard"/>
        <w:numPr>
          <w:ilvl w:val="0"/>
          <w:numId w:val="2"/>
        </w:numPr>
        <w:autoSpaceDN/>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pracownik;</w:t>
      </w:r>
    </w:p>
    <w:p w14:paraId="26ED4891"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pracownik tymczasowy;</w:t>
      </w:r>
    </w:p>
    <w:p w14:paraId="7805AB0E"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osoba świadcząca pracę na innej podstawie niż stosunek pracy, w tym na podstawie umowy cywilnoprawnej;</w:t>
      </w:r>
    </w:p>
    <w:p w14:paraId="0C8023C3"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przedsiębiorca;</w:t>
      </w:r>
    </w:p>
    <w:p w14:paraId="2AE8A411"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prokurent;</w:t>
      </w:r>
    </w:p>
    <w:p w14:paraId="39EAEACE"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akcjonariusz lub wspólnik;</w:t>
      </w:r>
    </w:p>
    <w:p w14:paraId="043EB762"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lastRenderedPageBreak/>
        <w:t>członek organu osoby prawnej lub jednostki organizacyjnej nieposiadającej osobowości prawnej;</w:t>
      </w:r>
    </w:p>
    <w:p w14:paraId="750DD635"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osoba świadcząca pracę pod nadzorem i kierownictwem wykonawcy, podwykonawcy lub dostawcy;</w:t>
      </w:r>
    </w:p>
    <w:p w14:paraId="2EDFA485"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 xml:space="preserve">stażysta; </w:t>
      </w:r>
    </w:p>
    <w:p w14:paraId="54B74022"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praktykant;</w:t>
      </w:r>
    </w:p>
    <w:p w14:paraId="15242C93"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 xml:space="preserve">wolontariusz; </w:t>
      </w:r>
    </w:p>
    <w:p w14:paraId="27CEBD2D" w14:textId="77777777"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 xml:space="preserve">funkcjonariusz w rozumieniu art. 1 ust. 1 ustawy z dnia 18 lutego 1994 </w:t>
      </w:r>
      <w:r w:rsidRPr="00F05E4E">
        <w:rPr>
          <w:rStyle w:val="Domylnaczcionkaakapitu1"/>
          <w:rFonts w:asciiTheme="minorHAnsi" w:hAnsiTheme="minorHAnsi" w:cstheme="minorHAnsi"/>
          <w:sz w:val="22"/>
          <w:szCs w:val="22"/>
        </w:rPr>
        <w:t>r. o zaopatrzeniu emerytalnym funkcjonariuszy</w:t>
      </w:r>
      <w:r w:rsidRPr="00F05E4E">
        <w:rPr>
          <w:rStyle w:val="Domylnaczcionkaakapitu1"/>
          <w:rFonts w:asciiTheme="minorHAnsi" w:hAnsiTheme="minorHAnsi" w:cstheme="minorHAnsi"/>
          <w:color w:val="000000"/>
          <w:sz w:val="22"/>
          <w:szCs w:val="22"/>
        </w:rPr>
        <w:t xml:space="preserve">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i ich rodzin;</w:t>
      </w:r>
    </w:p>
    <w:p w14:paraId="413C1C8C" w14:textId="1183D19C" w:rsidR="00DF1236" w:rsidRPr="00F05E4E" w:rsidRDefault="00DF1236" w:rsidP="00F05E4E">
      <w:pPr>
        <w:pStyle w:val="Standard"/>
        <w:numPr>
          <w:ilvl w:val="0"/>
          <w:numId w:val="2"/>
        </w:numPr>
        <w:autoSpaceDN/>
        <w:jc w:val="both"/>
        <w:rPr>
          <w:rStyle w:val="Domylnaczcionkaakapitu1"/>
          <w:rFonts w:asciiTheme="minorHAnsi" w:hAnsiTheme="minorHAnsi" w:cstheme="minorHAnsi"/>
          <w:color w:val="000000"/>
          <w:sz w:val="22"/>
          <w:szCs w:val="22"/>
        </w:rPr>
      </w:pPr>
      <w:r w:rsidRPr="00F05E4E">
        <w:rPr>
          <w:rStyle w:val="Domylnaczcionkaakapitu1"/>
          <w:rFonts w:asciiTheme="minorHAnsi" w:hAnsiTheme="minorHAnsi" w:cstheme="minorHAnsi"/>
          <w:color w:val="000000"/>
          <w:sz w:val="22"/>
          <w:szCs w:val="22"/>
        </w:rPr>
        <w:t>żołnierz w rozumieniu art. 2 pkt 39 ustawy z dnia 11 marca 2022</w:t>
      </w:r>
      <w:r w:rsidR="00F05E4E">
        <w:rPr>
          <w:rStyle w:val="Domylnaczcionkaakapitu1"/>
          <w:rFonts w:asciiTheme="minorHAnsi" w:hAnsiTheme="minorHAnsi" w:cstheme="minorHAnsi"/>
          <w:color w:val="000000"/>
          <w:sz w:val="22"/>
          <w:szCs w:val="22"/>
        </w:rPr>
        <w:t xml:space="preserve"> </w:t>
      </w:r>
      <w:r w:rsidRPr="00F05E4E">
        <w:rPr>
          <w:rStyle w:val="Domylnaczcionkaakapitu1"/>
          <w:rFonts w:asciiTheme="minorHAnsi" w:hAnsiTheme="minorHAnsi" w:cstheme="minorHAnsi"/>
          <w:color w:val="000000"/>
          <w:sz w:val="22"/>
          <w:szCs w:val="22"/>
        </w:rPr>
        <w:t>r. o obronie Ojczyzny.</w:t>
      </w:r>
    </w:p>
    <w:p w14:paraId="1F92B5FF" w14:textId="77777777" w:rsidR="00DF1236" w:rsidRPr="00F05E4E" w:rsidRDefault="00DF1236" w:rsidP="00F05E4E">
      <w:pPr>
        <w:pStyle w:val="Standard"/>
        <w:spacing w:line="276" w:lineRule="auto"/>
        <w:jc w:val="both"/>
        <w:rPr>
          <w:rFonts w:asciiTheme="minorHAnsi" w:eastAsia="Calibri" w:hAnsiTheme="minorHAnsi" w:cstheme="minorHAnsi"/>
          <w:sz w:val="22"/>
          <w:szCs w:val="22"/>
          <w:shd w:val="clear" w:color="auto" w:fill="FFFFFF"/>
        </w:rPr>
      </w:pPr>
    </w:p>
    <w:p w14:paraId="2B7E0119" w14:textId="573D977B" w:rsidR="00DF1236" w:rsidRPr="00F05E4E" w:rsidRDefault="00DA7465" w:rsidP="00F05E4E">
      <w:pPr>
        <w:pStyle w:val="Standard"/>
        <w:spacing w:line="276" w:lineRule="auto"/>
        <w:jc w:val="both"/>
        <w:rPr>
          <w:rFonts w:asciiTheme="minorHAnsi" w:eastAsia="Calibri" w:hAnsiTheme="minorHAnsi" w:cstheme="minorHAnsi"/>
          <w:sz w:val="22"/>
          <w:szCs w:val="22"/>
          <w:shd w:val="clear" w:color="auto" w:fill="FFFFFF"/>
        </w:rPr>
      </w:pPr>
      <w:r w:rsidRPr="00F05E4E">
        <w:rPr>
          <w:rFonts w:asciiTheme="minorHAnsi" w:eastAsia="Calibri" w:hAnsiTheme="minorHAnsi" w:cstheme="minorHAnsi"/>
          <w:b/>
          <w:bCs/>
          <w:sz w:val="22"/>
          <w:szCs w:val="22"/>
          <w:shd w:val="clear" w:color="auto" w:fill="FFFFFF"/>
        </w:rPr>
        <w:t>§</w:t>
      </w:r>
      <w:r w:rsidRPr="00F05E4E">
        <w:rPr>
          <w:rFonts w:asciiTheme="minorHAnsi" w:eastAsia="Calibri" w:hAnsiTheme="minorHAnsi" w:cstheme="minorHAnsi"/>
          <w:b/>
          <w:bCs/>
          <w:spacing w:val="1"/>
          <w:sz w:val="22"/>
          <w:szCs w:val="22"/>
          <w:shd w:val="clear" w:color="auto" w:fill="FFFFFF"/>
        </w:rPr>
        <w:t>3</w:t>
      </w:r>
      <w:r w:rsidRPr="00F05E4E">
        <w:rPr>
          <w:rFonts w:asciiTheme="minorHAnsi" w:eastAsia="Calibri" w:hAnsiTheme="minorHAnsi" w:cstheme="minorHAnsi"/>
          <w:b/>
          <w:bCs/>
          <w:sz w:val="22"/>
          <w:szCs w:val="22"/>
          <w:shd w:val="clear" w:color="auto" w:fill="FFFFFF"/>
        </w:rPr>
        <w:t>.</w:t>
      </w:r>
      <w:r w:rsidRPr="00F05E4E">
        <w:rPr>
          <w:rFonts w:asciiTheme="minorHAnsi" w:eastAsia="Calibri" w:hAnsiTheme="minorHAnsi" w:cstheme="minorHAnsi"/>
          <w:sz w:val="22"/>
          <w:szCs w:val="22"/>
          <w:shd w:val="clear" w:color="auto" w:fill="FFFFFF"/>
        </w:rPr>
        <w:t xml:space="preserve"> </w:t>
      </w:r>
      <w:r w:rsidR="00DF1236" w:rsidRPr="00F05E4E">
        <w:rPr>
          <w:rStyle w:val="Domylnaczcionkaakapitu1"/>
          <w:rFonts w:asciiTheme="minorHAnsi" w:hAnsiTheme="minorHAnsi" w:cstheme="minorHAnsi"/>
          <w:sz w:val="22"/>
          <w:szCs w:val="22"/>
        </w:rPr>
        <w:t>Przedmiotem zgłoszenia zewnętrznego</w:t>
      </w:r>
      <w:r w:rsidR="00DF1236" w:rsidRPr="00F05E4E">
        <w:rPr>
          <w:rStyle w:val="Domylnaczcionkaakapitu1"/>
          <w:rFonts w:asciiTheme="minorHAnsi" w:hAnsiTheme="minorHAnsi" w:cstheme="minorHAnsi"/>
          <w:color w:val="C9211E"/>
          <w:sz w:val="22"/>
          <w:szCs w:val="22"/>
        </w:rPr>
        <w:t xml:space="preserve"> </w:t>
      </w:r>
      <w:r w:rsidR="00DF1236" w:rsidRPr="00F05E4E">
        <w:rPr>
          <w:rStyle w:val="Domylnaczcionkaakapitu1"/>
          <w:rFonts w:asciiTheme="minorHAnsi" w:hAnsiTheme="minorHAnsi" w:cstheme="minorHAnsi"/>
          <w:sz w:val="22"/>
          <w:szCs w:val="22"/>
        </w:rPr>
        <w:t xml:space="preserve">mogą być </w:t>
      </w:r>
      <w:r w:rsidR="00DF1236" w:rsidRPr="00F05E4E">
        <w:rPr>
          <w:rStyle w:val="Domylnaczcionkaakapitu1"/>
          <w:rFonts w:asciiTheme="minorHAnsi" w:hAnsiTheme="minorHAnsi" w:cstheme="minorHAnsi"/>
          <w:color w:val="000000"/>
          <w:sz w:val="22"/>
          <w:szCs w:val="22"/>
        </w:rPr>
        <w:t xml:space="preserve">działania lub zaniechania niezgodne z prawem lub mające na celu obejście prawa w zakresie dziedzin: </w:t>
      </w:r>
    </w:p>
    <w:p w14:paraId="1BFCDE52"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korupcji;</w:t>
      </w:r>
    </w:p>
    <w:p w14:paraId="4EE9B925"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zamówień publicznych;</w:t>
      </w:r>
    </w:p>
    <w:p w14:paraId="7770939C"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usług, produktów i rynków finansowych;</w:t>
      </w:r>
    </w:p>
    <w:p w14:paraId="34DBB957"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przeciwdziałania praniu pieniędzy oraz finansowaniu terroryzmu;</w:t>
      </w:r>
    </w:p>
    <w:p w14:paraId="6C620735"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bezpieczeństwa produktów i ich zgodności z wymogami;</w:t>
      </w:r>
    </w:p>
    <w:p w14:paraId="07BB7CD6"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bezpieczeństwa transportu;</w:t>
      </w:r>
    </w:p>
    <w:p w14:paraId="3EB0C588"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ochrony środowiska;</w:t>
      </w:r>
    </w:p>
    <w:p w14:paraId="1E96B731"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ochrony radiologicznej i bezpieczeństwa jądrowego;</w:t>
      </w:r>
    </w:p>
    <w:p w14:paraId="16FEA2E7"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bezpieczeństwa żywności i pasz;</w:t>
      </w:r>
    </w:p>
    <w:p w14:paraId="41BC3210"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zdrowia i dobrostanu zwierząt;</w:t>
      </w:r>
    </w:p>
    <w:p w14:paraId="6BD967DA"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zdrowia publicznego;</w:t>
      </w:r>
    </w:p>
    <w:p w14:paraId="0E720072"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ochrony konsumentów;</w:t>
      </w:r>
    </w:p>
    <w:p w14:paraId="4687DEC5"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ochrony prywatności i danych osobowych;</w:t>
      </w:r>
    </w:p>
    <w:p w14:paraId="6579FEBC"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bezpieczeństwa sieci i systemów teleinformatycznych;</w:t>
      </w:r>
    </w:p>
    <w:p w14:paraId="142E63F7"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interesów finansowych Skarbu Państwa RP, jednostki samorządu terytorialnego oraz Unii Europejskiej;</w:t>
      </w:r>
    </w:p>
    <w:p w14:paraId="52BDC343"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 xml:space="preserve">rynku wewnętrznego Unii Europejskiej, w tym publicznoprawnych zasad konkurencji </w:t>
      </w:r>
      <w:r w:rsidRPr="00F05E4E">
        <w:rPr>
          <w:rFonts w:asciiTheme="minorHAnsi" w:hAnsiTheme="minorHAnsi" w:cstheme="minorHAnsi"/>
          <w:color w:val="000000"/>
          <w:sz w:val="22"/>
          <w:szCs w:val="22"/>
        </w:rPr>
        <w:br/>
        <w:t>i pomocy państwa oraz opodatkowania osób prawnych;</w:t>
      </w:r>
    </w:p>
    <w:p w14:paraId="54F8B496" w14:textId="77777777" w:rsidR="00DF1236" w:rsidRPr="00F05E4E" w:rsidRDefault="00DF1236" w:rsidP="00F05E4E">
      <w:pPr>
        <w:widowControl w:val="0"/>
        <w:numPr>
          <w:ilvl w:val="0"/>
          <w:numId w:val="3"/>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k</w:t>
      </w:r>
      <w:r w:rsidRPr="00F05E4E">
        <w:rPr>
          <w:rStyle w:val="Domylnaczcionkaakapitu1"/>
          <w:rFonts w:asciiTheme="minorHAnsi" w:hAnsiTheme="minorHAnsi" w:cstheme="minorHAnsi"/>
          <w:color w:val="000000"/>
          <w:sz w:val="22"/>
          <w:szCs w:val="22"/>
        </w:rPr>
        <w:t>onstytucyjnych wolności oraz praw człowieka i obywatela – występujące w stosunkach jednostki z organami władzy publicznej i niezwiązane z dziedzinami wskazanymi w pkt 1-16.</w:t>
      </w:r>
    </w:p>
    <w:p w14:paraId="168E5250" w14:textId="77777777" w:rsidR="00DA7465" w:rsidRPr="00F05E4E" w:rsidRDefault="00DA7465" w:rsidP="00F05E4E">
      <w:pPr>
        <w:pStyle w:val="Standard"/>
        <w:spacing w:line="276" w:lineRule="auto"/>
        <w:jc w:val="both"/>
        <w:rPr>
          <w:rFonts w:asciiTheme="minorHAnsi" w:eastAsia="Calibri" w:hAnsiTheme="minorHAnsi" w:cstheme="minorHAnsi"/>
          <w:sz w:val="22"/>
          <w:szCs w:val="22"/>
          <w:shd w:val="clear" w:color="auto" w:fill="FFFFFF"/>
        </w:rPr>
      </w:pPr>
    </w:p>
    <w:p w14:paraId="6CF88793" w14:textId="4B02C124" w:rsidR="00DA7465" w:rsidRPr="00F05E4E" w:rsidRDefault="00DA7465" w:rsidP="00F05E4E">
      <w:pPr>
        <w:pStyle w:val="Standard"/>
        <w:spacing w:line="276" w:lineRule="auto"/>
        <w:jc w:val="both"/>
        <w:rPr>
          <w:rFonts w:asciiTheme="minorHAnsi" w:eastAsia="Calibri" w:hAnsiTheme="minorHAnsi" w:cstheme="minorHAnsi"/>
          <w:sz w:val="22"/>
          <w:szCs w:val="22"/>
          <w:shd w:val="clear" w:color="auto" w:fill="FFFFFF"/>
        </w:rPr>
      </w:pPr>
      <w:r w:rsidRPr="00F05E4E">
        <w:rPr>
          <w:rFonts w:asciiTheme="minorHAnsi" w:eastAsia="Calibri" w:hAnsiTheme="minorHAnsi" w:cstheme="minorHAnsi"/>
          <w:b/>
          <w:bCs/>
          <w:sz w:val="22"/>
          <w:szCs w:val="22"/>
          <w:shd w:val="clear" w:color="auto" w:fill="FFFFFF"/>
        </w:rPr>
        <w:t>§4.</w:t>
      </w:r>
      <w:r w:rsidRPr="00F05E4E">
        <w:rPr>
          <w:rFonts w:asciiTheme="minorHAnsi" w:eastAsia="Calibri" w:hAnsiTheme="minorHAnsi" w:cstheme="minorHAnsi"/>
          <w:sz w:val="22"/>
          <w:szCs w:val="22"/>
          <w:shd w:val="clear" w:color="auto" w:fill="FFFFFF"/>
        </w:rPr>
        <w:t xml:space="preserve"> </w:t>
      </w:r>
    </w:p>
    <w:p w14:paraId="3CFFA83B" w14:textId="77777777" w:rsidR="00DF1236" w:rsidRPr="00F05E4E" w:rsidRDefault="00DF1236" w:rsidP="00F05E4E">
      <w:pPr>
        <w:pStyle w:val="UMTretekstu"/>
        <w:numPr>
          <w:ilvl w:val="0"/>
          <w:numId w:val="5"/>
        </w:numPr>
        <w:spacing w:after="0"/>
        <w:rPr>
          <w:rFonts w:asciiTheme="minorHAnsi" w:hAnsiTheme="minorHAnsi" w:cstheme="minorHAnsi"/>
          <w:sz w:val="22"/>
          <w:szCs w:val="22"/>
        </w:rPr>
      </w:pPr>
      <w:r w:rsidRPr="00F05E4E">
        <w:rPr>
          <w:rFonts w:asciiTheme="minorHAnsi" w:hAnsiTheme="minorHAnsi" w:cstheme="minorHAnsi"/>
          <w:color w:val="000000"/>
          <w:sz w:val="22"/>
          <w:szCs w:val="22"/>
        </w:rPr>
        <w:t>Wójt Gminy:</w:t>
      </w:r>
    </w:p>
    <w:p w14:paraId="36E5AAF6" w14:textId="77777777" w:rsidR="00DF1236" w:rsidRPr="00F05E4E" w:rsidRDefault="00DF1236" w:rsidP="00F05E4E">
      <w:pPr>
        <w:pStyle w:val="UMTretekstu"/>
        <w:numPr>
          <w:ilvl w:val="0"/>
          <w:numId w:val="6"/>
        </w:numPr>
        <w:spacing w:after="0"/>
        <w:ind w:left="709" w:hanging="283"/>
        <w:rPr>
          <w:rFonts w:asciiTheme="minorHAnsi" w:hAnsiTheme="minorHAnsi" w:cstheme="minorHAnsi"/>
          <w:sz w:val="22"/>
          <w:szCs w:val="22"/>
        </w:rPr>
      </w:pPr>
      <w:r w:rsidRPr="00F05E4E">
        <w:rPr>
          <w:rFonts w:asciiTheme="minorHAnsi" w:hAnsiTheme="minorHAnsi" w:cstheme="minorHAnsi"/>
          <w:color w:val="000000"/>
          <w:sz w:val="22"/>
          <w:szCs w:val="22"/>
        </w:rPr>
        <w:t>gwarantuje, że procedura oraz związane z przyjmowaniem zgłoszeń przetwarzanie danych osobowych:</w:t>
      </w:r>
    </w:p>
    <w:p w14:paraId="23DC7CCE" w14:textId="77777777" w:rsidR="00DF1236" w:rsidRPr="00F05E4E" w:rsidRDefault="00DF1236" w:rsidP="00F05E4E">
      <w:pPr>
        <w:pStyle w:val="UMTretekstu"/>
        <w:numPr>
          <w:ilvl w:val="0"/>
          <w:numId w:val="7"/>
        </w:numPr>
        <w:spacing w:after="0"/>
        <w:rPr>
          <w:rFonts w:asciiTheme="minorHAnsi" w:hAnsiTheme="minorHAnsi" w:cstheme="minorHAnsi"/>
          <w:sz w:val="22"/>
          <w:szCs w:val="22"/>
        </w:rPr>
      </w:pPr>
      <w:r w:rsidRPr="00F05E4E">
        <w:rPr>
          <w:rFonts w:asciiTheme="minorHAnsi" w:hAnsiTheme="minorHAnsi" w:cstheme="minorHAnsi"/>
          <w:color w:val="000000"/>
          <w:sz w:val="22"/>
          <w:szCs w:val="22"/>
        </w:rPr>
        <w:t>uniemożliwiają uzyskanie dostępu do informacji objętych zgłoszeniem nieupoważnionym osobom,</w:t>
      </w:r>
    </w:p>
    <w:p w14:paraId="5CACB1B7" w14:textId="77777777" w:rsidR="00DF1236" w:rsidRPr="00F05E4E" w:rsidRDefault="00DF1236" w:rsidP="00F05E4E">
      <w:pPr>
        <w:pStyle w:val="UMTretekstu"/>
        <w:numPr>
          <w:ilvl w:val="0"/>
          <w:numId w:val="7"/>
        </w:numPr>
        <w:spacing w:after="0"/>
        <w:rPr>
          <w:rFonts w:asciiTheme="minorHAnsi" w:hAnsiTheme="minorHAnsi" w:cstheme="minorHAnsi"/>
          <w:sz w:val="22"/>
          <w:szCs w:val="22"/>
        </w:rPr>
      </w:pPr>
      <w:r w:rsidRPr="00F05E4E">
        <w:rPr>
          <w:rFonts w:asciiTheme="minorHAnsi" w:hAnsiTheme="minorHAnsi" w:cstheme="minorHAnsi"/>
          <w:color w:val="000000"/>
          <w:sz w:val="22"/>
          <w:szCs w:val="22"/>
        </w:rPr>
        <w:t>zapewnia ochronę poufności tożsamości sygnalisty oraz osoby, której dotyczy zgłoszenie,</w:t>
      </w:r>
    </w:p>
    <w:p w14:paraId="682AB33D" w14:textId="70FEF0B2" w:rsidR="00DF1236" w:rsidRPr="00F05E4E" w:rsidRDefault="00E252CD" w:rsidP="00F05E4E">
      <w:pPr>
        <w:pStyle w:val="UMTretekstu"/>
        <w:numPr>
          <w:ilvl w:val="0"/>
          <w:numId w:val="6"/>
        </w:numPr>
        <w:spacing w:after="0"/>
        <w:ind w:left="709" w:hanging="283"/>
        <w:rPr>
          <w:rFonts w:asciiTheme="minorHAnsi" w:hAnsiTheme="minorHAnsi" w:cstheme="minorHAnsi"/>
          <w:sz w:val="22"/>
          <w:szCs w:val="22"/>
        </w:rPr>
      </w:pPr>
      <w:r>
        <w:rPr>
          <w:rFonts w:asciiTheme="minorHAnsi" w:hAnsiTheme="minorHAnsi" w:cstheme="minorHAnsi"/>
          <w:color w:val="000000"/>
          <w:sz w:val="22"/>
          <w:szCs w:val="22"/>
        </w:rPr>
        <w:t>udziela</w:t>
      </w:r>
      <w:r w:rsidR="00DF1236" w:rsidRPr="00F05E4E">
        <w:rPr>
          <w:rFonts w:asciiTheme="minorHAnsi" w:hAnsiTheme="minorHAnsi" w:cstheme="minorHAnsi"/>
          <w:color w:val="000000"/>
          <w:sz w:val="22"/>
          <w:szCs w:val="22"/>
        </w:rPr>
        <w:t xml:space="preserve"> upoważnienia pracownikom wykonującym czynności w ramach procedury.</w:t>
      </w:r>
    </w:p>
    <w:p w14:paraId="19F0A50D" w14:textId="6EE3708B" w:rsidR="00B12A28" w:rsidRPr="00C66EB3" w:rsidRDefault="00B12A28" w:rsidP="00F05E4E">
      <w:pPr>
        <w:pStyle w:val="UMTretekstu"/>
        <w:numPr>
          <w:ilvl w:val="0"/>
          <w:numId w:val="5"/>
        </w:numPr>
        <w:spacing w:after="0"/>
        <w:rPr>
          <w:rFonts w:asciiTheme="minorHAnsi" w:hAnsiTheme="minorHAnsi" w:cstheme="minorHAnsi"/>
          <w:sz w:val="22"/>
          <w:szCs w:val="22"/>
        </w:rPr>
      </w:pPr>
      <w:r w:rsidRPr="00F05E4E">
        <w:rPr>
          <w:rFonts w:asciiTheme="minorHAnsi" w:hAnsiTheme="minorHAnsi" w:cstheme="minorHAnsi"/>
          <w:color w:val="000000"/>
          <w:sz w:val="22"/>
          <w:szCs w:val="22"/>
        </w:rPr>
        <w:t>Z</w:t>
      </w:r>
      <w:r w:rsidRPr="00F05E4E">
        <w:rPr>
          <w:rStyle w:val="Domylnaczcionkaakapitu1"/>
          <w:rFonts w:asciiTheme="minorHAnsi" w:hAnsiTheme="minorHAnsi" w:cstheme="minorHAnsi"/>
          <w:color w:val="000000"/>
          <w:sz w:val="22"/>
          <w:szCs w:val="22"/>
        </w:rPr>
        <w:t>a wykonywanie zadań wynikających z procedury odpowiada</w:t>
      </w:r>
      <w:r w:rsidR="00E252CD">
        <w:rPr>
          <w:rStyle w:val="Domylnaczcionkaakapitu1"/>
          <w:rFonts w:asciiTheme="minorHAnsi" w:hAnsiTheme="minorHAnsi" w:cstheme="minorHAnsi"/>
          <w:color w:val="000000"/>
          <w:sz w:val="22"/>
          <w:szCs w:val="22"/>
        </w:rPr>
        <w:t>ją</w:t>
      </w:r>
      <w:r w:rsidRPr="00F05E4E">
        <w:rPr>
          <w:rStyle w:val="Domylnaczcionkaakapitu1"/>
          <w:rFonts w:asciiTheme="minorHAnsi" w:hAnsiTheme="minorHAnsi" w:cstheme="minorHAnsi"/>
          <w:color w:val="000000"/>
          <w:sz w:val="22"/>
          <w:szCs w:val="22"/>
        </w:rPr>
        <w:t xml:space="preserve"> </w:t>
      </w:r>
      <w:r w:rsidR="00E252CD">
        <w:rPr>
          <w:rStyle w:val="Domylnaczcionkaakapitu1"/>
          <w:rFonts w:asciiTheme="minorHAnsi" w:hAnsiTheme="minorHAnsi" w:cstheme="minorHAnsi"/>
          <w:color w:val="000000"/>
          <w:sz w:val="22"/>
          <w:szCs w:val="22"/>
        </w:rPr>
        <w:t>osoby wskazane przez Wójta</w:t>
      </w:r>
      <w:r w:rsidRPr="00F05E4E">
        <w:rPr>
          <w:rStyle w:val="Domylnaczcionkaakapitu1"/>
          <w:rFonts w:asciiTheme="minorHAnsi" w:hAnsiTheme="minorHAnsi" w:cstheme="minorHAnsi"/>
          <w:b/>
          <w:bCs/>
          <w:color w:val="000000"/>
          <w:sz w:val="22"/>
          <w:szCs w:val="22"/>
        </w:rPr>
        <w:t xml:space="preserve"> </w:t>
      </w:r>
      <w:r w:rsidRPr="00F05E4E">
        <w:rPr>
          <w:rStyle w:val="Domylnaczcionkaakapitu1"/>
          <w:rFonts w:asciiTheme="minorHAnsi" w:hAnsiTheme="minorHAnsi" w:cstheme="minorHAnsi"/>
          <w:color w:val="000000"/>
          <w:sz w:val="22"/>
          <w:szCs w:val="22"/>
        </w:rPr>
        <w:t xml:space="preserve">Gminy </w:t>
      </w:r>
      <w:r w:rsidRPr="00C66EB3">
        <w:rPr>
          <w:rStyle w:val="Domylnaczcionkaakapitu1"/>
          <w:rFonts w:asciiTheme="minorHAnsi" w:hAnsiTheme="minorHAnsi" w:cstheme="minorHAnsi"/>
          <w:color w:val="000000"/>
          <w:sz w:val="22"/>
          <w:szCs w:val="22"/>
        </w:rPr>
        <w:t>odrębnym zarządzeniem</w:t>
      </w:r>
      <w:r w:rsidR="00E252CD" w:rsidRPr="00C66EB3">
        <w:rPr>
          <w:rStyle w:val="Domylnaczcionkaakapitu1"/>
          <w:rFonts w:asciiTheme="minorHAnsi" w:hAnsiTheme="minorHAnsi" w:cstheme="minorHAnsi"/>
          <w:color w:val="000000"/>
          <w:sz w:val="22"/>
          <w:szCs w:val="22"/>
        </w:rPr>
        <w:t xml:space="preserve"> (zwane dalej upoważnionymi pracownikami)</w:t>
      </w:r>
      <w:r w:rsidRPr="00C66EB3">
        <w:rPr>
          <w:rStyle w:val="Domylnaczcionkaakapitu1"/>
          <w:rFonts w:asciiTheme="minorHAnsi" w:hAnsiTheme="minorHAnsi" w:cstheme="minorHAnsi"/>
          <w:sz w:val="22"/>
          <w:szCs w:val="22"/>
        </w:rPr>
        <w:t>,</w:t>
      </w:r>
      <w:r w:rsidRPr="00C66EB3">
        <w:rPr>
          <w:rStyle w:val="Domylnaczcionkaakapitu1"/>
          <w:rFonts w:asciiTheme="minorHAnsi" w:hAnsiTheme="minorHAnsi" w:cstheme="minorHAnsi"/>
          <w:b/>
          <w:sz w:val="22"/>
          <w:szCs w:val="22"/>
        </w:rPr>
        <w:t xml:space="preserve"> </w:t>
      </w:r>
      <w:r w:rsidRPr="00C66EB3">
        <w:rPr>
          <w:rStyle w:val="Domylnaczcionkaakapitu1"/>
          <w:rFonts w:asciiTheme="minorHAnsi" w:hAnsiTheme="minorHAnsi" w:cstheme="minorHAnsi"/>
          <w:sz w:val="22"/>
          <w:szCs w:val="22"/>
        </w:rPr>
        <w:t xml:space="preserve"> realizując zadania w zakresie: </w:t>
      </w:r>
    </w:p>
    <w:p w14:paraId="3FF8A5CF" w14:textId="26EB2E17" w:rsidR="00B12A28" w:rsidRPr="00F05E4E" w:rsidRDefault="00B12A28" w:rsidP="00F05E4E">
      <w:pPr>
        <w:pStyle w:val="Standard"/>
        <w:numPr>
          <w:ilvl w:val="0"/>
          <w:numId w:val="4"/>
        </w:numPr>
        <w:autoSpaceDN/>
        <w:jc w:val="both"/>
        <w:rPr>
          <w:rFonts w:asciiTheme="minorHAnsi" w:hAnsiTheme="minorHAnsi" w:cstheme="minorHAnsi"/>
          <w:sz w:val="22"/>
          <w:szCs w:val="22"/>
        </w:rPr>
      </w:pPr>
      <w:bookmarkStart w:id="1" w:name="_Hlk185833864"/>
      <w:r w:rsidRPr="00F05E4E">
        <w:rPr>
          <w:rStyle w:val="Domylnaczcionkaakapitu1"/>
          <w:rFonts w:asciiTheme="minorHAnsi" w:hAnsiTheme="minorHAnsi" w:cstheme="minorHAnsi"/>
          <w:sz w:val="22"/>
          <w:szCs w:val="22"/>
        </w:rPr>
        <w:t>przyjmowania</w:t>
      </w:r>
      <w:r w:rsidRPr="00F05E4E">
        <w:rPr>
          <w:rStyle w:val="Domylnaczcionkaakapitu1"/>
          <w:rFonts w:asciiTheme="minorHAnsi" w:hAnsiTheme="minorHAnsi" w:cstheme="minorHAnsi"/>
          <w:color w:val="C9211E"/>
          <w:sz w:val="22"/>
          <w:szCs w:val="22"/>
        </w:rPr>
        <w:t xml:space="preserve"> </w:t>
      </w:r>
      <w:r w:rsidRPr="00F05E4E">
        <w:rPr>
          <w:rStyle w:val="Domylnaczcionkaakapitu1"/>
          <w:rFonts w:asciiTheme="minorHAnsi" w:hAnsiTheme="minorHAnsi" w:cstheme="minorHAnsi"/>
          <w:sz w:val="22"/>
          <w:szCs w:val="22"/>
        </w:rPr>
        <w:t>zgłoszeń zewnętrznych – wzór Formularza zgłoszenia nieprawidłowości stanowi załącznik nr 1 do procedury,</w:t>
      </w:r>
    </w:p>
    <w:p w14:paraId="5927C7F0" w14:textId="3C16F7FA" w:rsidR="00C66EB3" w:rsidRPr="00C66EB3" w:rsidRDefault="00B12A28" w:rsidP="00C66EB3">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dokonywania wstępnej weryfikacji zgłoszeń zewnętrznych;</w:t>
      </w:r>
    </w:p>
    <w:p w14:paraId="65539398" w14:textId="77777777"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podejmowania działań następczych oraz związanego z tym przetwarzania danych osobowych;</w:t>
      </w:r>
    </w:p>
    <w:p w14:paraId="52521F23" w14:textId="77777777"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lastRenderedPageBreak/>
        <w:t>spełnienia obowiązku informacyjnego wobec</w:t>
      </w:r>
      <w:r w:rsidRPr="00F05E4E">
        <w:rPr>
          <w:rStyle w:val="Domylnaczcionkaakapitu1"/>
          <w:rFonts w:asciiTheme="minorHAnsi" w:hAnsiTheme="minorHAnsi" w:cstheme="minorHAnsi"/>
          <w:color w:val="C9211E"/>
          <w:sz w:val="22"/>
          <w:szCs w:val="22"/>
        </w:rPr>
        <w:t xml:space="preserve"> </w:t>
      </w:r>
      <w:r w:rsidRPr="00F05E4E">
        <w:rPr>
          <w:rStyle w:val="Domylnaczcionkaakapitu1"/>
          <w:rFonts w:asciiTheme="minorHAnsi" w:hAnsiTheme="minorHAnsi" w:cstheme="minorHAnsi"/>
          <w:color w:val="000000"/>
          <w:sz w:val="22"/>
          <w:szCs w:val="22"/>
        </w:rPr>
        <w:t xml:space="preserve">sygnalisty oraz </w:t>
      </w:r>
      <w:r w:rsidRPr="00F05E4E">
        <w:rPr>
          <w:rStyle w:val="Domylnaczcionkaakapitu1"/>
          <w:rFonts w:asciiTheme="minorHAnsi" w:hAnsiTheme="minorHAnsi" w:cstheme="minorHAnsi"/>
          <w:sz w:val="22"/>
          <w:szCs w:val="22"/>
        </w:rPr>
        <w:t>kontaktu z sygnalistą, w razie potrzeby pozyskania dodatkowego wyjaśnienia lub dodatkowych informacji w zakresie przekazanego zgłoszenia, jakie mogą być w posiadaniu sygnalisty;</w:t>
      </w:r>
    </w:p>
    <w:p w14:paraId="3381514A" w14:textId="77777777"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informowania sygnalisty o przekazaniu zgłoszenia zewnętrznego wg właściwości do organu publicznego właściwego do podjęcia działań następczych;</w:t>
      </w:r>
    </w:p>
    <w:p w14:paraId="031859FB" w14:textId="77777777"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wydawania na żądanie sygnalisty zaświadczenia, w którym potwierdza, że sygnalista podlega ochronie;</w:t>
      </w:r>
    </w:p>
    <w:p w14:paraId="58409A58" w14:textId="3390A6DC"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prowadzenia Rejestru zgłoszeń zewnętrznych – wzór Rejestru stanowi załącznik nr 2 do procedury,</w:t>
      </w:r>
    </w:p>
    <w:p w14:paraId="416E0999" w14:textId="77777777"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sporządzania dla Rzecznika Praw Obywatelskich za rok kalendarzowy sprawozdania zawierającego dane statystyczne dotyczące zgłoszeń zewnętrznych;</w:t>
      </w:r>
    </w:p>
    <w:p w14:paraId="35730514" w14:textId="2B2AB828"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 xml:space="preserve">prowadzenia na stronie BIP Gminy Gołuchów </w:t>
      </w:r>
      <w:r w:rsidRPr="00C66EB3">
        <w:rPr>
          <w:rStyle w:val="Domylnaczcionkaakapitu1"/>
          <w:rFonts w:asciiTheme="minorHAnsi" w:hAnsiTheme="minorHAnsi" w:cstheme="minorHAnsi"/>
          <w:sz w:val="22"/>
          <w:szCs w:val="22"/>
        </w:rPr>
        <w:t>zakładki „</w:t>
      </w:r>
      <w:r w:rsidRPr="00C66EB3">
        <w:rPr>
          <w:rStyle w:val="Domylnaczcionkaakapitu1"/>
          <w:rFonts w:asciiTheme="minorHAnsi" w:hAnsiTheme="minorHAnsi" w:cstheme="minorHAnsi"/>
          <w:i/>
          <w:iCs/>
          <w:sz w:val="22"/>
          <w:szCs w:val="22"/>
        </w:rPr>
        <w:t>Z</w:t>
      </w:r>
      <w:r w:rsidR="00637D92" w:rsidRPr="00C66EB3">
        <w:rPr>
          <w:rStyle w:val="Domylnaczcionkaakapitu1"/>
          <w:rFonts w:asciiTheme="minorHAnsi" w:hAnsiTheme="minorHAnsi" w:cstheme="minorHAnsi"/>
          <w:i/>
          <w:iCs/>
          <w:sz w:val="22"/>
          <w:szCs w:val="22"/>
        </w:rPr>
        <w:t>głoszenia</w:t>
      </w:r>
      <w:r w:rsidR="00637D92" w:rsidRPr="00C66EB3">
        <w:rPr>
          <w:rStyle w:val="Domylnaczcionkaakapitu1"/>
          <w:rFonts w:asciiTheme="minorHAnsi" w:hAnsiTheme="minorHAnsi" w:cstheme="minorHAnsi"/>
          <w:sz w:val="22"/>
          <w:szCs w:val="22"/>
        </w:rPr>
        <w:t xml:space="preserve"> z</w:t>
      </w:r>
      <w:r w:rsidRPr="00C66EB3">
        <w:rPr>
          <w:rStyle w:val="Domylnaczcionkaakapitu1"/>
          <w:rFonts w:asciiTheme="minorHAnsi" w:hAnsiTheme="minorHAnsi" w:cstheme="minorHAnsi"/>
          <w:i/>
          <w:iCs/>
          <w:sz w:val="22"/>
          <w:szCs w:val="22"/>
        </w:rPr>
        <w:t xml:space="preserve">ewnętrzne”, </w:t>
      </w:r>
      <w:r w:rsidRPr="00C66EB3">
        <w:rPr>
          <w:rStyle w:val="Domylnaczcionkaakapitu1"/>
          <w:rFonts w:asciiTheme="minorHAnsi" w:hAnsiTheme="minorHAnsi" w:cstheme="minorHAnsi"/>
          <w:iCs/>
          <w:sz w:val="22"/>
          <w:szCs w:val="22"/>
        </w:rPr>
        <w:t>zawierającej</w:t>
      </w:r>
      <w:r w:rsidRPr="00F05E4E">
        <w:rPr>
          <w:rStyle w:val="Domylnaczcionkaakapitu1"/>
          <w:rFonts w:asciiTheme="minorHAnsi" w:hAnsiTheme="minorHAnsi" w:cstheme="minorHAnsi"/>
          <w:i/>
          <w:iCs/>
          <w:sz w:val="22"/>
          <w:szCs w:val="22"/>
        </w:rPr>
        <w:t xml:space="preserve"> </w:t>
      </w:r>
      <w:r w:rsidRPr="00F05E4E">
        <w:rPr>
          <w:rStyle w:val="Domylnaczcionkaakapitu1"/>
          <w:rFonts w:asciiTheme="minorHAnsi" w:hAnsiTheme="minorHAnsi" w:cstheme="minorHAnsi"/>
          <w:sz w:val="22"/>
          <w:szCs w:val="22"/>
        </w:rPr>
        <w:t>aktualne informacje w zakresie: zgłaszania nieprawidłowości, warunków objęcia ochroną sygnalisty, trybie postępowania ze zgłoszeniami zewnętrznymi;</w:t>
      </w:r>
    </w:p>
    <w:p w14:paraId="1896A995" w14:textId="77777777"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przekazywania zainteresowanym osobom informacji na temat procedury;</w:t>
      </w:r>
    </w:p>
    <w:p w14:paraId="66F48062" w14:textId="77777777" w:rsidR="00B12A28" w:rsidRPr="00F05E4E" w:rsidRDefault="00B12A28" w:rsidP="00F05E4E">
      <w:pPr>
        <w:pStyle w:val="Standard"/>
        <w:numPr>
          <w:ilvl w:val="0"/>
          <w:numId w:val="4"/>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zapewnienia bezstronności podczas prowadzonych postępowań.</w:t>
      </w:r>
    </w:p>
    <w:bookmarkEnd w:id="1"/>
    <w:p w14:paraId="492B0B5E" w14:textId="77777777" w:rsidR="00DF1236" w:rsidRPr="00F05E4E" w:rsidRDefault="00DF1236" w:rsidP="00F05E4E">
      <w:pPr>
        <w:pStyle w:val="Standard"/>
        <w:numPr>
          <w:ilvl w:val="0"/>
          <w:numId w:val="5"/>
        </w:numPr>
        <w:autoSpaceDN/>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Pracownicy wykonujący czynności w ramach procedury zobowiązani są do zachowania tajemnicy w zakresie informacji i danych osobowych, które uzyskali w ramach przyjmowania i weryfikacji zgłoszeń lub podejmowania działań następczych, także po ustaniu stosunku pracy.</w:t>
      </w:r>
    </w:p>
    <w:p w14:paraId="135FF7AF" w14:textId="77777777" w:rsidR="00DF1236" w:rsidRPr="00F05E4E" w:rsidRDefault="00DF1236" w:rsidP="00F05E4E">
      <w:pPr>
        <w:pStyle w:val="Standard"/>
        <w:numPr>
          <w:ilvl w:val="0"/>
          <w:numId w:val="5"/>
        </w:numPr>
        <w:autoSpaceDN/>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Pracownicy uczestniczący w działaniach następczych zobowiązani są do dołożenia należytej staranności, aby uniknąć podjęcia decyzji na podstawie chybionych i bezpodstawnych oskarżeń, niemających potwierdzenia w faktach i zebranych dowodach oraz z zachowaniem poszanowania godności i dobrego imienia osób, których zgłoszenie dotyczy.</w:t>
      </w:r>
    </w:p>
    <w:p w14:paraId="310CD486" w14:textId="77777777" w:rsidR="00DA7465" w:rsidRPr="00F05E4E" w:rsidRDefault="00DA7465" w:rsidP="00F05E4E">
      <w:pPr>
        <w:pStyle w:val="Standard"/>
        <w:spacing w:line="276" w:lineRule="auto"/>
        <w:jc w:val="both"/>
        <w:rPr>
          <w:rFonts w:asciiTheme="minorHAnsi" w:hAnsiTheme="minorHAnsi" w:cstheme="minorHAnsi"/>
          <w:sz w:val="22"/>
          <w:szCs w:val="22"/>
          <w:shd w:val="clear" w:color="auto" w:fill="FFFFFF"/>
        </w:rPr>
      </w:pPr>
    </w:p>
    <w:p w14:paraId="6FF4A2FB" w14:textId="58CE8FFF" w:rsidR="00E37F9D" w:rsidRPr="00F05E4E" w:rsidRDefault="00DA7465" w:rsidP="00F05E4E">
      <w:pPr>
        <w:pStyle w:val="Standard"/>
        <w:spacing w:line="276" w:lineRule="auto"/>
        <w:jc w:val="both"/>
        <w:rPr>
          <w:rStyle w:val="Domylnaczcionkaakapitu1"/>
          <w:rFonts w:asciiTheme="minorHAnsi" w:eastAsia="Calibri" w:hAnsiTheme="minorHAnsi" w:cstheme="minorHAnsi"/>
          <w:b/>
          <w:bCs/>
          <w:color w:val="000000"/>
          <w:sz w:val="22"/>
          <w:szCs w:val="22"/>
          <w:shd w:val="clear" w:color="auto" w:fill="FFFFFF"/>
        </w:rPr>
      </w:pPr>
      <w:r w:rsidRPr="00F05E4E">
        <w:rPr>
          <w:rFonts w:asciiTheme="minorHAnsi" w:eastAsia="Calibri" w:hAnsiTheme="minorHAnsi" w:cstheme="minorHAnsi"/>
          <w:b/>
          <w:bCs/>
          <w:color w:val="000000"/>
          <w:sz w:val="22"/>
          <w:szCs w:val="22"/>
          <w:shd w:val="clear" w:color="auto" w:fill="FFFFFF"/>
        </w:rPr>
        <w:t xml:space="preserve">§5. </w:t>
      </w:r>
      <w:r w:rsidR="00E37F9D" w:rsidRPr="00F05E4E">
        <w:rPr>
          <w:rStyle w:val="Domylnaczcionkaakapitu1"/>
          <w:rFonts w:asciiTheme="minorHAnsi" w:hAnsiTheme="minorHAnsi" w:cstheme="minorHAnsi"/>
          <w:sz w:val="22"/>
          <w:szCs w:val="22"/>
        </w:rPr>
        <w:t>Zgłoszenie zewnętrzne pisemne może być dokonane w postaci papierowej:</w:t>
      </w:r>
    </w:p>
    <w:p w14:paraId="171D5C6A" w14:textId="56605B5D" w:rsidR="00E37F9D" w:rsidRPr="00C66EB3" w:rsidRDefault="00E37F9D" w:rsidP="00F05E4E">
      <w:pPr>
        <w:pStyle w:val="Akapitzlist"/>
        <w:numPr>
          <w:ilvl w:val="0"/>
          <w:numId w:val="8"/>
        </w:numPr>
        <w:tabs>
          <w:tab w:val="left" w:pos="441"/>
        </w:tabs>
        <w:spacing w:before="0"/>
        <w:ind w:right="114"/>
        <w:jc w:val="both"/>
        <w:rPr>
          <w:rFonts w:asciiTheme="minorHAnsi" w:hAnsiTheme="minorHAnsi" w:cstheme="minorHAnsi"/>
        </w:rPr>
      </w:pPr>
      <w:r w:rsidRPr="00F05E4E">
        <w:rPr>
          <w:rFonts w:asciiTheme="minorHAnsi" w:hAnsiTheme="minorHAnsi" w:cstheme="minorHAnsi"/>
        </w:rPr>
        <w:t xml:space="preserve">dostarczone za pośrednictwem poczty na adres korespondencji Urzędu Gminy w Gołuchowie, z dopiskiem </w:t>
      </w:r>
      <w:r w:rsidRPr="00C66EB3">
        <w:rPr>
          <w:rFonts w:asciiTheme="minorHAnsi" w:hAnsiTheme="minorHAnsi" w:cstheme="minorHAnsi"/>
        </w:rPr>
        <w:t>„</w:t>
      </w:r>
      <w:r w:rsidRPr="00C66EB3">
        <w:rPr>
          <w:rFonts w:asciiTheme="minorHAnsi" w:hAnsiTheme="minorHAnsi" w:cstheme="minorHAnsi"/>
          <w:i/>
          <w:iCs/>
        </w:rPr>
        <w:t>Zewnętrzne zgłoszenie nieprawidłowości</w:t>
      </w:r>
      <w:r w:rsidRPr="00C66EB3">
        <w:rPr>
          <w:rFonts w:asciiTheme="minorHAnsi" w:hAnsiTheme="minorHAnsi" w:cstheme="minorHAnsi"/>
        </w:rPr>
        <w:t>”,</w:t>
      </w:r>
    </w:p>
    <w:p w14:paraId="5C6F1144" w14:textId="19D09E32" w:rsidR="00E37F9D" w:rsidRPr="00C66EB3" w:rsidRDefault="00E37F9D" w:rsidP="00F05E4E">
      <w:pPr>
        <w:pStyle w:val="Akapitzlist"/>
        <w:numPr>
          <w:ilvl w:val="0"/>
          <w:numId w:val="8"/>
        </w:numPr>
        <w:tabs>
          <w:tab w:val="left" w:pos="441"/>
        </w:tabs>
        <w:spacing w:before="0"/>
        <w:ind w:right="114"/>
        <w:jc w:val="both"/>
        <w:rPr>
          <w:rFonts w:asciiTheme="minorHAnsi" w:hAnsiTheme="minorHAnsi" w:cstheme="minorHAnsi"/>
        </w:rPr>
      </w:pPr>
      <w:r w:rsidRPr="00C66EB3">
        <w:rPr>
          <w:rFonts w:asciiTheme="minorHAnsi" w:hAnsiTheme="minorHAnsi" w:cstheme="minorHAnsi"/>
        </w:rPr>
        <w:t xml:space="preserve">poprzez wypełnienie </w:t>
      </w:r>
      <w:r w:rsidR="00B12A28" w:rsidRPr="00C66EB3">
        <w:rPr>
          <w:rFonts w:asciiTheme="minorHAnsi" w:hAnsiTheme="minorHAnsi" w:cstheme="minorHAnsi"/>
        </w:rPr>
        <w:t>„F</w:t>
      </w:r>
      <w:r w:rsidRPr="00C66EB3">
        <w:rPr>
          <w:rFonts w:asciiTheme="minorHAnsi" w:hAnsiTheme="minorHAnsi" w:cstheme="minorHAnsi"/>
        </w:rPr>
        <w:t>ormularza zgłoszenia nieprawidłowości</w:t>
      </w:r>
      <w:r w:rsidR="00B12A28" w:rsidRPr="00C66EB3">
        <w:rPr>
          <w:rFonts w:asciiTheme="minorHAnsi" w:hAnsiTheme="minorHAnsi" w:cstheme="minorHAnsi"/>
        </w:rPr>
        <w:t>”</w:t>
      </w:r>
      <w:r w:rsidRPr="00C66EB3">
        <w:rPr>
          <w:rFonts w:asciiTheme="minorHAnsi" w:hAnsiTheme="minorHAnsi" w:cstheme="minorHAnsi"/>
        </w:rPr>
        <w:t>, dostępnego pod adresem BIP Gminy Gołuchów w zakładce „</w:t>
      </w:r>
      <w:r w:rsidR="00637D92" w:rsidRPr="00C66EB3">
        <w:rPr>
          <w:rFonts w:asciiTheme="minorHAnsi" w:hAnsiTheme="minorHAnsi" w:cstheme="minorHAnsi"/>
          <w:i/>
          <w:iCs/>
        </w:rPr>
        <w:t>Zgłoszenia zewnętrzne</w:t>
      </w:r>
      <w:r w:rsidRPr="00C66EB3">
        <w:rPr>
          <w:rFonts w:asciiTheme="minorHAnsi" w:hAnsiTheme="minorHAnsi" w:cstheme="minorHAnsi"/>
        </w:rPr>
        <w:t xml:space="preserve">”  i przesłanie za pośrednictwem dedykowanej skrzynki mailowej: </w:t>
      </w:r>
      <w:r w:rsidR="00637D92" w:rsidRPr="00C66EB3">
        <w:rPr>
          <w:rFonts w:asciiTheme="minorHAnsi" w:hAnsiTheme="minorHAnsi" w:cstheme="minorHAnsi"/>
        </w:rPr>
        <w:t>zgloszeniazewnetrzne</w:t>
      </w:r>
      <w:r w:rsidRPr="00C66EB3">
        <w:rPr>
          <w:rFonts w:asciiTheme="minorHAnsi" w:hAnsiTheme="minorHAnsi" w:cstheme="minorHAnsi"/>
        </w:rPr>
        <w:t>@goluchow.pl</w:t>
      </w:r>
      <w:r w:rsidRPr="00C66EB3">
        <w:rPr>
          <w:rFonts w:asciiTheme="minorHAnsi" w:hAnsiTheme="minorHAnsi" w:cstheme="minorHAnsi"/>
          <w:spacing w:val="-2"/>
        </w:rPr>
        <w:t xml:space="preserve">. </w:t>
      </w:r>
    </w:p>
    <w:p w14:paraId="1EE7ED4C" w14:textId="77777777" w:rsidR="00DA7465" w:rsidRPr="00F05E4E" w:rsidRDefault="00DA7465" w:rsidP="00F05E4E">
      <w:pPr>
        <w:pStyle w:val="Standard"/>
        <w:spacing w:line="276" w:lineRule="auto"/>
        <w:jc w:val="both"/>
        <w:rPr>
          <w:rFonts w:asciiTheme="minorHAnsi" w:hAnsiTheme="minorHAnsi" w:cstheme="minorHAnsi"/>
          <w:sz w:val="22"/>
          <w:szCs w:val="22"/>
          <w:shd w:val="clear" w:color="auto" w:fill="FFFFFF"/>
        </w:rPr>
      </w:pPr>
    </w:p>
    <w:p w14:paraId="4D117196" w14:textId="07770CC5" w:rsidR="00E37F9D" w:rsidRPr="00F05E4E" w:rsidRDefault="00DA7465" w:rsidP="00F05E4E">
      <w:pPr>
        <w:pStyle w:val="Standard"/>
        <w:spacing w:line="276" w:lineRule="auto"/>
        <w:jc w:val="both"/>
        <w:rPr>
          <w:rFonts w:asciiTheme="minorHAnsi" w:eastAsia="Calibri" w:hAnsiTheme="minorHAnsi" w:cstheme="minorHAnsi"/>
          <w:b/>
          <w:bCs/>
          <w:sz w:val="22"/>
          <w:szCs w:val="22"/>
          <w:shd w:val="clear" w:color="auto" w:fill="FFFFFF"/>
        </w:rPr>
      </w:pPr>
      <w:r w:rsidRPr="00F05E4E">
        <w:rPr>
          <w:rFonts w:asciiTheme="minorHAnsi" w:eastAsia="Calibri" w:hAnsiTheme="minorHAnsi" w:cstheme="minorHAnsi"/>
          <w:b/>
          <w:bCs/>
          <w:sz w:val="22"/>
          <w:szCs w:val="22"/>
          <w:shd w:val="clear" w:color="auto" w:fill="FFFFFF"/>
        </w:rPr>
        <w:t xml:space="preserve">§6. </w:t>
      </w:r>
      <w:r w:rsidR="00E37F9D" w:rsidRPr="00F05E4E">
        <w:rPr>
          <w:rFonts w:asciiTheme="minorHAnsi" w:hAnsiTheme="minorHAnsi" w:cstheme="minorHAnsi"/>
          <w:sz w:val="22"/>
          <w:szCs w:val="22"/>
        </w:rPr>
        <w:t>Zgłoszenie</w:t>
      </w:r>
      <w:r w:rsidR="00E37F9D" w:rsidRPr="00F05E4E">
        <w:rPr>
          <w:rFonts w:asciiTheme="minorHAnsi" w:hAnsiTheme="minorHAnsi" w:cstheme="minorHAnsi"/>
          <w:spacing w:val="-5"/>
          <w:sz w:val="22"/>
          <w:szCs w:val="22"/>
        </w:rPr>
        <w:t xml:space="preserve"> </w:t>
      </w:r>
      <w:r w:rsidR="00E37F9D" w:rsidRPr="00F05E4E">
        <w:rPr>
          <w:rFonts w:asciiTheme="minorHAnsi" w:hAnsiTheme="minorHAnsi" w:cstheme="minorHAnsi"/>
          <w:sz w:val="22"/>
          <w:szCs w:val="22"/>
        </w:rPr>
        <w:t>powinno</w:t>
      </w:r>
      <w:r w:rsidR="00E37F9D" w:rsidRPr="00F05E4E">
        <w:rPr>
          <w:rFonts w:asciiTheme="minorHAnsi" w:hAnsiTheme="minorHAnsi" w:cstheme="minorHAnsi"/>
          <w:spacing w:val="-8"/>
          <w:sz w:val="22"/>
          <w:szCs w:val="22"/>
        </w:rPr>
        <w:t xml:space="preserve"> </w:t>
      </w:r>
      <w:r w:rsidR="00E37F9D" w:rsidRPr="00F05E4E">
        <w:rPr>
          <w:rFonts w:asciiTheme="minorHAnsi" w:hAnsiTheme="minorHAnsi" w:cstheme="minorHAnsi"/>
          <w:sz w:val="22"/>
          <w:szCs w:val="22"/>
        </w:rPr>
        <w:t>zawierać</w:t>
      </w:r>
      <w:r w:rsidR="00E37F9D" w:rsidRPr="00F05E4E">
        <w:rPr>
          <w:rFonts w:asciiTheme="minorHAnsi" w:hAnsiTheme="minorHAnsi" w:cstheme="minorHAnsi"/>
          <w:spacing w:val="-5"/>
          <w:sz w:val="22"/>
          <w:szCs w:val="22"/>
        </w:rPr>
        <w:t xml:space="preserve"> </w:t>
      </w:r>
      <w:r w:rsidR="00E37F9D" w:rsidRPr="00F05E4E">
        <w:rPr>
          <w:rFonts w:asciiTheme="minorHAnsi" w:hAnsiTheme="minorHAnsi" w:cstheme="minorHAnsi"/>
          <w:sz w:val="22"/>
          <w:szCs w:val="22"/>
        </w:rPr>
        <w:t>co</w:t>
      </w:r>
      <w:r w:rsidR="00E37F9D" w:rsidRPr="00F05E4E">
        <w:rPr>
          <w:rFonts w:asciiTheme="minorHAnsi" w:hAnsiTheme="minorHAnsi" w:cstheme="minorHAnsi"/>
          <w:spacing w:val="-7"/>
          <w:sz w:val="22"/>
          <w:szCs w:val="22"/>
        </w:rPr>
        <w:t xml:space="preserve"> </w:t>
      </w:r>
      <w:r w:rsidR="00E37F9D" w:rsidRPr="00F05E4E">
        <w:rPr>
          <w:rFonts w:asciiTheme="minorHAnsi" w:hAnsiTheme="minorHAnsi" w:cstheme="minorHAnsi"/>
          <w:sz w:val="22"/>
          <w:szCs w:val="22"/>
        </w:rPr>
        <w:t>najmniej</w:t>
      </w:r>
      <w:r w:rsidR="00E37F9D" w:rsidRPr="00F05E4E">
        <w:rPr>
          <w:rFonts w:asciiTheme="minorHAnsi" w:hAnsiTheme="minorHAnsi" w:cstheme="minorHAnsi"/>
          <w:spacing w:val="-4"/>
          <w:sz w:val="22"/>
          <w:szCs w:val="22"/>
        </w:rPr>
        <w:t xml:space="preserve"> </w:t>
      </w:r>
      <w:r w:rsidR="00E37F9D" w:rsidRPr="00F05E4E">
        <w:rPr>
          <w:rFonts w:asciiTheme="minorHAnsi" w:hAnsiTheme="minorHAnsi" w:cstheme="minorHAnsi"/>
          <w:sz w:val="22"/>
          <w:szCs w:val="22"/>
        </w:rPr>
        <w:t>następujące</w:t>
      </w:r>
      <w:r w:rsidR="00E37F9D" w:rsidRPr="00F05E4E">
        <w:rPr>
          <w:rFonts w:asciiTheme="minorHAnsi" w:hAnsiTheme="minorHAnsi" w:cstheme="minorHAnsi"/>
          <w:spacing w:val="-4"/>
          <w:sz w:val="22"/>
          <w:szCs w:val="22"/>
        </w:rPr>
        <w:t xml:space="preserve"> </w:t>
      </w:r>
      <w:r w:rsidR="00E37F9D" w:rsidRPr="00F05E4E">
        <w:rPr>
          <w:rFonts w:asciiTheme="minorHAnsi" w:hAnsiTheme="minorHAnsi" w:cstheme="minorHAnsi"/>
          <w:spacing w:val="-2"/>
          <w:sz w:val="22"/>
          <w:szCs w:val="22"/>
        </w:rPr>
        <w:t>informacje:</w:t>
      </w:r>
    </w:p>
    <w:p w14:paraId="313F6FB8" w14:textId="50A38C28" w:rsidR="00E37F9D" w:rsidRPr="00F05E4E" w:rsidRDefault="00E37F9D" w:rsidP="00F05E4E">
      <w:pPr>
        <w:pStyle w:val="Akapitzlist"/>
        <w:numPr>
          <w:ilvl w:val="0"/>
          <w:numId w:val="9"/>
        </w:numPr>
        <w:tabs>
          <w:tab w:val="left" w:pos="0"/>
        </w:tabs>
        <w:spacing w:before="0"/>
        <w:ind w:left="426" w:right="116" w:hanging="426"/>
        <w:jc w:val="both"/>
        <w:rPr>
          <w:rFonts w:asciiTheme="minorHAnsi" w:hAnsiTheme="minorHAnsi" w:cstheme="minorHAnsi"/>
        </w:rPr>
      </w:pPr>
      <w:r w:rsidRPr="00F05E4E">
        <w:rPr>
          <w:rFonts w:asciiTheme="minorHAnsi" w:hAnsiTheme="minorHAnsi" w:cstheme="minorHAnsi"/>
        </w:rPr>
        <w:t>datę oraz miejsce zaistnienia nieprawidłowości lub datę i miejsce pozyskania informacji</w:t>
      </w:r>
      <w:r w:rsidR="00B12A28" w:rsidRPr="00F05E4E">
        <w:rPr>
          <w:rFonts w:asciiTheme="minorHAnsi" w:hAnsiTheme="minorHAnsi" w:cstheme="minorHAnsi"/>
        </w:rPr>
        <w:t xml:space="preserve"> </w:t>
      </w:r>
      <w:r w:rsidRPr="00F05E4E">
        <w:rPr>
          <w:rFonts w:asciiTheme="minorHAnsi" w:hAnsiTheme="minorHAnsi" w:cstheme="minorHAnsi"/>
        </w:rPr>
        <w:t>o nieprawidłowości;</w:t>
      </w:r>
    </w:p>
    <w:p w14:paraId="69ADB2B8" w14:textId="4291521C" w:rsidR="00E37F9D" w:rsidRPr="00F05E4E" w:rsidRDefault="00E37F9D" w:rsidP="00F05E4E">
      <w:pPr>
        <w:pStyle w:val="Akapitzlist"/>
        <w:numPr>
          <w:ilvl w:val="0"/>
          <w:numId w:val="9"/>
        </w:numPr>
        <w:tabs>
          <w:tab w:val="left" w:pos="0"/>
        </w:tabs>
        <w:spacing w:before="0"/>
        <w:ind w:left="426" w:right="116" w:hanging="426"/>
        <w:jc w:val="both"/>
        <w:rPr>
          <w:rFonts w:asciiTheme="minorHAnsi" w:hAnsiTheme="minorHAnsi" w:cstheme="minorHAnsi"/>
        </w:rPr>
      </w:pPr>
      <w:r w:rsidRPr="00F05E4E">
        <w:rPr>
          <w:rFonts w:asciiTheme="minorHAnsi" w:hAnsiTheme="minorHAnsi" w:cstheme="minorHAnsi"/>
        </w:rPr>
        <w:t>szczegółowy opis zgłaszanego naruszenia prawa, w</w:t>
      </w:r>
      <w:r w:rsidRPr="00F05E4E">
        <w:rPr>
          <w:rFonts w:asciiTheme="minorHAnsi" w:hAnsiTheme="minorHAnsi" w:cstheme="minorHAnsi"/>
          <w:spacing w:val="-2"/>
        </w:rPr>
        <w:t xml:space="preserve"> </w:t>
      </w:r>
      <w:r w:rsidRPr="00F05E4E">
        <w:rPr>
          <w:rFonts w:asciiTheme="minorHAnsi" w:hAnsiTheme="minorHAnsi" w:cstheme="minorHAnsi"/>
        </w:rPr>
        <w:t>tym, kiedy, gdzie, w</w:t>
      </w:r>
      <w:r w:rsidRPr="00F05E4E">
        <w:rPr>
          <w:rFonts w:asciiTheme="minorHAnsi" w:hAnsiTheme="minorHAnsi" w:cstheme="minorHAnsi"/>
          <w:spacing w:val="-5"/>
        </w:rPr>
        <w:t xml:space="preserve"> </w:t>
      </w:r>
      <w:r w:rsidRPr="00F05E4E">
        <w:rPr>
          <w:rFonts w:asciiTheme="minorHAnsi" w:hAnsiTheme="minorHAnsi" w:cstheme="minorHAnsi"/>
        </w:rPr>
        <w:t>jaki sposób doszło do</w:t>
      </w:r>
      <w:r w:rsidR="00B12A28" w:rsidRPr="00F05E4E">
        <w:rPr>
          <w:rFonts w:asciiTheme="minorHAnsi" w:hAnsiTheme="minorHAnsi" w:cstheme="minorHAnsi"/>
        </w:rPr>
        <w:t xml:space="preserve"> </w:t>
      </w:r>
      <w:r w:rsidRPr="00F05E4E">
        <w:rPr>
          <w:rFonts w:asciiTheme="minorHAnsi" w:hAnsiTheme="minorHAnsi" w:cstheme="minorHAnsi"/>
        </w:rPr>
        <w:t>naruszenia</w:t>
      </w:r>
      <w:r w:rsidRPr="00F05E4E">
        <w:rPr>
          <w:rFonts w:asciiTheme="minorHAnsi" w:hAnsiTheme="minorHAnsi" w:cstheme="minorHAnsi"/>
          <w:spacing w:val="80"/>
        </w:rPr>
        <w:t xml:space="preserve"> </w:t>
      </w:r>
      <w:r w:rsidRPr="00F05E4E">
        <w:rPr>
          <w:rFonts w:asciiTheme="minorHAnsi" w:hAnsiTheme="minorHAnsi" w:cstheme="minorHAnsi"/>
          <w:spacing w:val="-2"/>
        </w:rPr>
        <w:t>prawa;</w:t>
      </w:r>
    </w:p>
    <w:p w14:paraId="47AE249F" w14:textId="77777777" w:rsidR="00E37F9D" w:rsidRPr="00F05E4E" w:rsidRDefault="00E37F9D" w:rsidP="00F05E4E">
      <w:pPr>
        <w:pStyle w:val="Akapitzlist"/>
        <w:numPr>
          <w:ilvl w:val="0"/>
          <w:numId w:val="9"/>
        </w:numPr>
        <w:tabs>
          <w:tab w:val="left" w:pos="0"/>
        </w:tabs>
        <w:spacing w:before="0"/>
        <w:ind w:left="426" w:hanging="426"/>
        <w:jc w:val="both"/>
        <w:rPr>
          <w:rFonts w:asciiTheme="minorHAnsi" w:hAnsiTheme="minorHAnsi" w:cstheme="minorHAnsi"/>
        </w:rPr>
      </w:pPr>
      <w:r w:rsidRPr="00F05E4E">
        <w:rPr>
          <w:rFonts w:asciiTheme="minorHAnsi" w:hAnsiTheme="minorHAnsi" w:cstheme="minorHAnsi"/>
        </w:rPr>
        <w:t>wskazanie</w:t>
      </w:r>
      <w:r w:rsidRPr="00F05E4E">
        <w:rPr>
          <w:rFonts w:asciiTheme="minorHAnsi" w:hAnsiTheme="minorHAnsi" w:cstheme="minorHAnsi"/>
          <w:spacing w:val="-5"/>
        </w:rPr>
        <w:t xml:space="preserve"> </w:t>
      </w:r>
      <w:r w:rsidRPr="00F05E4E">
        <w:rPr>
          <w:rFonts w:asciiTheme="minorHAnsi" w:hAnsiTheme="minorHAnsi" w:cstheme="minorHAnsi"/>
        </w:rPr>
        <w:t>osoby,</w:t>
      </w:r>
      <w:r w:rsidRPr="00F05E4E">
        <w:rPr>
          <w:rFonts w:asciiTheme="minorHAnsi" w:hAnsiTheme="minorHAnsi" w:cstheme="minorHAnsi"/>
          <w:spacing w:val="-4"/>
        </w:rPr>
        <w:t xml:space="preserve"> </w:t>
      </w:r>
      <w:r w:rsidRPr="00F05E4E">
        <w:rPr>
          <w:rFonts w:asciiTheme="minorHAnsi" w:hAnsiTheme="minorHAnsi" w:cstheme="minorHAnsi"/>
        </w:rPr>
        <w:t>która</w:t>
      </w:r>
      <w:r w:rsidRPr="00F05E4E">
        <w:rPr>
          <w:rFonts w:asciiTheme="minorHAnsi" w:hAnsiTheme="minorHAnsi" w:cstheme="minorHAnsi"/>
          <w:spacing w:val="-6"/>
        </w:rPr>
        <w:t xml:space="preserve"> </w:t>
      </w:r>
      <w:r w:rsidRPr="00F05E4E">
        <w:rPr>
          <w:rFonts w:asciiTheme="minorHAnsi" w:hAnsiTheme="minorHAnsi" w:cstheme="minorHAnsi"/>
        </w:rPr>
        <w:t>dokonała,</w:t>
      </w:r>
      <w:r w:rsidRPr="00F05E4E">
        <w:rPr>
          <w:rFonts w:asciiTheme="minorHAnsi" w:hAnsiTheme="minorHAnsi" w:cstheme="minorHAnsi"/>
          <w:spacing w:val="-5"/>
        </w:rPr>
        <w:t xml:space="preserve"> </w:t>
      </w:r>
      <w:r w:rsidRPr="00F05E4E">
        <w:rPr>
          <w:rFonts w:asciiTheme="minorHAnsi" w:hAnsiTheme="minorHAnsi" w:cstheme="minorHAnsi"/>
        </w:rPr>
        <w:t>zamierza</w:t>
      </w:r>
      <w:r w:rsidRPr="00F05E4E">
        <w:rPr>
          <w:rFonts w:asciiTheme="minorHAnsi" w:hAnsiTheme="minorHAnsi" w:cstheme="minorHAnsi"/>
          <w:spacing w:val="-6"/>
        </w:rPr>
        <w:t xml:space="preserve"> </w:t>
      </w:r>
      <w:r w:rsidRPr="00F05E4E">
        <w:rPr>
          <w:rFonts w:asciiTheme="minorHAnsi" w:hAnsiTheme="minorHAnsi" w:cstheme="minorHAnsi"/>
        </w:rPr>
        <w:t>dokonać</w:t>
      </w:r>
      <w:r w:rsidRPr="00F05E4E">
        <w:rPr>
          <w:rFonts w:asciiTheme="minorHAnsi" w:hAnsiTheme="minorHAnsi" w:cstheme="minorHAnsi"/>
          <w:spacing w:val="-4"/>
        </w:rPr>
        <w:t xml:space="preserve"> </w:t>
      </w:r>
      <w:r w:rsidRPr="00F05E4E">
        <w:rPr>
          <w:rFonts w:asciiTheme="minorHAnsi" w:hAnsiTheme="minorHAnsi" w:cstheme="minorHAnsi"/>
        </w:rPr>
        <w:t>naruszenia</w:t>
      </w:r>
      <w:r w:rsidRPr="00F05E4E">
        <w:rPr>
          <w:rFonts w:asciiTheme="minorHAnsi" w:hAnsiTheme="minorHAnsi" w:cstheme="minorHAnsi"/>
          <w:spacing w:val="-6"/>
        </w:rPr>
        <w:t xml:space="preserve"> </w:t>
      </w:r>
      <w:r w:rsidRPr="00F05E4E">
        <w:rPr>
          <w:rFonts w:asciiTheme="minorHAnsi" w:hAnsiTheme="minorHAnsi" w:cstheme="minorHAnsi"/>
          <w:spacing w:val="-2"/>
        </w:rPr>
        <w:t>prawa;</w:t>
      </w:r>
    </w:p>
    <w:p w14:paraId="7EBFB130" w14:textId="77777777" w:rsidR="00E37F9D" w:rsidRPr="00F05E4E" w:rsidRDefault="00E37F9D" w:rsidP="00F05E4E">
      <w:pPr>
        <w:pStyle w:val="Akapitzlist"/>
        <w:numPr>
          <w:ilvl w:val="0"/>
          <w:numId w:val="9"/>
        </w:numPr>
        <w:tabs>
          <w:tab w:val="left" w:pos="0"/>
        </w:tabs>
        <w:spacing w:before="0"/>
        <w:ind w:left="426" w:hanging="426"/>
        <w:jc w:val="both"/>
        <w:rPr>
          <w:rFonts w:asciiTheme="minorHAnsi" w:hAnsiTheme="minorHAnsi" w:cstheme="minorHAnsi"/>
        </w:rPr>
      </w:pPr>
      <w:r w:rsidRPr="00F05E4E">
        <w:rPr>
          <w:rFonts w:asciiTheme="minorHAnsi" w:hAnsiTheme="minorHAnsi" w:cstheme="minorHAnsi"/>
        </w:rPr>
        <w:t>dowody</w:t>
      </w:r>
      <w:r w:rsidRPr="00F05E4E">
        <w:rPr>
          <w:rFonts w:asciiTheme="minorHAnsi" w:hAnsiTheme="minorHAnsi" w:cstheme="minorHAnsi"/>
          <w:spacing w:val="-7"/>
        </w:rPr>
        <w:t xml:space="preserve"> </w:t>
      </w:r>
      <w:r w:rsidRPr="00F05E4E">
        <w:rPr>
          <w:rFonts w:asciiTheme="minorHAnsi" w:hAnsiTheme="minorHAnsi" w:cstheme="minorHAnsi"/>
        </w:rPr>
        <w:t>na</w:t>
      </w:r>
      <w:r w:rsidRPr="00F05E4E">
        <w:rPr>
          <w:rFonts w:asciiTheme="minorHAnsi" w:hAnsiTheme="minorHAnsi" w:cstheme="minorHAnsi"/>
          <w:spacing w:val="-3"/>
        </w:rPr>
        <w:t xml:space="preserve"> </w:t>
      </w:r>
      <w:r w:rsidRPr="00F05E4E">
        <w:rPr>
          <w:rFonts w:asciiTheme="minorHAnsi" w:hAnsiTheme="minorHAnsi" w:cstheme="minorHAnsi"/>
        </w:rPr>
        <w:t>poparcie</w:t>
      </w:r>
      <w:r w:rsidRPr="00F05E4E">
        <w:rPr>
          <w:rFonts w:asciiTheme="minorHAnsi" w:hAnsiTheme="minorHAnsi" w:cstheme="minorHAnsi"/>
          <w:spacing w:val="-4"/>
        </w:rPr>
        <w:t xml:space="preserve"> </w:t>
      </w:r>
      <w:r w:rsidRPr="00F05E4E">
        <w:rPr>
          <w:rFonts w:asciiTheme="minorHAnsi" w:hAnsiTheme="minorHAnsi" w:cstheme="minorHAnsi"/>
        </w:rPr>
        <w:t>zgłoszenia</w:t>
      </w:r>
      <w:r w:rsidRPr="00F05E4E">
        <w:rPr>
          <w:rFonts w:asciiTheme="minorHAnsi" w:hAnsiTheme="minorHAnsi" w:cstheme="minorHAnsi"/>
          <w:spacing w:val="-5"/>
        </w:rPr>
        <w:t xml:space="preserve"> </w:t>
      </w:r>
      <w:r w:rsidRPr="00F05E4E">
        <w:rPr>
          <w:rFonts w:asciiTheme="minorHAnsi" w:hAnsiTheme="minorHAnsi" w:cstheme="minorHAnsi"/>
        </w:rPr>
        <w:t>(jeśli</w:t>
      </w:r>
      <w:r w:rsidRPr="00F05E4E">
        <w:rPr>
          <w:rFonts w:asciiTheme="minorHAnsi" w:hAnsiTheme="minorHAnsi" w:cstheme="minorHAnsi"/>
          <w:spacing w:val="-3"/>
        </w:rPr>
        <w:t xml:space="preserve"> </w:t>
      </w:r>
      <w:r w:rsidRPr="00F05E4E">
        <w:rPr>
          <w:rFonts w:asciiTheme="minorHAnsi" w:hAnsiTheme="minorHAnsi" w:cstheme="minorHAnsi"/>
        </w:rPr>
        <w:t>są</w:t>
      </w:r>
      <w:r w:rsidRPr="00F05E4E">
        <w:rPr>
          <w:rFonts w:asciiTheme="minorHAnsi" w:hAnsiTheme="minorHAnsi" w:cstheme="minorHAnsi"/>
          <w:spacing w:val="-5"/>
        </w:rPr>
        <w:t xml:space="preserve"> </w:t>
      </w:r>
      <w:r w:rsidRPr="00F05E4E">
        <w:rPr>
          <w:rFonts w:asciiTheme="minorHAnsi" w:hAnsiTheme="minorHAnsi" w:cstheme="minorHAnsi"/>
          <w:spacing w:val="-2"/>
        </w:rPr>
        <w:t>dostępne);</w:t>
      </w:r>
    </w:p>
    <w:p w14:paraId="1AFD7EF1" w14:textId="68108D53" w:rsidR="00E37F9D" w:rsidRPr="00F05E4E" w:rsidRDefault="00E37F9D" w:rsidP="00F05E4E">
      <w:pPr>
        <w:pStyle w:val="Akapitzlist"/>
        <w:numPr>
          <w:ilvl w:val="0"/>
          <w:numId w:val="9"/>
        </w:numPr>
        <w:tabs>
          <w:tab w:val="left" w:pos="0"/>
        </w:tabs>
        <w:spacing w:before="0"/>
        <w:ind w:left="426" w:right="117" w:hanging="426"/>
        <w:jc w:val="both"/>
        <w:rPr>
          <w:rFonts w:asciiTheme="minorHAnsi" w:hAnsiTheme="minorHAnsi" w:cstheme="minorHAnsi"/>
        </w:rPr>
      </w:pPr>
      <w:r w:rsidRPr="00F05E4E">
        <w:rPr>
          <w:rFonts w:asciiTheme="minorHAnsi" w:hAnsiTheme="minorHAnsi" w:cstheme="minorHAnsi"/>
        </w:rPr>
        <w:t xml:space="preserve">dane </w:t>
      </w:r>
      <w:r w:rsidR="00637D92" w:rsidRPr="00F05E4E">
        <w:rPr>
          <w:rFonts w:asciiTheme="minorHAnsi" w:hAnsiTheme="minorHAnsi" w:cstheme="minorHAnsi"/>
        </w:rPr>
        <w:t>umożliwiające kontakt</w:t>
      </w:r>
      <w:r w:rsidR="00637D92">
        <w:rPr>
          <w:rFonts w:asciiTheme="minorHAnsi" w:hAnsiTheme="minorHAnsi" w:cstheme="minorHAnsi"/>
        </w:rPr>
        <w:t xml:space="preserve"> z </w:t>
      </w:r>
      <w:r w:rsidR="00637D92" w:rsidRPr="00F05E4E">
        <w:rPr>
          <w:rFonts w:asciiTheme="minorHAnsi" w:hAnsiTheme="minorHAnsi" w:cstheme="minorHAnsi"/>
        </w:rPr>
        <w:t>Sygnalist</w:t>
      </w:r>
      <w:r w:rsidR="00637D92">
        <w:rPr>
          <w:rFonts w:asciiTheme="minorHAnsi" w:hAnsiTheme="minorHAnsi" w:cstheme="minorHAnsi"/>
        </w:rPr>
        <w:t>ą; jeżeli nie podano danych do kontaktu stosuje się przepisy art. 35 ust. 2 pkt 2 ustawy</w:t>
      </w:r>
      <w:r w:rsidRPr="00F05E4E">
        <w:rPr>
          <w:rFonts w:asciiTheme="minorHAnsi" w:hAnsiTheme="minorHAnsi" w:cstheme="minorHAnsi"/>
        </w:rPr>
        <w:t>;</w:t>
      </w:r>
    </w:p>
    <w:p w14:paraId="09FBAAD0" w14:textId="77777777" w:rsidR="00E37F9D" w:rsidRPr="00F05E4E" w:rsidRDefault="00E37F9D" w:rsidP="00F05E4E">
      <w:pPr>
        <w:pStyle w:val="Akapitzlist"/>
        <w:numPr>
          <w:ilvl w:val="0"/>
          <w:numId w:val="9"/>
        </w:numPr>
        <w:tabs>
          <w:tab w:val="left" w:pos="0"/>
        </w:tabs>
        <w:spacing w:before="0"/>
        <w:ind w:left="426" w:right="117" w:hanging="426"/>
        <w:jc w:val="both"/>
        <w:rPr>
          <w:rFonts w:asciiTheme="minorHAnsi" w:hAnsiTheme="minorHAnsi" w:cstheme="minorHAnsi"/>
        </w:rPr>
      </w:pPr>
      <w:r w:rsidRPr="00F05E4E">
        <w:rPr>
          <w:rFonts w:asciiTheme="minorHAnsi" w:hAnsiTheme="minorHAnsi" w:cstheme="minorHAnsi"/>
        </w:rPr>
        <w:t>ewentualne wskazanie świadków nieprawidłowości.</w:t>
      </w:r>
    </w:p>
    <w:p w14:paraId="1928588A" w14:textId="77777777" w:rsidR="00DA7465" w:rsidRPr="00F05E4E" w:rsidRDefault="00DA7465" w:rsidP="00F05E4E">
      <w:pPr>
        <w:pStyle w:val="Standard"/>
        <w:spacing w:line="276" w:lineRule="auto"/>
        <w:jc w:val="both"/>
        <w:rPr>
          <w:rFonts w:asciiTheme="minorHAnsi" w:hAnsiTheme="minorHAnsi" w:cstheme="minorHAnsi"/>
          <w:sz w:val="22"/>
          <w:szCs w:val="22"/>
          <w:shd w:val="clear" w:color="auto" w:fill="FFFFFF"/>
        </w:rPr>
      </w:pPr>
    </w:p>
    <w:p w14:paraId="3BD960BB" w14:textId="77777777" w:rsidR="00DA7465" w:rsidRPr="00F05E4E" w:rsidRDefault="00DA7465" w:rsidP="00F05E4E">
      <w:pPr>
        <w:pStyle w:val="Standard"/>
        <w:spacing w:line="276" w:lineRule="auto"/>
        <w:jc w:val="both"/>
        <w:rPr>
          <w:rFonts w:asciiTheme="minorHAnsi" w:eastAsia="Calibri" w:hAnsiTheme="minorHAnsi" w:cstheme="minorHAnsi"/>
          <w:b/>
          <w:bCs/>
          <w:sz w:val="22"/>
          <w:szCs w:val="22"/>
          <w:shd w:val="clear" w:color="auto" w:fill="FFFFFF"/>
        </w:rPr>
      </w:pPr>
      <w:r w:rsidRPr="00F05E4E">
        <w:rPr>
          <w:rFonts w:asciiTheme="minorHAnsi" w:eastAsia="Calibri" w:hAnsiTheme="minorHAnsi" w:cstheme="minorHAnsi"/>
          <w:b/>
          <w:bCs/>
          <w:sz w:val="22"/>
          <w:szCs w:val="22"/>
          <w:shd w:val="clear" w:color="auto" w:fill="FFFFFF"/>
        </w:rPr>
        <w:t xml:space="preserve">§7. </w:t>
      </w:r>
    </w:p>
    <w:p w14:paraId="26A57145" w14:textId="1DDF7A34" w:rsidR="00B12A28" w:rsidRPr="00F05E4E" w:rsidRDefault="0052465D" w:rsidP="00F05E4E">
      <w:pPr>
        <w:widowControl w:val="0"/>
        <w:numPr>
          <w:ilvl w:val="0"/>
          <w:numId w:val="10"/>
        </w:numPr>
        <w:autoSpaceDN/>
        <w:jc w:val="both"/>
        <w:rPr>
          <w:rFonts w:asciiTheme="minorHAnsi" w:hAnsiTheme="minorHAnsi" w:cstheme="minorHAnsi"/>
          <w:sz w:val="22"/>
          <w:szCs w:val="22"/>
        </w:rPr>
      </w:pPr>
      <w:r>
        <w:rPr>
          <w:rStyle w:val="Domylnaczcionkaakapitu1"/>
          <w:rFonts w:asciiTheme="minorHAnsi" w:hAnsiTheme="minorHAnsi" w:cstheme="minorHAnsi"/>
          <w:color w:val="000000"/>
          <w:sz w:val="22"/>
          <w:szCs w:val="22"/>
        </w:rPr>
        <w:t xml:space="preserve">Upoważnieni pracownicy </w:t>
      </w:r>
      <w:r w:rsidR="00E37F9D" w:rsidRPr="00F05E4E">
        <w:rPr>
          <w:rStyle w:val="Domylnaczcionkaakapitu1"/>
          <w:rFonts w:asciiTheme="minorHAnsi" w:hAnsiTheme="minorHAnsi" w:cstheme="minorHAnsi"/>
          <w:color w:val="000000"/>
          <w:sz w:val="22"/>
          <w:szCs w:val="22"/>
        </w:rPr>
        <w:t>przyjm</w:t>
      </w:r>
      <w:r>
        <w:rPr>
          <w:rStyle w:val="Domylnaczcionkaakapitu1"/>
          <w:rFonts w:asciiTheme="minorHAnsi" w:hAnsiTheme="minorHAnsi" w:cstheme="minorHAnsi"/>
          <w:color w:val="000000"/>
          <w:sz w:val="22"/>
          <w:szCs w:val="22"/>
        </w:rPr>
        <w:t>ują</w:t>
      </w:r>
      <w:r w:rsidR="00E37F9D" w:rsidRPr="00F05E4E">
        <w:rPr>
          <w:rStyle w:val="Domylnaczcionkaakapitu1"/>
          <w:rFonts w:asciiTheme="minorHAnsi" w:hAnsiTheme="minorHAnsi" w:cstheme="minorHAnsi"/>
          <w:color w:val="000000"/>
          <w:sz w:val="22"/>
          <w:szCs w:val="22"/>
        </w:rPr>
        <w:t xml:space="preserve"> i weryfik</w:t>
      </w:r>
      <w:r>
        <w:rPr>
          <w:rStyle w:val="Domylnaczcionkaakapitu1"/>
          <w:rFonts w:asciiTheme="minorHAnsi" w:hAnsiTheme="minorHAnsi" w:cstheme="minorHAnsi"/>
          <w:color w:val="000000"/>
          <w:sz w:val="22"/>
          <w:szCs w:val="22"/>
        </w:rPr>
        <w:t>ują</w:t>
      </w:r>
      <w:r w:rsidR="00E37F9D" w:rsidRPr="00F05E4E">
        <w:rPr>
          <w:rStyle w:val="Domylnaczcionkaakapitu1"/>
          <w:rFonts w:asciiTheme="minorHAnsi" w:hAnsiTheme="minorHAnsi" w:cstheme="minorHAnsi"/>
          <w:color w:val="000000"/>
          <w:sz w:val="22"/>
          <w:szCs w:val="22"/>
        </w:rPr>
        <w:t xml:space="preserve"> zg</w:t>
      </w:r>
      <w:r w:rsidR="00E37F9D" w:rsidRPr="00F05E4E">
        <w:rPr>
          <w:rFonts w:asciiTheme="minorHAnsi" w:hAnsiTheme="minorHAnsi" w:cstheme="minorHAnsi"/>
          <w:color w:val="000000"/>
          <w:sz w:val="22"/>
          <w:szCs w:val="22"/>
        </w:rPr>
        <w:t>łosze</w:t>
      </w:r>
      <w:r>
        <w:rPr>
          <w:rFonts w:asciiTheme="minorHAnsi" w:hAnsiTheme="minorHAnsi" w:cstheme="minorHAnsi"/>
          <w:color w:val="000000"/>
          <w:sz w:val="22"/>
          <w:szCs w:val="22"/>
        </w:rPr>
        <w:t>nia oraz</w:t>
      </w:r>
      <w:r w:rsidR="00E37F9D" w:rsidRPr="00F05E4E">
        <w:rPr>
          <w:rFonts w:asciiTheme="minorHAnsi" w:hAnsiTheme="minorHAnsi" w:cstheme="minorHAnsi"/>
          <w:color w:val="000000"/>
          <w:sz w:val="22"/>
          <w:szCs w:val="22"/>
        </w:rPr>
        <w:t xml:space="preserve"> przetwarza</w:t>
      </w:r>
      <w:r>
        <w:rPr>
          <w:rFonts w:asciiTheme="minorHAnsi" w:hAnsiTheme="minorHAnsi" w:cstheme="minorHAnsi"/>
          <w:color w:val="000000"/>
          <w:sz w:val="22"/>
          <w:szCs w:val="22"/>
        </w:rPr>
        <w:t>ją</w:t>
      </w:r>
      <w:r w:rsidR="00E37F9D" w:rsidRPr="00F05E4E">
        <w:rPr>
          <w:rFonts w:asciiTheme="minorHAnsi" w:hAnsiTheme="minorHAnsi" w:cstheme="minorHAnsi"/>
          <w:color w:val="000000"/>
          <w:sz w:val="22"/>
          <w:szCs w:val="22"/>
        </w:rPr>
        <w:t xml:space="preserve"> dan</w:t>
      </w:r>
      <w:r>
        <w:rPr>
          <w:rFonts w:asciiTheme="minorHAnsi" w:hAnsiTheme="minorHAnsi" w:cstheme="minorHAnsi"/>
          <w:color w:val="000000"/>
          <w:sz w:val="22"/>
          <w:szCs w:val="22"/>
        </w:rPr>
        <w:t>e</w:t>
      </w:r>
      <w:r w:rsidR="00E37F9D" w:rsidRPr="00F05E4E">
        <w:rPr>
          <w:rFonts w:asciiTheme="minorHAnsi" w:hAnsiTheme="minorHAnsi" w:cstheme="minorHAnsi"/>
          <w:color w:val="000000"/>
          <w:sz w:val="22"/>
          <w:szCs w:val="22"/>
        </w:rPr>
        <w:t xml:space="preserve"> osobow</w:t>
      </w:r>
      <w:r>
        <w:rPr>
          <w:rFonts w:asciiTheme="minorHAnsi" w:hAnsiTheme="minorHAnsi" w:cstheme="minorHAnsi"/>
          <w:color w:val="000000"/>
          <w:sz w:val="22"/>
          <w:szCs w:val="22"/>
        </w:rPr>
        <w:t>e.</w:t>
      </w:r>
    </w:p>
    <w:p w14:paraId="2156C1F2" w14:textId="77777777" w:rsidR="00E37F9D" w:rsidRPr="00F05E4E" w:rsidRDefault="00E37F9D" w:rsidP="00F05E4E">
      <w:pPr>
        <w:widowControl w:val="0"/>
        <w:numPr>
          <w:ilvl w:val="0"/>
          <w:numId w:val="10"/>
        </w:numPr>
        <w:autoSpaceDN/>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Jeżeli zgłoszenie zewnętrzne zostało przyjęte przez nieupoważnionego pracownika, pracownik ten jest zobowiązany do:</w:t>
      </w:r>
    </w:p>
    <w:p w14:paraId="185B2939" w14:textId="77777777" w:rsidR="00E37F9D" w:rsidRPr="00F05E4E" w:rsidRDefault="00E37F9D" w:rsidP="00F05E4E">
      <w:pPr>
        <w:pStyle w:val="Akapitzlist"/>
        <w:numPr>
          <w:ilvl w:val="0"/>
          <w:numId w:val="11"/>
        </w:numPr>
        <w:spacing w:before="0"/>
        <w:ind w:left="714" w:hanging="357"/>
        <w:jc w:val="both"/>
        <w:rPr>
          <w:rFonts w:asciiTheme="minorHAnsi" w:hAnsiTheme="minorHAnsi" w:cstheme="minorHAnsi"/>
        </w:rPr>
      </w:pPr>
      <w:r w:rsidRPr="00F05E4E">
        <w:rPr>
          <w:rStyle w:val="Domylnaczcionkaakapitu1"/>
          <w:rFonts w:asciiTheme="minorHAnsi" w:hAnsiTheme="minorHAnsi" w:cstheme="minorHAnsi"/>
          <w:color w:val="000000"/>
        </w:rPr>
        <w:t>nieujawniania informacji mogących skutkować ustaleniem tożsamości sygnalisty lub osoby, której dotyczy zgłoszenie,</w:t>
      </w:r>
    </w:p>
    <w:p w14:paraId="7C492E0B" w14:textId="77777777" w:rsidR="00E37F9D" w:rsidRPr="00F05E4E" w:rsidRDefault="00E37F9D" w:rsidP="00F05E4E">
      <w:pPr>
        <w:pStyle w:val="Akapitzlist"/>
        <w:numPr>
          <w:ilvl w:val="0"/>
          <w:numId w:val="11"/>
        </w:numPr>
        <w:spacing w:before="0"/>
        <w:ind w:left="714" w:hanging="357"/>
        <w:jc w:val="both"/>
        <w:rPr>
          <w:rFonts w:asciiTheme="minorHAnsi" w:hAnsiTheme="minorHAnsi" w:cstheme="minorHAnsi"/>
        </w:rPr>
      </w:pPr>
      <w:r w:rsidRPr="00F05E4E">
        <w:rPr>
          <w:rStyle w:val="Domylnaczcionkaakapitu1"/>
          <w:rFonts w:asciiTheme="minorHAnsi" w:hAnsiTheme="minorHAnsi" w:cstheme="minorHAnsi"/>
          <w:color w:val="000000"/>
        </w:rPr>
        <w:t>niezwłocznego przekazania zgłoszenia upoważnionemu pracownikowi bez wprowadzania zmian w tym zgłoszeniu.</w:t>
      </w:r>
    </w:p>
    <w:p w14:paraId="383F94E5" w14:textId="77777777" w:rsidR="00DA7465" w:rsidRPr="00F05E4E" w:rsidRDefault="00DA7465" w:rsidP="00F05E4E">
      <w:pPr>
        <w:pStyle w:val="Standard"/>
        <w:spacing w:line="276" w:lineRule="auto"/>
        <w:jc w:val="both"/>
        <w:rPr>
          <w:rFonts w:asciiTheme="minorHAnsi" w:eastAsia="Calibri" w:hAnsiTheme="minorHAnsi" w:cstheme="minorHAnsi"/>
          <w:sz w:val="22"/>
          <w:szCs w:val="22"/>
          <w:shd w:val="clear" w:color="auto" w:fill="FFFFFF"/>
        </w:rPr>
      </w:pPr>
      <w:r w:rsidRPr="00F05E4E">
        <w:rPr>
          <w:rFonts w:asciiTheme="minorHAnsi" w:eastAsia="Calibri" w:hAnsiTheme="minorHAnsi" w:cstheme="minorHAnsi"/>
          <w:b/>
          <w:bCs/>
          <w:sz w:val="22"/>
          <w:szCs w:val="22"/>
          <w:shd w:val="clear" w:color="auto" w:fill="FFFFFF"/>
        </w:rPr>
        <w:lastRenderedPageBreak/>
        <w:t>§8.</w:t>
      </w:r>
      <w:r w:rsidRPr="00F05E4E">
        <w:rPr>
          <w:rFonts w:asciiTheme="minorHAnsi" w:eastAsia="Calibri" w:hAnsiTheme="minorHAnsi" w:cstheme="minorHAnsi"/>
          <w:sz w:val="22"/>
          <w:szCs w:val="22"/>
          <w:shd w:val="clear" w:color="auto" w:fill="FFFFFF"/>
        </w:rPr>
        <w:t xml:space="preserve"> </w:t>
      </w:r>
    </w:p>
    <w:p w14:paraId="64B49E4D" w14:textId="35CDD02C" w:rsidR="00B12A28" w:rsidRPr="00F05E4E" w:rsidRDefault="00E37F9D" w:rsidP="00F05E4E">
      <w:pPr>
        <w:pStyle w:val="Standard"/>
        <w:numPr>
          <w:ilvl w:val="0"/>
          <w:numId w:val="12"/>
        </w:numPr>
        <w:autoSpaceDN/>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Zgłoszenia, o których mowa w § 5 rejestrowane są przez upoważnionych  pracowników</w:t>
      </w:r>
      <w:r w:rsidR="00B12A28" w:rsidRPr="00F05E4E">
        <w:rPr>
          <w:rStyle w:val="Domylnaczcionkaakapitu1"/>
          <w:rFonts w:asciiTheme="minorHAnsi" w:hAnsiTheme="minorHAnsi" w:cstheme="minorHAnsi"/>
          <w:sz w:val="22"/>
          <w:szCs w:val="22"/>
        </w:rPr>
        <w:t>.</w:t>
      </w:r>
    </w:p>
    <w:p w14:paraId="078236BC" w14:textId="77777777" w:rsidR="00E37F9D" w:rsidRPr="00F05E4E" w:rsidRDefault="00E37F9D" w:rsidP="00F05E4E">
      <w:pPr>
        <w:pStyle w:val="Standard"/>
        <w:numPr>
          <w:ilvl w:val="0"/>
          <w:numId w:val="12"/>
        </w:numPr>
        <w:autoSpaceDN/>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Rejestr zgłoszeń zewnętrznych zawiera:</w:t>
      </w:r>
    </w:p>
    <w:p w14:paraId="297A6C9E" w14:textId="77777777" w:rsidR="00E37F9D" w:rsidRPr="00F05E4E" w:rsidRDefault="00E37F9D" w:rsidP="00F05E4E">
      <w:pPr>
        <w:pStyle w:val="Standard"/>
        <w:numPr>
          <w:ilvl w:val="0"/>
          <w:numId w:val="13"/>
        </w:numPr>
        <w:tabs>
          <w:tab w:val="clear" w:pos="717"/>
        </w:tabs>
        <w:autoSpaceDN/>
        <w:ind w:left="709" w:hanging="284"/>
        <w:jc w:val="both"/>
        <w:rPr>
          <w:rFonts w:asciiTheme="minorHAnsi" w:hAnsiTheme="minorHAnsi" w:cstheme="minorHAnsi"/>
          <w:sz w:val="22"/>
          <w:szCs w:val="22"/>
        </w:rPr>
      </w:pPr>
      <w:r w:rsidRPr="00F05E4E">
        <w:rPr>
          <w:rStyle w:val="Domylnaczcionkaakapitu1"/>
          <w:rFonts w:asciiTheme="minorHAnsi" w:hAnsiTheme="minorHAnsi" w:cstheme="minorHAnsi"/>
          <w:sz w:val="22"/>
          <w:szCs w:val="22"/>
        </w:rPr>
        <w:t>numer zgłoszenia;</w:t>
      </w:r>
    </w:p>
    <w:p w14:paraId="58A5A437" w14:textId="77777777" w:rsidR="00E37F9D" w:rsidRPr="00F05E4E" w:rsidRDefault="00E37F9D" w:rsidP="00F05E4E">
      <w:pPr>
        <w:pStyle w:val="Standard"/>
        <w:numPr>
          <w:ilvl w:val="0"/>
          <w:numId w:val="13"/>
        </w:numPr>
        <w:tabs>
          <w:tab w:val="clear" w:pos="717"/>
        </w:tabs>
        <w:autoSpaceDN/>
        <w:ind w:left="709" w:hanging="284"/>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przedmiot naruszenia;</w:t>
      </w:r>
    </w:p>
    <w:p w14:paraId="6599C25F" w14:textId="77777777" w:rsidR="00E37F9D" w:rsidRPr="00F05E4E" w:rsidRDefault="00E37F9D" w:rsidP="00F05E4E">
      <w:pPr>
        <w:pStyle w:val="Standard"/>
        <w:numPr>
          <w:ilvl w:val="0"/>
          <w:numId w:val="13"/>
        </w:numPr>
        <w:tabs>
          <w:tab w:val="clear" w:pos="717"/>
        </w:tabs>
        <w:autoSpaceDN/>
        <w:ind w:left="709" w:hanging="284"/>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dane osobowe sygnalisty oraz osoby, której dotyczy zgłoszenie, niezbędne do identyfikacji tych osób;</w:t>
      </w:r>
    </w:p>
    <w:p w14:paraId="56C2A208" w14:textId="77777777" w:rsidR="00E37F9D" w:rsidRPr="00F05E4E" w:rsidRDefault="00E37F9D" w:rsidP="00F05E4E">
      <w:pPr>
        <w:pStyle w:val="Standard"/>
        <w:numPr>
          <w:ilvl w:val="0"/>
          <w:numId w:val="13"/>
        </w:numPr>
        <w:tabs>
          <w:tab w:val="clear" w:pos="717"/>
        </w:tabs>
        <w:autoSpaceDN/>
        <w:ind w:left="709" w:hanging="284"/>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datę dokonania zgłoszenia;</w:t>
      </w:r>
    </w:p>
    <w:p w14:paraId="03CEFFDA" w14:textId="77777777" w:rsidR="00E37F9D" w:rsidRPr="00F05E4E" w:rsidRDefault="00E37F9D" w:rsidP="00F05E4E">
      <w:pPr>
        <w:pStyle w:val="Standard"/>
        <w:numPr>
          <w:ilvl w:val="0"/>
          <w:numId w:val="13"/>
        </w:numPr>
        <w:tabs>
          <w:tab w:val="clear" w:pos="717"/>
        </w:tabs>
        <w:autoSpaceDN/>
        <w:ind w:left="709" w:hanging="284"/>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informację o podjętych działaniach następczych (w tym np. wskazanie organu publicznego właściwego do podjęcia działań następczych, do którego zgłoszenie zostało przekazane oraz datę przekazania, datę poinformowania sygnalisty o przekazaniu zgłoszenia organowi publicznemu właściwemu do podjęcia działań następczych);</w:t>
      </w:r>
    </w:p>
    <w:p w14:paraId="3739F3BC" w14:textId="77777777" w:rsidR="00E37F9D" w:rsidRPr="00F05E4E" w:rsidRDefault="00E37F9D" w:rsidP="00F05E4E">
      <w:pPr>
        <w:pStyle w:val="Standard"/>
        <w:numPr>
          <w:ilvl w:val="0"/>
          <w:numId w:val="13"/>
        </w:numPr>
        <w:tabs>
          <w:tab w:val="clear" w:pos="717"/>
        </w:tabs>
        <w:autoSpaceDN/>
        <w:ind w:left="709" w:hanging="284"/>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informację o wydaniu – na żądanie sygnalisty - zaświadczenia, potwierdzającego że sygnalista podlega ochronie;</w:t>
      </w:r>
    </w:p>
    <w:p w14:paraId="45484D36" w14:textId="77777777" w:rsidR="00E37F9D" w:rsidRPr="00F05E4E" w:rsidRDefault="00E37F9D" w:rsidP="00F05E4E">
      <w:pPr>
        <w:pStyle w:val="Standard"/>
        <w:numPr>
          <w:ilvl w:val="0"/>
          <w:numId w:val="13"/>
        </w:numPr>
        <w:tabs>
          <w:tab w:val="clear" w:pos="717"/>
        </w:tabs>
        <w:autoSpaceDN/>
        <w:ind w:left="709" w:hanging="284"/>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datę zakończenia sprawy;</w:t>
      </w:r>
    </w:p>
    <w:p w14:paraId="01C6E943" w14:textId="77777777" w:rsidR="00E37F9D" w:rsidRPr="00F05E4E" w:rsidRDefault="00E37F9D" w:rsidP="00F05E4E">
      <w:pPr>
        <w:pStyle w:val="Standard"/>
        <w:numPr>
          <w:ilvl w:val="0"/>
          <w:numId w:val="13"/>
        </w:numPr>
        <w:tabs>
          <w:tab w:val="clear" w:pos="717"/>
        </w:tabs>
        <w:autoSpaceDN/>
        <w:ind w:left="709" w:hanging="284"/>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informację o niepodejmowaniu dalszych działań w związku z ponownym zgłoszeniem tej samej nieprawidłowości;</w:t>
      </w:r>
    </w:p>
    <w:p w14:paraId="46EF5E3F" w14:textId="37E3B1B6" w:rsidR="00E37F9D" w:rsidRPr="00F05E4E" w:rsidRDefault="00E37F9D" w:rsidP="00F05E4E">
      <w:pPr>
        <w:pStyle w:val="Standard"/>
        <w:numPr>
          <w:ilvl w:val="0"/>
          <w:numId w:val="13"/>
        </w:numPr>
        <w:tabs>
          <w:tab w:val="clear" w:pos="717"/>
        </w:tabs>
        <w:autoSpaceDN/>
        <w:ind w:left="709" w:hanging="284"/>
        <w:jc w:val="both"/>
        <w:rPr>
          <w:rStyle w:val="Domylnaczcionkaakapitu1"/>
          <w:rFonts w:asciiTheme="minorHAnsi" w:hAnsiTheme="minorHAnsi" w:cstheme="minorHAnsi"/>
          <w:sz w:val="22"/>
          <w:szCs w:val="22"/>
        </w:rPr>
      </w:pPr>
      <w:r w:rsidRPr="00F05E4E">
        <w:rPr>
          <w:rStyle w:val="Domylnaczcionkaakapitu1"/>
          <w:rFonts w:asciiTheme="minorHAnsi" w:hAnsiTheme="minorHAnsi" w:cstheme="minorHAnsi"/>
          <w:sz w:val="22"/>
          <w:szCs w:val="22"/>
        </w:rPr>
        <w:t xml:space="preserve">szacunkową szkodę majątkową, jeżeli została stwierdzona oraz kwoty odzyskane </w:t>
      </w:r>
      <w:r w:rsidRPr="00F05E4E">
        <w:rPr>
          <w:rStyle w:val="Domylnaczcionkaakapitu1"/>
          <w:rFonts w:asciiTheme="minorHAnsi" w:hAnsiTheme="minorHAnsi" w:cstheme="minorHAnsi"/>
          <w:sz w:val="22"/>
          <w:szCs w:val="22"/>
        </w:rPr>
        <w:br/>
        <w:t xml:space="preserve">w wyniku postępowań dotyczących naruszeń prawa będących przedmiotem zgłoszenia, o ile </w:t>
      </w:r>
      <w:r w:rsidR="00B12A28" w:rsidRPr="00F05E4E">
        <w:rPr>
          <w:rStyle w:val="Domylnaczcionkaakapitu1"/>
          <w:rFonts w:asciiTheme="minorHAnsi" w:hAnsiTheme="minorHAnsi" w:cstheme="minorHAnsi"/>
          <w:sz w:val="22"/>
          <w:szCs w:val="22"/>
        </w:rPr>
        <w:t>organ (</w:t>
      </w:r>
      <w:r w:rsidRPr="00F05E4E">
        <w:rPr>
          <w:rStyle w:val="Domylnaczcionkaakapitu1"/>
          <w:rFonts w:asciiTheme="minorHAnsi" w:hAnsiTheme="minorHAnsi" w:cstheme="minorHAnsi"/>
          <w:sz w:val="22"/>
          <w:szCs w:val="22"/>
        </w:rPr>
        <w:t>Wójt</w:t>
      </w:r>
      <w:r w:rsidR="00B12A28" w:rsidRPr="00F05E4E">
        <w:rPr>
          <w:rStyle w:val="Domylnaczcionkaakapitu1"/>
          <w:rFonts w:asciiTheme="minorHAnsi" w:hAnsiTheme="minorHAnsi" w:cstheme="minorHAnsi"/>
          <w:sz w:val="22"/>
          <w:szCs w:val="22"/>
        </w:rPr>
        <w:t>)</w:t>
      </w:r>
      <w:r w:rsidRPr="00F05E4E">
        <w:rPr>
          <w:rStyle w:val="Domylnaczcionkaakapitu1"/>
          <w:rFonts w:asciiTheme="minorHAnsi" w:hAnsiTheme="minorHAnsi" w:cstheme="minorHAnsi"/>
          <w:sz w:val="22"/>
          <w:szCs w:val="22"/>
        </w:rPr>
        <w:t xml:space="preserve"> posiada te dane.</w:t>
      </w:r>
    </w:p>
    <w:p w14:paraId="006C1FD1" w14:textId="77777777" w:rsidR="00DA7465" w:rsidRPr="00F05E4E" w:rsidRDefault="00DA7465" w:rsidP="00F05E4E">
      <w:pPr>
        <w:pStyle w:val="Standard"/>
        <w:spacing w:line="276" w:lineRule="auto"/>
        <w:jc w:val="both"/>
        <w:rPr>
          <w:rFonts w:asciiTheme="minorHAnsi" w:eastAsia="Calibri" w:hAnsiTheme="minorHAnsi" w:cstheme="minorHAnsi"/>
          <w:color w:val="000000"/>
          <w:sz w:val="22"/>
          <w:szCs w:val="22"/>
          <w:shd w:val="clear" w:color="auto" w:fill="FFFFFF"/>
        </w:rPr>
      </w:pPr>
    </w:p>
    <w:p w14:paraId="4F0D5285" w14:textId="77777777" w:rsidR="00DA7465" w:rsidRPr="00F05E4E" w:rsidRDefault="00DA7465" w:rsidP="00F05E4E">
      <w:pPr>
        <w:pStyle w:val="Standard"/>
        <w:spacing w:line="276" w:lineRule="auto"/>
        <w:jc w:val="both"/>
        <w:rPr>
          <w:rFonts w:asciiTheme="minorHAnsi" w:eastAsia="Calibri" w:hAnsiTheme="minorHAnsi" w:cstheme="minorHAnsi"/>
          <w:sz w:val="22"/>
          <w:szCs w:val="22"/>
          <w:shd w:val="clear" w:color="auto" w:fill="FFFFFF"/>
        </w:rPr>
      </w:pPr>
      <w:r w:rsidRPr="00F05E4E">
        <w:rPr>
          <w:rFonts w:asciiTheme="minorHAnsi" w:eastAsia="Calibri" w:hAnsiTheme="minorHAnsi" w:cstheme="minorHAnsi"/>
          <w:b/>
          <w:bCs/>
          <w:sz w:val="22"/>
          <w:szCs w:val="22"/>
          <w:shd w:val="clear" w:color="auto" w:fill="FFFFFF"/>
        </w:rPr>
        <w:t>§</w:t>
      </w:r>
      <w:r w:rsidRPr="00F05E4E">
        <w:rPr>
          <w:rFonts w:asciiTheme="minorHAnsi" w:eastAsia="Calibri" w:hAnsiTheme="minorHAnsi" w:cstheme="minorHAnsi"/>
          <w:b/>
          <w:bCs/>
          <w:spacing w:val="1"/>
          <w:sz w:val="22"/>
          <w:szCs w:val="22"/>
          <w:shd w:val="clear" w:color="auto" w:fill="FFFFFF"/>
        </w:rPr>
        <w:t>9</w:t>
      </w:r>
      <w:r w:rsidRPr="00F05E4E">
        <w:rPr>
          <w:rFonts w:asciiTheme="minorHAnsi" w:eastAsia="Calibri" w:hAnsiTheme="minorHAnsi" w:cstheme="minorHAnsi"/>
          <w:b/>
          <w:bCs/>
          <w:sz w:val="22"/>
          <w:szCs w:val="22"/>
          <w:shd w:val="clear" w:color="auto" w:fill="FFFFFF"/>
        </w:rPr>
        <w:t>.</w:t>
      </w:r>
      <w:r w:rsidRPr="00F05E4E">
        <w:rPr>
          <w:rFonts w:asciiTheme="minorHAnsi" w:eastAsia="Calibri" w:hAnsiTheme="minorHAnsi" w:cstheme="minorHAnsi"/>
          <w:sz w:val="22"/>
          <w:szCs w:val="22"/>
          <w:shd w:val="clear" w:color="auto" w:fill="FFFFFF"/>
        </w:rPr>
        <w:t xml:space="preserve"> </w:t>
      </w:r>
    </w:p>
    <w:p w14:paraId="2BEC9DB0" w14:textId="3CB60F3F" w:rsidR="00E37F9D" w:rsidRPr="00F05E4E" w:rsidRDefault="00637D92" w:rsidP="00F05E4E">
      <w:pPr>
        <w:pStyle w:val="Standard"/>
        <w:numPr>
          <w:ilvl w:val="0"/>
          <w:numId w:val="14"/>
        </w:numPr>
        <w:autoSpaceDN/>
        <w:jc w:val="both"/>
        <w:rPr>
          <w:rFonts w:asciiTheme="minorHAnsi" w:hAnsiTheme="minorHAnsi" w:cstheme="minorHAnsi"/>
          <w:sz w:val="22"/>
          <w:szCs w:val="22"/>
        </w:rPr>
      </w:pPr>
      <w:r>
        <w:rPr>
          <w:rStyle w:val="Domylnaczcionkaakapitu1"/>
          <w:rFonts w:asciiTheme="minorHAnsi" w:hAnsiTheme="minorHAnsi" w:cstheme="minorHAnsi"/>
          <w:color w:val="000000"/>
          <w:sz w:val="22"/>
          <w:szCs w:val="22"/>
        </w:rPr>
        <w:t>Upoważnieni pracownicy</w:t>
      </w:r>
      <w:r w:rsidR="00E37F9D" w:rsidRPr="00F05E4E">
        <w:rPr>
          <w:rStyle w:val="Domylnaczcionkaakapitu1"/>
          <w:rFonts w:asciiTheme="minorHAnsi" w:hAnsiTheme="minorHAnsi" w:cstheme="minorHAnsi"/>
          <w:color w:val="000000"/>
          <w:sz w:val="22"/>
          <w:szCs w:val="22"/>
        </w:rPr>
        <w:t>:</w:t>
      </w:r>
    </w:p>
    <w:p w14:paraId="2F6A215C" w14:textId="030C3F3C" w:rsidR="00E37F9D" w:rsidRPr="00F05E4E" w:rsidRDefault="00E37F9D" w:rsidP="00F05E4E">
      <w:pPr>
        <w:pStyle w:val="Standard"/>
        <w:ind w:left="426"/>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1) przyjmuj</w:t>
      </w:r>
      <w:r w:rsidR="00637D92">
        <w:rPr>
          <w:rStyle w:val="Domylnaczcionkaakapitu1"/>
          <w:rFonts w:asciiTheme="minorHAnsi" w:hAnsiTheme="minorHAnsi" w:cstheme="minorHAnsi"/>
          <w:color w:val="000000"/>
          <w:sz w:val="22"/>
          <w:szCs w:val="22"/>
        </w:rPr>
        <w:t>ą</w:t>
      </w:r>
      <w:r w:rsidRPr="00F05E4E">
        <w:rPr>
          <w:rStyle w:val="Domylnaczcionkaakapitu1"/>
          <w:rFonts w:asciiTheme="minorHAnsi" w:hAnsiTheme="minorHAnsi" w:cstheme="minorHAnsi"/>
          <w:color w:val="000000"/>
          <w:sz w:val="22"/>
          <w:szCs w:val="22"/>
        </w:rPr>
        <w:t xml:space="preserve"> zgłoszenie zewnętrzne;</w:t>
      </w:r>
    </w:p>
    <w:p w14:paraId="158E97A6" w14:textId="1A768F48" w:rsidR="00E37F9D" w:rsidRPr="00F05E4E" w:rsidRDefault="00E37F9D" w:rsidP="00F05E4E">
      <w:pPr>
        <w:pStyle w:val="Standard"/>
        <w:ind w:left="426"/>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2) dokonuj</w:t>
      </w:r>
      <w:r w:rsidR="00637D92">
        <w:rPr>
          <w:rStyle w:val="Domylnaczcionkaakapitu1"/>
          <w:rFonts w:asciiTheme="minorHAnsi" w:hAnsiTheme="minorHAnsi" w:cstheme="minorHAnsi"/>
          <w:color w:val="000000"/>
          <w:sz w:val="22"/>
          <w:szCs w:val="22"/>
        </w:rPr>
        <w:t>ą</w:t>
      </w:r>
      <w:r w:rsidRPr="00F05E4E">
        <w:rPr>
          <w:rStyle w:val="Domylnaczcionkaakapitu1"/>
          <w:rFonts w:asciiTheme="minorHAnsi" w:hAnsiTheme="minorHAnsi" w:cstheme="minorHAnsi"/>
          <w:color w:val="000000"/>
          <w:sz w:val="22"/>
          <w:szCs w:val="22"/>
        </w:rPr>
        <w:t xml:space="preserve"> wstępnej weryfikacji zgłoszenia zewnętrznego  i jeśli ustal</w:t>
      </w:r>
      <w:r w:rsidR="00637D92">
        <w:rPr>
          <w:rStyle w:val="Domylnaczcionkaakapitu1"/>
          <w:rFonts w:asciiTheme="minorHAnsi" w:hAnsiTheme="minorHAnsi" w:cstheme="minorHAnsi"/>
          <w:color w:val="000000"/>
          <w:sz w:val="22"/>
          <w:szCs w:val="22"/>
        </w:rPr>
        <w:t>ą</w:t>
      </w:r>
      <w:r w:rsidRPr="00F05E4E">
        <w:rPr>
          <w:rStyle w:val="Domylnaczcionkaakapitu1"/>
          <w:rFonts w:asciiTheme="minorHAnsi" w:hAnsiTheme="minorHAnsi" w:cstheme="minorHAnsi"/>
          <w:color w:val="000000"/>
          <w:sz w:val="22"/>
          <w:szCs w:val="22"/>
        </w:rPr>
        <w:t>, że:</w:t>
      </w:r>
    </w:p>
    <w:p w14:paraId="1A5C6AE3" w14:textId="692054C7" w:rsidR="00E37F9D" w:rsidRPr="00F05E4E" w:rsidRDefault="00E37F9D" w:rsidP="00F05E4E">
      <w:pPr>
        <w:pStyle w:val="Standard"/>
        <w:numPr>
          <w:ilvl w:val="0"/>
          <w:numId w:val="16"/>
        </w:numPr>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zgłoszenie nie dotyczy informacji o naruszeniu prawa oraz zgłoszenie naruszenia nie jest                                    w obszarze/dziedzinie należącym do zakresu działania Wójta przekazuje zgłoszenie zewnętrzne niezwłocznie, nie później jednak niż w terminie 14 dni od dokonania zgłoszenia, a w uzasadnionych przypadkach 30 dni, do organu właściwego do podjęcia działań następczych, o czym informuje sygnalistę;</w:t>
      </w:r>
    </w:p>
    <w:p w14:paraId="667D470D" w14:textId="18614497" w:rsidR="00E37F9D" w:rsidRPr="00F05E4E" w:rsidRDefault="00E37F9D" w:rsidP="00F05E4E">
      <w:pPr>
        <w:pStyle w:val="Standard"/>
        <w:numPr>
          <w:ilvl w:val="0"/>
          <w:numId w:val="16"/>
        </w:numPr>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 xml:space="preserve">zgłoszenie dotyczy informacji o naruszeniu prawa oraz zgłoszenie dotyczy naruszeń </w:t>
      </w:r>
      <w:r w:rsidRPr="00F05E4E">
        <w:rPr>
          <w:rStyle w:val="Domylnaczcionkaakapitu1"/>
          <w:rFonts w:asciiTheme="minorHAnsi" w:hAnsiTheme="minorHAnsi" w:cstheme="minorHAnsi"/>
          <w:color w:val="000000"/>
          <w:sz w:val="22"/>
          <w:szCs w:val="22"/>
        </w:rPr>
        <w:br/>
        <w:t>z zakresu działania Wójta - rozpatruje zgłoszenie.</w:t>
      </w:r>
    </w:p>
    <w:p w14:paraId="6F1BAD97" w14:textId="0B21D450" w:rsidR="00E37F9D" w:rsidRPr="00F05E4E" w:rsidRDefault="00E37F9D" w:rsidP="00F05E4E">
      <w:pPr>
        <w:pStyle w:val="Standard"/>
        <w:numPr>
          <w:ilvl w:val="0"/>
          <w:numId w:val="14"/>
        </w:numPr>
        <w:autoSpaceDN/>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W przypadku, o którym mowa w ust. 1 pkt 2 lit. b)  podejmuje:</w:t>
      </w:r>
    </w:p>
    <w:p w14:paraId="13DF5AF7" w14:textId="77777777" w:rsidR="00E37F9D" w:rsidRPr="00F05E4E" w:rsidRDefault="00E37F9D" w:rsidP="00F05E4E">
      <w:pPr>
        <w:pStyle w:val="Standard"/>
        <w:ind w:left="426"/>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1) działania następcze z zachowaniem należytej staranności;</w:t>
      </w:r>
    </w:p>
    <w:p w14:paraId="7AB178CA" w14:textId="77777777" w:rsidR="00E37F9D" w:rsidRPr="00F05E4E" w:rsidRDefault="00E37F9D" w:rsidP="00F05E4E">
      <w:pPr>
        <w:pStyle w:val="Standard"/>
        <w:ind w:left="426"/>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2) przekazuje sygnaliście, jeśli ten podał adres do kontaktu:</w:t>
      </w:r>
    </w:p>
    <w:p w14:paraId="0573CD08" w14:textId="77777777" w:rsidR="00E37F9D" w:rsidRPr="00F05E4E" w:rsidRDefault="00E37F9D" w:rsidP="00F05E4E">
      <w:pPr>
        <w:pStyle w:val="Standard"/>
        <w:numPr>
          <w:ilvl w:val="0"/>
          <w:numId w:val="15"/>
        </w:numPr>
        <w:autoSpaceDN/>
        <w:ind w:left="993"/>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potwierdzenie otrzymania zgłoszenia zewnętrznego niezwłocznie, nie później jednak niż w terminie 7 dni od daty jego otrzymania, chyba że sygnalista wyraźnie wystąpił z odmiennym wnioskiem w tym zakresie albo Wójt ma uzasadnione podstawy sądzić, że potwierdzenie otrzymania zgłoszenia zagroziłoby ochronie tożsamości sygnalisty,</w:t>
      </w:r>
    </w:p>
    <w:p w14:paraId="468D51E5" w14:textId="77777777" w:rsidR="00E37F9D" w:rsidRPr="00F05E4E" w:rsidRDefault="00E37F9D" w:rsidP="00F05E4E">
      <w:pPr>
        <w:pStyle w:val="Standard"/>
        <w:numPr>
          <w:ilvl w:val="0"/>
          <w:numId w:val="15"/>
        </w:numPr>
        <w:autoSpaceDN/>
        <w:ind w:left="993"/>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informację zwrotną w terminie nieprzekraczającym 3 miesięcy, a w uzasadnionych przypadkach po wcześniejszym poinformowaniu sygnalisty, 6 miesięcy - od dnia przyjęcia zgłoszenia zewnętrznego;</w:t>
      </w:r>
    </w:p>
    <w:p w14:paraId="368B9B8E" w14:textId="77777777" w:rsidR="00E37F9D" w:rsidRPr="00F05E4E" w:rsidRDefault="00E37F9D" w:rsidP="00F05E4E">
      <w:pPr>
        <w:pStyle w:val="Standard"/>
        <w:numPr>
          <w:ilvl w:val="0"/>
          <w:numId w:val="15"/>
        </w:numPr>
        <w:autoSpaceDN/>
        <w:ind w:left="993"/>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informację o ostatecznym wyniku postępowań wyjaśniających, wszczętych na skutek zgłoszenia zewnętrznego,</w:t>
      </w:r>
    </w:p>
    <w:p w14:paraId="24DB5680" w14:textId="77777777" w:rsidR="00E37F9D" w:rsidRPr="00F05E4E" w:rsidRDefault="00E37F9D" w:rsidP="00F05E4E">
      <w:pPr>
        <w:pStyle w:val="Standard"/>
        <w:numPr>
          <w:ilvl w:val="0"/>
          <w:numId w:val="15"/>
        </w:numPr>
        <w:autoSpaceDN/>
        <w:ind w:left="993"/>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zaświadczenie (nie później niż w terminie miesiąca od dnia otrzymania żądania wydania zaświadczenia), w którym potwierdza, że sygnalista podlega ochronie,</w:t>
      </w:r>
    </w:p>
    <w:p w14:paraId="0D924405" w14:textId="07B4D19B" w:rsidR="00E37F9D" w:rsidRPr="00F05E4E" w:rsidRDefault="00E37F9D" w:rsidP="00F05E4E">
      <w:pPr>
        <w:pStyle w:val="Standard"/>
        <w:numPr>
          <w:ilvl w:val="0"/>
          <w:numId w:val="15"/>
        </w:numPr>
        <w:autoSpaceDN/>
        <w:ind w:left="993"/>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prośbę o wyjaśnienia lub dodatkowe informacje, jakie mogą być w jego posiadaniu, z zastrzeżeniem § 10-11.</w:t>
      </w:r>
    </w:p>
    <w:p w14:paraId="35F7A89D" w14:textId="77777777" w:rsidR="00DA7465" w:rsidRDefault="00DA7465" w:rsidP="00F05E4E">
      <w:pPr>
        <w:pStyle w:val="Standard"/>
        <w:spacing w:line="276" w:lineRule="auto"/>
        <w:jc w:val="both"/>
        <w:rPr>
          <w:rFonts w:asciiTheme="minorHAnsi" w:eastAsia="Calibri" w:hAnsiTheme="minorHAnsi" w:cstheme="minorHAnsi"/>
          <w:color w:val="000000"/>
          <w:sz w:val="22"/>
          <w:szCs w:val="22"/>
          <w:shd w:val="clear" w:color="auto" w:fill="FFFFFF"/>
        </w:rPr>
      </w:pPr>
    </w:p>
    <w:p w14:paraId="6A23EAA5" w14:textId="77777777" w:rsidR="00C66EB3" w:rsidRPr="00F05E4E" w:rsidRDefault="00C66EB3" w:rsidP="00F05E4E">
      <w:pPr>
        <w:pStyle w:val="Standard"/>
        <w:spacing w:line="276" w:lineRule="auto"/>
        <w:jc w:val="both"/>
        <w:rPr>
          <w:rFonts w:asciiTheme="minorHAnsi" w:eastAsia="Calibri" w:hAnsiTheme="minorHAnsi" w:cstheme="minorHAnsi"/>
          <w:color w:val="000000"/>
          <w:sz w:val="22"/>
          <w:szCs w:val="22"/>
          <w:shd w:val="clear" w:color="auto" w:fill="FFFFFF"/>
        </w:rPr>
      </w:pPr>
    </w:p>
    <w:p w14:paraId="2D752004" w14:textId="7F7F60A1" w:rsidR="00E37F9D" w:rsidRPr="00F05E4E" w:rsidRDefault="00DA7465" w:rsidP="00F05E4E">
      <w:pPr>
        <w:pStyle w:val="Standard"/>
        <w:jc w:val="both"/>
        <w:rPr>
          <w:rFonts w:asciiTheme="minorHAnsi" w:eastAsia="Calibri" w:hAnsiTheme="minorHAnsi" w:cstheme="minorHAnsi"/>
          <w:b/>
          <w:bCs/>
          <w:color w:val="000000"/>
          <w:sz w:val="22"/>
          <w:szCs w:val="22"/>
          <w:shd w:val="clear" w:color="auto" w:fill="FFFFFF"/>
        </w:rPr>
      </w:pPr>
      <w:r w:rsidRPr="00F05E4E">
        <w:rPr>
          <w:rFonts w:asciiTheme="minorHAnsi" w:eastAsia="Calibri" w:hAnsiTheme="minorHAnsi" w:cstheme="minorHAnsi"/>
          <w:b/>
          <w:bCs/>
          <w:color w:val="000000"/>
          <w:sz w:val="22"/>
          <w:szCs w:val="22"/>
          <w:shd w:val="clear" w:color="auto" w:fill="FFFFFF"/>
        </w:rPr>
        <w:lastRenderedPageBreak/>
        <w:t xml:space="preserve">§10. </w:t>
      </w:r>
      <w:r w:rsidR="00E37F9D" w:rsidRPr="00F05E4E">
        <w:rPr>
          <w:rStyle w:val="Domylnaczcionkaakapitu1"/>
          <w:rFonts w:asciiTheme="minorHAnsi" w:hAnsiTheme="minorHAnsi" w:cstheme="minorHAnsi"/>
          <w:color w:val="000000"/>
          <w:sz w:val="22"/>
          <w:szCs w:val="22"/>
        </w:rPr>
        <w:t xml:space="preserve">W przypadku, gdy w zgłoszeniu zewnętrznym dotyczącym sprawy będącej przedmiotem wcześniejszego zgłoszenia przez tego samego lub innego sygnalistę, nie przedstawiono istotnych nowych informacji na temat naruszeń w porównaniu z wcześniejszym zgłoszeniem zewnętrznym </w:t>
      </w:r>
      <w:r w:rsidR="00E252CD">
        <w:rPr>
          <w:rStyle w:val="Domylnaczcionkaakapitu1"/>
          <w:rFonts w:asciiTheme="minorHAnsi" w:hAnsiTheme="minorHAnsi" w:cstheme="minorHAnsi"/>
          <w:color w:val="000000"/>
          <w:sz w:val="22"/>
          <w:szCs w:val="22"/>
        </w:rPr>
        <w:t>upoważnieni pracownicy mogą</w:t>
      </w:r>
      <w:r w:rsidR="00E37F9D" w:rsidRPr="00F05E4E">
        <w:rPr>
          <w:rStyle w:val="Domylnaczcionkaakapitu1"/>
          <w:rFonts w:asciiTheme="minorHAnsi" w:hAnsiTheme="minorHAnsi" w:cstheme="minorHAnsi"/>
          <w:color w:val="000000"/>
          <w:sz w:val="22"/>
          <w:szCs w:val="22"/>
        </w:rPr>
        <w:t xml:space="preserve"> nie podjąć działań następczych. Informacja o niepodjęciu działań następczych z podaniem uzasadnienia przekazywana jest sygnaliście. W razie kolejnego zgłoszenia </w:t>
      </w:r>
      <w:r w:rsidR="00B12A28" w:rsidRPr="00F05E4E">
        <w:rPr>
          <w:rStyle w:val="Domylnaczcionkaakapitu1"/>
          <w:rFonts w:asciiTheme="minorHAnsi" w:hAnsiTheme="minorHAnsi" w:cstheme="minorHAnsi"/>
          <w:color w:val="000000"/>
          <w:sz w:val="22"/>
          <w:szCs w:val="22"/>
        </w:rPr>
        <w:t>sprawa</w:t>
      </w:r>
      <w:r w:rsidR="00E37F9D" w:rsidRPr="00F05E4E">
        <w:rPr>
          <w:rStyle w:val="Domylnaczcionkaakapitu1"/>
          <w:rFonts w:asciiTheme="minorHAnsi" w:hAnsiTheme="minorHAnsi" w:cstheme="minorHAnsi"/>
          <w:color w:val="000000"/>
          <w:sz w:val="22"/>
          <w:szCs w:val="22"/>
        </w:rPr>
        <w:t xml:space="preserve"> pozostawiana jest bez rozpatrzenia; o </w:t>
      </w:r>
      <w:r w:rsidR="00B12A28" w:rsidRPr="00F05E4E">
        <w:rPr>
          <w:rStyle w:val="Domylnaczcionkaakapitu1"/>
          <w:rFonts w:asciiTheme="minorHAnsi" w:hAnsiTheme="minorHAnsi" w:cstheme="minorHAnsi"/>
          <w:color w:val="000000"/>
          <w:sz w:val="22"/>
          <w:szCs w:val="22"/>
        </w:rPr>
        <w:t xml:space="preserve">fakcie </w:t>
      </w:r>
      <w:r w:rsidR="00E37F9D" w:rsidRPr="00F05E4E">
        <w:rPr>
          <w:rStyle w:val="Domylnaczcionkaakapitu1"/>
          <w:rFonts w:asciiTheme="minorHAnsi" w:hAnsiTheme="minorHAnsi" w:cstheme="minorHAnsi"/>
          <w:color w:val="000000"/>
          <w:sz w:val="22"/>
          <w:szCs w:val="22"/>
        </w:rPr>
        <w:t>tym nie informuje się sygnalisty.</w:t>
      </w:r>
    </w:p>
    <w:p w14:paraId="37615E8D" w14:textId="77777777" w:rsidR="00E37F9D" w:rsidRPr="00F05E4E" w:rsidRDefault="00E37F9D" w:rsidP="00F05E4E">
      <w:pPr>
        <w:pStyle w:val="Standard"/>
        <w:spacing w:line="276" w:lineRule="auto"/>
        <w:jc w:val="both"/>
        <w:rPr>
          <w:rFonts w:asciiTheme="minorHAnsi" w:eastAsia="Calibri" w:hAnsiTheme="minorHAnsi" w:cstheme="minorHAnsi"/>
          <w:b/>
          <w:bCs/>
          <w:color w:val="000000"/>
          <w:sz w:val="22"/>
          <w:szCs w:val="22"/>
          <w:shd w:val="clear" w:color="auto" w:fill="FFFFFF"/>
        </w:rPr>
      </w:pPr>
    </w:p>
    <w:p w14:paraId="1FC8A54F" w14:textId="77777777" w:rsidR="00E37F9D" w:rsidRPr="00F05E4E" w:rsidRDefault="00E37F9D" w:rsidP="00F05E4E">
      <w:pPr>
        <w:pStyle w:val="Standard"/>
        <w:jc w:val="both"/>
        <w:rPr>
          <w:rFonts w:asciiTheme="minorHAnsi" w:hAnsiTheme="minorHAnsi" w:cstheme="minorHAnsi"/>
          <w:sz w:val="22"/>
          <w:szCs w:val="22"/>
        </w:rPr>
      </w:pPr>
      <w:r w:rsidRPr="00F05E4E">
        <w:rPr>
          <w:rFonts w:asciiTheme="minorHAnsi" w:hAnsiTheme="minorHAnsi" w:cstheme="minorHAnsi"/>
          <w:b/>
          <w:sz w:val="22"/>
          <w:szCs w:val="22"/>
        </w:rPr>
        <w:t>§</w:t>
      </w:r>
      <w:r w:rsidRPr="00F05E4E">
        <w:rPr>
          <w:rFonts w:asciiTheme="minorHAnsi" w:hAnsiTheme="minorHAnsi" w:cstheme="minorHAnsi"/>
          <w:b/>
          <w:spacing w:val="-1"/>
          <w:sz w:val="22"/>
          <w:szCs w:val="22"/>
        </w:rPr>
        <w:t xml:space="preserve"> </w:t>
      </w:r>
      <w:r w:rsidRPr="00F05E4E">
        <w:rPr>
          <w:rFonts w:asciiTheme="minorHAnsi" w:hAnsiTheme="minorHAnsi" w:cstheme="minorHAnsi"/>
          <w:b/>
          <w:sz w:val="22"/>
          <w:szCs w:val="22"/>
        </w:rPr>
        <w:t xml:space="preserve">11. </w:t>
      </w:r>
      <w:r w:rsidRPr="00F05E4E">
        <w:rPr>
          <w:rFonts w:asciiTheme="minorHAnsi" w:hAnsiTheme="minorHAnsi" w:cstheme="minorHAnsi"/>
          <w:sz w:val="22"/>
          <w:szCs w:val="22"/>
        </w:rPr>
        <w:t>W przypadku, gdy sygnalista sprzeciwi się przesłaniu żądanych wyjaśnień lub dodatkowych informacji, lub ich przesłanie może zagrozić ochronie poufności jego tożsamości – odstępuje się od tego żądania.</w:t>
      </w:r>
    </w:p>
    <w:p w14:paraId="6F7A7840" w14:textId="77777777" w:rsidR="00E37F9D" w:rsidRPr="00F05E4E" w:rsidRDefault="00E37F9D" w:rsidP="00F05E4E">
      <w:pPr>
        <w:pStyle w:val="Tekstpodstawowy"/>
        <w:spacing w:before="0"/>
        <w:ind w:left="0" w:firstLine="0"/>
        <w:jc w:val="both"/>
        <w:rPr>
          <w:rFonts w:asciiTheme="minorHAnsi" w:hAnsiTheme="minorHAnsi" w:cstheme="minorHAnsi"/>
          <w:b/>
        </w:rPr>
      </w:pPr>
    </w:p>
    <w:p w14:paraId="48642410" w14:textId="15D10434" w:rsidR="00E37F9D" w:rsidRPr="00F05E4E" w:rsidRDefault="00E37F9D" w:rsidP="00F05E4E">
      <w:pPr>
        <w:pStyle w:val="Standard"/>
        <w:jc w:val="both"/>
        <w:rPr>
          <w:rFonts w:asciiTheme="minorHAnsi" w:hAnsiTheme="minorHAnsi" w:cstheme="minorHAnsi"/>
          <w:b/>
          <w:sz w:val="22"/>
          <w:szCs w:val="22"/>
        </w:rPr>
      </w:pPr>
      <w:r w:rsidRPr="00F05E4E">
        <w:rPr>
          <w:rFonts w:asciiTheme="minorHAnsi" w:hAnsiTheme="minorHAnsi" w:cstheme="minorHAnsi"/>
          <w:b/>
          <w:sz w:val="22"/>
          <w:szCs w:val="22"/>
        </w:rPr>
        <w:t xml:space="preserve">§ 12. </w:t>
      </w:r>
      <w:r w:rsidRPr="00F05E4E">
        <w:rPr>
          <w:rStyle w:val="Domylnaczcionkaakapitu1"/>
          <w:rFonts w:asciiTheme="minorHAnsi" w:hAnsiTheme="minorHAnsi" w:cstheme="minorHAnsi"/>
          <w:color w:val="000000"/>
          <w:sz w:val="22"/>
          <w:szCs w:val="22"/>
        </w:rPr>
        <w:t xml:space="preserve">W uzasadnionych przypadkach w celu przeprowadzenia postępowania wyjaśniającego </w:t>
      </w:r>
      <w:r w:rsidR="00E252CD">
        <w:rPr>
          <w:rStyle w:val="Domylnaczcionkaakapitu1"/>
          <w:rFonts w:asciiTheme="minorHAnsi" w:hAnsiTheme="minorHAnsi" w:cstheme="minorHAnsi"/>
          <w:color w:val="000000"/>
          <w:sz w:val="22"/>
          <w:szCs w:val="22"/>
        </w:rPr>
        <w:t>upoważnieni pracownicy mogą</w:t>
      </w:r>
      <w:r w:rsidR="00E252CD" w:rsidRPr="00F05E4E">
        <w:rPr>
          <w:rStyle w:val="Domylnaczcionkaakapitu1"/>
          <w:rFonts w:asciiTheme="minorHAnsi" w:hAnsiTheme="minorHAnsi" w:cstheme="minorHAnsi"/>
          <w:color w:val="000000"/>
          <w:sz w:val="22"/>
          <w:szCs w:val="22"/>
        </w:rPr>
        <w:t xml:space="preserve"> </w:t>
      </w:r>
      <w:r w:rsidRPr="00F05E4E">
        <w:rPr>
          <w:rStyle w:val="Domylnaczcionkaakapitu1"/>
          <w:rFonts w:asciiTheme="minorHAnsi" w:hAnsiTheme="minorHAnsi" w:cstheme="minorHAnsi"/>
          <w:color w:val="000000"/>
          <w:sz w:val="22"/>
          <w:szCs w:val="22"/>
        </w:rPr>
        <w:t>przekazać zgłoszenie zewnętrzne jednostkom organizacyjnym lub innej jednostce, której powierzono zadania w drodze porozumienia.</w:t>
      </w:r>
    </w:p>
    <w:p w14:paraId="44C85A8C" w14:textId="77777777" w:rsidR="00E37F9D" w:rsidRPr="00F05E4E" w:rsidRDefault="00E37F9D" w:rsidP="00F05E4E">
      <w:pPr>
        <w:pStyle w:val="Standard"/>
        <w:ind w:left="360"/>
        <w:jc w:val="both"/>
        <w:rPr>
          <w:rFonts w:asciiTheme="minorHAnsi" w:hAnsiTheme="minorHAnsi" w:cstheme="minorHAnsi"/>
          <w:color w:val="00A933"/>
          <w:sz w:val="22"/>
          <w:szCs w:val="22"/>
        </w:rPr>
      </w:pPr>
    </w:p>
    <w:p w14:paraId="55467371" w14:textId="77777777" w:rsidR="00E37F9D" w:rsidRPr="00F05E4E" w:rsidRDefault="00E37F9D" w:rsidP="00F05E4E">
      <w:pPr>
        <w:pStyle w:val="Standard"/>
        <w:jc w:val="both"/>
        <w:rPr>
          <w:rStyle w:val="Domylnaczcionkaakapitu1"/>
          <w:rFonts w:asciiTheme="minorHAnsi" w:hAnsiTheme="minorHAnsi" w:cstheme="minorHAnsi"/>
          <w:b/>
          <w:sz w:val="22"/>
          <w:szCs w:val="22"/>
        </w:rPr>
      </w:pPr>
      <w:r w:rsidRPr="00F05E4E">
        <w:rPr>
          <w:rFonts w:asciiTheme="minorHAnsi" w:hAnsiTheme="minorHAnsi" w:cstheme="minorHAnsi"/>
          <w:b/>
          <w:color w:val="000000"/>
          <w:sz w:val="22"/>
          <w:szCs w:val="22"/>
        </w:rPr>
        <w:t>§ 13.</w:t>
      </w:r>
      <w:r w:rsidRPr="00F05E4E">
        <w:rPr>
          <w:rFonts w:asciiTheme="minorHAnsi" w:hAnsiTheme="minorHAnsi" w:cstheme="minorHAnsi"/>
          <w:b/>
          <w:sz w:val="22"/>
          <w:szCs w:val="22"/>
        </w:rPr>
        <w:t xml:space="preserve"> </w:t>
      </w:r>
      <w:r w:rsidRPr="00F05E4E">
        <w:rPr>
          <w:rStyle w:val="Domylnaczcionkaakapitu1"/>
          <w:rFonts w:asciiTheme="minorHAnsi" w:hAnsiTheme="minorHAnsi" w:cstheme="minorHAnsi"/>
          <w:sz w:val="22"/>
          <w:szCs w:val="22"/>
        </w:rPr>
        <w:t>Informacje o naruszeniach prawa zgłoszone anonimowo są rejestrowane w rejestrze zgłoszeń zewnętrznych i pozostają bez rozpatrzenia.</w:t>
      </w:r>
    </w:p>
    <w:p w14:paraId="66A5F185" w14:textId="77777777" w:rsidR="00DA7465" w:rsidRPr="00F05E4E" w:rsidRDefault="00DA7465" w:rsidP="00F05E4E">
      <w:pPr>
        <w:pStyle w:val="Standard"/>
        <w:spacing w:line="276" w:lineRule="auto"/>
        <w:jc w:val="both"/>
        <w:rPr>
          <w:rFonts w:asciiTheme="minorHAnsi" w:hAnsiTheme="minorHAnsi" w:cstheme="minorHAnsi"/>
          <w:sz w:val="22"/>
          <w:szCs w:val="22"/>
          <w:shd w:val="clear" w:color="auto" w:fill="FFFFFF"/>
        </w:rPr>
      </w:pPr>
    </w:p>
    <w:p w14:paraId="666B886A" w14:textId="77777777" w:rsidR="00E37F9D" w:rsidRPr="00F05E4E" w:rsidRDefault="00E37F9D" w:rsidP="00F05E4E">
      <w:pPr>
        <w:pStyle w:val="Standard"/>
        <w:jc w:val="both"/>
        <w:rPr>
          <w:rFonts w:asciiTheme="minorHAnsi" w:hAnsiTheme="minorHAnsi" w:cstheme="minorHAnsi"/>
          <w:b/>
          <w:sz w:val="22"/>
          <w:szCs w:val="22"/>
        </w:rPr>
      </w:pPr>
      <w:r w:rsidRPr="00F05E4E">
        <w:rPr>
          <w:rFonts w:asciiTheme="minorHAnsi" w:hAnsiTheme="minorHAnsi" w:cstheme="minorHAnsi"/>
          <w:b/>
          <w:sz w:val="22"/>
          <w:szCs w:val="22"/>
        </w:rPr>
        <w:t>§ 14.</w:t>
      </w:r>
    </w:p>
    <w:p w14:paraId="465D313C" w14:textId="77777777" w:rsidR="00E37F9D" w:rsidRPr="00F05E4E" w:rsidRDefault="00E37F9D" w:rsidP="00F05E4E">
      <w:pPr>
        <w:pStyle w:val="Standard"/>
        <w:numPr>
          <w:ilvl w:val="0"/>
          <w:numId w:val="17"/>
        </w:numPr>
        <w:autoSpaceDN/>
        <w:jc w:val="both"/>
        <w:rPr>
          <w:rFonts w:asciiTheme="minorHAnsi" w:hAnsiTheme="minorHAnsi" w:cstheme="minorHAnsi"/>
          <w:sz w:val="22"/>
          <w:szCs w:val="22"/>
        </w:rPr>
      </w:pPr>
      <w:r w:rsidRPr="00F05E4E">
        <w:rPr>
          <w:rStyle w:val="Domylnaczcionkaakapitu2"/>
          <w:rFonts w:asciiTheme="minorHAnsi" w:eastAsia="Verdana" w:hAnsiTheme="minorHAnsi" w:cstheme="minorHAnsi"/>
          <w:color w:val="000000"/>
          <w:sz w:val="22"/>
          <w:szCs w:val="22"/>
        </w:rPr>
        <w:t>Od momentu dokonania zgłoszenia sygnalista podlega ochronie  w zakresie danych osobowych (poufność i anonimowość) oraz w zakresie działań odwetowych.</w:t>
      </w:r>
    </w:p>
    <w:p w14:paraId="0036A5C4" w14:textId="77777777" w:rsidR="00E37F9D" w:rsidRPr="00F05E4E" w:rsidRDefault="00E37F9D" w:rsidP="00F05E4E">
      <w:pPr>
        <w:pStyle w:val="Standard"/>
        <w:numPr>
          <w:ilvl w:val="0"/>
          <w:numId w:val="17"/>
        </w:numPr>
        <w:autoSpaceDN/>
        <w:jc w:val="both"/>
        <w:rPr>
          <w:rFonts w:asciiTheme="minorHAnsi" w:hAnsiTheme="minorHAnsi" w:cstheme="minorHAnsi"/>
          <w:sz w:val="22"/>
          <w:szCs w:val="22"/>
        </w:rPr>
      </w:pPr>
      <w:r w:rsidRPr="00F05E4E">
        <w:rPr>
          <w:rStyle w:val="Domylnaczcionkaakapitu2"/>
          <w:rFonts w:asciiTheme="minorHAnsi" w:eastAsia="Verdana" w:hAnsiTheme="minorHAnsi" w:cstheme="minorHAnsi"/>
          <w:color w:val="000000"/>
          <w:sz w:val="22"/>
          <w:szCs w:val="22"/>
        </w:rPr>
        <w:t xml:space="preserve">Warunkiem objęcia ochroną jest uzasadnienie/wykazanie kontekstu związanego z pracą oraz działanie w dobrej wierze, tj. posiadanie uzasadnionych podstaw, by sądzić że informacja będąca przedmiotem zgłoszenia lub ujawnienia publicznego jest prawdziwa w momencie dokonywania zgłoszenia lub ujawnienia publicznego i że stanowi informację o naruszeniu prawa.  </w:t>
      </w:r>
    </w:p>
    <w:p w14:paraId="4B81F0F2" w14:textId="77777777" w:rsidR="00E37F9D" w:rsidRPr="00F05E4E" w:rsidRDefault="00E37F9D" w:rsidP="00F05E4E">
      <w:pPr>
        <w:pStyle w:val="Standard"/>
        <w:numPr>
          <w:ilvl w:val="0"/>
          <w:numId w:val="17"/>
        </w:numPr>
        <w:autoSpaceDN/>
        <w:jc w:val="both"/>
        <w:rPr>
          <w:rFonts w:asciiTheme="minorHAnsi" w:hAnsiTheme="minorHAnsi" w:cstheme="minorHAnsi"/>
          <w:sz w:val="22"/>
          <w:szCs w:val="22"/>
        </w:rPr>
      </w:pPr>
      <w:r w:rsidRPr="00F05E4E">
        <w:rPr>
          <w:rStyle w:val="Domylnaczcionkaakapitu2"/>
          <w:rFonts w:asciiTheme="minorHAnsi" w:eastAsia="Verdana" w:hAnsiTheme="minorHAnsi" w:cstheme="minorHAnsi"/>
          <w:color w:val="000000"/>
          <w:sz w:val="22"/>
          <w:szCs w:val="22"/>
        </w:rPr>
        <w:t xml:space="preserve">Sygnalista podlega ochronie wyłącznie w zakresie dokonanych zgłoszeń. </w:t>
      </w:r>
    </w:p>
    <w:p w14:paraId="53055C37" w14:textId="77777777" w:rsidR="00E37F9D" w:rsidRPr="00F05E4E" w:rsidRDefault="00E37F9D" w:rsidP="00F05E4E">
      <w:pPr>
        <w:pStyle w:val="Standard"/>
        <w:numPr>
          <w:ilvl w:val="0"/>
          <w:numId w:val="17"/>
        </w:numPr>
        <w:autoSpaceDN/>
        <w:jc w:val="both"/>
        <w:rPr>
          <w:rFonts w:asciiTheme="minorHAnsi" w:hAnsiTheme="minorHAnsi" w:cstheme="minorHAnsi"/>
          <w:sz w:val="22"/>
          <w:szCs w:val="22"/>
        </w:rPr>
      </w:pPr>
      <w:r w:rsidRPr="00F05E4E">
        <w:rPr>
          <w:rStyle w:val="Domylnaczcionkaakapitu2"/>
          <w:rFonts w:asciiTheme="minorHAnsi" w:eastAsia="Verdana" w:hAnsiTheme="minorHAnsi" w:cstheme="minorHAnsi"/>
          <w:color w:val="000000"/>
          <w:sz w:val="22"/>
          <w:szCs w:val="22"/>
        </w:rPr>
        <w:t>Sygnalista może wystąpić z roszczeniem o zadośćuczynienie lub odszkodowanie z tytułu działań odwetowych.</w:t>
      </w:r>
    </w:p>
    <w:p w14:paraId="57AD5C6A" w14:textId="77777777" w:rsidR="00E37F9D" w:rsidRPr="00F05E4E" w:rsidRDefault="00E37F9D" w:rsidP="00F05E4E">
      <w:pPr>
        <w:pStyle w:val="Standard"/>
        <w:jc w:val="both"/>
        <w:rPr>
          <w:rFonts w:asciiTheme="minorHAnsi" w:hAnsiTheme="minorHAnsi" w:cstheme="minorHAnsi"/>
          <w:b/>
          <w:color w:val="000000"/>
          <w:sz w:val="22"/>
          <w:szCs w:val="22"/>
        </w:rPr>
      </w:pPr>
    </w:p>
    <w:p w14:paraId="5CA2D27A" w14:textId="4BAA19D2" w:rsidR="00E37F9D" w:rsidRPr="00F05E4E" w:rsidRDefault="00E37F9D" w:rsidP="00F05E4E">
      <w:pPr>
        <w:pStyle w:val="Standard"/>
        <w:jc w:val="both"/>
        <w:rPr>
          <w:rFonts w:asciiTheme="minorHAnsi" w:hAnsiTheme="minorHAnsi" w:cstheme="minorHAnsi"/>
          <w:b/>
          <w:sz w:val="22"/>
          <w:szCs w:val="22"/>
        </w:rPr>
      </w:pPr>
      <w:r w:rsidRPr="00F05E4E">
        <w:rPr>
          <w:rFonts w:asciiTheme="minorHAnsi" w:hAnsiTheme="minorHAnsi" w:cstheme="minorHAnsi"/>
          <w:b/>
          <w:color w:val="000000"/>
          <w:sz w:val="22"/>
          <w:szCs w:val="22"/>
        </w:rPr>
        <w:t>§ 15.</w:t>
      </w:r>
    </w:p>
    <w:p w14:paraId="6D716A82" w14:textId="77777777" w:rsidR="00E37F9D" w:rsidRPr="00F05E4E" w:rsidRDefault="00E37F9D" w:rsidP="00F05E4E">
      <w:pPr>
        <w:pStyle w:val="Standard"/>
        <w:numPr>
          <w:ilvl w:val="0"/>
          <w:numId w:val="21"/>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Wójt zapewnia:</w:t>
      </w:r>
    </w:p>
    <w:p w14:paraId="330FF56A" w14:textId="77777777" w:rsidR="00E37F9D" w:rsidRPr="00F05E4E" w:rsidRDefault="00E37F9D" w:rsidP="00F05E4E">
      <w:pPr>
        <w:pStyle w:val="Standard"/>
        <w:ind w:left="360"/>
        <w:jc w:val="both"/>
        <w:rPr>
          <w:rFonts w:asciiTheme="minorHAnsi" w:hAnsiTheme="minorHAnsi" w:cstheme="minorHAnsi"/>
          <w:sz w:val="22"/>
          <w:szCs w:val="22"/>
        </w:rPr>
      </w:pPr>
      <w:r w:rsidRPr="00F05E4E">
        <w:rPr>
          <w:rFonts w:asciiTheme="minorHAnsi" w:hAnsiTheme="minorHAnsi" w:cstheme="minorHAnsi"/>
          <w:color w:val="000000"/>
          <w:sz w:val="22"/>
          <w:szCs w:val="22"/>
        </w:rPr>
        <w:t>1) ochronę poufności i anonimowości,</w:t>
      </w:r>
    </w:p>
    <w:p w14:paraId="0646A479" w14:textId="77777777" w:rsidR="00E37F9D" w:rsidRPr="00F05E4E" w:rsidRDefault="00E37F9D" w:rsidP="00F05E4E">
      <w:pPr>
        <w:pStyle w:val="Standard"/>
        <w:ind w:left="360"/>
        <w:jc w:val="both"/>
        <w:rPr>
          <w:rFonts w:asciiTheme="minorHAnsi" w:hAnsiTheme="minorHAnsi" w:cstheme="minorHAnsi"/>
          <w:sz w:val="22"/>
          <w:szCs w:val="22"/>
        </w:rPr>
      </w:pPr>
      <w:r w:rsidRPr="00F05E4E">
        <w:rPr>
          <w:rFonts w:asciiTheme="minorHAnsi" w:hAnsiTheme="minorHAnsi" w:cstheme="minorHAnsi"/>
          <w:color w:val="000000"/>
          <w:sz w:val="22"/>
          <w:szCs w:val="22"/>
        </w:rPr>
        <w:t>2)</w:t>
      </w:r>
      <w:r w:rsidRPr="00F05E4E">
        <w:rPr>
          <w:rFonts w:asciiTheme="minorHAnsi" w:hAnsiTheme="minorHAnsi" w:cstheme="minorHAnsi"/>
          <w:i/>
          <w:iCs/>
          <w:color w:val="000000"/>
          <w:sz w:val="22"/>
          <w:szCs w:val="22"/>
        </w:rPr>
        <w:t xml:space="preserve"> </w:t>
      </w:r>
      <w:r w:rsidRPr="00F05E4E">
        <w:rPr>
          <w:rStyle w:val="Domylnaczcionkaakapitu1"/>
          <w:rFonts w:asciiTheme="minorHAnsi" w:hAnsiTheme="minorHAnsi" w:cstheme="minorHAnsi"/>
          <w:color w:val="000000"/>
          <w:sz w:val="22"/>
          <w:szCs w:val="22"/>
        </w:rPr>
        <w:t>wydawanie na żądanie sygnalisty zaświadczenia, w którym potwierdza, że sygnalista podlega ochronie.</w:t>
      </w:r>
      <w:r w:rsidRPr="00F05E4E">
        <w:rPr>
          <w:rFonts w:asciiTheme="minorHAnsi" w:hAnsiTheme="minorHAnsi" w:cstheme="minorHAnsi"/>
          <w:color w:val="000000"/>
          <w:sz w:val="22"/>
          <w:szCs w:val="22"/>
        </w:rPr>
        <w:t xml:space="preserve"> </w:t>
      </w:r>
    </w:p>
    <w:p w14:paraId="5F207BF0" w14:textId="1DFBC1E9" w:rsidR="00E37F9D" w:rsidRPr="00F05E4E" w:rsidRDefault="00F05E4E" w:rsidP="00F05E4E">
      <w:pPr>
        <w:pStyle w:val="Standard"/>
        <w:numPr>
          <w:ilvl w:val="0"/>
          <w:numId w:val="22"/>
        </w:numPr>
        <w:autoSpaceDN/>
        <w:jc w:val="both"/>
        <w:rPr>
          <w:rFonts w:asciiTheme="minorHAnsi" w:hAnsiTheme="minorHAnsi" w:cstheme="minorHAnsi"/>
          <w:sz w:val="22"/>
          <w:szCs w:val="22"/>
        </w:rPr>
      </w:pPr>
      <w:r w:rsidRPr="00F05E4E">
        <w:rPr>
          <w:rStyle w:val="Domylnaczcionkaakapitu1"/>
          <w:rFonts w:asciiTheme="minorHAnsi" w:hAnsiTheme="minorHAnsi" w:cstheme="minorHAnsi"/>
          <w:color w:val="000000"/>
          <w:sz w:val="22"/>
          <w:szCs w:val="22"/>
        </w:rPr>
        <w:t>W</w:t>
      </w:r>
      <w:r w:rsidR="00E37F9D" w:rsidRPr="00F05E4E">
        <w:rPr>
          <w:rStyle w:val="Domylnaczcionkaakapitu1"/>
          <w:rFonts w:asciiTheme="minorHAnsi" w:hAnsiTheme="minorHAnsi" w:cstheme="minorHAnsi"/>
          <w:color w:val="000000"/>
          <w:sz w:val="22"/>
          <w:szCs w:val="22"/>
        </w:rPr>
        <w:t xml:space="preserve"> przypadku sygnalisty, będącego pracownikiem </w:t>
      </w:r>
      <w:r w:rsidRPr="00F05E4E">
        <w:rPr>
          <w:rStyle w:val="Domylnaczcionkaakapitu1"/>
          <w:rFonts w:asciiTheme="minorHAnsi" w:hAnsiTheme="minorHAnsi" w:cstheme="minorHAnsi"/>
          <w:color w:val="000000"/>
          <w:sz w:val="22"/>
          <w:szCs w:val="22"/>
        </w:rPr>
        <w:t>U</w:t>
      </w:r>
      <w:r w:rsidR="00E37F9D" w:rsidRPr="00F05E4E">
        <w:rPr>
          <w:rStyle w:val="Domylnaczcionkaakapitu1"/>
          <w:rFonts w:asciiTheme="minorHAnsi" w:hAnsiTheme="minorHAnsi" w:cstheme="minorHAnsi"/>
          <w:color w:val="000000"/>
          <w:sz w:val="22"/>
          <w:szCs w:val="22"/>
        </w:rPr>
        <w:t>rzędu</w:t>
      </w:r>
      <w:r w:rsidRPr="00F05E4E">
        <w:rPr>
          <w:rStyle w:val="Domylnaczcionkaakapitu1"/>
          <w:rFonts w:asciiTheme="minorHAnsi" w:hAnsiTheme="minorHAnsi" w:cstheme="minorHAnsi"/>
          <w:color w:val="000000"/>
          <w:sz w:val="22"/>
          <w:szCs w:val="22"/>
        </w:rPr>
        <w:t xml:space="preserve"> Gminy</w:t>
      </w:r>
      <w:r w:rsidR="00E37F9D" w:rsidRPr="00F05E4E">
        <w:rPr>
          <w:rStyle w:val="Domylnaczcionkaakapitu1"/>
          <w:rFonts w:asciiTheme="minorHAnsi" w:hAnsiTheme="minorHAnsi" w:cstheme="minorHAnsi"/>
          <w:color w:val="000000"/>
          <w:sz w:val="22"/>
          <w:szCs w:val="22"/>
        </w:rPr>
        <w:t xml:space="preserve"> </w:t>
      </w:r>
      <w:r w:rsidRPr="00F05E4E">
        <w:rPr>
          <w:rStyle w:val="Domylnaczcionkaakapitu1"/>
          <w:rFonts w:asciiTheme="minorHAnsi" w:hAnsiTheme="minorHAnsi" w:cstheme="minorHAnsi"/>
          <w:color w:val="000000"/>
          <w:sz w:val="22"/>
          <w:szCs w:val="22"/>
        </w:rPr>
        <w:t xml:space="preserve">w Gołuchowie </w:t>
      </w:r>
      <w:r w:rsidR="00E37F9D" w:rsidRPr="00F05E4E">
        <w:rPr>
          <w:rStyle w:val="Domylnaczcionkaakapitu1"/>
          <w:rFonts w:asciiTheme="minorHAnsi" w:hAnsiTheme="minorHAnsi" w:cstheme="minorHAnsi"/>
          <w:color w:val="000000"/>
          <w:sz w:val="22"/>
          <w:szCs w:val="22"/>
        </w:rPr>
        <w:t xml:space="preserve">lub dostawcą towarów i usług, </w:t>
      </w:r>
      <w:r w:rsidRPr="00F05E4E">
        <w:rPr>
          <w:rStyle w:val="Domylnaczcionkaakapitu1"/>
          <w:rFonts w:asciiTheme="minorHAnsi" w:hAnsiTheme="minorHAnsi" w:cstheme="minorHAnsi"/>
          <w:color w:val="000000"/>
          <w:sz w:val="22"/>
          <w:szCs w:val="22"/>
        </w:rPr>
        <w:t xml:space="preserve">Wójt </w:t>
      </w:r>
      <w:r w:rsidR="00E37F9D" w:rsidRPr="00F05E4E">
        <w:rPr>
          <w:rStyle w:val="Domylnaczcionkaakapitu1"/>
          <w:rFonts w:asciiTheme="minorHAnsi" w:hAnsiTheme="minorHAnsi" w:cstheme="minorHAnsi"/>
          <w:color w:val="000000"/>
          <w:sz w:val="22"/>
          <w:szCs w:val="22"/>
        </w:rPr>
        <w:t>zapewnia ochronę przed możliwymi działaniami odwetowymi, próbą lub groźbą ich zastosowania. W tym celu podejmuje działania polegające  w szczególności na</w:t>
      </w:r>
      <w:r w:rsidR="00E37F9D" w:rsidRPr="00F05E4E">
        <w:rPr>
          <w:rFonts w:asciiTheme="minorHAnsi" w:hAnsiTheme="minorHAnsi" w:cstheme="minorHAnsi"/>
          <w:color w:val="000000"/>
          <w:sz w:val="22"/>
          <w:szCs w:val="22"/>
        </w:rPr>
        <w:t>:</w:t>
      </w:r>
    </w:p>
    <w:p w14:paraId="7C3F990D" w14:textId="77777777" w:rsidR="00E37F9D" w:rsidRPr="00F05E4E" w:rsidRDefault="00E37F9D" w:rsidP="00F05E4E">
      <w:pPr>
        <w:pStyle w:val="Standard"/>
        <w:numPr>
          <w:ilvl w:val="0"/>
          <w:numId w:val="18"/>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ochronie przed mobbingiem i dyskryminacją, przymusem, zastraszaniem, wykluczaniem;</w:t>
      </w:r>
    </w:p>
    <w:p w14:paraId="2EDF7305" w14:textId="651258D1" w:rsidR="00E37F9D" w:rsidRPr="00F05E4E" w:rsidRDefault="00E37F9D" w:rsidP="00F05E4E">
      <w:pPr>
        <w:pStyle w:val="Standard"/>
        <w:numPr>
          <w:ilvl w:val="0"/>
          <w:numId w:val="18"/>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ochronie przed niekorzystnym lub niesprawiedliwym traktowaniem;</w:t>
      </w:r>
    </w:p>
    <w:p w14:paraId="4D4C64DA" w14:textId="77777777" w:rsidR="00E37F9D" w:rsidRPr="00F05E4E" w:rsidRDefault="00E37F9D" w:rsidP="00F05E4E">
      <w:pPr>
        <w:pStyle w:val="Standard"/>
        <w:numPr>
          <w:ilvl w:val="0"/>
          <w:numId w:val="18"/>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niewypowiadaniu, nieodstępowaniu lub nierozwiązywaniu bez wypowiedzenia umowy sprzedaży lub dostawy towarów, lub świadczenia usług, której stroną jest sygnalista;</w:t>
      </w:r>
    </w:p>
    <w:p w14:paraId="06C5D777" w14:textId="18A3349C" w:rsidR="00E37F9D" w:rsidRPr="00F05E4E" w:rsidRDefault="00E37F9D" w:rsidP="00F05E4E">
      <w:pPr>
        <w:pStyle w:val="Standard"/>
        <w:numPr>
          <w:ilvl w:val="0"/>
          <w:numId w:val="18"/>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 xml:space="preserve">nienakładania obowiązku lub odmowy przyznania, ograniczenia lub odebrania uprawnienia </w:t>
      </w:r>
      <w:r w:rsidR="00F05E4E" w:rsidRPr="00F05E4E">
        <w:rPr>
          <w:rFonts w:asciiTheme="minorHAnsi" w:hAnsiTheme="minorHAnsi" w:cstheme="minorHAnsi"/>
          <w:color w:val="000000"/>
          <w:sz w:val="22"/>
          <w:szCs w:val="22"/>
        </w:rPr>
        <w:t>(</w:t>
      </w:r>
      <w:r w:rsidRPr="00F05E4E">
        <w:rPr>
          <w:rFonts w:asciiTheme="minorHAnsi" w:hAnsiTheme="minorHAnsi" w:cstheme="minorHAnsi"/>
          <w:color w:val="000000"/>
          <w:sz w:val="22"/>
          <w:szCs w:val="22"/>
        </w:rPr>
        <w:t>np. do koncesji, zezwolenia lub ulgi</w:t>
      </w:r>
      <w:r w:rsidR="00F05E4E" w:rsidRPr="00F05E4E">
        <w:rPr>
          <w:rFonts w:asciiTheme="minorHAnsi" w:hAnsiTheme="minorHAnsi" w:cstheme="minorHAnsi"/>
          <w:color w:val="000000"/>
          <w:sz w:val="22"/>
          <w:szCs w:val="22"/>
        </w:rPr>
        <w:t>)</w:t>
      </w:r>
      <w:r w:rsidRPr="00F05E4E">
        <w:rPr>
          <w:rFonts w:asciiTheme="minorHAnsi" w:hAnsiTheme="minorHAnsi" w:cstheme="minorHAnsi"/>
          <w:color w:val="000000"/>
          <w:sz w:val="22"/>
          <w:szCs w:val="22"/>
        </w:rPr>
        <w:t>;</w:t>
      </w:r>
    </w:p>
    <w:p w14:paraId="6EE7A2A8" w14:textId="77777777" w:rsidR="00E37F9D" w:rsidRPr="00F05E4E" w:rsidRDefault="00E37F9D" w:rsidP="00F05E4E">
      <w:pPr>
        <w:pStyle w:val="Standard"/>
        <w:numPr>
          <w:ilvl w:val="0"/>
          <w:numId w:val="18"/>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doprowadzeniu do ukarania osób, którym udowodnione zostało podejmowanie jakichkolwiek działań represyjnych i odwetowych względem sygnalisty;</w:t>
      </w:r>
    </w:p>
    <w:p w14:paraId="4757EA3C" w14:textId="6B4B3CFA" w:rsidR="00E37F9D" w:rsidRPr="00F05E4E" w:rsidRDefault="00E37F9D" w:rsidP="00F05E4E">
      <w:pPr>
        <w:pStyle w:val="Standard"/>
        <w:numPr>
          <w:ilvl w:val="0"/>
          <w:numId w:val="18"/>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 xml:space="preserve">zobowiązaniu </w:t>
      </w:r>
      <w:bookmarkStart w:id="2" w:name="_Hlk185836270"/>
      <w:r w:rsidR="00E252CD">
        <w:rPr>
          <w:rFonts w:asciiTheme="minorHAnsi" w:hAnsiTheme="minorHAnsi" w:cstheme="minorHAnsi"/>
          <w:color w:val="000000"/>
          <w:sz w:val="22"/>
          <w:szCs w:val="22"/>
        </w:rPr>
        <w:t>Sekretarza Gminy</w:t>
      </w:r>
      <w:r w:rsidRPr="00F05E4E">
        <w:rPr>
          <w:rFonts w:asciiTheme="minorHAnsi" w:hAnsiTheme="minorHAnsi" w:cstheme="minorHAnsi"/>
          <w:color w:val="000000"/>
          <w:sz w:val="22"/>
          <w:szCs w:val="22"/>
        </w:rPr>
        <w:t xml:space="preserve"> do monitorowania sytuacji kadrowej sygnalisty</w:t>
      </w:r>
      <w:r w:rsidR="00F05E4E" w:rsidRPr="00F05E4E">
        <w:rPr>
          <w:rFonts w:asciiTheme="minorHAnsi" w:hAnsiTheme="minorHAnsi" w:cstheme="minorHAnsi"/>
          <w:color w:val="000000"/>
          <w:sz w:val="22"/>
          <w:szCs w:val="22"/>
        </w:rPr>
        <w:t>;</w:t>
      </w:r>
      <w:r w:rsidRPr="00F05E4E">
        <w:rPr>
          <w:rFonts w:asciiTheme="minorHAnsi" w:hAnsiTheme="minorHAnsi" w:cstheme="minorHAnsi"/>
          <w:color w:val="000000"/>
          <w:sz w:val="22"/>
          <w:szCs w:val="22"/>
        </w:rPr>
        <w:t xml:space="preserve"> </w:t>
      </w:r>
      <w:r w:rsidR="00F05E4E" w:rsidRPr="00F05E4E">
        <w:rPr>
          <w:rFonts w:asciiTheme="minorHAnsi" w:hAnsiTheme="minorHAnsi" w:cstheme="minorHAnsi"/>
          <w:color w:val="000000"/>
          <w:sz w:val="22"/>
          <w:szCs w:val="22"/>
        </w:rPr>
        <w:t>m</w:t>
      </w:r>
      <w:r w:rsidRPr="00F05E4E">
        <w:rPr>
          <w:rFonts w:asciiTheme="minorHAnsi" w:hAnsiTheme="minorHAnsi" w:cstheme="minorHAnsi"/>
          <w:color w:val="000000"/>
          <w:sz w:val="22"/>
          <w:szCs w:val="22"/>
        </w:rPr>
        <w:t xml:space="preserve">onitorowanie obejmuje analizę uzasadnienia wszelkich wniosków przełożonych sygnalisty dotyczących zmiany jego sytuacji prawnej i faktycznej w ramach stosunku pracy, </w:t>
      </w:r>
      <w:bookmarkEnd w:id="2"/>
      <w:r w:rsidRPr="00F05E4E">
        <w:rPr>
          <w:rFonts w:asciiTheme="minorHAnsi" w:hAnsiTheme="minorHAnsi" w:cstheme="minorHAnsi"/>
          <w:color w:val="000000"/>
          <w:sz w:val="22"/>
          <w:szCs w:val="22"/>
        </w:rPr>
        <w:t>w szczególności:</w:t>
      </w:r>
    </w:p>
    <w:p w14:paraId="12C1EC85" w14:textId="77777777" w:rsidR="00E37F9D" w:rsidRPr="00F05E4E" w:rsidRDefault="00E37F9D" w:rsidP="00F05E4E">
      <w:pPr>
        <w:pStyle w:val="Standard"/>
        <w:numPr>
          <w:ilvl w:val="0"/>
          <w:numId w:val="23"/>
        </w:numPr>
        <w:autoSpaceDN/>
        <w:jc w:val="both"/>
        <w:rPr>
          <w:rFonts w:asciiTheme="minorHAnsi" w:hAnsiTheme="minorHAnsi" w:cstheme="minorHAnsi"/>
          <w:color w:val="000000"/>
          <w:sz w:val="22"/>
          <w:szCs w:val="22"/>
        </w:rPr>
      </w:pPr>
      <w:r w:rsidRPr="00F05E4E">
        <w:rPr>
          <w:rFonts w:asciiTheme="minorHAnsi" w:hAnsiTheme="minorHAnsi" w:cstheme="minorHAnsi"/>
          <w:color w:val="000000"/>
          <w:sz w:val="22"/>
          <w:szCs w:val="22"/>
        </w:rPr>
        <w:t>rozwiązania umowy o pracę,</w:t>
      </w:r>
    </w:p>
    <w:p w14:paraId="349B734C" w14:textId="77777777" w:rsidR="00E37F9D" w:rsidRPr="00F05E4E" w:rsidRDefault="00E37F9D" w:rsidP="00F05E4E">
      <w:pPr>
        <w:pStyle w:val="Standard"/>
        <w:numPr>
          <w:ilvl w:val="0"/>
          <w:numId w:val="23"/>
        </w:numPr>
        <w:autoSpaceDN/>
        <w:jc w:val="both"/>
        <w:rPr>
          <w:rFonts w:asciiTheme="minorHAnsi" w:hAnsiTheme="minorHAnsi" w:cstheme="minorHAnsi"/>
          <w:color w:val="000000"/>
          <w:sz w:val="22"/>
          <w:szCs w:val="22"/>
        </w:rPr>
      </w:pPr>
      <w:r w:rsidRPr="00F05E4E">
        <w:rPr>
          <w:rFonts w:asciiTheme="minorHAnsi" w:hAnsiTheme="minorHAnsi" w:cstheme="minorHAnsi"/>
          <w:color w:val="000000"/>
          <w:sz w:val="22"/>
          <w:szCs w:val="22"/>
        </w:rPr>
        <w:t xml:space="preserve">zmiany zakresu czynności, </w:t>
      </w:r>
    </w:p>
    <w:p w14:paraId="4AA3014D" w14:textId="77777777" w:rsidR="00E37F9D" w:rsidRPr="00F05E4E" w:rsidRDefault="00E37F9D" w:rsidP="00F05E4E">
      <w:pPr>
        <w:pStyle w:val="Standard"/>
        <w:numPr>
          <w:ilvl w:val="0"/>
          <w:numId w:val="23"/>
        </w:numPr>
        <w:autoSpaceDN/>
        <w:jc w:val="both"/>
        <w:rPr>
          <w:rFonts w:asciiTheme="minorHAnsi" w:hAnsiTheme="minorHAnsi" w:cstheme="minorHAnsi"/>
          <w:color w:val="000000"/>
          <w:sz w:val="22"/>
          <w:szCs w:val="22"/>
        </w:rPr>
      </w:pPr>
      <w:r w:rsidRPr="00F05E4E">
        <w:rPr>
          <w:rFonts w:asciiTheme="minorHAnsi" w:hAnsiTheme="minorHAnsi" w:cstheme="minorHAnsi"/>
          <w:color w:val="000000"/>
          <w:sz w:val="22"/>
          <w:szCs w:val="22"/>
        </w:rPr>
        <w:t>przeniesienia do innej komórki organizacyjnej/na inne stanowisko pracy,</w:t>
      </w:r>
    </w:p>
    <w:p w14:paraId="6A75C6E1" w14:textId="63C82B43" w:rsidR="00E37F9D" w:rsidRPr="00F05E4E" w:rsidRDefault="00E37F9D" w:rsidP="00F05E4E">
      <w:pPr>
        <w:pStyle w:val="Standard"/>
        <w:numPr>
          <w:ilvl w:val="0"/>
          <w:numId w:val="23"/>
        </w:numPr>
        <w:autoSpaceDN/>
        <w:jc w:val="both"/>
        <w:rPr>
          <w:rFonts w:asciiTheme="minorHAnsi" w:hAnsiTheme="minorHAnsi" w:cstheme="minorHAnsi"/>
          <w:color w:val="000000"/>
          <w:sz w:val="22"/>
          <w:szCs w:val="22"/>
        </w:rPr>
      </w:pPr>
      <w:r w:rsidRPr="00F05E4E">
        <w:rPr>
          <w:rFonts w:asciiTheme="minorHAnsi" w:hAnsiTheme="minorHAnsi" w:cstheme="minorHAnsi"/>
          <w:color w:val="000000"/>
          <w:sz w:val="22"/>
          <w:szCs w:val="22"/>
        </w:rPr>
        <w:lastRenderedPageBreak/>
        <w:t xml:space="preserve">degradacji stanowiskowej, płacowej, uniemożliwianiu podnoszenia kompetencji, nieuzasadnionego pomniejszenia dodatkowego wynagrodzenia w formie dodatku, nagrody, </w:t>
      </w:r>
    </w:p>
    <w:p w14:paraId="1B58FFDF" w14:textId="77777777" w:rsidR="00F05E4E" w:rsidRPr="00F05E4E" w:rsidRDefault="00E37F9D" w:rsidP="00F05E4E">
      <w:pPr>
        <w:pStyle w:val="Standard"/>
        <w:numPr>
          <w:ilvl w:val="0"/>
          <w:numId w:val="23"/>
        </w:numPr>
        <w:autoSpaceDN/>
        <w:jc w:val="both"/>
        <w:rPr>
          <w:rFonts w:asciiTheme="minorHAnsi" w:hAnsiTheme="minorHAnsi" w:cstheme="minorHAnsi"/>
          <w:color w:val="000000"/>
          <w:sz w:val="22"/>
          <w:szCs w:val="22"/>
        </w:rPr>
      </w:pPr>
      <w:r w:rsidRPr="00F05E4E">
        <w:rPr>
          <w:rFonts w:asciiTheme="minorHAnsi" w:hAnsiTheme="minorHAnsi" w:cstheme="minorHAnsi"/>
          <w:color w:val="000000"/>
          <w:sz w:val="22"/>
          <w:szCs w:val="22"/>
        </w:rPr>
        <w:t xml:space="preserve">zmiany warunków świadczenia pracy (np. nieuzasadnionego zmniejszenia wynagrodzenia, wymiaru etatu, godzin pracy, odmowy udzielenia pracownikowi urlopu wypoczynkowego/ szkoleniowego/bezpłatnego). </w:t>
      </w:r>
    </w:p>
    <w:p w14:paraId="435B92C2" w14:textId="60864D86" w:rsidR="00E37F9D" w:rsidRPr="00F05E4E" w:rsidRDefault="00E37F9D" w:rsidP="00F05E4E">
      <w:pPr>
        <w:pStyle w:val="Standard"/>
        <w:autoSpaceDN/>
        <w:ind w:left="720"/>
        <w:jc w:val="both"/>
        <w:rPr>
          <w:rFonts w:asciiTheme="minorHAnsi" w:hAnsiTheme="minorHAnsi" w:cstheme="minorHAnsi"/>
          <w:color w:val="000000"/>
          <w:sz w:val="22"/>
          <w:szCs w:val="22"/>
        </w:rPr>
      </w:pPr>
      <w:r w:rsidRPr="00F05E4E">
        <w:rPr>
          <w:rFonts w:asciiTheme="minorHAnsi" w:hAnsiTheme="minorHAnsi" w:cstheme="minorHAnsi"/>
          <w:color w:val="000000"/>
          <w:sz w:val="22"/>
          <w:szCs w:val="22"/>
        </w:rPr>
        <w:t>W przypadku stwierdzenia lub podejrzenia działań zmierzających do pogorszenia sytuacji prawnej lub faktycznej, osoba kierująca komórką kadrową zobowiązana jest do podjęcia działań uniemożliwiających pogorszenie sytuacji faktycznej i prawnej sygnalisty.</w:t>
      </w:r>
    </w:p>
    <w:p w14:paraId="2B1A0155" w14:textId="77777777" w:rsidR="00E37F9D" w:rsidRPr="00F05E4E" w:rsidRDefault="00E37F9D" w:rsidP="00F05E4E">
      <w:pPr>
        <w:pStyle w:val="Standard"/>
        <w:jc w:val="both"/>
        <w:rPr>
          <w:rFonts w:asciiTheme="minorHAnsi" w:hAnsiTheme="minorHAnsi" w:cstheme="minorHAnsi"/>
          <w:color w:val="000000"/>
          <w:sz w:val="22"/>
          <w:szCs w:val="22"/>
        </w:rPr>
      </w:pPr>
    </w:p>
    <w:p w14:paraId="05EE8D67" w14:textId="5BCE54AF" w:rsidR="00E37F9D" w:rsidRPr="00F05E4E" w:rsidRDefault="00E37F9D" w:rsidP="00F05E4E">
      <w:pPr>
        <w:pStyle w:val="Standard"/>
        <w:jc w:val="both"/>
        <w:rPr>
          <w:rFonts w:asciiTheme="minorHAnsi" w:hAnsiTheme="minorHAnsi" w:cstheme="minorHAnsi"/>
          <w:b/>
          <w:sz w:val="22"/>
          <w:szCs w:val="22"/>
        </w:rPr>
      </w:pPr>
      <w:r w:rsidRPr="00F05E4E">
        <w:rPr>
          <w:rFonts w:asciiTheme="minorHAnsi" w:hAnsiTheme="minorHAnsi" w:cstheme="minorHAnsi"/>
          <w:b/>
          <w:sz w:val="22"/>
          <w:szCs w:val="22"/>
        </w:rPr>
        <w:t xml:space="preserve">§ 16. </w:t>
      </w:r>
      <w:r w:rsidRPr="00F05E4E">
        <w:rPr>
          <w:rFonts w:asciiTheme="minorHAnsi" w:hAnsiTheme="minorHAnsi" w:cstheme="minorHAnsi"/>
          <w:sz w:val="22"/>
          <w:szCs w:val="22"/>
        </w:rPr>
        <w:t>Przepisy § 14</w:t>
      </w:r>
      <w:r w:rsidR="00F05E4E" w:rsidRPr="00F05E4E">
        <w:rPr>
          <w:rFonts w:asciiTheme="minorHAnsi" w:hAnsiTheme="minorHAnsi" w:cstheme="minorHAnsi"/>
          <w:sz w:val="22"/>
          <w:szCs w:val="22"/>
        </w:rPr>
        <w:t xml:space="preserve"> oraz § </w:t>
      </w:r>
      <w:r w:rsidRPr="00F05E4E">
        <w:rPr>
          <w:rFonts w:asciiTheme="minorHAnsi" w:hAnsiTheme="minorHAnsi" w:cstheme="minorHAnsi"/>
          <w:sz w:val="22"/>
          <w:szCs w:val="22"/>
        </w:rPr>
        <w:t>15 stosuje się odpowiednio do osoby pomagającej w dokonaniu zgłoszenia oraz osoby powiązanej z sygnalistą.</w:t>
      </w:r>
    </w:p>
    <w:p w14:paraId="2F67BC6C" w14:textId="77777777" w:rsidR="00E37F9D" w:rsidRPr="00F05E4E" w:rsidRDefault="00E37F9D" w:rsidP="00F05E4E">
      <w:pPr>
        <w:pStyle w:val="Standard"/>
        <w:jc w:val="both"/>
        <w:rPr>
          <w:rFonts w:asciiTheme="minorHAnsi" w:hAnsiTheme="minorHAnsi" w:cstheme="minorHAnsi"/>
          <w:b/>
          <w:sz w:val="22"/>
          <w:szCs w:val="22"/>
        </w:rPr>
      </w:pPr>
    </w:p>
    <w:p w14:paraId="1B9CA912" w14:textId="30BF2128" w:rsidR="00E37F9D" w:rsidRPr="00F05E4E" w:rsidRDefault="00E37F9D" w:rsidP="00F05E4E">
      <w:pPr>
        <w:pStyle w:val="Standard"/>
        <w:jc w:val="both"/>
        <w:rPr>
          <w:rFonts w:asciiTheme="minorHAnsi" w:hAnsiTheme="minorHAnsi" w:cstheme="minorHAnsi"/>
          <w:b/>
          <w:sz w:val="22"/>
          <w:szCs w:val="22"/>
        </w:rPr>
      </w:pPr>
      <w:r w:rsidRPr="00F05E4E">
        <w:rPr>
          <w:rFonts w:asciiTheme="minorHAnsi" w:hAnsiTheme="minorHAnsi" w:cstheme="minorHAnsi"/>
          <w:b/>
          <w:sz w:val="22"/>
          <w:szCs w:val="22"/>
        </w:rPr>
        <w:t>§ 17.</w:t>
      </w:r>
    </w:p>
    <w:p w14:paraId="640EE53D" w14:textId="77777777" w:rsidR="00E37F9D" w:rsidRPr="00F05E4E" w:rsidRDefault="00E37F9D" w:rsidP="00F05E4E">
      <w:pPr>
        <w:pStyle w:val="Akapitzlist"/>
        <w:numPr>
          <w:ilvl w:val="0"/>
          <w:numId w:val="20"/>
        </w:numPr>
        <w:suppressAutoHyphens/>
        <w:autoSpaceDE/>
        <w:autoSpaceDN/>
        <w:spacing w:before="0"/>
        <w:jc w:val="both"/>
        <w:textAlignment w:val="baseline"/>
        <w:rPr>
          <w:rFonts w:asciiTheme="minorHAnsi" w:hAnsiTheme="minorHAnsi" w:cstheme="minorHAnsi"/>
        </w:rPr>
      </w:pPr>
      <w:r w:rsidRPr="00F05E4E">
        <w:rPr>
          <w:rFonts w:asciiTheme="minorHAnsi" w:hAnsiTheme="minorHAnsi" w:cstheme="minorHAnsi"/>
          <w:color w:val="000000"/>
        </w:rPr>
        <w:t>Sygnalistę należy każdorazowo informować o okolicznościach, w których ujawnienie jego tożsamości stanie się konieczne w razie postępowania sądowego, przygotowawczego i sądowo-administracyjnego.</w:t>
      </w:r>
    </w:p>
    <w:p w14:paraId="2A7D3CDD" w14:textId="7D5BF77F" w:rsidR="00E37F9D" w:rsidRPr="00F05E4E" w:rsidRDefault="00E37F9D" w:rsidP="00F05E4E">
      <w:pPr>
        <w:pStyle w:val="Akapitzlist"/>
        <w:numPr>
          <w:ilvl w:val="0"/>
          <w:numId w:val="20"/>
        </w:numPr>
        <w:suppressAutoHyphens/>
        <w:autoSpaceDE/>
        <w:autoSpaceDN/>
        <w:spacing w:before="0"/>
        <w:jc w:val="both"/>
        <w:textAlignment w:val="baseline"/>
        <w:rPr>
          <w:rFonts w:asciiTheme="minorHAnsi" w:hAnsiTheme="minorHAnsi" w:cstheme="minorHAnsi"/>
        </w:rPr>
      </w:pPr>
      <w:r w:rsidRPr="00F05E4E">
        <w:rPr>
          <w:rFonts w:asciiTheme="minorHAnsi" w:hAnsiTheme="minorHAnsi" w:cstheme="minorHAnsi"/>
          <w:color w:val="000000"/>
        </w:rPr>
        <w:t>O</w:t>
      </w:r>
      <w:r w:rsidRPr="00F05E4E">
        <w:rPr>
          <w:rStyle w:val="Domylnaczcionkaakapitu1"/>
          <w:rFonts w:asciiTheme="minorHAnsi" w:hAnsiTheme="minorHAnsi" w:cstheme="minorHAnsi"/>
          <w:color w:val="000000"/>
        </w:rPr>
        <w:t>sobom, których dane osobowe są przetwarzane w związku z przyjęciem zgłoszenia lub podjęciem działań następczych, należy przekazać szczegóły dot</w:t>
      </w:r>
      <w:r w:rsidR="00F05E4E" w:rsidRPr="00F05E4E">
        <w:rPr>
          <w:rStyle w:val="Domylnaczcionkaakapitu1"/>
          <w:rFonts w:asciiTheme="minorHAnsi" w:hAnsiTheme="minorHAnsi" w:cstheme="minorHAnsi"/>
          <w:color w:val="000000"/>
        </w:rPr>
        <w:t>yczące</w:t>
      </w:r>
      <w:r w:rsidRPr="00F05E4E">
        <w:rPr>
          <w:rStyle w:val="Domylnaczcionkaakapitu1"/>
          <w:rFonts w:asciiTheme="minorHAnsi" w:hAnsiTheme="minorHAnsi" w:cstheme="minorHAnsi"/>
          <w:color w:val="000000"/>
        </w:rPr>
        <w:t xml:space="preserve"> tego przetwarzania, w myśl postanowień art. 14</w:t>
      </w:r>
      <w:r w:rsidR="00F05E4E" w:rsidRPr="00F05E4E">
        <w:rPr>
          <w:rStyle w:val="Domylnaczcionkaakapitu1"/>
          <w:rFonts w:asciiTheme="minorHAnsi" w:hAnsiTheme="minorHAnsi" w:cstheme="minorHAnsi"/>
          <w:color w:val="000000"/>
        </w:rPr>
        <w:t xml:space="preserve"> </w:t>
      </w:r>
      <w:r w:rsidRPr="00F05E4E">
        <w:rPr>
          <w:rStyle w:val="Domylnaczcionkaakapitu1"/>
          <w:rFonts w:asciiTheme="minorHAnsi" w:hAnsiTheme="minorHAnsi" w:cstheme="minorHAnsi"/>
          <w:color w:val="000000"/>
        </w:rPr>
        <w:t>ust. 1-3 RODO, chyba że istnieje możliwość odstąpienia od tego obowiązku, zgodnie z postanowieniami art. 14 ust. 5 RODO.</w:t>
      </w:r>
    </w:p>
    <w:p w14:paraId="522B79DF" w14:textId="77777777" w:rsidR="00E37F9D" w:rsidRPr="00F05E4E" w:rsidRDefault="00E37F9D" w:rsidP="00F05E4E">
      <w:pPr>
        <w:pStyle w:val="Standard"/>
        <w:jc w:val="both"/>
        <w:rPr>
          <w:rFonts w:asciiTheme="minorHAnsi" w:hAnsiTheme="minorHAnsi" w:cstheme="minorHAnsi"/>
          <w:b/>
          <w:color w:val="000000"/>
          <w:sz w:val="22"/>
          <w:szCs w:val="22"/>
        </w:rPr>
      </w:pPr>
    </w:p>
    <w:p w14:paraId="5FB3F9A5" w14:textId="39B43A40" w:rsidR="00E37F9D" w:rsidRPr="00F05E4E" w:rsidRDefault="00E37F9D" w:rsidP="00F05E4E">
      <w:pPr>
        <w:pStyle w:val="Standard"/>
        <w:jc w:val="both"/>
        <w:rPr>
          <w:rFonts w:asciiTheme="minorHAnsi" w:hAnsiTheme="minorHAnsi" w:cstheme="minorHAnsi"/>
          <w:b/>
          <w:sz w:val="22"/>
          <w:szCs w:val="22"/>
        </w:rPr>
      </w:pPr>
      <w:r w:rsidRPr="00F05E4E">
        <w:rPr>
          <w:rFonts w:asciiTheme="minorHAnsi" w:hAnsiTheme="minorHAnsi" w:cstheme="minorHAnsi"/>
          <w:b/>
          <w:color w:val="000000"/>
          <w:sz w:val="22"/>
          <w:szCs w:val="22"/>
        </w:rPr>
        <w:t>§ 18.</w:t>
      </w:r>
    </w:p>
    <w:p w14:paraId="167D1C1D" w14:textId="61C88321" w:rsidR="00E37F9D" w:rsidRPr="00F05E4E" w:rsidRDefault="00E37F9D" w:rsidP="00F05E4E">
      <w:pPr>
        <w:pStyle w:val="Standard"/>
        <w:numPr>
          <w:ilvl w:val="0"/>
          <w:numId w:val="19"/>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 xml:space="preserve">Pracownik, o którym mowa  w </w:t>
      </w:r>
      <w:r w:rsidRPr="00F05E4E">
        <w:rPr>
          <w:rStyle w:val="Domylnaczcionkaakapitu1"/>
          <w:rFonts w:asciiTheme="minorHAnsi" w:hAnsiTheme="minorHAnsi" w:cstheme="minorHAnsi"/>
          <w:color w:val="000000"/>
          <w:sz w:val="22"/>
          <w:szCs w:val="22"/>
        </w:rPr>
        <w:t xml:space="preserve">§ 4 ust. </w:t>
      </w:r>
      <w:r w:rsidR="00F05E4E" w:rsidRPr="00F05E4E">
        <w:rPr>
          <w:rStyle w:val="Domylnaczcionkaakapitu1"/>
          <w:rFonts w:asciiTheme="minorHAnsi" w:hAnsiTheme="minorHAnsi" w:cstheme="minorHAnsi"/>
          <w:color w:val="000000"/>
          <w:sz w:val="22"/>
          <w:szCs w:val="22"/>
        </w:rPr>
        <w:t>2,</w:t>
      </w:r>
      <w:r w:rsidRPr="00F05E4E">
        <w:rPr>
          <w:rStyle w:val="Domylnaczcionkaakapitu1"/>
          <w:rFonts w:asciiTheme="minorHAnsi" w:hAnsiTheme="minorHAnsi" w:cstheme="minorHAnsi"/>
          <w:color w:val="000000"/>
          <w:sz w:val="22"/>
          <w:szCs w:val="22"/>
        </w:rPr>
        <w:t xml:space="preserve"> </w:t>
      </w:r>
      <w:r w:rsidRPr="00F05E4E">
        <w:rPr>
          <w:rFonts w:asciiTheme="minorHAnsi" w:hAnsiTheme="minorHAnsi" w:cstheme="minorHAnsi"/>
          <w:color w:val="000000"/>
          <w:sz w:val="22"/>
          <w:szCs w:val="22"/>
        </w:rPr>
        <w:t>po otrzymaniu zgłoszenia przetwarza dane osobowe w zakresie niezbędnym do przyjęcia zgłoszenia lub podjęcia działań następczych.</w:t>
      </w:r>
    </w:p>
    <w:p w14:paraId="58AC50F6" w14:textId="77777777" w:rsidR="00E37F9D" w:rsidRPr="00F05E4E" w:rsidRDefault="00E37F9D" w:rsidP="00F05E4E">
      <w:pPr>
        <w:pStyle w:val="Standard"/>
        <w:numPr>
          <w:ilvl w:val="0"/>
          <w:numId w:val="19"/>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65AAD1B2" w14:textId="77777777" w:rsidR="00E37F9D" w:rsidRPr="00F05E4E" w:rsidRDefault="00E37F9D" w:rsidP="00F05E4E">
      <w:pPr>
        <w:pStyle w:val="Standard"/>
        <w:numPr>
          <w:ilvl w:val="0"/>
          <w:numId w:val="19"/>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Dane osobowe przetwarzane w związku z przyjęciem zgłoszenia lub podjęciem działań następczych oraz dokumenty związane z tym zgłoszeniem są przechowywane przez okres 3 lat po zakończeniu roku kalendarzowego, w którym zakończono działania następcze lub po zakończeniu postępowań zainicjowanych tymi działaniami.</w:t>
      </w:r>
    </w:p>
    <w:p w14:paraId="653B7BD1" w14:textId="77777777" w:rsidR="00E37F9D" w:rsidRPr="00F05E4E" w:rsidRDefault="00E37F9D" w:rsidP="00F05E4E">
      <w:pPr>
        <w:pStyle w:val="Standard"/>
        <w:numPr>
          <w:ilvl w:val="0"/>
          <w:numId w:val="19"/>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W przypadku, o którym mowa w ust. 3 dane osobowe oraz dokumenty związane ze zgłoszeniem podlegają zniszczeniu po upływie okresu przechowywania, z zastrzeżeniem ust. 5.</w:t>
      </w:r>
    </w:p>
    <w:p w14:paraId="3609FF2E" w14:textId="77777777" w:rsidR="00E37F9D" w:rsidRPr="00F05E4E" w:rsidRDefault="00E37F9D" w:rsidP="00F05E4E">
      <w:pPr>
        <w:pStyle w:val="Standard"/>
        <w:numPr>
          <w:ilvl w:val="0"/>
          <w:numId w:val="19"/>
        </w:numPr>
        <w:autoSpaceDN/>
        <w:jc w:val="both"/>
        <w:rPr>
          <w:rFonts w:asciiTheme="minorHAnsi" w:hAnsiTheme="minorHAnsi" w:cstheme="minorHAnsi"/>
          <w:sz w:val="22"/>
          <w:szCs w:val="22"/>
        </w:rPr>
      </w:pPr>
      <w:r w:rsidRPr="00F05E4E">
        <w:rPr>
          <w:rFonts w:asciiTheme="minorHAnsi" w:hAnsiTheme="minorHAnsi" w:cstheme="minorHAnsi"/>
          <w:color w:val="000000"/>
          <w:sz w:val="22"/>
          <w:szCs w:val="22"/>
        </w:rPr>
        <w:t>W przypadku, gdy dokumenty związane ze zgłoszeniem stanowią część akt postępowań przygotowawczych lub spraw sądowych, lub sądowo-administracyjnych nie podlegają zniszczeniu na zasadach określonych  w ust. 3.</w:t>
      </w:r>
    </w:p>
    <w:p w14:paraId="3F1A9462" w14:textId="77777777" w:rsidR="00E37F9D" w:rsidRPr="00F05E4E" w:rsidRDefault="00E37F9D" w:rsidP="00F05E4E">
      <w:pPr>
        <w:pStyle w:val="Standard"/>
        <w:jc w:val="both"/>
        <w:rPr>
          <w:rStyle w:val="Domylnaczcionkaakapitu1"/>
          <w:rFonts w:asciiTheme="minorHAnsi" w:hAnsiTheme="minorHAnsi" w:cstheme="minorHAnsi"/>
          <w:b/>
          <w:sz w:val="22"/>
          <w:szCs w:val="22"/>
        </w:rPr>
      </w:pPr>
    </w:p>
    <w:p w14:paraId="59B3E3F9" w14:textId="6D0F6CFF" w:rsidR="00E37F9D" w:rsidRPr="00F05E4E" w:rsidRDefault="00E37F9D" w:rsidP="00F05E4E">
      <w:pPr>
        <w:pStyle w:val="Standard"/>
        <w:jc w:val="both"/>
        <w:rPr>
          <w:rFonts w:asciiTheme="minorHAnsi" w:hAnsiTheme="minorHAnsi" w:cstheme="minorHAnsi"/>
          <w:b/>
          <w:sz w:val="22"/>
          <w:szCs w:val="22"/>
        </w:rPr>
      </w:pPr>
      <w:r w:rsidRPr="00F05E4E">
        <w:rPr>
          <w:rStyle w:val="Domylnaczcionkaakapitu1"/>
          <w:rFonts w:asciiTheme="minorHAnsi" w:hAnsiTheme="minorHAnsi" w:cstheme="minorHAnsi"/>
          <w:b/>
          <w:sz w:val="22"/>
          <w:szCs w:val="22"/>
        </w:rPr>
        <w:t xml:space="preserve">§ 19. </w:t>
      </w:r>
      <w:r w:rsidRPr="00F05E4E">
        <w:rPr>
          <w:rStyle w:val="Domylnaczcionkaakapitu1"/>
          <w:rFonts w:asciiTheme="minorHAnsi" w:hAnsiTheme="minorHAnsi" w:cstheme="minorHAnsi"/>
          <w:sz w:val="22"/>
          <w:szCs w:val="22"/>
        </w:rPr>
        <w:t>Przepisy niniejszej procedury podlegają przeglądowi nie rzadziej niż raz na 3 lata.</w:t>
      </w:r>
    </w:p>
    <w:p w14:paraId="1EB11B17" w14:textId="77777777" w:rsidR="00E37F9D" w:rsidRPr="00F05E4E" w:rsidRDefault="00E37F9D" w:rsidP="00F05E4E">
      <w:pPr>
        <w:pStyle w:val="Standard"/>
        <w:jc w:val="both"/>
        <w:rPr>
          <w:rFonts w:asciiTheme="minorHAnsi" w:hAnsiTheme="minorHAnsi" w:cstheme="minorHAnsi"/>
          <w:sz w:val="22"/>
          <w:szCs w:val="22"/>
        </w:rPr>
      </w:pPr>
    </w:p>
    <w:p w14:paraId="524E443C" w14:textId="554D114A" w:rsidR="00E37F9D" w:rsidRPr="00F05E4E" w:rsidRDefault="00E37F9D" w:rsidP="00F05E4E">
      <w:pPr>
        <w:pStyle w:val="Standard"/>
        <w:jc w:val="both"/>
        <w:rPr>
          <w:rFonts w:asciiTheme="minorHAnsi" w:hAnsiTheme="minorHAnsi" w:cstheme="minorHAnsi"/>
          <w:b/>
          <w:sz w:val="22"/>
          <w:szCs w:val="22"/>
        </w:rPr>
      </w:pPr>
      <w:r w:rsidRPr="00F05E4E">
        <w:rPr>
          <w:rStyle w:val="Domylnaczcionkaakapitu1"/>
          <w:rFonts w:asciiTheme="minorHAnsi" w:hAnsiTheme="minorHAnsi" w:cstheme="minorHAnsi"/>
          <w:b/>
          <w:sz w:val="22"/>
          <w:szCs w:val="22"/>
        </w:rPr>
        <w:t>§ 20.</w:t>
      </w:r>
      <w:r w:rsidRPr="00F05E4E">
        <w:rPr>
          <w:rFonts w:asciiTheme="minorHAnsi" w:hAnsiTheme="minorHAnsi" w:cstheme="minorHAnsi"/>
          <w:b/>
          <w:sz w:val="22"/>
          <w:szCs w:val="22"/>
        </w:rPr>
        <w:t xml:space="preserve"> </w:t>
      </w:r>
      <w:r w:rsidRPr="00F05E4E">
        <w:rPr>
          <w:rFonts w:asciiTheme="minorHAnsi" w:hAnsiTheme="minorHAnsi" w:cstheme="minorHAnsi"/>
          <w:color w:val="000000"/>
          <w:sz w:val="22"/>
          <w:szCs w:val="22"/>
        </w:rPr>
        <w:t xml:space="preserve">W sprawach nieuregulowanych niniejszą procedurą zastosowanie mają odpowiednie przepisy ustawy z dnia 14 czerwca 2024r. o ochronie sygnalistów, przepisy ustawy z </w:t>
      </w:r>
      <w:r w:rsidR="00F05E4E">
        <w:rPr>
          <w:rFonts w:asciiTheme="minorHAnsi" w:hAnsiTheme="minorHAnsi" w:cstheme="minorHAnsi"/>
          <w:color w:val="000000"/>
          <w:sz w:val="22"/>
          <w:szCs w:val="22"/>
        </w:rPr>
        <w:t xml:space="preserve">dnia 14 </w:t>
      </w:r>
      <w:r w:rsidRPr="00F05E4E">
        <w:rPr>
          <w:rFonts w:asciiTheme="minorHAnsi" w:hAnsiTheme="minorHAnsi" w:cstheme="minorHAnsi"/>
          <w:color w:val="000000"/>
          <w:sz w:val="22"/>
          <w:szCs w:val="22"/>
        </w:rPr>
        <w:t>czerwca 1960r. - Kodeks postępowania administracyjnego.</w:t>
      </w:r>
    </w:p>
    <w:p w14:paraId="3BB9B534" w14:textId="77777777" w:rsidR="00F05E4E" w:rsidRDefault="00F05E4E" w:rsidP="00DA7465">
      <w:pPr>
        <w:pStyle w:val="Standard"/>
        <w:spacing w:line="276" w:lineRule="auto"/>
        <w:ind w:right="411"/>
        <w:jc w:val="right"/>
        <w:rPr>
          <w:rFonts w:ascii="Carlito" w:eastAsia="Calibri" w:hAnsi="Carlito" w:cs="Calibri"/>
          <w:sz w:val="20"/>
          <w:szCs w:val="20"/>
          <w:shd w:val="clear" w:color="auto" w:fill="FFFFFF"/>
        </w:rPr>
      </w:pPr>
    </w:p>
    <w:p w14:paraId="0DB839DE" w14:textId="77777777" w:rsidR="00F05E4E" w:rsidRDefault="00F05E4E" w:rsidP="00DA7465">
      <w:pPr>
        <w:pStyle w:val="Standard"/>
        <w:spacing w:line="276" w:lineRule="auto"/>
        <w:ind w:right="411"/>
        <w:jc w:val="right"/>
        <w:rPr>
          <w:rFonts w:ascii="Carlito" w:eastAsia="Calibri" w:hAnsi="Carlito" w:cs="Calibri"/>
          <w:sz w:val="20"/>
          <w:szCs w:val="20"/>
          <w:shd w:val="clear" w:color="auto" w:fill="FFFFFF"/>
        </w:rPr>
      </w:pPr>
    </w:p>
    <w:p w14:paraId="63F6A214" w14:textId="77777777" w:rsidR="00E252CD" w:rsidRDefault="00E252CD" w:rsidP="00DA7465">
      <w:pPr>
        <w:pStyle w:val="Standard"/>
        <w:spacing w:line="276" w:lineRule="auto"/>
        <w:ind w:right="411"/>
        <w:jc w:val="right"/>
        <w:rPr>
          <w:rFonts w:ascii="Carlito" w:eastAsia="Calibri" w:hAnsi="Carlito" w:cs="Calibri"/>
          <w:sz w:val="20"/>
          <w:szCs w:val="20"/>
          <w:shd w:val="clear" w:color="auto" w:fill="FFFFFF"/>
        </w:rPr>
      </w:pPr>
    </w:p>
    <w:p w14:paraId="6A354F73" w14:textId="77777777" w:rsidR="00637D92" w:rsidRDefault="00637D92" w:rsidP="00DA7465">
      <w:pPr>
        <w:pStyle w:val="Standard"/>
        <w:spacing w:line="276" w:lineRule="auto"/>
        <w:ind w:right="411"/>
        <w:jc w:val="right"/>
        <w:rPr>
          <w:rFonts w:ascii="Carlito" w:eastAsia="Calibri" w:hAnsi="Carlito" w:cs="Calibri"/>
          <w:sz w:val="20"/>
          <w:szCs w:val="20"/>
          <w:shd w:val="clear" w:color="auto" w:fill="FFFFFF"/>
        </w:rPr>
      </w:pPr>
    </w:p>
    <w:p w14:paraId="1FB9A067" w14:textId="77777777" w:rsidR="00637D92" w:rsidRDefault="00637D92" w:rsidP="00DA7465">
      <w:pPr>
        <w:pStyle w:val="Standard"/>
        <w:spacing w:line="276" w:lineRule="auto"/>
        <w:ind w:right="411"/>
        <w:jc w:val="right"/>
        <w:rPr>
          <w:rFonts w:ascii="Carlito" w:eastAsia="Calibri" w:hAnsi="Carlito" w:cs="Calibri"/>
          <w:sz w:val="20"/>
          <w:szCs w:val="20"/>
          <w:shd w:val="clear" w:color="auto" w:fill="FFFFFF"/>
        </w:rPr>
      </w:pPr>
    </w:p>
    <w:p w14:paraId="7A51434F" w14:textId="77777777" w:rsidR="00637D92" w:rsidRDefault="00637D92" w:rsidP="00DA7465">
      <w:pPr>
        <w:pStyle w:val="Standard"/>
        <w:spacing w:line="276" w:lineRule="auto"/>
        <w:ind w:right="411"/>
        <w:jc w:val="right"/>
        <w:rPr>
          <w:rFonts w:ascii="Carlito" w:eastAsia="Calibri" w:hAnsi="Carlito" w:cs="Calibri"/>
          <w:sz w:val="20"/>
          <w:szCs w:val="20"/>
          <w:shd w:val="clear" w:color="auto" w:fill="FFFFFF"/>
        </w:rPr>
      </w:pPr>
    </w:p>
    <w:p w14:paraId="294EDC75" w14:textId="77777777" w:rsidR="00637D92" w:rsidRDefault="00637D92" w:rsidP="00DA7465">
      <w:pPr>
        <w:pStyle w:val="Standard"/>
        <w:spacing w:line="276" w:lineRule="auto"/>
        <w:ind w:right="411"/>
        <w:jc w:val="right"/>
        <w:rPr>
          <w:rFonts w:ascii="Carlito" w:eastAsia="Calibri" w:hAnsi="Carlito" w:cs="Calibri"/>
          <w:sz w:val="20"/>
          <w:szCs w:val="20"/>
          <w:shd w:val="clear" w:color="auto" w:fill="FFFFFF"/>
        </w:rPr>
      </w:pPr>
    </w:p>
    <w:p w14:paraId="0BA47769" w14:textId="77777777" w:rsidR="00AD274A" w:rsidRDefault="00AD274A" w:rsidP="00DA7465">
      <w:pPr>
        <w:pStyle w:val="Standard"/>
        <w:spacing w:line="276" w:lineRule="auto"/>
        <w:ind w:right="411"/>
        <w:jc w:val="right"/>
        <w:rPr>
          <w:rFonts w:ascii="Carlito" w:eastAsia="Calibri" w:hAnsi="Carlito" w:cs="Calibri"/>
          <w:sz w:val="20"/>
          <w:szCs w:val="20"/>
          <w:shd w:val="clear" w:color="auto" w:fill="FFFFFF"/>
        </w:rPr>
      </w:pPr>
    </w:p>
    <w:p w14:paraId="56BB1E59" w14:textId="1A903506" w:rsidR="00DA7465" w:rsidRPr="00A8196C" w:rsidRDefault="00DA7465" w:rsidP="00DA7465">
      <w:pPr>
        <w:pStyle w:val="Standard"/>
        <w:spacing w:line="276" w:lineRule="auto"/>
        <w:ind w:right="411"/>
        <w:jc w:val="right"/>
        <w:rPr>
          <w:rFonts w:ascii="Carlito" w:eastAsia="Calibri" w:hAnsi="Carlito" w:cs="Calibri"/>
          <w:spacing w:val="-1"/>
          <w:sz w:val="20"/>
          <w:szCs w:val="20"/>
          <w:shd w:val="clear" w:color="auto" w:fill="FFFFFF"/>
        </w:rPr>
      </w:pPr>
      <w:r w:rsidRPr="00A8196C">
        <w:rPr>
          <w:rFonts w:ascii="Carlito" w:eastAsia="Calibri" w:hAnsi="Carlito" w:cs="Calibri"/>
          <w:sz w:val="20"/>
          <w:szCs w:val="20"/>
          <w:shd w:val="clear" w:color="auto" w:fill="FFFFFF"/>
        </w:rPr>
        <w:lastRenderedPageBreak/>
        <w:t>Z</w:t>
      </w:r>
      <w:r w:rsidRPr="00A8196C">
        <w:rPr>
          <w:rFonts w:ascii="Carlito" w:eastAsia="Calibri" w:hAnsi="Carlito" w:cs="Calibri"/>
          <w:spacing w:val="-1"/>
          <w:sz w:val="20"/>
          <w:szCs w:val="20"/>
          <w:shd w:val="clear" w:color="auto" w:fill="FFFFFF"/>
        </w:rPr>
        <w:t>a</w:t>
      </w:r>
      <w:r w:rsidRPr="00A8196C">
        <w:rPr>
          <w:rFonts w:ascii="Carlito" w:eastAsia="Calibri" w:hAnsi="Carlito" w:cs="Calibri"/>
          <w:sz w:val="20"/>
          <w:szCs w:val="20"/>
          <w:shd w:val="clear" w:color="auto" w:fill="FFFFFF"/>
        </w:rPr>
        <w:t>ł</w:t>
      </w:r>
      <w:r w:rsidRPr="00A8196C">
        <w:rPr>
          <w:rFonts w:ascii="Carlito" w:eastAsia="Calibri" w:hAnsi="Carlito" w:cs="Calibri"/>
          <w:spacing w:val="-2"/>
          <w:sz w:val="20"/>
          <w:szCs w:val="20"/>
          <w:shd w:val="clear" w:color="auto" w:fill="FFFFFF"/>
        </w:rPr>
        <w:t>ą</w:t>
      </w:r>
      <w:r w:rsidRPr="00A8196C">
        <w:rPr>
          <w:rFonts w:ascii="Carlito" w:eastAsia="Calibri" w:hAnsi="Carlito" w:cs="Calibri"/>
          <w:sz w:val="20"/>
          <w:szCs w:val="20"/>
          <w:shd w:val="clear" w:color="auto" w:fill="FFFFFF"/>
        </w:rPr>
        <w:t>cznik</w:t>
      </w:r>
      <w:r w:rsidRPr="00A8196C">
        <w:rPr>
          <w:rFonts w:ascii="Carlito" w:eastAsia="Calibri" w:hAnsi="Carlito" w:cs="Calibri"/>
          <w:spacing w:val="-2"/>
          <w:sz w:val="20"/>
          <w:szCs w:val="20"/>
          <w:shd w:val="clear" w:color="auto" w:fill="FFFFFF"/>
        </w:rPr>
        <w:t xml:space="preserve"> </w:t>
      </w:r>
      <w:r w:rsidRPr="00A8196C">
        <w:rPr>
          <w:rFonts w:ascii="Carlito" w:eastAsia="Calibri" w:hAnsi="Carlito" w:cs="Calibri"/>
          <w:sz w:val="20"/>
          <w:szCs w:val="20"/>
          <w:shd w:val="clear" w:color="auto" w:fill="FFFFFF"/>
        </w:rPr>
        <w:t>nr</w:t>
      </w:r>
      <w:r w:rsidRPr="00A8196C">
        <w:rPr>
          <w:rFonts w:ascii="Carlito" w:eastAsia="Calibri" w:hAnsi="Carlito" w:cs="Calibri"/>
          <w:spacing w:val="-1"/>
          <w:sz w:val="20"/>
          <w:szCs w:val="20"/>
          <w:shd w:val="clear" w:color="auto" w:fill="FFFFFF"/>
        </w:rPr>
        <w:t xml:space="preserve"> </w:t>
      </w:r>
      <w:r w:rsidRPr="00A8196C">
        <w:rPr>
          <w:rFonts w:ascii="Carlito" w:eastAsia="Calibri" w:hAnsi="Carlito" w:cs="Calibri"/>
          <w:sz w:val="20"/>
          <w:szCs w:val="20"/>
          <w:shd w:val="clear" w:color="auto" w:fill="FFFFFF"/>
        </w:rPr>
        <w:t>1</w:t>
      </w:r>
      <w:r w:rsidRPr="00A8196C">
        <w:rPr>
          <w:rFonts w:ascii="Carlito" w:eastAsia="Calibri" w:hAnsi="Carlito" w:cs="Calibri"/>
          <w:spacing w:val="-1"/>
          <w:sz w:val="20"/>
          <w:szCs w:val="20"/>
          <w:shd w:val="clear" w:color="auto" w:fill="FFFFFF"/>
        </w:rPr>
        <w:t xml:space="preserve"> </w:t>
      </w:r>
    </w:p>
    <w:p w14:paraId="63881F3D" w14:textId="2E5CBEEA" w:rsidR="00DA7465" w:rsidRPr="00A8196C" w:rsidRDefault="00DA7465" w:rsidP="00DA7465">
      <w:pPr>
        <w:pStyle w:val="Standard"/>
        <w:spacing w:line="276" w:lineRule="auto"/>
        <w:ind w:right="411"/>
        <w:jc w:val="right"/>
        <w:rPr>
          <w:rFonts w:ascii="Carlito" w:eastAsia="Calibri" w:hAnsi="Carlito" w:cs="Calibri"/>
          <w:sz w:val="20"/>
          <w:szCs w:val="20"/>
          <w:shd w:val="clear" w:color="auto" w:fill="FFFFFF"/>
        </w:rPr>
      </w:pPr>
      <w:r w:rsidRPr="00A8196C">
        <w:rPr>
          <w:rFonts w:ascii="Carlito" w:eastAsia="Calibri" w:hAnsi="Carlito" w:cs="Calibri"/>
          <w:sz w:val="20"/>
          <w:szCs w:val="20"/>
          <w:shd w:val="clear" w:color="auto" w:fill="FFFFFF"/>
        </w:rPr>
        <w:t xml:space="preserve">do Procedury zgłoszeń </w:t>
      </w:r>
      <w:r w:rsidR="00755DF6">
        <w:rPr>
          <w:rFonts w:ascii="Carlito" w:eastAsia="Calibri" w:hAnsi="Carlito" w:cs="Calibri"/>
          <w:sz w:val="20"/>
          <w:szCs w:val="20"/>
          <w:shd w:val="clear" w:color="auto" w:fill="FFFFFF"/>
        </w:rPr>
        <w:t>z</w:t>
      </w:r>
      <w:r w:rsidRPr="00A8196C">
        <w:rPr>
          <w:rFonts w:ascii="Carlito" w:eastAsia="Calibri" w:hAnsi="Carlito" w:cs="Calibri"/>
          <w:sz w:val="20"/>
          <w:szCs w:val="20"/>
          <w:shd w:val="clear" w:color="auto" w:fill="FFFFFF"/>
        </w:rPr>
        <w:t xml:space="preserve">ewnętrznych </w:t>
      </w:r>
    </w:p>
    <w:p w14:paraId="3CEEEF81" w14:textId="77777777" w:rsidR="00DA7465" w:rsidRDefault="00DA7465" w:rsidP="00DA7465">
      <w:pPr>
        <w:pStyle w:val="Standard"/>
        <w:spacing w:line="276" w:lineRule="auto"/>
        <w:jc w:val="center"/>
        <w:rPr>
          <w:rFonts w:ascii="Carlito" w:eastAsia="Calibri" w:hAnsi="Carlito" w:cs="Calibri"/>
          <w:b/>
          <w:bCs/>
          <w:spacing w:val="-2"/>
          <w:sz w:val="26"/>
          <w:szCs w:val="28"/>
          <w:shd w:val="clear" w:color="auto" w:fill="FFFFFF"/>
        </w:rPr>
      </w:pPr>
    </w:p>
    <w:p w14:paraId="3566F677" w14:textId="53184441" w:rsidR="00DA7465" w:rsidRPr="00A8196C" w:rsidRDefault="00DA7465" w:rsidP="00DA7465">
      <w:pPr>
        <w:pStyle w:val="Standard"/>
        <w:spacing w:line="276" w:lineRule="auto"/>
        <w:jc w:val="center"/>
        <w:rPr>
          <w:rFonts w:ascii="Carlito" w:hAnsi="Carlito" w:hint="eastAsia"/>
          <w:sz w:val="26"/>
          <w:szCs w:val="28"/>
          <w:shd w:val="clear" w:color="auto" w:fill="FFFFFF"/>
        </w:rPr>
      </w:pPr>
      <w:r w:rsidRPr="00A8196C">
        <w:rPr>
          <w:rFonts w:ascii="Carlito" w:eastAsia="Calibri" w:hAnsi="Carlito" w:cs="Calibri"/>
          <w:b/>
          <w:bCs/>
          <w:spacing w:val="-2"/>
          <w:sz w:val="26"/>
          <w:szCs w:val="28"/>
          <w:shd w:val="clear" w:color="auto" w:fill="FFFFFF"/>
        </w:rPr>
        <w:t>F</w:t>
      </w:r>
      <w:r w:rsidRPr="00A8196C">
        <w:rPr>
          <w:rFonts w:ascii="Carlito" w:eastAsia="Calibri" w:hAnsi="Carlito" w:cs="Calibri"/>
          <w:b/>
          <w:bCs/>
          <w:sz w:val="26"/>
          <w:szCs w:val="28"/>
          <w:shd w:val="clear" w:color="auto" w:fill="FFFFFF"/>
        </w:rPr>
        <w:t>o</w:t>
      </w:r>
      <w:r w:rsidRPr="00A8196C">
        <w:rPr>
          <w:rFonts w:ascii="Carlito" w:eastAsia="Calibri" w:hAnsi="Carlito" w:cs="Calibri"/>
          <w:b/>
          <w:bCs/>
          <w:spacing w:val="1"/>
          <w:sz w:val="26"/>
          <w:szCs w:val="28"/>
          <w:shd w:val="clear" w:color="auto" w:fill="FFFFFF"/>
        </w:rPr>
        <w:t>r</w:t>
      </w:r>
      <w:r w:rsidRPr="00A8196C">
        <w:rPr>
          <w:rFonts w:ascii="Carlito" w:eastAsia="Calibri" w:hAnsi="Carlito" w:cs="Calibri"/>
          <w:b/>
          <w:bCs/>
          <w:spacing w:val="-1"/>
          <w:sz w:val="26"/>
          <w:szCs w:val="28"/>
          <w:shd w:val="clear" w:color="auto" w:fill="FFFFFF"/>
        </w:rPr>
        <w:t>m</w:t>
      </w:r>
      <w:r w:rsidRPr="00A8196C">
        <w:rPr>
          <w:rFonts w:ascii="Carlito" w:eastAsia="Calibri" w:hAnsi="Carlito" w:cs="Calibri"/>
          <w:b/>
          <w:bCs/>
          <w:sz w:val="26"/>
          <w:szCs w:val="28"/>
          <w:shd w:val="clear" w:color="auto" w:fill="FFFFFF"/>
        </w:rPr>
        <w:t>u</w:t>
      </w:r>
      <w:r w:rsidRPr="00A8196C">
        <w:rPr>
          <w:rFonts w:ascii="Carlito" w:eastAsia="Calibri" w:hAnsi="Carlito" w:cs="Calibri"/>
          <w:b/>
          <w:bCs/>
          <w:spacing w:val="1"/>
          <w:sz w:val="26"/>
          <w:szCs w:val="28"/>
          <w:shd w:val="clear" w:color="auto" w:fill="FFFFFF"/>
        </w:rPr>
        <w:t>l</w:t>
      </w:r>
      <w:r w:rsidRPr="00A8196C">
        <w:rPr>
          <w:rFonts w:ascii="Carlito" w:eastAsia="Calibri" w:hAnsi="Carlito" w:cs="Calibri"/>
          <w:b/>
          <w:bCs/>
          <w:spacing w:val="-3"/>
          <w:sz w:val="26"/>
          <w:szCs w:val="28"/>
          <w:shd w:val="clear" w:color="auto" w:fill="FFFFFF"/>
        </w:rPr>
        <w:t>a</w:t>
      </w:r>
      <w:r w:rsidRPr="00A8196C">
        <w:rPr>
          <w:rFonts w:ascii="Carlito" w:eastAsia="Calibri" w:hAnsi="Carlito" w:cs="Calibri"/>
          <w:b/>
          <w:bCs/>
          <w:spacing w:val="1"/>
          <w:sz w:val="26"/>
          <w:szCs w:val="28"/>
          <w:shd w:val="clear" w:color="auto" w:fill="FFFFFF"/>
        </w:rPr>
        <w:t>r</w:t>
      </w:r>
      <w:r w:rsidRPr="00A8196C">
        <w:rPr>
          <w:rFonts w:ascii="Carlito" w:eastAsia="Calibri" w:hAnsi="Carlito" w:cs="Calibri"/>
          <w:b/>
          <w:bCs/>
          <w:sz w:val="26"/>
          <w:szCs w:val="28"/>
          <w:shd w:val="clear" w:color="auto" w:fill="FFFFFF"/>
        </w:rPr>
        <w:t>z</w:t>
      </w:r>
      <w:r w:rsidRPr="00A8196C">
        <w:rPr>
          <w:rFonts w:ascii="Carlito" w:eastAsia="Calibri" w:hAnsi="Carlito" w:cs="Calibri"/>
          <w:b/>
          <w:bCs/>
          <w:spacing w:val="1"/>
          <w:sz w:val="26"/>
          <w:szCs w:val="28"/>
          <w:shd w:val="clear" w:color="auto" w:fill="FFFFFF"/>
        </w:rPr>
        <w:t xml:space="preserve"> </w:t>
      </w:r>
      <w:r w:rsidRPr="00A8196C">
        <w:rPr>
          <w:rFonts w:ascii="Carlito" w:eastAsia="Calibri" w:hAnsi="Carlito" w:cs="Calibri"/>
          <w:b/>
          <w:bCs/>
          <w:spacing w:val="-2"/>
          <w:sz w:val="26"/>
          <w:szCs w:val="28"/>
          <w:shd w:val="clear" w:color="auto" w:fill="FFFFFF"/>
        </w:rPr>
        <w:t>z</w:t>
      </w:r>
      <w:r w:rsidRPr="00A8196C">
        <w:rPr>
          <w:rFonts w:ascii="Carlito" w:eastAsia="Calibri" w:hAnsi="Carlito" w:cs="Calibri"/>
          <w:b/>
          <w:bCs/>
          <w:spacing w:val="-1"/>
          <w:sz w:val="26"/>
          <w:szCs w:val="28"/>
          <w:shd w:val="clear" w:color="auto" w:fill="FFFFFF"/>
        </w:rPr>
        <w:t>gł</w:t>
      </w:r>
      <w:r w:rsidRPr="00A8196C">
        <w:rPr>
          <w:rFonts w:ascii="Carlito" w:eastAsia="Calibri" w:hAnsi="Carlito" w:cs="Calibri"/>
          <w:b/>
          <w:bCs/>
          <w:sz w:val="26"/>
          <w:szCs w:val="28"/>
          <w:shd w:val="clear" w:color="auto" w:fill="FFFFFF"/>
        </w:rPr>
        <w:t>o</w:t>
      </w:r>
      <w:r w:rsidRPr="00A8196C">
        <w:rPr>
          <w:rFonts w:ascii="Carlito" w:eastAsia="Calibri" w:hAnsi="Carlito" w:cs="Calibri"/>
          <w:b/>
          <w:bCs/>
          <w:spacing w:val="-2"/>
          <w:sz w:val="26"/>
          <w:szCs w:val="28"/>
          <w:shd w:val="clear" w:color="auto" w:fill="FFFFFF"/>
        </w:rPr>
        <w:t>s</w:t>
      </w:r>
      <w:r w:rsidRPr="00A8196C">
        <w:rPr>
          <w:rFonts w:ascii="Carlito" w:eastAsia="Calibri" w:hAnsi="Carlito" w:cs="Calibri"/>
          <w:b/>
          <w:bCs/>
          <w:spacing w:val="-4"/>
          <w:sz w:val="26"/>
          <w:szCs w:val="28"/>
          <w:shd w:val="clear" w:color="auto" w:fill="FFFFFF"/>
        </w:rPr>
        <w:t>z</w:t>
      </w:r>
      <w:r w:rsidRPr="00A8196C">
        <w:rPr>
          <w:rFonts w:ascii="Carlito" w:eastAsia="Calibri" w:hAnsi="Carlito" w:cs="Calibri"/>
          <w:b/>
          <w:bCs/>
          <w:spacing w:val="-1"/>
          <w:sz w:val="26"/>
          <w:szCs w:val="28"/>
          <w:shd w:val="clear" w:color="auto" w:fill="FFFFFF"/>
        </w:rPr>
        <w:t>e</w:t>
      </w:r>
      <w:r w:rsidRPr="00A8196C">
        <w:rPr>
          <w:rFonts w:ascii="Carlito" w:eastAsia="Calibri" w:hAnsi="Carlito" w:cs="Calibri"/>
          <w:b/>
          <w:bCs/>
          <w:sz w:val="26"/>
          <w:szCs w:val="28"/>
          <w:shd w:val="clear" w:color="auto" w:fill="FFFFFF"/>
        </w:rPr>
        <w:t>n</w:t>
      </w:r>
      <w:r w:rsidRPr="00A8196C">
        <w:rPr>
          <w:rFonts w:ascii="Carlito" w:eastAsia="Calibri" w:hAnsi="Carlito" w:cs="Calibri"/>
          <w:b/>
          <w:bCs/>
          <w:spacing w:val="1"/>
          <w:sz w:val="26"/>
          <w:szCs w:val="28"/>
          <w:shd w:val="clear" w:color="auto" w:fill="FFFFFF"/>
        </w:rPr>
        <w:t>i</w:t>
      </w:r>
      <w:r w:rsidRPr="00A8196C">
        <w:rPr>
          <w:rFonts w:ascii="Carlito" w:eastAsia="Calibri" w:hAnsi="Carlito" w:cs="Calibri"/>
          <w:b/>
          <w:bCs/>
          <w:sz w:val="26"/>
          <w:szCs w:val="28"/>
          <w:shd w:val="clear" w:color="auto" w:fill="FFFFFF"/>
        </w:rPr>
        <w:t>a n</w:t>
      </w:r>
      <w:r w:rsidR="00755DF6">
        <w:rPr>
          <w:rFonts w:ascii="Carlito" w:eastAsia="Calibri" w:hAnsi="Carlito" w:cs="Calibri"/>
          <w:b/>
          <w:bCs/>
          <w:sz w:val="26"/>
          <w:szCs w:val="28"/>
          <w:shd w:val="clear" w:color="auto" w:fill="FFFFFF"/>
        </w:rPr>
        <w:t>ieprawidłowości</w:t>
      </w:r>
    </w:p>
    <w:p w14:paraId="7C00BB99" w14:textId="77777777" w:rsidR="00DA7465" w:rsidRDefault="00DA7465" w:rsidP="00DA7465">
      <w:pPr>
        <w:pStyle w:val="Standard"/>
        <w:spacing w:line="276" w:lineRule="auto"/>
        <w:ind w:left="-38" w:right="3523"/>
        <w:jc w:val="center"/>
        <w:rPr>
          <w:rFonts w:ascii="Carlito" w:eastAsia="Calibri" w:hAnsi="Carlito" w:cs="Calibri"/>
          <w:b/>
          <w:bCs/>
          <w:shd w:val="clear" w:color="auto" w:fill="FFFFFF"/>
        </w:rPr>
      </w:pPr>
      <w:r>
        <w:rPr>
          <w:rFonts w:ascii="Carlito" w:eastAsia="Calibri" w:hAnsi="Carlito" w:cs="Calibri"/>
          <w:b/>
          <w:bCs/>
          <w:shd w:val="clear" w:color="auto" w:fill="FFFFFF"/>
        </w:rPr>
        <w:tab/>
      </w:r>
      <w:r>
        <w:rPr>
          <w:rFonts w:ascii="Carlito" w:eastAsia="Calibri" w:hAnsi="Carlito" w:cs="Calibri"/>
          <w:b/>
          <w:bCs/>
          <w:shd w:val="clear" w:color="auto" w:fill="FFFFFF"/>
        </w:rPr>
        <w:tab/>
      </w:r>
      <w:r>
        <w:rPr>
          <w:rFonts w:ascii="Carlito" w:eastAsia="Calibri" w:hAnsi="Carlito" w:cs="Calibri"/>
          <w:b/>
          <w:bCs/>
          <w:shd w:val="clear" w:color="auto" w:fill="FFFFFF"/>
        </w:rPr>
        <w:tab/>
      </w:r>
      <w:r>
        <w:rPr>
          <w:rFonts w:ascii="Carlito" w:eastAsia="Calibri" w:hAnsi="Carlito" w:cs="Calibri"/>
          <w:b/>
          <w:bCs/>
          <w:shd w:val="clear" w:color="auto" w:fill="FFFFFF"/>
        </w:rPr>
        <w:tab/>
      </w:r>
    </w:p>
    <w:tbl>
      <w:tblPr>
        <w:tblStyle w:val="Tabela-Siatka"/>
        <w:tblW w:w="9640" w:type="dxa"/>
        <w:tblInd w:w="-147" w:type="dxa"/>
        <w:tblLook w:val="04A0" w:firstRow="1" w:lastRow="0" w:firstColumn="1" w:lastColumn="0" w:noHBand="0" w:noVBand="1"/>
      </w:tblPr>
      <w:tblGrid>
        <w:gridCol w:w="568"/>
        <w:gridCol w:w="992"/>
        <w:gridCol w:w="2693"/>
        <w:gridCol w:w="5387"/>
      </w:tblGrid>
      <w:tr w:rsidR="00755DF6" w:rsidRPr="00755DF6" w14:paraId="4346B273" w14:textId="77777777" w:rsidTr="00755DF6">
        <w:tc>
          <w:tcPr>
            <w:tcW w:w="9640" w:type="dxa"/>
            <w:gridSpan w:val="4"/>
            <w:shd w:val="clear" w:color="auto" w:fill="E2EFD9" w:themeFill="accent6" w:themeFillTint="33"/>
          </w:tcPr>
          <w:p w14:paraId="5BC838ED" w14:textId="77777777" w:rsidR="00755DF6" w:rsidRDefault="00755DF6" w:rsidP="00755DF6">
            <w:pPr>
              <w:pStyle w:val="Tekstpodstawowy"/>
              <w:spacing w:before="0"/>
              <w:ind w:left="0" w:firstLine="0"/>
              <w:jc w:val="center"/>
              <w:rPr>
                <w:rFonts w:asciiTheme="minorHAnsi" w:hAnsiTheme="minorHAnsi" w:cstheme="minorHAnsi"/>
                <w:b/>
                <w:sz w:val="20"/>
                <w:szCs w:val="20"/>
                <w:lang w:val="pl-PL"/>
              </w:rPr>
            </w:pPr>
          </w:p>
          <w:p w14:paraId="167DC806" w14:textId="77777777" w:rsidR="00755DF6" w:rsidRDefault="00755DF6" w:rsidP="00755DF6">
            <w:pPr>
              <w:pStyle w:val="Tekstpodstawowy"/>
              <w:spacing w:before="0"/>
              <w:ind w:left="0" w:firstLine="0"/>
              <w:jc w:val="center"/>
              <w:rPr>
                <w:rFonts w:asciiTheme="minorHAnsi" w:hAnsiTheme="minorHAnsi" w:cstheme="minorHAnsi"/>
                <w:b/>
                <w:sz w:val="20"/>
                <w:szCs w:val="20"/>
                <w:lang w:val="pl-PL"/>
              </w:rPr>
            </w:pPr>
            <w:r w:rsidRPr="00755DF6">
              <w:rPr>
                <w:rFonts w:asciiTheme="minorHAnsi" w:hAnsiTheme="minorHAnsi" w:cstheme="minorHAnsi"/>
                <w:b/>
                <w:sz w:val="20"/>
                <w:szCs w:val="20"/>
                <w:lang w:val="pl-PL"/>
              </w:rPr>
              <w:t>Informacje ogólne</w:t>
            </w:r>
          </w:p>
          <w:p w14:paraId="65E953F4" w14:textId="121DA634" w:rsidR="00755DF6" w:rsidRPr="00755DF6" w:rsidRDefault="00755DF6" w:rsidP="00755DF6">
            <w:pPr>
              <w:pStyle w:val="Tekstpodstawowy"/>
              <w:spacing w:before="0"/>
              <w:ind w:left="0" w:firstLine="0"/>
              <w:jc w:val="center"/>
              <w:rPr>
                <w:rFonts w:asciiTheme="minorHAnsi" w:hAnsiTheme="minorHAnsi" w:cstheme="minorHAnsi"/>
                <w:b/>
                <w:sz w:val="20"/>
                <w:szCs w:val="20"/>
                <w:lang w:val="pl-PL"/>
              </w:rPr>
            </w:pPr>
          </w:p>
        </w:tc>
      </w:tr>
      <w:tr w:rsidR="00755DF6" w:rsidRPr="00755DF6" w14:paraId="1FC10439" w14:textId="77777777" w:rsidTr="00E252CD">
        <w:tc>
          <w:tcPr>
            <w:tcW w:w="4253" w:type="dxa"/>
            <w:gridSpan w:val="3"/>
          </w:tcPr>
          <w:p w14:paraId="0A38B475"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Kogo/czego dotyczy zgłoszenie</w:t>
            </w:r>
          </w:p>
        </w:tc>
        <w:tc>
          <w:tcPr>
            <w:tcW w:w="5387" w:type="dxa"/>
          </w:tcPr>
          <w:p w14:paraId="3C6F9557"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387C7138" w14:textId="77777777" w:rsidTr="00E252CD">
        <w:tc>
          <w:tcPr>
            <w:tcW w:w="4253" w:type="dxa"/>
            <w:gridSpan w:val="3"/>
          </w:tcPr>
          <w:p w14:paraId="4ACBBB79" w14:textId="19EA17CA"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Data</w:t>
            </w:r>
            <w:r w:rsidR="00E252CD">
              <w:rPr>
                <w:rFonts w:asciiTheme="minorHAnsi" w:hAnsiTheme="minorHAnsi" w:cstheme="minorHAnsi"/>
                <w:sz w:val="20"/>
                <w:szCs w:val="20"/>
                <w:lang w:val="pl-PL"/>
              </w:rPr>
              <w:t xml:space="preserve"> zgłoszenia</w:t>
            </w:r>
          </w:p>
        </w:tc>
        <w:tc>
          <w:tcPr>
            <w:tcW w:w="5387" w:type="dxa"/>
          </w:tcPr>
          <w:p w14:paraId="04E3F6B7"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4F44D6EA" w14:textId="77777777" w:rsidTr="00E252CD">
        <w:tc>
          <w:tcPr>
            <w:tcW w:w="4253" w:type="dxa"/>
            <w:gridSpan w:val="3"/>
          </w:tcPr>
          <w:p w14:paraId="191047AA"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Miejscowość</w:t>
            </w:r>
          </w:p>
        </w:tc>
        <w:tc>
          <w:tcPr>
            <w:tcW w:w="5387" w:type="dxa"/>
          </w:tcPr>
          <w:p w14:paraId="209A01D4"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5ADE26F4" w14:textId="77777777" w:rsidTr="00755DF6">
        <w:tc>
          <w:tcPr>
            <w:tcW w:w="9640" w:type="dxa"/>
            <w:gridSpan w:val="4"/>
            <w:shd w:val="clear" w:color="auto" w:fill="E2EFD9" w:themeFill="accent6" w:themeFillTint="33"/>
          </w:tcPr>
          <w:p w14:paraId="53D1A1B6" w14:textId="77777777" w:rsidR="00755DF6" w:rsidRDefault="00755DF6" w:rsidP="00755DF6">
            <w:pPr>
              <w:pStyle w:val="Tekstpodstawowy"/>
              <w:spacing w:before="0"/>
              <w:ind w:left="0" w:firstLine="0"/>
              <w:jc w:val="center"/>
              <w:rPr>
                <w:rFonts w:asciiTheme="minorHAnsi" w:hAnsiTheme="minorHAnsi" w:cstheme="minorHAnsi"/>
                <w:b/>
                <w:sz w:val="20"/>
                <w:szCs w:val="20"/>
                <w:lang w:val="pl-PL"/>
              </w:rPr>
            </w:pPr>
          </w:p>
          <w:p w14:paraId="65B5FFA7" w14:textId="77777777" w:rsidR="00755DF6" w:rsidRDefault="00755DF6" w:rsidP="00755DF6">
            <w:pPr>
              <w:pStyle w:val="Tekstpodstawowy"/>
              <w:spacing w:before="0"/>
              <w:ind w:left="0" w:firstLine="0"/>
              <w:jc w:val="center"/>
              <w:rPr>
                <w:rFonts w:asciiTheme="minorHAnsi" w:hAnsiTheme="minorHAnsi" w:cstheme="minorHAnsi"/>
                <w:b/>
                <w:sz w:val="20"/>
                <w:szCs w:val="20"/>
                <w:lang w:val="pl-PL"/>
              </w:rPr>
            </w:pPr>
            <w:r w:rsidRPr="00755DF6">
              <w:rPr>
                <w:rFonts w:asciiTheme="minorHAnsi" w:hAnsiTheme="minorHAnsi" w:cstheme="minorHAnsi"/>
                <w:b/>
                <w:sz w:val="20"/>
                <w:szCs w:val="20"/>
                <w:lang w:val="pl-PL"/>
              </w:rPr>
              <w:t>Dane kontaktowe zgłaszającego</w:t>
            </w:r>
          </w:p>
          <w:p w14:paraId="69221074" w14:textId="370C1608" w:rsidR="00755DF6" w:rsidRPr="00755DF6" w:rsidRDefault="00755DF6" w:rsidP="00755DF6">
            <w:pPr>
              <w:pStyle w:val="Tekstpodstawowy"/>
              <w:spacing w:before="0"/>
              <w:ind w:left="0" w:firstLine="0"/>
              <w:jc w:val="center"/>
              <w:rPr>
                <w:rFonts w:asciiTheme="minorHAnsi" w:hAnsiTheme="minorHAnsi" w:cstheme="minorHAnsi"/>
                <w:b/>
                <w:sz w:val="20"/>
                <w:szCs w:val="20"/>
                <w:lang w:val="pl-PL"/>
              </w:rPr>
            </w:pPr>
          </w:p>
        </w:tc>
      </w:tr>
      <w:tr w:rsidR="00755DF6" w:rsidRPr="00755DF6" w14:paraId="262A66D4" w14:textId="77777777" w:rsidTr="00E252CD">
        <w:tc>
          <w:tcPr>
            <w:tcW w:w="4253" w:type="dxa"/>
            <w:gridSpan w:val="3"/>
          </w:tcPr>
          <w:p w14:paraId="4C02847C"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Imię i nazwisko</w:t>
            </w:r>
          </w:p>
        </w:tc>
        <w:tc>
          <w:tcPr>
            <w:tcW w:w="5387" w:type="dxa"/>
          </w:tcPr>
          <w:p w14:paraId="17A16849"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4CFBF197" w14:textId="77777777" w:rsidTr="00E252CD">
        <w:tc>
          <w:tcPr>
            <w:tcW w:w="4253" w:type="dxa"/>
            <w:gridSpan w:val="3"/>
          </w:tcPr>
          <w:p w14:paraId="43B7903B"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Telefon</w:t>
            </w:r>
          </w:p>
        </w:tc>
        <w:tc>
          <w:tcPr>
            <w:tcW w:w="5387" w:type="dxa"/>
          </w:tcPr>
          <w:p w14:paraId="742510A1"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6EE06387" w14:textId="77777777" w:rsidTr="00E252CD">
        <w:tc>
          <w:tcPr>
            <w:tcW w:w="4253" w:type="dxa"/>
            <w:gridSpan w:val="3"/>
          </w:tcPr>
          <w:p w14:paraId="7870067E"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e-mail</w:t>
            </w:r>
          </w:p>
        </w:tc>
        <w:tc>
          <w:tcPr>
            <w:tcW w:w="5387" w:type="dxa"/>
          </w:tcPr>
          <w:p w14:paraId="7CB60B67"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4EF86EEF" w14:textId="77777777" w:rsidTr="00755DF6">
        <w:tc>
          <w:tcPr>
            <w:tcW w:w="9640" w:type="dxa"/>
            <w:gridSpan w:val="4"/>
            <w:shd w:val="clear" w:color="auto" w:fill="E2EFD9" w:themeFill="accent6" w:themeFillTint="33"/>
          </w:tcPr>
          <w:p w14:paraId="21180610" w14:textId="77777777" w:rsidR="00755DF6" w:rsidRDefault="00755DF6" w:rsidP="00755DF6">
            <w:pPr>
              <w:pStyle w:val="Tekstpodstawowy"/>
              <w:spacing w:before="0"/>
              <w:ind w:left="0" w:firstLine="0"/>
              <w:jc w:val="center"/>
              <w:rPr>
                <w:rFonts w:asciiTheme="minorHAnsi" w:hAnsiTheme="minorHAnsi" w:cstheme="minorHAnsi"/>
                <w:b/>
                <w:sz w:val="20"/>
                <w:szCs w:val="20"/>
                <w:lang w:val="pl-PL"/>
              </w:rPr>
            </w:pPr>
          </w:p>
          <w:p w14:paraId="10E8337E" w14:textId="77777777" w:rsidR="00755DF6" w:rsidRDefault="00755DF6" w:rsidP="00755DF6">
            <w:pPr>
              <w:pStyle w:val="Tekstpodstawowy"/>
              <w:spacing w:before="0"/>
              <w:ind w:left="0" w:firstLine="0"/>
              <w:jc w:val="center"/>
              <w:rPr>
                <w:rFonts w:asciiTheme="minorHAnsi" w:hAnsiTheme="minorHAnsi" w:cstheme="minorHAnsi"/>
                <w:b/>
                <w:sz w:val="20"/>
                <w:szCs w:val="20"/>
                <w:lang w:val="pl-PL"/>
              </w:rPr>
            </w:pPr>
            <w:r w:rsidRPr="00755DF6">
              <w:rPr>
                <w:rFonts w:asciiTheme="minorHAnsi" w:hAnsiTheme="minorHAnsi" w:cstheme="minorHAnsi"/>
                <w:b/>
                <w:sz w:val="20"/>
                <w:szCs w:val="20"/>
                <w:lang w:val="pl-PL"/>
              </w:rPr>
              <w:t>Informacj</w:t>
            </w:r>
            <w:r>
              <w:rPr>
                <w:rFonts w:asciiTheme="minorHAnsi" w:hAnsiTheme="minorHAnsi" w:cstheme="minorHAnsi"/>
                <w:b/>
                <w:sz w:val="20"/>
                <w:szCs w:val="20"/>
                <w:lang w:val="pl-PL"/>
              </w:rPr>
              <w:t>e</w:t>
            </w:r>
            <w:r w:rsidRPr="00755DF6">
              <w:rPr>
                <w:rFonts w:asciiTheme="minorHAnsi" w:hAnsiTheme="minorHAnsi" w:cstheme="minorHAnsi"/>
                <w:b/>
                <w:sz w:val="20"/>
                <w:szCs w:val="20"/>
                <w:lang w:val="pl-PL"/>
              </w:rPr>
              <w:t xml:space="preserve"> szczegółowe </w:t>
            </w:r>
          </w:p>
          <w:p w14:paraId="2CA848AA" w14:textId="56799223" w:rsidR="00755DF6" w:rsidRPr="00755DF6" w:rsidRDefault="00755DF6" w:rsidP="00755DF6">
            <w:pPr>
              <w:pStyle w:val="Tekstpodstawowy"/>
              <w:spacing w:before="0"/>
              <w:ind w:left="0" w:firstLine="0"/>
              <w:jc w:val="center"/>
              <w:rPr>
                <w:rFonts w:asciiTheme="minorHAnsi" w:hAnsiTheme="minorHAnsi" w:cstheme="minorHAnsi"/>
                <w:b/>
                <w:sz w:val="20"/>
                <w:szCs w:val="20"/>
                <w:lang w:val="pl-PL"/>
              </w:rPr>
            </w:pPr>
          </w:p>
        </w:tc>
      </w:tr>
      <w:tr w:rsidR="00755DF6" w:rsidRPr="00755DF6" w14:paraId="12455B71" w14:textId="77777777" w:rsidTr="00E252CD">
        <w:tc>
          <w:tcPr>
            <w:tcW w:w="4253" w:type="dxa"/>
            <w:gridSpan w:val="3"/>
          </w:tcPr>
          <w:p w14:paraId="7E338874"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Data zaistnienia nieprawidłowości</w:t>
            </w:r>
          </w:p>
        </w:tc>
        <w:tc>
          <w:tcPr>
            <w:tcW w:w="5387" w:type="dxa"/>
          </w:tcPr>
          <w:p w14:paraId="1A06CF24"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7DCB105B" w14:textId="77777777" w:rsidTr="00E252CD">
        <w:tc>
          <w:tcPr>
            <w:tcW w:w="4253" w:type="dxa"/>
            <w:gridSpan w:val="3"/>
          </w:tcPr>
          <w:p w14:paraId="09D1BCD8"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Data powzięcia wiedzy o nieprawidłowościach</w:t>
            </w:r>
          </w:p>
        </w:tc>
        <w:tc>
          <w:tcPr>
            <w:tcW w:w="5387" w:type="dxa"/>
          </w:tcPr>
          <w:p w14:paraId="4E466630"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17F2C9CE" w14:textId="77777777" w:rsidTr="00E252CD">
        <w:tc>
          <w:tcPr>
            <w:tcW w:w="4253" w:type="dxa"/>
            <w:gridSpan w:val="3"/>
          </w:tcPr>
          <w:p w14:paraId="723F79DA" w14:textId="21C23C1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 xml:space="preserve">Miejsce </w:t>
            </w:r>
            <w:r w:rsidR="00E252CD">
              <w:rPr>
                <w:rFonts w:asciiTheme="minorHAnsi" w:hAnsiTheme="minorHAnsi" w:cstheme="minorHAnsi"/>
                <w:sz w:val="20"/>
                <w:szCs w:val="20"/>
                <w:lang w:val="pl-PL"/>
              </w:rPr>
              <w:t xml:space="preserve">powzięcia wiedzy o </w:t>
            </w:r>
            <w:r w:rsidR="00E252CD" w:rsidRPr="00755DF6">
              <w:rPr>
                <w:rFonts w:asciiTheme="minorHAnsi" w:hAnsiTheme="minorHAnsi" w:cstheme="minorHAnsi"/>
                <w:sz w:val="20"/>
                <w:szCs w:val="20"/>
                <w:lang w:val="pl-PL"/>
              </w:rPr>
              <w:t>nieprawidłowościach</w:t>
            </w:r>
          </w:p>
        </w:tc>
        <w:tc>
          <w:tcPr>
            <w:tcW w:w="5387" w:type="dxa"/>
          </w:tcPr>
          <w:p w14:paraId="083297B6"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025D0560" w14:textId="77777777" w:rsidTr="00E252CD">
        <w:tc>
          <w:tcPr>
            <w:tcW w:w="4253" w:type="dxa"/>
            <w:gridSpan w:val="3"/>
          </w:tcPr>
          <w:p w14:paraId="5834AF83"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Czy zostało zgłoszone?</w:t>
            </w:r>
          </w:p>
        </w:tc>
        <w:tc>
          <w:tcPr>
            <w:tcW w:w="5387" w:type="dxa"/>
          </w:tcPr>
          <w:p w14:paraId="783E1FF5"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26914BDA" w14:textId="77777777" w:rsidTr="00E252CD">
        <w:tc>
          <w:tcPr>
            <w:tcW w:w="4253" w:type="dxa"/>
            <w:gridSpan w:val="3"/>
          </w:tcPr>
          <w:p w14:paraId="45A3E1A8"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Do kogo zgłoszone?</w:t>
            </w:r>
          </w:p>
        </w:tc>
        <w:tc>
          <w:tcPr>
            <w:tcW w:w="5387" w:type="dxa"/>
          </w:tcPr>
          <w:p w14:paraId="3B14C333"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5F30FCD1" w14:textId="77777777" w:rsidTr="00755DF6">
        <w:tc>
          <w:tcPr>
            <w:tcW w:w="9640" w:type="dxa"/>
            <w:gridSpan w:val="4"/>
            <w:shd w:val="clear" w:color="auto" w:fill="E2EFD9" w:themeFill="accent6" w:themeFillTint="33"/>
          </w:tcPr>
          <w:p w14:paraId="02EBB841" w14:textId="77777777" w:rsidR="00755DF6" w:rsidRDefault="00755DF6" w:rsidP="00E84E23">
            <w:pPr>
              <w:pStyle w:val="Tekstpodstawowy"/>
              <w:spacing w:before="0"/>
              <w:ind w:left="0" w:firstLine="0"/>
              <w:jc w:val="center"/>
              <w:rPr>
                <w:rFonts w:asciiTheme="minorHAnsi" w:hAnsiTheme="minorHAnsi" w:cstheme="minorHAnsi"/>
                <w:b/>
                <w:sz w:val="20"/>
                <w:szCs w:val="20"/>
                <w:lang w:val="pl-PL"/>
              </w:rPr>
            </w:pPr>
          </w:p>
          <w:p w14:paraId="66E65AD1" w14:textId="5CD44575" w:rsidR="00755DF6" w:rsidRDefault="00755DF6" w:rsidP="00755DF6">
            <w:pPr>
              <w:pStyle w:val="Tekstpodstawowy"/>
              <w:spacing w:before="0"/>
              <w:ind w:left="0" w:firstLine="0"/>
              <w:jc w:val="center"/>
              <w:rPr>
                <w:rFonts w:asciiTheme="minorHAnsi" w:hAnsiTheme="minorHAnsi" w:cstheme="minorHAnsi"/>
                <w:b/>
                <w:sz w:val="20"/>
                <w:szCs w:val="20"/>
                <w:lang w:val="pl-PL"/>
              </w:rPr>
            </w:pPr>
            <w:r w:rsidRPr="00755DF6">
              <w:rPr>
                <w:rFonts w:asciiTheme="minorHAnsi" w:hAnsiTheme="minorHAnsi" w:cstheme="minorHAnsi"/>
                <w:b/>
                <w:sz w:val="20"/>
                <w:szCs w:val="20"/>
                <w:lang w:val="pl-PL"/>
              </w:rPr>
              <w:t>Opis nieprawidłowości</w:t>
            </w:r>
          </w:p>
          <w:p w14:paraId="28083DA0" w14:textId="2E36FD3C" w:rsidR="00755DF6" w:rsidRPr="00755DF6" w:rsidRDefault="00755DF6" w:rsidP="00E84E23">
            <w:pPr>
              <w:pStyle w:val="Tekstpodstawowy"/>
              <w:spacing w:before="0"/>
              <w:ind w:left="0" w:firstLine="0"/>
              <w:jc w:val="center"/>
              <w:rPr>
                <w:rFonts w:asciiTheme="minorHAnsi" w:hAnsiTheme="minorHAnsi" w:cstheme="minorHAnsi"/>
                <w:b/>
                <w:sz w:val="20"/>
                <w:szCs w:val="20"/>
                <w:lang w:val="pl-PL"/>
              </w:rPr>
            </w:pPr>
          </w:p>
        </w:tc>
      </w:tr>
      <w:tr w:rsidR="00755DF6" w:rsidRPr="00755DF6" w14:paraId="183F37FC" w14:textId="77777777" w:rsidTr="00755DF6">
        <w:trPr>
          <w:trHeight w:val="1548"/>
        </w:trPr>
        <w:tc>
          <w:tcPr>
            <w:tcW w:w="9640" w:type="dxa"/>
            <w:gridSpan w:val="4"/>
          </w:tcPr>
          <w:p w14:paraId="43538CAF"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p w14:paraId="7748FA93"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p w14:paraId="45C1D3E9"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p w14:paraId="37EB6AE3"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p w14:paraId="5D7046C0"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p w14:paraId="2690B367"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455DE4C0" w14:textId="77777777" w:rsidTr="00755DF6">
        <w:tc>
          <w:tcPr>
            <w:tcW w:w="9640" w:type="dxa"/>
            <w:gridSpan w:val="4"/>
            <w:shd w:val="clear" w:color="auto" w:fill="E2EFD9" w:themeFill="accent6" w:themeFillTint="33"/>
          </w:tcPr>
          <w:p w14:paraId="40F68374" w14:textId="77777777" w:rsidR="00755DF6" w:rsidRDefault="00755DF6" w:rsidP="00E84E23">
            <w:pPr>
              <w:pStyle w:val="Tekstpodstawowy"/>
              <w:spacing w:before="0"/>
              <w:ind w:left="0" w:firstLine="0"/>
              <w:jc w:val="center"/>
              <w:rPr>
                <w:rFonts w:asciiTheme="minorHAnsi" w:hAnsiTheme="minorHAnsi" w:cstheme="minorHAnsi"/>
                <w:b/>
                <w:sz w:val="20"/>
                <w:szCs w:val="20"/>
                <w:lang w:val="pl-PL"/>
              </w:rPr>
            </w:pPr>
          </w:p>
          <w:p w14:paraId="4C1DC14C" w14:textId="048AD69B" w:rsidR="00755DF6" w:rsidRDefault="00755DF6" w:rsidP="00E84E23">
            <w:pPr>
              <w:pStyle w:val="Tekstpodstawowy"/>
              <w:spacing w:before="0"/>
              <w:ind w:left="0" w:firstLine="0"/>
              <w:jc w:val="center"/>
              <w:rPr>
                <w:rFonts w:asciiTheme="minorHAnsi" w:hAnsiTheme="minorHAnsi" w:cstheme="minorHAnsi"/>
                <w:b/>
                <w:sz w:val="20"/>
                <w:szCs w:val="20"/>
                <w:lang w:val="pl-PL"/>
              </w:rPr>
            </w:pPr>
            <w:r w:rsidRPr="00755DF6">
              <w:rPr>
                <w:rFonts w:asciiTheme="minorHAnsi" w:hAnsiTheme="minorHAnsi" w:cstheme="minorHAnsi"/>
                <w:b/>
                <w:sz w:val="20"/>
                <w:szCs w:val="20"/>
                <w:lang w:val="pl-PL"/>
              </w:rPr>
              <w:t xml:space="preserve">Opis </w:t>
            </w:r>
            <w:r>
              <w:rPr>
                <w:rFonts w:asciiTheme="minorHAnsi" w:hAnsiTheme="minorHAnsi" w:cstheme="minorHAnsi"/>
                <w:b/>
                <w:sz w:val="20"/>
                <w:szCs w:val="20"/>
                <w:lang w:val="pl-PL"/>
              </w:rPr>
              <w:t>dowodów</w:t>
            </w:r>
          </w:p>
          <w:p w14:paraId="2C8D5761" w14:textId="77777777" w:rsidR="00755DF6" w:rsidRPr="00755DF6" w:rsidRDefault="00755DF6" w:rsidP="00E84E23">
            <w:pPr>
              <w:pStyle w:val="Tekstpodstawowy"/>
              <w:spacing w:before="0"/>
              <w:ind w:left="0" w:firstLine="0"/>
              <w:jc w:val="center"/>
              <w:rPr>
                <w:rFonts w:asciiTheme="minorHAnsi" w:hAnsiTheme="minorHAnsi" w:cstheme="minorHAnsi"/>
                <w:b/>
                <w:sz w:val="20"/>
                <w:szCs w:val="20"/>
                <w:lang w:val="pl-PL"/>
              </w:rPr>
            </w:pPr>
          </w:p>
        </w:tc>
      </w:tr>
      <w:tr w:rsidR="00755DF6" w:rsidRPr="00755DF6" w14:paraId="72D50755" w14:textId="77777777" w:rsidTr="00637D92">
        <w:trPr>
          <w:trHeight w:val="1493"/>
        </w:trPr>
        <w:tc>
          <w:tcPr>
            <w:tcW w:w="9640" w:type="dxa"/>
            <w:gridSpan w:val="4"/>
          </w:tcPr>
          <w:p w14:paraId="2F5BE10A"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30B7958E" w14:textId="77777777" w:rsidTr="00755DF6">
        <w:tc>
          <w:tcPr>
            <w:tcW w:w="9640" w:type="dxa"/>
            <w:gridSpan w:val="4"/>
            <w:shd w:val="clear" w:color="auto" w:fill="E2EFD9" w:themeFill="accent6" w:themeFillTint="33"/>
          </w:tcPr>
          <w:p w14:paraId="094F8F8D" w14:textId="77777777" w:rsidR="00755DF6" w:rsidRDefault="00755DF6" w:rsidP="00E84E23">
            <w:pPr>
              <w:pStyle w:val="Tekstpodstawowy"/>
              <w:spacing w:before="0"/>
              <w:ind w:left="0" w:firstLine="0"/>
              <w:jc w:val="center"/>
              <w:rPr>
                <w:rFonts w:asciiTheme="minorHAnsi" w:hAnsiTheme="minorHAnsi" w:cstheme="minorHAnsi"/>
                <w:b/>
                <w:sz w:val="20"/>
                <w:szCs w:val="20"/>
                <w:lang w:val="pl-PL"/>
              </w:rPr>
            </w:pPr>
          </w:p>
          <w:p w14:paraId="4C42BF62" w14:textId="6DE202BA" w:rsidR="00755DF6" w:rsidRDefault="00755DF6" w:rsidP="00E84E23">
            <w:pPr>
              <w:pStyle w:val="Tekstpodstawowy"/>
              <w:spacing w:before="0"/>
              <w:ind w:left="0" w:firstLine="0"/>
              <w:jc w:val="center"/>
              <w:rPr>
                <w:rFonts w:asciiTheme="minorHAnsi" w:hAnsiTheme="minorHAnsi" w:cstheme="minorHAnsi"/>
                <w:b/>
                <w:sz w:val="20"/>
                <w:szCs w:val="20"/>
                <w:lang w:val="pl-PL"/>
              </w:rPr>
            </w:pPr>
            <w:r>
              <w:rPr>
                <w:rFonts w:asciiTheme="minorHAnsi" w:hAnsiTheme="minorHAnsi" w:cstheme="minorHAnsi"/>
                <w:b/>
                <w:sz w:val="20"/>
                <w:szCs w:val="20"/>
                <w:lang w:val="pl-PL"/>
              </w:rPr>
              <w:t>Charakter nieprawidłowości</w:t>
            </w:r>
          </w:p>
          <w:p w14:paraId="37B4DE0E" w14:textId="77777777" w:rsidR="00755DF6" w:rsidRPr="00755DF6" w:rsidRDefault="00755DF6" w:rsidP="00E84E23">
            <w:pPr>
              <w:pStyle w:val="Tekstpodstawowy"/>
              <w:spacing w:before="0"/>
              <w:ind w:left="0" w:firstLine="0"/>
              <w:jc w:val="center"/>
              <w:rPr>
                <w:rFonts w:asciiTheme="minorHAnsi" w:hAnsiTheme="minorHAnsi" w:cstheme="minorHAnsi"/>
                <w:b/>
                <w:sz w:val="20"/>
                <w:szCs w:val="20"/>
                <w:lang w:val="pl-PL"/>
              </w:rPr>
            </w:pPr>
          </w:p>
        </w:tc>
      </w:tr>
      <w:tr w:rsidR="00755DF6" w:rsidRPr="00755DF6" w14:paraId="04A29749" w14:textId="77777777" w:rsidTr="00755DF6">
        <w:tc>
          <w:tcPr>
            <w:tcW w:w="9640" w:type="dxa"/>
            <w:gridSpan w:val="4"/>
          </w:tcPr>
          <w:p w14:paraId="253F335F"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 podejrzenie przygotowania, usiłowania lub popełnienia czynu zabronionego</w:t>
            </w:r>
          </w:p>
        </w:tc>
      </w:tr>
      <w:tr w:rsidR="00755DF6" w:rsidRPr="00755DF6" w14:paraId="4B8C0965" w14:textId="77777777" w:rsidTr="00755DF6">
        <w:tc>
          <w:tcPr>
            <w:tcW w:w="9640" w:type="dxa"/>
            <w:gridSpan w:val="4"/>
          </w:tcPr>
          <w:p w14:paraId="6C9281D7"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 niedopełnienie obowiązków lub przekroczenie uprawnień</w:t>
            </w:r>
          </w:p>
        </w:tc>
      </w:tr>
      <w:tr w:rsidR="00755DF6" w:rsidRPr="00755DF6" w14:paraId="05C1D64A" w14:textId="77777777" w:rsidTr="00755DF6">
        <w:tc>
          <w:tcPr>
            <w:tcW w:w="9640" w:type="dxa"/>
            <w:gridSpan w:val="4"/>
          </w:tcPr>
          <w:p w14:paraId="56513DEF"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 niezachowanie należytej staranności  wymaganej w danych okolicznościach</w:t>
            </w:r>
          </w:p>
        </w:tc>
      </w:tr>
      <w:tr w:rsidR="00755DF6" w:rsidRPr="00755DF6" w14:paraId="45BEB986" w14:textId="77777777" w:rsidTr="00755DF6">
        <w:tc>
          <w:tcPr>
            <w:tcW w:w="9640" w:type="dxa"/>
            <w:gridSpan w:val="4"/>
          </w:tcPr>
          <w:p w14:paraId="78468DE6"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 nieprawidłowości w organizacji funkcjonowania Urzędu</w:t>
            </w:r>
          </w:p>
        </w:tc>
      </w:tr>
      <w:tr w:rsidR="00755DF6" w:rsidRPr="00755DF6" w14:paraId="71F8F466" w14:textId="77777777" w:rsidTr="00755DF6">
        <w:tc>
          <w:tcPr>
            <w:tcW w:w="9640" w:type="dxa"/>
            <w:gridSpan w:val="4"/>
          </w:tcPr>
          <w:p w14:paraId="40E02504"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 inne (jakie?)</w:t>
            </w:r>
          </w:p>
        </w:tc>
      </w:tr>
      <w:tr w:rsidR="00F72146" w:rsidRPr="00755DF6" w14:paraId="4C18C330" w14:textId="77777777" w:rsidTr="00695B08">
        <w:tc>
          <w:tcPr>
            <w:tcW w:w="9640" w:type="dxa"/>
            <w:gridSpan w:val="4"/>
            <w:shd w:val="clear" w:color="auto" w:fill="E2EFD9" w:themeFill="accent6" w:themeFillTint="33"/>
          </w:tcPr>
          <w:p w14:paraId="1EE18FAF" w14:textId="77777777" w:rsidR="00F72146" w:rsidRDefault="00F72146" w:rsidP="00695B08">
            <w:pPr>
              <w:pStyle w:val="Tekstpodstawowy"/>
              <w:spacing w:before="0"/>
              <w:ind w:left="0" w:firstLine="0"/>
              <w:jc w:val="center"/>
              <w:rPr>
                <w:rFonts w:asciiTheme="minorHAnsi" w:hAnsiTheme="minorHAnsi" w:cstheme="minorHAnsi"/>
                <w:b/>
                <w:sz w:val="20"/>
                <w:szCs w:val="20"/>
                <w:lang w:val="pl-PL"/>
              </w:rPr>
            </w:pPr>
          </w:p>
          <w:p w14:paraId="4E51FC13" w14:textId="77777777" w:rsidR="00F72146" w:rsidRDefault="00F72146" w:rsidP="00695B08">
            <w:pPr>
              <w:pStyle w:val="Tekstpodstawowy"/>
              <w:spacing w:before="0"/>
              <w:ind w:left="0" w:firstLine="0"/>
              <w:jc w:val="center"/>
              <w:rPr>
                <w:rFonts w:asciiTheme="minorHAnsi" w:hAnsiTheme="minorHAnsi" w:cstheme="minorHAnsi"/>
                <w:b/>
                <w:sz w:val="20"/>
                <w:szCs w:val="20"/>
                <w:lang w:val="pl-PL"/>
              </w:rPr>
            </w:pPr>
            <w:r w:rsidRPr="00755DF6">
              <w:rPr>
                <w:rFonts w:asciiTheme="minorHAnsi" w:hAnsiTheme="minorHAnsi" w:cstheme="minorHAnsi"/>
                <w:b/>
                <w:sz w:val="20"/>
                <w:szCs w:val="20"/>
                <w:lang w:val="pl-PL"/>
              </w:rPr>
              <w:t>Świadkowie</w:t>
            </w:r>
          </w:p>
          <w:p w14:paraId="3A403407" w14:textId="77777777" w:rsidR="00F72146" w:rsidRPr="00755DF6" w:rsidRDefault="00F72146" w:rsidP="00695B08">
            <w:pPr>
              <w:pStyle w:val="Tekstpodstawowy"/>
              <w:spacing w:before="0"/>
              <w:ind w:left="0" w:firstLine="0"/>
              <w:jc w:val="center"/>
              <w:rPr>
                <w:rFonts w:asciiTheme="minorHAnsi" w:hAnsiTheme="minorHAnsi" w:cstheme="minorHAnsi"/>
                <w:b/>
                <w:sz w:val="20"/>
                <w:szCs w:val="20"/>
                <w:lang w:val="pl-PL"/>
              </w:rPr>
            </w:pPr>
          </w:p>
        </w:tc>
      </w:tr>
      <w:tr w:rsidR="00F72146" w:rsidRPr="00755DF6" w14:paraId="5AEDAC1F" w14:textId="77777777" w:rsidTr="00695B08">
        <w:tc>
          <w:tcPr>
            <w:tcW w:w="1560" w:type="dxa"/>
            <w:gridSpan w:val="2"/>
          </w:tcPr>
          <w:p w14:paraId="6D04EFB0" w14:textId="77777777" w:rsidR="00F72146" w:rsidRPr="00755DF6" w:rsidRDefault="00F72146" w:rsidP="00695B08">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Imię i nazwisko</w:t>
            </w:r>
          </w:p>
        </w:tc>
        <w:tc>
          <w:tcPr>
            <w:tcW w:w="8080" w:type="dxa"/>
            <w:gridSpan w:val="2"/>
          </w:tcPr>
          <w:p w14:paraId="716C1850" w14:textId="77777777" w:rsidR="00F72146" w:rsidRPr="00755DF6" w:rsidRDefault="00F72146" w:rsidP="00695B08">
            <w:pPr>
              <w:pStyle w:val="Tekstpodstawowy"/>
              <w:spacing w:before="0"/>
              <w:ind w:left="0" w:firstLine="0"/>
              <w:rPr>
                <w:rFonts w:asciiTheme="minorHAnsi" w:hAnsiTheme="minorHAnsi" w:cstheme="minorHAnsi"/>
                <w:sz w:val="20"/>
                <w:szCs w:val="20"/>
                <w:lang w:val="pl-PL"/>
              </w:rPr>
            </w:pPr>
          </w:p>
        </w:tc>
      </w:tr>
      <w:tr w:rsidR="00F72146" w:rsidRPr="00755DF6" w14:paraId="45631715" w14:textId="77777777" w:rsidTr="00695B08">
        <w:tc>
          <w:tcPr>
            <w:tcW w:w="1560" w:type="dxa"/>
            <w:gridSpan w:val="2"/>
          </w:tcPr>
          <w:p w14:paraId="6AF1133A" w14:textId="77777777" w:rsidR="00F72146" w:rsidRPr="00755DF6" w:rsidRDefault="00F72146" w:rsidP="00695B08">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Imię i nazwisko</w:t>
            </w:r>
          </w:p>
        </w:tc>
        <w:tc>
          <w:tcPr>
            <w:tcW w:w="8080" w:type="dxa"/>
            <w:gridSpan w:val="2"/>
          </w:tcPr>
          <w:p w14:paraId="3D7B7C7A" w14:textId="77777777" w:rsidR="00F72146" w:rsidRPr="00755DF6" w:rsidRDefault="00F72146" w:rsidP="00695B08">
            <w:pPr>
              <w:pStyle w:val="Tekstpodstawowy"/>
              <w:spacing w:before="0"/>
              <w:ind w:left="0" w:firstLine="0"/>
              <w:rPr>
                <w:rFonts w:asciiTheme="minorHAnsi" w:hAnsiTheme="minorHAnsi" w:cstheme="minorHAnsi"/>
                <w:sz w:val="20"/>
                <w:szCs w:val="20"/>
                <w:lang w:val="pl-PL"/>
              </w:rPr>
            </w:pPr>
          </w:p>
        </w:tc>
      </w:tr>
      <w:tr w:rsidR="00F72146" w:rsidRPr="00755DF6" w14:paraId="2D27ABF3" w14:textId="77777777" w:rsidTr="00695B08">
        <w:tc>
          <w:tcPr>
            <w:tcW w:w="1560" w:type="dxa"/>
            <w:gridSpan w:val="2"/>
          </w:tcPr>
          <w:p w14:paraId="05795467" w14:textId="77777777" w:rsidR="00F72146" w:rsidRPr="00755DF6" w:rsidRDefault="00F72146" w:rsidP="00695B08">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Imię i nazwisko</w:t>
            </w:r>
          </w:p>
        </w:tc>
        <w:tc>
          <w:tcPr>
            <w:tcW w:w="8080" w:type="dxa"/>
            <w:gridSpan w:val="2"/>
          </w:tcPr>
          <w:p w14:paraId="1AA7A9BE" w14:textId="77777777" w:rsidR="00F72146" w:rsidRPr="00755DF6" w:rsidRDefault="00F72146" w:rsidP="00695B08">
            <w:pPr>
              <w:pStyle w:val="Tekstpodstawowy"/>
              <w:spacing w:before="0"/>
              <w:ind w:left="0" w:firstLine="0"/>
              <w:rPr>
                <w:rFonts w:asciiTheme="minorHAnsi" w:hAnsiTheme="minorHAnsi" w:cstheme="minorHAnsi"/>
                <w:sz w:val="20"/>
                <w:szCs w:val="20"/>
                <w:lang w:val="pl-PL"/>
              </w:rPr>
            </w:pPr>
          </w:p>
        </w:tc>
      </w:tr>
      <w:tr w:rsidR="00F72146" w:rsidRPr="00755DF6" w14:paraId="1A59AAAE" w14:textId="77777777" w:rsidTr="00695B08">
        <w:tc>
          <w:tcPr>
            <w:tcW w:w="1560" w:type="dxa"/>
            <w:gridSpan w:val="2"/>
          </w:tcPr>
          <w:p w14:paraId="65FC5F85" w14:textId="77777777" w:rsidR="00F72146" w:rsidRPr="00755DF6" w:rsidRDefault="00F72146" w:rsidP="00695B08">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Imię i nazwisko</w:t>
            </w:r>
          </w:p>
        </w:tc>
        <w:tc>
          <w:tcPr>
            <w:tcW w:w="8080" w:type="dxa"/>
            <w:gridSpan w:val="2"/>
          </w:tcPr>
          <w:p w14:paraId="1DE94DC8" w14:textId="77777777" w:rsidR="00F72146" w:rsidRPr="00755DF6" w:rsidRDefault="00F72146" w:rsidP="00695B08">
            <w:pPr>
              <w:pStyle w:val="Tekstpodstawowy"/>
              <w:spacing w:before="0"/>
              <w:ind w:left="0" w:firstLine="0"/>
              <w:rPr>
                <w:rFonts w:asciiTheme="minorHAnsi" w:hAnsiTheme="minorHAnsi" w:cstheme="minorHAnsi"/>
                <w:sz w:val="20"/>
                <w:szCs w:val="20"/>
                <w:lang w:val="pl-PL"/>
              </w:rPr>
            </w:pPr>
          </w:p>
        </w:tc>
      </w:tr>
      <w:tr w:rsidR="00755DF6" w:rsidRPr="00755DF6" w14:paraId="727837B0" w14:textId="77777777" w:rsidTr="00755DF6">
        <w:tc>
          <w:tcPr>
            <w:tcW w:w="9640" w:type="dxa"/>
            <w:gridSpan w:val="4"/>
            <w:shd w:val="clear" w:color="auto" w:fill="E2EFD9" w:themeFill="accent6" w:themeFillTint="33"/>
          </w:tcPr>
          <w:p w14:paraId="0BB907EC" w14:textId="77777777" w:rsidR="00755DF6" w:rsidRDefault="00755DF6" w:rsidP="00E84E23">
            <w:pPr>
              <w:pStyle w:val="Tekstpodstawowy"/>
              <w:spacing w:before="0"/>
              <w:ind w:left="0" w:firstLine="0"/>
              <w:jc w:val="center"/>
              <w:rPr>
                <w:rFonts w:asciiTheme="minorHAnsi" w:hAnsiTheme="minorHAnsi" w:cstheme="minorHAnsi"/>
                <w:b/>
                <w:sz w:val="20"/>
                <w:szCs w:val="20"/>
                <w:lang w:val="pl-PL"/>
              </w:rPr>
            </w:pPr>
          </w:p>
          <w:p w14:paraId="54719671" w14:textId="49D1499F" w:rsidR="00755DF6" w:rsidRDefault="00755DF6" w:rsidP="00E84E23">
            <w:pPr>
              <w:pStyle w:val="Tekstpodstawowy"/>
              <w:spacing w:before="0"/>
              <w:ind w:left="0" w:firstLine="0"/>
              <w:jc w:val="center"/>
              <w:rPr>
                <w:rFonts w:asciiTheme="minorHAnsi" w:hAnsiTheme="minorHAnsi" w:cstheme="minorHAnsi"/>
                <w:b/>
                <w:sz w:val="20"/>
                <w:szCs w:val="20"/>
                <w:lang w:val="pl-PL"/>
              </w:rPr>
            </w:pPr>
            <w:r>
              <w:rPr>
                <w:rFonts w:asciiTheme="minorHAnsi" w:hAnsiTheme="minorHAnsi" w:cstheme="minorHAnsi"/>
                <w:b/>
                <w:sz w:val="20"/>
                <w:szCs w:val="20"/>
                <w:lang w:val="pl-PL"/>
              </w:rPr>
              <w:t>Oświadczenie</w:t>
            </w:r>
          </w:p>
          <w:p w14:paraId="24A53F40" w14:textId="77777777" w:rsidR="00755DF6" w:rsidRPr="00755DF6" w:rsidRDefault="00755DF6" w:rsidP="00E84E23">
            <w:pPr>
              <w:pStyle w:val="Tekstpodstawowy"/>
              <w:spacing w:before="0"/>
              <w:ind w:left="0" w:firstLine="0"/>
              <w:jc w:val="center"/>
              <w:rPr>
                <w:rFonts w:asciiTheme="minorHAnsi" w:hAnsiTheme="minorHAnsi" w:cstheme="minorHAnsi"/>
                <w:b/>
                <w:sz w:val="20"/>
                <w:szCs w:val="20"/>
                <w:lang w:val="pl-PL"/>
              </w:rPr>
            </w:pPr>
          </w:p>
        </w:tc>
      </w:tr>
      <w:tr w:rsidR="00755DF6" w:rsidRPr="00755DF6" w14:paraId="754F849A" w14:textId="77777777" w:rsidTr="00755DF6">
        <w:trPr>
          <w:trHeight w:val="992"/>
        </w:trPr>
        <w:tc>
          <w:tcPr>
            <w:tcW w:w="9640" w:type="dxa"/>
            <w:gridSpan w:val="4"/>
          </w:tcPr>
          <w:p w14:paraId="5B220FAC" w14:textId="77777777" w:rsidR="00755DF6" w:rsidRDefault="00755DF6" w:rsidP="00E84E23">
            <w:pPr>
              <w:pStyle w:val="Tekstpodstawowy"/>
              <w:spacing w:before="0"/>
              <w:ind w:left="0" w:firstLine="0"/>
              <w:jc w:val="center"/>
              <w:rPr>
                <w:rFonts w:asciiTheme="minorHAnsi" w:hAnsiTheme="minorHAnsi" w:cstheme="minorHAnsi"/>
                <w:b/>
                <w:sz w:val="20"/>
                <w:szCs w:val="20"/>
                <w:lang w:val="pl-PL"/>
              </w:rPr>
            </w:pPr>
          </w:p>
          <w:p w14:paraId="1A52CA91" w14:textId="77777777" w:rsidR="00755DF6" w:rsidRDefault="00755DF6" w:rsidP="00E84E23">
            <w:pPr>
              <w:pStyle w:val="Tekstpodstawowy"/>
              <w:spacing w:before="0"/>
              <w:ind w:left="0" w:firstLine="0"/>
              <w:jc w:val="center"/>
              <w:rPr>
                <w:rFonts w:asciiTheme="minorHAnsi" w:hAnsiTheme="minorHAnsi" w:cstheme="minorHAnsi"/>
                <w:sz w:val="20"/>
                <w:szCs w:val="20"/>
                <w:lang w:val="pl-PL"/>
              </w:rPr>
            </w:pPr>
            <w:r w:rsidRPr="00755DF6">
              <w:rPr>
                <w:rFonts w:asciiTheme="minorHAnsi" w:hAnsiTheme="minorHAnsi" w:cstheme="minorHAnsi"/>
                <w:sz w:val="20"/>
                <w:szCs w:val="20"/>
                <w:lang w:val="pl-PL"/>
              </w:rPr>
              <w:t xml:space="preserve">Oświadczam, że mam świadomość możliwych konsekwencji związanych </w:t>
            </w:r>
          </w:p>
          <w:p w14:paraId="7AE31953" w14:textId="44C024DB" w:rsidR="00755DF6" w:rsidRPr="00755DF6" w:rsidRDefault="00755DF6" w:rsidP="00E84E23">
            <w:pPr>
              <w:pStyle w:val="Tekstpodstawowy"/>
              <w:spacing w:before="0"/>
              <w:ind w:left="0" w:firstLine="0"/>
              <w:jc w:val="center"/>
              <w:rPr>
                <w:rFonts w:asciiTheme="minorHAnsi" w:hAnsiTheme="minorHAnsi" w:cstheme="minorHAnsi"/>
                <w:b/>
                <w:sz w:val="20"/>
                <w:szCs w:val="20"/>
                <w:lang w:val="pl-PL"/>
              </w:rPr>
            </w:pPr>
            <w:r w:rsidRPr="00755DF6">
              <w:rPr>
                <w:rFonts w:asciiTheme="minorHAnsi" w:hAnsiTheme="minorHAnsi" w:cstheme="minorHAnsi"/>
                <w:sz w:val="20"/>
                <w:szCs w:val="20"/>
                <w:lang w:val="pl-PL"/>
              </w:rPr>
              <w:t>z fałszywym zgłoszeniem nieprawidłowości</w:t>
            </w:r>
          </w:p>
        </w:tc>
      </w:tr>
      <w:tr w:rsidR="00755DF6" w:rsidRPr="00755DF6" w14:paraId="3CFCDFC9" w14:textId="77777777" w:rsidTr="00755DF6">
        <w:tc>
          <w:tcPr>
            <w:tcW w:w="9640" w:type="dxa"/>
            <w:gridSpan w:val="4"/>
            <w:shd w:val="clear" w:color="auto" w:fill="E2EFD9" w:themeFill="accent6" w:themeFillTint="33"/>
          </w:tcPr>
          <w:p w14:paraId="121647FB" w14:textId="77777777" w:rsidR="00755DF6" w:rsidRDefault="00755DF6" w:rsidP="00E84E23">
            <w:pPr>
              <w:pStyle w:val="Tekstpodstawowy"/>
              <w:spacing w:before="0"/>
              <w:ind w:left="0" w:firstLine="0"/>
              <w:jc w:val="center"/>
              <w:rPr>
                <w:rFonts w:asciiTheme="minorHAnsi" w:hAnsiTheme="minorHAnsi" w:cstheme="minorHAnsi"/>
                <w:b/>
                <w:sz w:val="20"/>
                <w:szCs w:val="20"/>
                <w:lang w:val="pl-PL"/>
              </w:rPr>
            </w:pPr>
          </w:p>
          <w:p w14:paraId="7BD427F2" w14:textId="2162C476" w:rsidR="00755DF6" w:rsidRDefault="00755DF6" w:rsidP="00E84E23">
            <w:pPr>
              <w:pStyle w:val="Tekstpodstawowy"/>
              <w:spacing w:before="0"/>
              <w:ind w:left="0" w:firstLine="0"/>
              <w:jc w:val="center"/>
              <w:rPr>
                <w:rFonts w:asciiTheme="minorHAnsi" w:hAnsiTheme="minorHAnsi" w:cstheme="minorHAnsi"/>
                <w:b/>
                <w:sz w:val="20"/>
                <w:szCs w:val="20"/>
                <w:lang w:val="pl-PL"/>
              </w:rPr>
            </w:pPr>
            <w:r>
              <w:rPr>
                <w:rFonts w:asciiTheme="minorHAnsi" w:hAnsiTheme="minorHAnsi" w:cstheme="minorHAnsi"/>
                <w:b/>
                <w:sz w:val="20"/>
                <w:szCs w:val="20"/>
                <w:lang w:val="pl-PL"/>
              </w:rPr>
              <w:t>Załączniki</w:t>
            </w:r>
          </w:p>
          <w:p w14:paraId="150D5EDC" w14:textId="77777777" w:rsidR="00755DF6" w:rsidRPr="00755DF6" w:rsidRDefault="00755DF6" w:rsidP="00E84E23">
            <w:pPr>
              <w:pStyle w:val="Tekstpodstawowy"/>
              <w:spacing w:before="0"/>
              <w:ind w:left="0" w:firstLine="0"/>
              <w:jc w:val="center"/>
              <w:rPr>
                <w:rFonts w:asciiTheme="minorHAnsi" w:hAnsiTheme="minorHAnsi" w:cstheme="minorHAnsi"/>
                <w:b/>
                <w:sz w:val="20"/>
                <w:szCs w:val="20"/>
                <w:lang w:val="pl-PL"/>
              </w:rPr>
            </w:pPr>
          </w:p>
        </w:tc>
      </w:tr>
      <w:tr w:rsidR="00755DF6" w:rsidRPr="00755DF6" w14:paraId="52B1C8C2" w14:textId="77777777" w:rsidTr="00755DF6">
        <w:tc>
          <w:tcPr>
            <w:tcW w:w="568" w:type="dxa"/>
          </w:tcPr>
          <w:p w14:paraId="3C39161D"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1.</w:t>
            </w:r>
          </w:p>
        </w:tc>
        <w:tc>
          <w:tcPr>
            <w:tcW w:w="9072" w:type="dxa"/>
            <w:gridSpan w:val="3"/>
          </w:tcPr>
          <w:p w14:paraId="75121B64"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5E45B189" w14:textId="77777777" w:rsidTr="00755DF6">
        <w:tc>
          <w:tcPr>
            <w:tcW w:w="568" w:type="dxa"/>
          </w:tcPr>
          <w:p w14:paraId="096F9704"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2.</w:t>
            </w:r>
          </w:p>
        </w:tc>
        <w:tc>
          <w:tcPr>
            <w:tcW w:w="9072" w:type="dxa"/>
            <w:gridSpan w:val="3"/>
          </w:tcPr>
          <w:p w14:paraId="19013472"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190328A1" w14:textId="77777777" w:rsidTr="00755DF6">
        <w:tc>
          <w:tcPr>
            <w:tcW w:w="568" w:type="dxa"/>
          </w:tcPr>
          <w:p w14:paraId="32B8B07C"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r w:rsidRPr="00755DF6">
              <w:rPr>
                <w:rFonts w:asciiTheme="minorHAnsi" w:hAnsiTheme="minorHAnsi" w:cstheme="minorHAnsi"/>
                <w:sz w:val="20"/>
                <w:szCs w:val="20"/>
                <w:lang w:val="pl-PL"/>
              </w:rPr>
              <w:t>3.</w:t>
            </w:r>
          </w:p>
        </w:tc>
        <w:tc>
          <w:tcPr>
            <w:tcW w:w="9072" w:type="dxa"/>
            <w:gridSpan w:val="3"/>
          </w:tcPr>
          <w:p w14:paraId="7257451C" w14:textId="77777777" w:rsidR="00755DF6" w:rsidRPr="00755DF6" w:rsidRDefault="00755DF6" w:rsidP="00E84E23">
            <w:pPr>
              <w:pStyle w:val="Tekstpodstawowy"/>
              <w:spacing w:before="0"/>
              <w:ind w:left="0" w:firstLine="0"/>
              <w:rPr>
                <w:rFonts w:asciiTheme="minorHAnsi" w:hAnsiTheme="minorHAnsi" w:cstheme="minorHAnsi"/>
                <w:sz w:val="20"/>
                <w:szCs w:val="20"/>
                <w:lang w:val="pl-PL"/>
              </w:rPr>
            </w:pPr>
          </w:p>
        </w:tc>
      </w:tr>
      <w:tr w:rsidR="00755DF6" w:rsidRPr="00755DF6" w14:paraId="2CC23605" w14:textId="77777777" w:rsidTr="00755DF6">
        <w:trPr>
          <w:trHeight w:val="1518"/>
        </w:trPr>
        <w:tc>
          <w:tcPr>
            <w:tcW w:w="9640" w:type="dxa"/>
            <w:gridSpan w:val="4"/>
          </w:tcPr>
          <w:p w14:paraId="43D7043F" w14:textId="7CBF2C4D" w:rsidR="00755DF6" w:rsidRDefault="00755DF6" w:rsidP="00E84E23">
            <w:pPr>
              <w:pStyle w:val="Tekstpodstawowy"/>
              <w:spacing w:before="0"/>
              <w:ind w:left="0" w:firstLine="0"/>
              <w:rPr>
                <w:rFonts w:asciiTheme="minorHAnsi" w:hAnsiTheme="minorHAnsi" w:cstheme="minorHAnsi"/>
                <w:sz w:val="20"/>
                <w:szCs w:val="20"/>
                <w:lang w:val="pl-PL"/>
              </w:rPr>
            </w:pPr>
          </w:p>
          <w:p w14:paraId="4D138799" w14:textId="0145DBB7" w:rsidR="00755DF6" w:rsidRDefault="00755DF6" w:rsidP="00E84E23">
            <w:pPr>
              <w:pStyle w:val="Tekstpodstawowy"/>
              <w:spacing w:before="0"/>
              <w:ind w:left="0" w:firstLine="0"/>
              <w:rPr>
                <w:rFonts w:asciiTheme="minorHAnsi" w:hAnsiTheme="minorHAnsi" w:cstheme="minorHAnsi"/>
                <w:sz w:val="20"/>
                <w:szCs w:val="20"/>
                <w:lang w:val="pl-PL"/>
              </w:rPr>
            </w:pPr>
          </w:p>
          <w:p w14:paraId="700ABADE" w14:textId="77777777" w:rsidR="00755DF6" w:rsidRDefault="00755DF6" w:rsidP="00E84E23">
            <w:pPr>
              <w:pStyle w:val="Tekstpodstawowy"/>
              <w:spacing w:before="0"/>
              <w:ind w:left="0" w:firstLine="0"/>
              <w:rPr>
                <w:rFonts w:asciiTheme="minorHAnsi" w:hAnsiTheme="minorHAnsi" w:cstheme="minorHAnsi"/>
                <w:sz w:val="20"/>
                <w:szCs w:val="20"/>
                <w:lang w:val="pl-PL"/>
              </w:rPr>
            </w:pPr>
          </w:p>
          <w:p w14:paraId="40682735" w14:textId="77777777" w:rsidR="00755DF6" w:rsidRDefault="00755DF6" w:rsidP="00E84E23">
            <w:pPr>
              <w:pStyle w:val="Tekstpodstawowy"/>
              <w:spacing w:before="0"/>
              <w:ind w:left="0" w:firstLine="0"/>
              <w:rPr>
                <w:rFonts w:asciiTheme="minorHAnsi" w:hAnsiTheme="minorHAnsi" w:cstheme="minorHAnsi"/>
                <w:sz w:val="20"/>
                <w:szCs w:val="20"/>
                <w:lang w:val="pl-PL"/>
              </w:rPr>
            </w:pPr>
          </w:p>
          <w:p w14:paraId="15691E61" w14:textId="77777777" w:rsidR="00755DF6" w:rsidRDefault="00755DF6" w:rsidP="00E84E23">
            <w:pPr>
              <w:pStyle w:val="Tekstpodstawowy"/>
              <w:spacing w:before="0"/>
              <w:ind w:left="0" w:firstLine="0"/>
              <w:rPr>
                <w:rFonts w:asciiTheme="minorHAnsi" w:hAnsiTheme="minorHAnsi" w:cstheme="minorHAnsi"/>
                <w:sz w:val="20"/>
                <w:szCs w:val="20"/>
                <w:lang w:val="pl-PL"/>
              </w:rPr>
            </w:pPr>
          </w:p>
          <w:p w14:paraId="7447B4B1" w14:textId="76B4E95A" w:rsidR="00755DF6" w:rsidRDefault="00755DF6" w:rsidP="00755DF6">
            <w:pPr>
              <w:pStyle w:val="Tekstpodstawowy"/>
              <w:spacing w:before="0"/>
              <w:ind w:left="0" w:firstLine="0"/>
              <w:jc w:val="center"/>
              <w:rPr>
                <w:rFonts w:asciiTheme="minorHAnsi" w:hAnsiTheme="minorHAnsi" w:cstheme="minorHAnsi"/>
                <w:sz w:val="20"/>
                <w:szCs w:val="20"/>
                <w:lang w:val="pl-PL"/>
              </w:rPr>
            </w:pPr>
            <w:r w:rsidRPr="00755DF6">
              <w:rPr>
                <w:rFonts w:asciiTheme="minorHAnsi" w:hAnsiTheme="minorHAnsi" w:cstheme="minorHAnsi"/>
                <w:sz w:val="20"/>
                <w:szCs w:val="20"/>
                <w:lang w:val="pl-PL"/>
              </w:rPr>
              <w:t>………………………………</w:t>
            </w:r>
          </w:p>
          <w:p w14:paraId="00E99C78" w14:textId="77777777" w:rsidR="00755DF6" w:rsidRDefault="00755DF6" w:rsidP="00755DF6">
            <w:pPr>
              <w:pStyle w:val="Tekstpodstawowy"/>
              <w:spacing w:before="0"/>
              <w:ind w:left="0" w:firstLine="0"/>
              <w:jc w:val="center"/>
              <w:rPr>
                <w:rFonts w:asciiTheme="minorHAnsi" w:hAnsiTheme="minorHAnsi" w:cstheme="minorHAnsi"/>
                <w:sz w:val="20"/>
                <w:szCs w:val="20"/>
                <w:lang w:val="pl-PL"/>
              </w:rPr>
            </w:pPr>
            <w:r w:rsidRPr="00755DF6">
              <w:rPr>
                <w:rFonts w:asciiTheme="minorHAnsi" w:hAnsiTheme="minorHAnsi" w:cstheme="minorHAnsi"/>
                <w:sz w:val="20"/>
                <w:szCs w:val="20"/>
                <w:lang w:val="pl-PL"/>
              </w:rPr>
              <w:t>(podpis)</w:t>
            </w:r>
          </w:p>
          <w:p w14:paraId="406639BF" w14:textId="66AFCA1D" w:rsidR="00755DF6" w:rsidRPr="00755DF6" w:rsidRDefault="00755DF6" w:rsidP="00755DF6">
            <w:pPr>
              <w:pStyle w:val="Tekstpodstawowy"/>
              <w:spacing w:before="0"/>
              <w:ind w:left="0" w:firstLine="0"/>
              <w:jc w:val="center"/>
              <w:rPr>
                <w:rFonts w:asciiTheme="minorHAnsi" w:hAnsiTheme="minorHAnsi" w:cstheme="minorHAnsi"/>
                <w:sz w:val="20"/>
                <w:szCs w:val="20"/>
                <w:lang w:val="pl-PL"/>
              </w:rPr>
            </w:pPr>
          </w:p>
        </w:tc>
      </w:tr>
    </w:tbl>
    <w:p w14:paraId="319F2B4B" w14:textId="77777777" w:rsidR="00755DF6" w:rsidRPr="00663415" w:rsidRDefault="00755DF6" w:rsidP="00755DF6">
      <w:pPr>
        <w:pStyle w:val="Tekstpodstawowy"/>
        <w:spacing w:before="0"/>
        <w:ind w:left="567" w:firstLine="0"/>
        <w:rPr>
          <w:rFonts w:asciiTheme="minorHAnsi" w:hAnsiTheme="minorHAnsi" w:cstheme="minorHAnsi"/>
        </w:rPr>
      </w:pPr>
    </w:p>
    <w:p w14:paraId="424CAF0B" w14:textId="77777777" w:rsidR="00755DF6" w:rsidRDefault="00755DF6" w:rsidP="00755DF6">
      <w:pPr>
        <w:pStyle w:val="Tekstpodstawowy"/>
        <w:spacing w:before="0"/>
        <w:ind w:left="567" w:firstLine="0"/>
        <w:jc w:val="center"/>
        <w:rPr>
          <w:rFonts w:asciiTheme="minorHAnsi" w:hAnsiTheme="minorHAnsi" w:cstheme="minorHAnsi"/>
        </w:rPr>
      </w:pPr>
    </w:p>
    <w:p w14:paraId="12E407D3" w14:textId="77777777" w:rsidR="00755DF6" w:rsidRDefault="00755DF6" w:rsidP="00755DF6">
      <w:pPr>
        <w:pStyle w:val="Tekstpodstawowy"/>
        <w:spacing w:before="0"/>
        <w:ind w:left="0" w:firstLine="0"/>
        <w:jc w:val="center"/>
        <w:rPr>
          <w:rFonts w:asciiTheme="minorHAnsi" w:hAnsiTheme="minorHAnsi" w:cstheme="minorHAnsi"/>
        </w:rPr>
      </w:pPr>
      <w:r w:rsidRPr="00663415">
        <w:rPr>
          <w:rFonts w:asciiTheme="minorHAnsi" w:hAnsiTheme="minorHAnsi" w:cstheme="minorHAnsi"/>
        </w:rPr>
        <w:t>POUCZENIE</w:t>
      </w:r>
    </w:p>
    <w:p w14:paraId="510CE06D" w14:textId="77777777" w:rsidR="00755DF6" w:rsidRPr="00663415" w:rsidRDefault="00755DF6" w:rsidP="00755DF6">
      <w:pPr>
        <w:pStyle w:val="Tekstpodstawowy"/>
        <w:spacing w:before="0"/>
        <w:ind w:left="567" w:firstLine="0"/>
        <w:jc w:val="center"/>
        <w:rPr>
          <w:rFonts w:asciiTheme="minorHAnsi" w:hAnsiTheme="minorHAnsi" w:cstheme="minorHAnsi"/>
        </w:rPr>
      </w:pPr>
    </w:p>
    <w:p w14:paraId="760A86F8" w14:textId="7454ED00" w:rsidR="00755DF6" w:rsidRPr="000C333C" w:rsidRDefault="00755DF6" w:rsidP="00EA09E3">
      <w:pPr>
        <w:pStyle w:val="Tekstpodstawowy"/>
        <w:numPr>
          <w:ilvl w:val="0"/>
          <w:numId w:val="24"/>
        </w:numPr>
        <w:spacing w:before="0"/>
        <w:ind w:left="284" w:hanging="284"/>
        <w:jc w:val="both"/>
        <w:rPr>
          <w:rFonts w:asciiTheme="minorHAnsi" w:hAnsiTheme="minorHAnsi" w:cstheme="minorHAnsi"/>
          <w:sz w:val="20"/>
          <w:szCs w:val="20"/>
        </w:rPr>
      </w:pPr>
      <w:r w:rsidRPr="000C333C">
        <w:rPr>
          <w:rFonts w:asciiTheme="minorHAnsi" w:hAnsiTheme="minorHAnsi" w:cstheme="minorHAnsi"/>
          <w:sz w:val="20"/>
          <w:szCs w:val="20"/>
        </w:rPr>
        <w:t>W przypadku ustalenia w toku post</w:t>
      </w:r>
      <w:r w:rsidR="00E252CD">
        <w:rPr>
          <w:rFonts w:asciiTheme="minorHAnsi" w:hAnsiTheme="minorHAnsi" w:cstheme="minorHAnsi"/>
          <w:sz w:val="20"/>
          <w:szCs w:val="20"/>
        </w:rPr>
        <w:t>ę</w:t>
      </w:r>
      <w:r w:rsidRPr="000C333C">
        <w:rPr>
          <w:rFonts w:asciiTheme="minorHAnsi" w:hAnsiTheme="minorHAnsi" w:cstheme="minorHAnsi"/>
          <w:sz w:val="20"/>
          <w:szCs w:val="20"/>
        </w:rPr>
        <w:t>powania wyjaśniającego, iż w zgłoszeniu nieprawidłowości świadomie podano nieprawdę lub zatajono prawdę, zgłaszający będący pracownikiem , może zostać pociągnięty do odpowiedzialności porządkowej określonej w Kodeksie Pracy. Zachowanie takie może być zakwalifikowane jako ciężkie naruszenie podstawowych obowiązków pracowniczych i jako takie skutkować rozwiązaniem umowy o pracę bez wypowiedzenia.</w:t>
      </w:r>
    </w:p>
    <w:p w14:paraId="0CE8BBFA" w14:textId="4018C9E4" w:rsidR="00755DF6" w:rsidRPr="000C333C" w:rsidRDefault="00637D92" w:rsidP="00EA09E3">
      <w:pPr>
        <w:pStyle w:val="Tekstpodstawowy"/>
        <w:numPr>
          <w:ilvl w:val="0"/>
          <w:numId w:val="24"/>
        </w:numPr>
        <w:spacing w:before="0"/>
        <w:ind w:left="284" w:hanging="284"/>
        <w:jc w:val="both"/>
        <w:rPr>
          <w:rFonts w:asciiTheme="minorHAnsi" w:hAnsiTheme="minorHAnsi" w:cstheme="minorHAnsi"/>
          <w:sz w:val="20"/>
          <w:szCs w:val="20"/>
        </w:rPr>
      </w:pPr>
      <w:r>
        <w:rPr>
          <w:rFonts w:asciiTheme="minorHAnsi" w:hAnsiTheme="minorHAnsi" w:cstheme="minorHAnsi"/>
          <w:sz w:val="20"/>
          <w:szCs w:val="20"/>
        </w:rPr>
        <w:t>W</w:t>
      </w:r>
      <w:r w:rsidR="00755DF6" w:rsidRPr="000C333C">
        <w:rPr>
          <w:rFonts w:asciiTheme="minorHAnsi" w:hAnsiTheme="minorHAnsi" w:cstheme="minorHAnsi"/>
          <w:sz w:val="20"/>
          <w:szCs w:val="20"/>
        </w:rPr>
        <w:t xml:space="preserve"> przypadku zgłaszającego, świadczącego pracę na rzecz Urzędu usługi lub dostarczającego towary, na podstawie umowy cywilnoprawnej, ustalenie dokonania fałszywego zgłoszenia nieprawidłowości skutkować może rozwiązaniem tejże umowy i definitywnym zakończeniem współpracy pomiędzy stronami.</w:t>
      </w:r>
    </w:p>
    <w:p w14:paraId="57801E3D" w14:textId="77777777" w:rsidR="00755DF6" w:rsidRPr="000C333C" w:rsidRDefault="00755DF6" w:rsidP="00EA09E3">
      <w:pPr>
        <w:pStyle w:val="Tekstpodstawowy"/>
        <w:numPr>
          <w:ilvl w:val="0"/>
          <w:numId w:val="24"/>
        </w:numPr>
        <w:spacing w:before="0"/>
        <w:ind w:left="284" w:hanging="284"/>
        <w:jc w:val="both"/>
        <w:rPr>
          <w:rFonts w:asciiTheme="minorHAnsi" w:hAnsiTheme="minorHAnsi" w:cstheme="minorHAnsi"/>
          <w:sz w:val="20"/>
          <w:szCs w:val="20"/>
        </w:rPr>
      </w:pPr>
      <w:r w:rsidRPr="000C333C">
        <w:rPr>
          <w:rFonts w:asciiTheme="minorHAnsi" w:hAnsiTheme="minorHAnsi" w:cstheme="minorHAnsi"/>
          <w:sz w:val="20"/>
          <w:szCs w:val="20"/>
        </w:rPr>
        <w:t>Niezależnie od skutków wskazanych powyżej, zgłaszający świadomie dokonujący fałszywego zgłoszenia może zostać pociągnięty do odpowiedzialności odszkodowawczej, w przypadku wystąpienia szkody po stronie Urzędu w związku z fałszywym zgłoszeniem.</w:t>
      </w:r>
    </w:p>
    <w:p w14:paraId="717E6FB2" w14:textId="77777777" w:rsidR="00DA7465" w:rsidRDefault="00DA7465" w:rsidP="00DA7465">
      <w:pPr>
        <w:pStyle w:val="Standard"/>
        <w:spacing w:line="276" w:lineRule="auto"/>
        <w:rPr>
          <w:rFonts w:ascii="Carlito" w:hAnsi="Carlito" w:hint="eastAsia"/>
          <w:shd w:val="clear" w:color="auto" w:fill="FFFFFF"/>
        </w:rPr>
      </w:pPr>
    </w:p>
    <w:p w14:paraId="182C215F" w14:textId="7008E963" w:rsidR="00680F0A" w:rsidRDefault="00680F0A" w:rsidP="00DA7465">
      <w:pPr>
        <w:pStyle w:val="Standard"/>
        <w:spacing w:line="276" w:lineRule="auto"/>
        <w:ind w:right="135"/>
        <w:rPr>
          <w:rFonts w:ascii="Carlito" w:eastAsia="Calibri" w:hAnsi="Carlito" w:cs="Calibri"/>
          <w:shd w:val="clear" w:color="auto" w:fill="FFFFFF"/>
        </w:rPr>
      </w:pPr>
    </w:p>
    <w:p w14:paraId="084F0E46" w14:textId="77777777" w:rsidR="00427D5F" w:rsidRDefault="00427D5F" w:rsidP="00427D5F">
      <w:pPr>
        <w:pStyle w:val="Standard"/>
        <w:spacing w:line="276" w:lineRule="auto"/>
        <w:ind w:right="95"/>
        <w:rPr>
          <w:rFonts w:ascii="Carlito" w:eastAsia="Calibri" w:hAnsi="Carlito" w:cs="Calibri"/>
          <w:sz w:val="22"/>
          <w:szCs w:val="22"/>
          <w:shd w:val="clear" w:color="auto" w:fill="FFFFFF"/>
        </w:rPr>
        <w:sectPr w:rsidR="00427D5F" w:rsidSect="00E37F9D">
          <w:footerReference w:type="default" r:id="rId7"/>
          <w:pgSz w:w="11923" w:h="16838"/>
          <w:pgMar w:top="1702" w:right="1134" w:bottom="1135" w:left="1134" w:header="1134" w:footer="1134" w:gutter="0"/>
          <w:pgNumType w:start="8"/>
          <w:cols w:space="708"/>
        </w:sectPr>
      </w:pPr>
    </w:p>
    <w:p w14:paraId="124E796A" w14:textId="2761982C" w:rsidR="00755DF6" w:rsidRPr="00A8196C" w:rsidRDefault="00755DF6" w:rsidP="00755DF6">
      <w:pPr>
        <w:pStyle w:val="Standard"/>
        <w:spacing w:line="276" w:lineRule="auto"/>
        <w:ind w:right="411"/>
        <w:jc w:val="right"/>
        <w:rPr>
          <w:rFonts w:ascii="Carlito" w:eastAsia="Calibri" w:hAnsi="Carlito" w:cs="Calibri"/>
          <w:spacing w:val="-1"/>
          <w:sz w:val="20"/>
          <w:szCs w:val="20"/>
          <w:shd w:val="clear" w:color="auto" w:fill="FFFFFF"/>
        </w:rPr>
      </w:pPr>
      <w:r w:rsidRPr="00A8196C">
        <w:rPr>
          <w:rFonts w:ascii="Carlito" w:eastAsia="Calibri" w:hAnsi="Carlito" w:cs="Calibri"/>
          <w:sz w:val="20"/>
          <w:szCs w:val="20"/>
          <w:shd w:val="clear" w:color="auto" w:fill="FFFFFF"/>
        </w:rPr>
        <w:lastRenderedPageBreak/>
        <w:t>Z</w:t>
      </w:r>
      <w:r w:rsidRPr="00A8196C">
        <w:rPr>
          <w:rFonts w:ascii="Carlito" w:eastAsia="Calibri" w:hAnsi="Carlito" w:cs="Calibri"/>
          <w:spacing w:val="-1"/>
          <w:sz w:val="20"/>
          <w:szCs w:val="20"/>
          <w:shd w:val="clear" w:color="auto" w:fill="FFFFFF"/>
        </w:rPr>
        <w:t>a</w:t>
      </w:r>
      <w:r w:rsidRPr="00A8196C">
        <w:rPr>
          <w:rFonts w:ascii="Carlito" w:eastAsia="Calibri" w:hAnsi="Carlito" w:cs="Calibri"/>
          <w:sz w:val="20"/>
          <w:szCs w:val="20"/>
          <w:shd w:val="clear" w:color="auto" w:fill="FFFFFF"/>
        </w:rPr>
        <w:t>ł</w:t>
      </w:r>
      <w:r w:rsidRPr="00A8196C">
        <w:rPr>
          <w:rFonts w:ascii="Carlito" w:eastAsia="Calibri" w:hAnsi="Carlito" w:cs="Calibri"/>
          <w:spacing w:val="-2"/>
          <w:sz w:val="20"/>
          <w:szCs w:val="20"/>
          <w:shd w:val="clear" w:color="auto" w:fill="FFFFFF"/>
        </w:rPr>
        <w:t>ą</w:t>
      </w:r>
      <w:r w:rsidRPr="00A8196C">
        <w:rPr>
          <w:rFonts w:ascii="Carlito" w:eastAsia="Calibri" w:hAnsi="Carlito" w:cs="Calibri"/>
          <w:sz w:val="20"/>
          <w:szCs w:val="20"/>
          <w:shd w:val="clear" w:color="auto" w:fill="FFFFFF"/>
        </w:rPr>
        <w:t>cznik</w:t>
      </w:r>
      <w:r w:rsidRPr="00A8196C">
        <w:rPr>
          <w:rFonts w:ascii="Carlito" w:eastAsia="Calibri" w:hAnsi="Carlito" w:cs="Calibri"/>
          <w:spacing w:val="-2"/>
          <w:sz w:val="20"/>
          <w:szCs w:val="20"/>
          <w:shd w:val="clear" w:color="auto" w:fill="FFFFFF"/>
        </w:rPr>
        <w:t xml:space="preserve"> </w:t>
      </w:r>
      <w:r w:rsidRPr="00A8196C">
        <w:rPr>
          <w:rFonts w:ascii="Carlito" w:eastAsia="Calibri" w:hAnsi="Carlito" w:cs="Calibri"/>
          <w:sz w:val="20"/>
          <w:szCs w:val="20"/>
          <w:shd w:val="clear" w:color="auto" w:fill="FFFFFF"/>
        </w:rPr>
        <w:t>nr</w:t>
      </w:r>
      <w:r w:rsidRPr="00A8196C">
        <w:rPr>
          <w:rFonts w:ascii="Carlito" w:eastAsia="Calibri" w:hAnsi="Carlito" w:cs="Calibri"/>
          <w:spacing w:val="-1"/>
          <w:sz w:val="20"/>
          <w:szCs w:val="20"/>
          <w:shd w:val="clear" w:color="auto" w:fill="FFFFFF"/>
        </w:rPr>
        <w:t xml:space="preserve"> </w:t>
      </w:r>
      <w:r>
        <w:rPr>
          <w:rFonts w:ascii="Carlito" w:eastAsia="Calibri" w:hAnsi="Carlito" w:cs="Calibri"/>
          <w:spacing w:val="-1"/>
          <w:sz w:val="20"/>
          <w:szCs w:val="20"/>
          <w:shd w:val="clear" w:color="auto" w:fill="FFFFFF"/>
        </w:rPr>
        <w:t>2</w:t>
      </w:r>
      <w:r w:rsidRPr="00A8196C">
        <w:rPr>
          <w:rFonts w:ascii="Carlito" w:eastAsia="Calibri" w:hAnsi="Carlito" w:cs="Calibri"/>
          <w:spacing w:val="-1"/>
          <w:sz w:val="20"/>
          <w:szCs w:val="20"/>
          <w:shd w:val="clear" w:color="auto" w:fill="FFFFFF"/>
        </w:rPr>
        <w:t xml:space="preserve"> </w:t>
      </w:r>
    </w:p>
    <w:p w14:paraId="679485E3" w14:textId="77777777" w:rsidR="00755DF6" w:rsidRPr="00A8196C" w:rsidRDefault="00755DF6" w:rsidP="00755DF6">
      <w:pPr>
        <w:pStyle w:val="Standard"/>
        <w:spacing w:line="276" w:lineRule="auto"/>
        <w:ind w:right="411"/>
        <w:jc w:val="right"/>
        <w:rPr>
          <w:rFonts w:ascii="Carlito" w:eastAsia="Calibri" w:hAnsi="Carlito" w:cs="Calibri"/>
          <w:sz w:val="20"/>
          <w:szCs w:val="20"/>
          <w:shd w:val="clear" w:color="auto" w:fill="FFFFFF"/>
        </w:rPr>
      </w:pPr>
      <w:r w:rsidRPr="00A8196C">
        <w:rPr>
          <w:rFonts w:ascii="Carlito" w:eastAsia="Calibri" w:hAnsi="Carlito" w:cs="Calibri"/>
          <w:sz w:val="20"/>
          <w:szCs w:val="20"/>
          <w:shd w:val="clear" w:color="auto" w:fill="FFFFFF"/>
        </w:rPr>
        <w:t xml:space="preserve">do Procedury zgłoszeń </w:t>
      </w:r>
      <w:r>
        <w:rPr>
          <w:rFonts w:ascii="Carlito" w:eastAsia="Calibri" w:hAnsi="Carlito" w:cs="Calibri"/>
          <w:sz w:val="20"/>
          <w:szCs w:val="20"/>
          <w:shd w:val="clear" w:color="auto" w:fill="FFFFFF"/>
        </w:rPr>
        <w:t>z</w:t>
      </w:r>
      <w:r w:rsidRPr="00A8196C">
        <w:rPr>
          <w:rFonts w:ascii="Carlito" w:eastAsia="Calibri" w:hAnsi="Carlito" w:cs="Calibri"/>
          <w:sz w:val="20"/>
          <w:szCs w:val="20"/>
          <w:shd w:val="clear" w:color="auto" w:fill="FFFFFF"/>
        </w:rPr>
        <w:t xml:space="preserve">ewnętrznych </w:t>
      </w:r>
    </w:p>
    <w:p w14:paraId="6D308D19" w14:textId="77777777" w:rsidR="00427D5F" w:rsidRDefault="00427D5F" w:rsidP="00427D5F">
      <w:pPr>
        <w:pStyle w:val="Standard"/>
        <w:spacing w:line="276" w:lineRule="auto"/>
        <w:ind w:right="411"/>
        <w:jc w:val="right"/>
        <w:rPr>
          <w:rFonts w:ascii="Carlito" w:eastAsia="Calibri" w:hAnsi="Carlito" w:cs="Calibri"/>
          <w:b/>
          <w:bCs/>
          <w:shd w:val="clear" w:color="auto" w:fill="FFFFFF"/>
        </w:rPr>
      </w:pPr>
    </w:p>
    <w:p w14:paraId="7AA1DF1B" w14:textId="77777777" w:rsidR="00427D5F" w:rsidRDefault="00427D5F" w:rsidP="00427D5F">
      <w:pPr>
        <w:pStyle w:val="Standard"/>
        <w:spacing w:line="276" w:lineRule="auto"/>
        <w:ind w:left="5247" w:right="411"/>
        <w:jc w:val="right"/>
        <w:rPr>
          <w:rFonts w:ascii="Carlito" w:eastAsia="Calibri" w:hAnsi="Carlito" w:cs="Calibri"/>
          <w:b/>
          <w:bCs/>
          <w:shd w:val="clear" w:color="auto" w:fill="FFFFFF"/>
        </w:rPr>
      </w:pPr>
    </w:p>
    <w:p w14:paraId="2EE2DD6F" w14:textId="77777777" w:rsidR="003C33FD" w:rsidRDefault="00427D5F" w:rsidP="00427D5F">
      <w:pPr>
        <w:pStyle w:val="Standard"/>
        <w:widowControl w:val="0"/>
        <w:spacing w:line="276" w:lineRule="auto"/>
        <w:jc w:val="center"/>
        <w:rPr>
          <w:rFonts w:ascii="Carlito" w:eastAsia="Calibri" w:hAnsi="Carlito" w:cs="Calibri"/>
          <w:b/>
          <w:bCs/>
          <w:shd w:val="clear" w:color="auto" w:fill="FFFFFF"/>
        </w:rPr>
      </w:pPr>
      <w:r>
        <w:rPr>
          <w:rFonts w:ascii="Carlito" w:eastAsia="Calibri" w:hAnsi="Carlito" w:cs="Calibri"/>
          <w:b/>
          <w:bCs/>
          <w:shd w:val="clear" w:color="auto" w:fill="FFFFFF"/>
        </w:rPr>
        <w:t xml:space="preserve">Rejestr zgłoszeń </w:t>
      </w:r>
      <w:r w:rsidR="00755DF6">
        <w:rPr>
          <w:rFonts w:ascii="Carlito" w:eastAsia="Calibri" w:hAnsi="Carlito" w:cs="Calibri"/>
          <w:b/>
          <w:bCs/>
          <w:shd w:val="clear" w:color="auto" w:fill="FFFFFF"/>
        </w:rPr>
        <w:t>z</w:t>
      </w:r>
      <w:r>
        <w:rPr>
          <w:rFonts w:ascii="Carlito" w:eastAsia="Calibri" w:hAnsi="Carlito" w:cs="Calibri"/>
          <w:b/>
          <w:bCs/>
          <w:shd w:val="clear" w:color="auto" w:fill="FFFFFF"/>
        </w:rPr>
        <w:t xml:space="preserve">ewnętrznych </w:t>
      </w:r>
    </w:p>
    <w:p w14:paraId="2EF905B9" w14:textId="251B99AA" w:rsidR="00427D5F" w:rsidRPr="003C33FD" w:rsidRDefault="00755DF6" w:rsidP="00427D5F">
      <w:pPr>
        <w:pStyle w:val="Standard"/>
        <w:widowControl w:val="0"/>
        <w:spacing w:line="276" w:lineRule="auto"/>
        <w:jc w:val="center"/>
        <w:rPr>
          <w:rFonts w:ascii="Carlito" w:hAnsi="Carlito" w:hint="eastAsia"/>
          <w:shd w:val="clear" w:color="auto" w:fill="FFFFFF"/>
        </w:rPr>
      </w:pPr>
      <w:r w:rsidRPr="003C33FD">
        <w:rPr>
          <w:rFonts w:ascii="Carlito" w:eastAsia="Calibri" w:hAnsi="Carlito" w:cs="Calibri"/>
          <w:shd w:val="clear" w:color="auto" w:fill="FFFFFF"/>
        </w:rPr>
        <w:t>(wzór)</w:t>
      </w:r>
    </w:p>
    <w:p w14:paraId="225D47E0" w14:textId="77777777" w:rsidR="00427D5F" w:rsidRDefault="00427D5F" w:rsidP="00427D5F">
      <w:pPr>
        <w:pStyle w:val="Standard"/>
        <w:spacing w:line="276" w:lineRule="auto"/>
        <w:jc w:val="center"/>
        <w:rPr>
          <w:rFonts w:ascii="Carlito" w:hAnsi="Carlito" w:hint="eastAsia"/>
          <w:shd w:val="clear" w:color="auto" w:fill="FFFFFF"/>
        </w:rPr>
      </w:pPr>
    </w:p>
    <w:tbl>
      <w:tblPr>
        <w:tblW w:w="15168" w:type="dxa"/>
        <w:tblInd w:w="-431" w:type="dxa"/>
        <w:tblCellMar>
          <w:left w:w="70" w:type="dxa"/>
          <w:right w:w="70" w:type="dxa"/>
        </w:tblCellMar>
        <w:tblLook w:val="04A0" w:firstRow="1" w:lastRow="0" w:firstColumn="1" w:lastColumn="0" w:noHBand="0" w:noVBand="1"/>
      </w:tblPr>
      <w:tblGrid>
        <w:gridCol w:w="890"/>
        <w:gridCol w:w="2088"/>
        <w:gridCol w:w="1943"/>
        <w:gridCol w:w="984"/>
        <w:gridCol w:w="2362"/>
        <w:gridCol w:w="1657"/>
        <w:gridCol w:w="1134"/>
        <w:gridCol w:w="1417"/>
        <w:gridCol w:w="1418"/>
        <w:gridCol w:w="1275"/>
      </w:tblGrid>
      <w:tr w:rsidR="003C33FD" w:rsidRPr="003C33FD" w14:paraId="1A6DE398" w14:textId="77777777" w:rsidTr="003C33FD">
        <w:trPr>
          <w:trHeight w:hRule="exact" w:val="1585"/>
        </w:trPr>
        <w:tc>
          <w:tcPr>
            <w:tcW w:w="89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F9B22A8" w14:textId="3C7FC986" w:rsidR="003C33FD" w:rsidRPr="003C33FD" w:rsidRDefault="003C33FD" w:rsidP="003C33FD">
            <w:pPr>
              <w:suppressAutoHyphens w:val="0"/>
              <w:autoSpaceDN/>
              <w:jc w:val="center"/>
              <w:textAlignment w:val="auto"/>
              <w:rPr>
                <w:rFonts w:ascii="Calibri" w:eastAsia="Times New Roman" w:hAnsi="Calibri" w:cs="Calibri"/>
                <w:color w:val="000000"/>
                <w:kern w:val="0"/>
                <w:sz w:val="16"/>
                <w:szCs w:val="16"/>
                <w:lang w:eastAsia="pl-PL" w:bidi="ar-SA"/>
              </w:rPr>
            </w:pPr>
            <w:r w:rsidRPr="003C33FD">
              <w:rPr>
                <w:rFonts w:ascii="Calibri" w:eastAsia="Times New Roman" w:hAnsi="Calibri" w:cs="Calibri"/>
                <w:color w:val="000000"/>
                <w:kern w:val="0"/>
                <w:sz w:val="16"/>
                <w:szCs w:val="16"/>
                <w:lang w:eastAsia="pl-PL" w:bidi="ar-SA"/>
              </w:rPr>
              <w:t>Numer zgłoszenia</w:t>
            </w:r>
          </w:p>
        </w:tc>
        <w:tc>
          <w:tcPr>
            <w:tcW w:w="2088" w:type="dxa"/>
            <w:tcBorders>
              <w:top w:val="single" w:sz="4" w:space="0" w:color="auto"/>
              <w:left w:val="nil"/>
              <w:bottom w:val="single" w:sz="4" w:space="0" w:color="auto"/>
              <w:right w:val="single" w:sz="4" w:space="0" w:color="auto"/>
            </w:tcBorders>
            <w:shd w:val="clear" w:color="000000" w:fill="DDEBF7"/>
            <w:vAlign w:val="center"/>
            <w:hideMark/>
          </w:tcPr>
          <w:p w14:paraId="2D8D6F68" w14:textId="3B939CBA" w:rsidR="003C33FD" w:rsidRPr="003C33FD" w:rsidRDefault="003C33FD" w:rsidP="003C33FD">
            <w:pPr>
              <w:suppressAutoHyphens w:val="0"/>
              <w:autoSpaceDN/>
              <w:jc w:val="center"/>
              <w:textAlignment w:val="auto"/>
              <w:rPr>
                <w:rFonts w:ascii="Calibri" w:eastAsia="Times New Roman" w:hAnsi="Calibri" w:cs="Calibri"/>
                <w:color w:val="000000"/>
                <w:kern w:val="0"/>
                <w:sz w:val="16"/>
                <w:szCs w:val="16"/>
                <w:lang w:eastAsia="pl-PL" w:bidi="ar-SA"/>
              </w:rPr>
            </w:pPr>
            <w:r w:rsidRPr="003C33FD">
              <w:rPr>
                <w:rFonts w:asciiTheme="minorHAnsi" w:hAnsiTheme="minorHAnsi" w:cstheme="minorHAnsi"/>
                <w:spacing w:val="-5"/>
                <w:sz w:val="16"/>
                <w:szCs w:val="16"/>
              </w:rPr>
              <w:t>Przedmiot naruszenia prawa</w:t>
            </w:r>
          </w:p>
        </w:tc>
        <w:tc>
          <w:tcPr>
            <w:tcW w:w="1943" w:type="dxa"/>
            <w:tcBorders>
              <w:top w:val="single" w:sz="4" w:space="0" w:color="auto"/>
              <w:left w:val="nil"/>
              <w:bottom w:val="single" w:sz="4" w:space="0" w:color="auto"/>
              <w:right w:val="single" w:sz="4" w:space="0" w:color="auto"/>
            </w:tcBorders>
            <w:shd w:val="clear" w:color="000000" w:fill="DDEBF7"/>
            <w:vAlign w:val="center"/>
            <w:hideMark/>
          </w:tcPr>
          <w:p w14:paraId="25F7C3AC" w14:textId="71AEEA24" w:rsidR="003C33FD" w:rsidRPr="003C33FD" w:rsidRDefault="003C33FD" w:rsidP="003C33FD">
            <w:pPr>
              <w:suppressAutoHyphens w:val="0"/>
              <w:autoSpaceDN/>
              <w:jc w:val="center"/>
              <w:textAlignment w:val="auto"/>
              <w:rPr>
                <w:rFonts w:ascii="Calibri" w:eastAsia="Times New Roman" w:hAnsi="Calibri" w:cs="Calibri"/>
                <w:color w:val="000000"/>
                <w:kern w:val="0"/>
                <w:sz w:val="16"/>
                <w:szCs w:val="16"/>
                <w:lang w:eastAsia="pl-PL" w:bidi="ar-SA"/>
              </w:rPr>
            </w:pPr>
            <w:r w:rsidRPr="003C33FD">
              <w:rPr>
                <w:rFonts w:ascii="Calibri" w:eastAsia="Times New Roman" w:hAnsi="Calibri" w:cs="Calibri"/>
                <w:color w:val="000000"/>
                <w:kern w:val="0"/>
                <w:sz w:val="16"/>
                <w:szCs w:val="16"/>
                <w:lang w:eastAsia="pl-PL" w:bidi="ar-SA"/>
              </w:rPr>
              <w:t>Dane osobowe sygnalisty oraz osoby, której dotyczy zgłoszenie</w:t>
            </w:r>
          </w:p>
        </w:tc>
        <w:tc>
          <w:tcPr>
            <w:tcW w:w="984" w:type="dxa"/>
            <w:tcBorders>
              <w:top w:val="single" w:sz="4" w:space="0" w:color="auto"/>
              <w:left w:val="nil"/>
              <w:bottom w:val="single" w:sz="4" w:space="0" w:color="auto"/>
              <w:right w:val="single" w:sz="4" w:space="0" w:color="auto"/>
            </w:tcBorders>
            <w:shd w:val="clear" w:color="000000" w:fill="DDEBF7"/>
            <w:vAlign w:val="center"/>
            <w:hideMark/>
          </w:tcPr>
          <w:p w14:paraId="2D1A5DA0" w14:textId="1E90E008" w:rsidR="003C33FD" w:rsidRPr="003C33FD" w:rsidRDefault="003C33FD" w:rsidP="003C33FD">
            <w:pPr>
              <w:pStyle w:val="Tekstpodstawowy"/>
              <w:spacing w:before="0"/>
              <w:ind w:left="0" w:firstLine="0"/>
              <w:jc w:val="center"/>
              <w:rPr>
                <w:rFonts w:asciiTheme="minorHAnsi" w:hAnsiTheme="minorHAnsi" w:cstheme="minorHAnsi"/>
                <w:spacing w:val="-5"/>
                <w:sz w:val="16"/>
                <w:szCs w:val="16"/>
              </w:rPr>
            </w:pPr>
            <w:r w:rsidRPr="003C33FD">
              <w:rPr>
                <w:rFonts w:asciiTheme="minorHAnsi" w:hAnsiTheme="minorHAnsi" w:cstheme="minorHAnsi"/>
                <w:spacing w:val="-5"/>
                <w:sz w:val="16"/>
                <w:szCs w:val="16"/>
              </w:rPr>
              <w:t>Data dokonania zgłoszenia</w:t>
            </w:r>
          </w:p>
        </w:tc>
        <w:tc>
          <w:tcPr>
            <w:tcW w:w="2362" w:type="dxa"/>
            <w:tcBorders>
              <w:top w:val="single" w:sz="4" w:space="0" w:color="auto"/>
              <w:left w:val="nil"/>
              <w:bottom w:val="single" w:sz="4" w:space="0" w:color="auto"/>
              <w:right w:val="single" w:sz="4" w:space="0" w:color="auto"/>
            </w:tcBorders>
            <w:shd w:val="clear" w:color="000000" w:fill="DDEBF7"/>
            <w:vAlign w:val="center"/>
            <w:hideMark/>
          </w:tcPr>
          <w:p w14:paraId="6786892E" w14:textId="7F8496D1" w:rsidR="003C33FD" w:rsidRPr="003C33FD" w:rsidRDefault="003C33FD" w:rsidP="003C33FD">
            <w:pPr>
              <w:pStyle w:val="Tekstpodstawowy"/>
              <w:spacing w:before="0"/>
              <w:ind w:left="0" w:firstLine="0"/>
              <w:jc w:val="center"/>
              <w:rPr>
                <w:rFonts w:asciiTheme="minorHAnsi" w:hAnsiTheme="minorHAnsi" w:cstheme="minorHAnsi"/>
                <w:spacing w:val="-5"/>
                <w:sz w:val="16"/>
                <w:szCs w:val="16"/>
              </w:rPr>
            </w:pPr>
            <w:r w:rsidRPr="003C33FD">
              <w:rPr>
                <w:rFonts w:asciiTheme="minorHAnsi" w:hAnsiTheme="minorHAnsi" w:cstheme="minorHAnsi"/>
                <w:spacing w:val="-5"/>
                <w:sz w:val="16"/>
                <w:szCs w:val="16"/>
              </w:rPr>
              <w:t>Informacja o podjętych działaniach następczych</w:t>
            </w:r>
          </w:p>
        </w:tc>
        <w:tc>
          <w:tcPr>
            <w:tcW w:w="1657" w:type="dxa"/>
            <w:tcBorders>
              <w:top w:val="single" w:sz="4" w:space="0" w:color="auto"/>
              <w:left w:val="nil"/>
              <w:bottom w:val="single" w:sz="4" w:space="0" w:color="auto"/>
              <w:right w:val="single" w:sz="4" w:space="0" w:color="auto"/>
            </w:tcBorders>
            <w:shd w:val="clear" w:color="000000" w:fill="DDEBF7"/>
            <w:vAlign w:val="center"/>
          </w:tcPr>
          <w:p w14:paraId="2F49A38C" w14:textId="27DB2912" w:rsidR="003C33FD" w:rsidRPr="003C33FD" w:rsidRDefault="003C33FD" w:rsidP="003C33FD">
            <w:pPr>
              <w:suppressAutoHyphens w:val="0"/>
              <w:autoSpaceDN/>
              <w:jc w:val="center"/>
              <w:textAlignment w:val="auto"/>
              <w:rPr>
                <w:rFonts w:ascii="Calibri" w:eastAsia="Times New Roman" w:hAnsi="Calibri" w:cs="Calibri"/>
                <w:color w:val="000000"/>
                <w:kern w:val="0"/>
                <w:sz w:val="16"/>
                <w:szCs w:val="16"/>
                <w:lang w:eastAsia="pl-PL" w:bidi="ar-SA"/>
              </w:rPr>
            </w:pPr>
            <w:r w:rsidRPr="003C33FD">
              <w:rPr>
                <w:rFonts w:asciiTheme="minorHAnsi" w:hAnsiTheme="minorHAnsi" w:cstheme="minorHAnsi"/>
                <w:spacing w:val="-5"/>
                <w:sz w:val="16"/>
                <w:szCs w:val="16"/>
              </w:rPr>
              <w:t>Informacja o wydaniu sygnaliści zaświadczenia o tym, że podlega ochronie</w:t>
            </w:r>
          </w:p>
        </w:tc>
        <w:tc>
          <w:tcPr>
            <w:tcW w:w="1134" w:type="dxa"/>
            <w:tcBorders>
              <w:top w:val="single" w:sz="4" w:space="0" w:color="auto"/>
              <w:left w:val="nil"/>
              <w:bottom w:val="single" w:sz="4" w:space="0" w:color="auto"/>
              <w:right w:val="single" w:sz="4" w:space="0" w:color="auto"/>
            </w:tcBorders>
            <w:shd w:val="clear" w:color="000000" w:fill="DDEBF7"/>
            <w:vAlign w:val="center"/>
          </w:tcPr>
          <w:p w14:paraId="3713F2AC" w14:textId="11407475" w:rsidR="003C33FD" w:rsidRPr="003C33FD" w:rsidRDefault="003C33FD" w:rsidP="003C33FD">
            <w:pPr>
              <w:suppressAutoHyphens w:val="0"/>
              <w:autoSpaceDN/>
              <w:jc w:val="center"/>
              <w:textAlignment w:val="auto"/>
              <w:rPr>
                <w:rFonts w:ascii="Calibri" w:eastAsia="Times New Roman" w:hAnsi="Calibri" w:cs="Calibri"/>
                <w:color w:val="000000"/>
                <w:kern w:val="0"/>
                <w:sz w:val="16"/>
                <w:szCs w:val="16"/>
                <w:lang w:eastAsia="pl-PL" w:bidi="ar-SA"/>
              </w:rPr>
            </w:pPr>
            <w:r w:rsidRPr="003C33FD">
              <w:rPr>
                <w:rFonts w:asciiTheme="minorHAnsi" w:hAnsiTheme="minorHAnsi" w:cstheme="minorHAnsi"/>
                <w:spacing w:val="-5"/>
                <w:sz w:val="16"/>
                <w:szCs w:val="16"/>
              </w:rPr>
              <w:t>Data zakończenia sprawy</w:t>
            </w:r>
          </w:p>
        </w:tc>
        <w:tc>
          <w:tcPr>
            <w:tcW w:w="1417" w:type="dxa"/>
            <w:tcBorders>
              <w:top w:val="single" w:sz="4" w:space="0" w:color="auto"/>
              <w:left w:val="nil"/>
              <w:bottom w:val="single" w:sz="4" w:space="0" w:color="auto"/>
              <w:right w:val="single" w:sz="4" w:space="0" w:color="auto"/>
            </w:tcBorders>
            <w:shd w:val="clear" w:color="000000" w:fill="DDEBF7"/>
            <w:vAlign w:val="center"/>
          </w:tcPr>
          <w:p w14:paraId="13518EE6" w14:textId="63C6DDF7" w:rsidR="003C33FD" w:rsidRPr="003C33FD" w:rsidRDefault="003C33FD" w:rsidP="003C33FD">
            <w:pPr>
              <w:suppressAutoHyphens w:val="0"/>
              <w:autoSpaceDN/>
              <w:jc w:val="center"/>
              <w:textAlignment w:val="auto"/>
              <w:rPr>
                <w:rFonts w:ascii="Calibri" w:eastAsia="Times New Roman" w:hAnsi="Calibri" w:cs="Calibri"/>
                <w:color w:val="000000"/>
                <w:kern w:val="0"/>
                <w:sz w:val="16"/>
                <w:szCs w:val="16"/>
                <w:lang w:eastAsia="pl-PL" w:bidi="ar-SA"/>
              </w:rPr>
            </w:pPr>
            <w:r w:rsidRPr="003C33FD">
              <w:rPr>
                <w:rFonts w:asciiTheme="minorHAnsi" w:hAnsiTheme="minorHAnsi" w:cstheme="minorHAnsi"/>
                <w:spacing w:val="-5"/>
                <w:sz w:val="16"/>
                <w:szCs w:val="16"/>
              </w:rPr>
              <w:t>Informacja o niepodejmowaniu dalszych działań</w:t>
            </w:r>
          </w:p>
        </w:tc>
        <w:tc>
          <w:tcPr>
            <w:tcW w:w="1418" w:type="dxa"/>
            <w:tcBorders>
              <w:top w:val="single" w:sz="4" w:space="0" w:color="auto"/>
              <w:left w:val="nil"/>
              <w:bottom w:val="single" w:sz="4" w:space="0" w:color="auto"/>
              <w:right w:val="single" w:sz="4" w:space="0" w:color="auto"/>
            </w:tcBorders>
            <w:shd w:val="clear" w:color="000000" w:fill="DDEBF7"/>
            <w:vAlign w:val="center"/>
          </w:tcPr>
          <w:p w14:paraId="1F4A0C13" w14:textId="77777777" w:rsidR="003C33FD" w:rsidRDefault="003C33FD" w:rsidP="003C33FD">
            <w:pPr>
              <w:suppressAutoHyphens w:val="0"/>
              <w:autoSpaceDN/>
              <w:jc w:val="center"/>
              <w:textAlignment w:val="auto"/>
              <w:rPr>
                <w:rFonts w:asciiTheme="minorHAnsi" w:hAnsiTheme="minorHAnsi" w:cstheme="minorHAnsi"/>
                <w:spacing w:val="-5"/>
                <w:sz w:val="16"/>
                <w:szCs w:val="16"/>
              </w:rPr>
            </w:pPr>
            <w:r w:rsidRPr="003C33FD">
              <w:rPr>
                <w:rFonts w:asciiTheme="minorHAnsi" w:hAnsiTheme="minorHAnsi" w:cstheme="minorHAnsi"/>
                <w:spacing w:val="-5"/>
                <w:sz w:val="16"/>
                <w:szCs w:val="16"/>
              </w:rPr>
              <w:t xml:space="preserve">Szacunkowa szkoda majątkowa </w:t>
            </w:r>
          </w:p>
          <w:p w14:paraId="4E6517D6" w14:textId="266F84E5" w:rsidR="003C33FD" w:rsidRPr="003C33FD" w:rsidRDefault="003C33FD" w:rsidP="003C33FD">
            <w:pPr>
              <w:suppressAutoHyphens w:val="0"/>
              <w:autoSpaceDN/>
              <w:jc w:val="center"/>
              <w:textAlignment w:val="auto"/>
              <w:rPr>
                <w:rFonts w:asciiTheme="minorHAnsi" w:hAnsiTheme="minorHAnsi" w:cstheme="minorHAnsi"/>
                <w:spacing w:val="-5"/>
                <w:sz w:val="16"/>
                <w:szCs w:val="16"/>
              </w:rPr>
            </w:pPr>
            <w:r w:rsidRPr="003C33FD">
              <w:rPr>
                <w:rFonts w:asciiTheme="minorHAnsi" w:hAnsiTheme="minorHAnsi" w:cstheme="minorHAnsi"/>
                <w:spacing w:val="-5"/>
                <w:sz w:val="16"/>
                <w:szCs w:val="16"/>
              </w:rPr>
              <w:t>(jeżeli została stwierdzona)</w:t>
            </w:r>
          </w:p>
        </w:tc>
        <w:tc>
          <w:tcPr>
            <w:tcW w:w="1275" w:type="dxa"/>
            <w:tcBorders>
              <w:top w:val="single" w:sz="4" w:space="0" w:color="auto"/>
              <w:left w:val="single" w:sz="4" w:space="0" w:color="auto"/>
              <w:bottom w:val="single" w:sz="4" w:space="0" w:color="auto"/>
              <w:right w:val="single" w:sz="4" w:space="0" w:color="auto"/>
            </w:tcBorders>
            <w:shd w:val="clear" w:color="000000" w:fill="DDEBF7"/>
            <w:vAlign w:val="center"/>
          </w:tcPr>
          <w:p w14:paraId="616D85F6" w14:textId="77777777" w:rsidR="003C33FD" w:rsidRDefault="003C33FD" w:rsidP="003C33FD">
            <w:pPr>
              <w:suppressAutoHyphens w:val="0"/>
              <w:autoSpaceDN/>
              <w:jc w:val="center"/>
              <w:textAlignment w:val="auto"/>
              <w:rPr>
                <w:rFonts w:asciiTheme="minorHAnsi" w:hAnsiTheme="minorHAnsi" w:cstheme="minorHAnsi"/>
                <w:spacing w:val="-5"/>
                <w:sz w:val="16"/>
                <w:szCs w:val="16"/>
              </w:rPr>
            </w:pPr>
            <w:r w:rsidRPr="003C33FD">
              <w:rPr>
                <w:rFonts w:asciiTheme="minorHAnsi" w:hAnsiTheme="minorHAnsi" w:cstheme="minorHAnsi"/>
                <w:spacing w:val="-5"/>
                <w:sz w:val="16"/>
                <w:szCs w:val="16"/>
              </w:rPr>
              <w:t>Kwoty odzyskane w wyniku postępowań dotyczących naruszeń prawa</w:t>
            </w:r>
          </w:p>
          <w:p w14:paraId="3AE3BBF0" w14:textId="3ADAF071" w:rsidR="003C33FD" w:rsidRPr="003C33FD" w:rsidRDefault="003C33FD" w:rsidP="003C33FD">
            <w:pPr>
              <w:suppressAutoHyphens w:val="0"/>
              <w:autoSpaceDN/>
              <w:jc w:val="center"/>
              <w:textAlignment w:val="auto"/>
              <w:rPr>
                <w:rFonts w:asciiTheme="minorHAnsi" w:hAnsiTheme="minorHAnsi" w:cstheme="minorHAnsi"/>
                <w:spacing w:val="-5"/>
                <w:sz w:val="16"/>
                <w:szCs w:val="16"/>
              </w:rPr>
            </w:pPr>
            <w:r>
              <w:rPr>
                <w:rFonts w:asciiTheme="minorHAnsi" w:hAnsiTheme="minorHAnsi" w:cstheme="minorHAnsi"/>
                <w:spacing w:val="-5"/>
                <w:sz w:val="16"/>
                <w:szCs w:val="16"/>
              </w:rPr>
              <w:t>(jeśli organ takie dane posiada)</w:t>
            </w:r>
          </w:p>
        </w:tc>
      </w:tr>
      <w:tr w:rsidR="003C33FD" w:rsidRPr="00426B22" w14:paraId="76372B9B" w14:textId="77777777" w:rsidTr="001632BA">
        <w:trPr>
          <w:trHeight w:hRule="exact" w:val="567"/>
        </w:trPr>
        <w:tc>
          <w:tcPr>
            <w:tcW w:w="890" w:type="dxa"/>
            <w:tcBorders>
              <w:top w:val="nil"/>
              <w:left w:val="single" w:sz="4" w:space="0" w:color="auto"/>
              <w:bottom w:val="single" w:sz="4" w:space="0" w:color="auto"/>
              <w:right w:val="single" w:sz="4" w:space="0" w:color="auto"/>
            </w:tcBorders>
            <w:shd w:val="clear" w:color="auto" w:fill="auto"/>
            <w:vAlign w:val="center"/>
          </w:tcPr>
          <w:p w14:paraId="04C0F2F9" w14:textId="3CAB114E" w:rsidR="003C33FD" w:rsidRPr="00426B22" w:rsidRDefault="003C33FD" w:rsidP="003C33FD">
            <w:pPr>
              <w:suppressAutoHyphens w:val="0"/>
              <w:autoSpaceDN/>
              <w:jc w:val="center"/>
              <w:textAlignment w:val="auto"/>
              <w:rPr>
                <w:rFonts w:ascii="Calibri" w:eastAsia="Times New Roman" w:hAnsi="Calibri" w:cs="Calibri"/>
                <w:color w:val="000000"/>
                <w:kern w:val="0"/>
                <w:sz w:val="20"/>
                <w:szCs w:val="20"/>
                <w:lang w:eastAsia="pl-PL" w:bidi="ar-SA"/>
              </w:rPr>
            </w:pPr>
          </w:p>
        </w:tc>
        <w:tc>
          <w:tcPr>
            <w:tcW w:w="2088" w:type="dxa"/>
            <w:tcBorders>
              <w:top w:val="nil"/>
              <w:left w:val="nil"/>
              <w:bottom w:val="single" w:sz="4" w:space="0" w:color="auto"/>
              <w:right w:val="single" w:sz="4" w:space="0" w:color="auto"/>
            </w:tcBorders>
            <w:shd w:val="clear" w:color="auto" w:fill="auto"/>
            <w:vAlign w:val="center"/>
            <w:hideMark/>
          </w:tcPr>
          <w:p w14:paraId="7935E922"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943" w:type="dxa"/>
            <w:tcBorders>
              <w:top w:val="nil"/>
              <w:left w:val="nil"/>
              <w:bottom w:val="single" w:sz="4" w:space="0" w:color="auto"/>
              <w:right w:val="single" w:sz="4" w:space="0" w:color="auto"/>
            </w:tcBorders>
            <w:shd w:val="clear" w:color="auto" w:fill="auto"/>
            <w:vAlign w:val="center"/>
            <w:hideMark/>
          </w:tcPr>
          <w:p w14:paraId="243DC3C6"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984" w:type="dxa"/>
            <w:tcBorders>
              <w:top w:val="nil"/>
              <w:left w:val="nil"/>
              <w:bottom w:val="single" w:sz="4" w:space="0" w:color="auto"/>
              <w:right w:val="single" w:sz="4" w:space="0" w:color="auto"/>
            </w:tcBorders>
            <w:shd w:val="clear" w:color="auto" w:fill="auto"/>
            <w:vAlign w:val="center"/>
            <w:hideMark/>
          </w:tcPr>
          <w:p w14:paraId="708C57AC"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2362" w:type="dxa"/>
            <w:tcBorders>
              <w:top w:val="nil"/>
              <w:left w:val="nil"/>
              <w:bottom w:val="single" w:sz="4" w:space="0" w:color="auto"/>
              <w:right w:val="single" w:sz="4" w:space="0" w:color="auto"/>
            </w:tcBorders>
            <w:shd w:val="clear" w:color="auto" w:fill="auto"/>
            <w:vAlign w:val="center"/>
            <w:hideMark/>
          </w:tcPr>
          <w:p w14:paraId="530C4C08"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657" w:type="dxa"/>
            <w:tcBorders>
              <w:top w:val="nil"/>
              <w:left w:val="nil"/>
              <w:bottom w:val="single" w:sz="4" w:space="0" w:color="auto"/>
              <w:right w:val="single" w:sz="4" w:space="0" w:color="auto"/>
            </w:tcBorders>
            <w:shd w:val="clear" w:color="auto" w:fill="auto"/>
            <w:vAlign w:val="center"/>
            <w:hideMark/>
          </w:tcPr>
          <w:p w14:paraId="19CDB423"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134" w:type="dxa"/>
            <w:tcBorders>
              <w:top w:val="nil"/>
              <w:left w:val="nil"/>
              <w:bottom w:val="single" w:sz="4" w:space="0" w:color="auto"/>
              <w:right w:val="single" w:sz="4" w:space="0" w:color="auto"/>
            </w:tcBorders>
            <w:shd w:val="clear" w:color="auto" w:fill="auto"/>
            <w:vAlign w:val="center"/>
            <w:hideMark/>
          </w:tcPr>
          <w:p w14:paraId="03846568"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7" w:type="dxa"/>
            <w:tcBorders>
              <w:top w:val="nil"/>
              <w:left w:val="nil"/>
              <w:bottom w:val="single" w:sz="4" w:space="0" w:color="auto"/>
              <w:right w:val="single" w:sz="4" w:space="0" w:color="auto"/>
            </w:tcBorders>
            <w:shd w:val="clear" w:color="auto" w:fill="auto"/>
            <w:vAlign w:val="center"/>
            <w:hideMark/>
          </w:tcPr>
          <w:p w14:paraId="0932ED39"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8" w:type="dxa"/>
            <w:tcBorders>
              <w:top w:val="single" w:sz="4" w:space="0" w:color="auto"/>
              <w:left w:val="nil"/>
              <w:bottom w:val="single" w:sz="4" w:space="0" w:color="auto"/>
              <w:right w:val="single" w:sz="4" w:space="0" w:color="auto"/>
            </w:tcBorders>
            <w:vAlign w:val="center"/>
          </w:tcPr>
          <w:p w14:paraId="00D28FB9" w14:textId="43EB6F41"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1C35E28" w14:textId="17505B7D"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r>
      <w:tr w:rsidR="003C33FD" w:rsidRPr="00426B22" w14:paraId="21473BF3" w14:textId="77777777" w:rsidTr="001632BA">
        <w:trPr>
          <w:trHeight w:hRule="exact" w:val="567"/>
        </w:trPr>
        <w:tc>
          <w:tcPr>
            <w:tcW w:w="890" w:type="dxa"/>
            <w:tcBorders>
              <w:top w:val="nil"/>
              <w:left w:val="single" w:sz="4" w:space="0" w:color="auto"/>
              <w:bottom w:val="single" w:sz="4" w:space="0" w:color="auto"/>
              <w:right w:val="single" w:sz="4" w:space="0" w:color="auto"/>
            </w:tcBorders>
            <w:shd w:val="clear" w:color="auto" w:fill="auto"/>
            <w:vAlign w:val="center"/>
          </w:tcPr>
          <w:p w14:paraId="3D90E161" w14:textId="09C3C4E4" w:rsidR="003C33FD" w:rsidRPr="00426B22" w:rsidRDefault="003C33FD" w:rsidP="003C33FD">
            <w:pPr>
              <w:suppressAutoHyphens w:val="0"/>
              <w:autoSpaceDN/>
              <w:jc w:val="center"/>
              <w:textAlignment w:val="auto"/>
              <w:rPr>
                <w:rFonts w:ascii="Calibri" w:eastAsia="Times New Roman" w:hAnsi="Calibri" w:cs="Calibri"/>
                <w:color w:val="000000"/>
                <w:kern w:val="0"/>
                <w:sz w:val="20"/>
                <w:szCs w:val="20"/>
                <w:lang w:eastAsia="pl-PL" w:bidi="ar-SA"/>
              </w:rPr>
            </w:pPr>
          </w:p>
        </w:tc>
        <w:tc>
          <w:tcPr>
            <w:tcW w:w="2088" w:type="dxa"/>
            <w:tcBorders>
              <w:top w:val="nil"/>
              <w:left w:val="nil"/>
              <w:bottom w:val="single" w:sz="4" w:space="0" w:color="auto"/>
              <w:right w:val="single" w:sz="4" w:space="0" w:color="auto"/>
            </w:tcBorders>
            <w:shd w:val="clear" w:color="auto" w:fill="auto"/>
            <w:vAlign w:val="center"/>
            <w:hideMark/>
          </w:tcPr>
          <w:p w14:paraId="7A231AAE"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943" w:type="dxa"/>
            <w:tcBorders>
              <w:top w:val="nil"/>
              <w:left w:val="nil"/>
              <w:bottom w:val="single" w:sz="4" w:space="0" w:color="auto"/>
              <w:right w:val="single" w:sz="4" w:space="0" w:color="auto"/>
            </w:tcBorders>
            <w:shd w:val="clear" w:color="auto" w:fill="auto"/>
            <w:vAlign w:val="center"/>
            <w:hideMark/>
          </w:tcPr>
          <w:p w14:paraId="2FC37A40"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984" w:type="dxa"/>
            <w:tcBorders>
              <w:top w:val="nil"/>
              <w:left w:val="nil"/>
              <w:bottom w:val="single" w:sz="4" w:space="0" w:color="auto"/>
              <w:right w:val="single" w:sz="4" w:space="0" w:color="auto"/>
            </w:tcBorders>
            <w:shd w:val="clear" w:color="auto" w:fill="auto"/>
            <w:vAlign w:val="center"/>
            <w:hideMark/>
          </w:tcPr>
          <w:p w14:paraId="7935B899"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2362" w:type="dxa"/>
            <w:tcBorders>
              <w:top w:val="nil"/>
              <w:left w:val="nil"/>
              <w:bottom w:val="single" w:sz="4" w:space="0" w:color="auto"/>
              <w:right w:val="single" w:sz="4" w:space="0" w:color="auto"/>
            </w:tcBorders>
            <w:shd w:val="clear" w:color="auto" w:fill="auto"/>
            <w:vAlign w:val="center"/>
            <w:hideMark/>
          </w:tcPr>
          <w:p w14:paraId="1CF7AD23"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657" w:type="dxa"/>
            <w:tcBorders>
              <w:top w:val="nil"/>
              <w:left w:val="nil"/>
              <w:bottom w:val="single" w:sz="4" w:space="0" w:color="auto"/>
              <w:right w:val="single" w:sz="4" w:space="0" w:color="auto"/>
            </w:tcBorders>
            <w:shd w:val="clear" w:color="auto" w:fill="auto"/>
            <w:vAlign w:val="center"/>
            <w:hideMark/>
          </w:tcPr>
          <w:p w14:paraId="64B9CC63"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134" w:type="dxa"/>
            <w:tcBorders>
              <w:top w:val="nil"/>
              <w:left w:val="nil"/>
              <w:bottom w:val="single" w:sz="4" w:space="0" w:color="auto"/>
              <w:right w:val="single" w:sz="4" w:space="0" w:color="auto"/>
            </w:tcBorders>
            <w:shd w:val="clear" w:color="auto" w:fill="auto"/>
            <w:vAlign w:val="center"/>
            <w:hideMark/>
          </w:tcPr>
          <w:p w14:paraId="46E2E667"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7" w:type="dxa"/>
            <w:tcBorders>
              <w:top w:val="nil"/>
              <w:left w:val="nil"/>
              <w:bottom w:val="single" w:sz="4" w:space="0" w:color="auto"/>
              <w:right w:val="single" w:sz="4" w:space="0" w:color="auto"/>
            </w:tcBorders>
            <w:shd w:val="clear" w:color="auto" w:fill="auto"/>
            <w:vAlign w:val="center"/>
            <w:hideMark/>
          </w:tcPr>
          <w:p w14:paraId="09ADE19A"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8" w:type="dxa"/>
            <w:tcBorders>
              <w:top w:val="single" w:sz="4" w:space="0" w:color="auto"/>
              <w:left w:val="nil"/>
              <w:bottom w:val="single" w:sz="4" w:space="0" w:color="auto"/>
              <w:right w:val="single" w:sz="4" w:space="0" w:color="auto"/>
            </w:tcBorders>
            <w:vAlign w:val="center"/>
          </w:tcPr>
          <w:p w14:paraId="42DD6D15" w14:textId="3A17DEFD"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EB47ECD" w14:textId="28E0605C"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r>
      <w:tr w:rsidR="003C33FD" w:rsidRPr="00426B22" w14:paraId="03168984" w14:textId="77777777" w:rsidTr="001632BA">
        <w:trPr>
          <w:trHeight w:hRule="exact" w:val="567"/>
        </w:trPr>
        <w:tc>
          <w:tcPr>
            <w:tcW w:w="890" w:type="dxa"/>
            <w:tcBorders>
              <w:top w:val="nil"/>
              <w:left w:val="single" w:sz="4" w:space="0" w:color="auto"/>
              <w:bottom w:val="single" w:sz="4" w:space="0" w:color="auto"/>
              <w:right w:val="single" w:sz="4" w:space="0" w:color="auto"/>
            </w:tcBorders>
            <w:shd w:val="clear" w:color="auto" w:fill="auto"/>
            <w:vAlign w:val="center"/>
          </w:tcPr>
          <w:p w14:paraId="44D3925F" w14:textId="3665135B" w:rsidR="003C33FD" w:rsidRPr="00426B22" w:rsidRDefault="003C33FD" w:rsidP="003C33FD">
            <w:pPr>
              <w:suppressAutoHyphens w:val="0"/>
              <w:autoSpaceDN/>
              <w:jc w:val="center"/>
              <w:textAlignment w:val="auto"/>
              <w:rPr>
                <w:rFonts w:ascii="Calibri" w:eastAsia="Times New Roman" w:hAnsi="Calibri" w:cs="Calibri"/>
                <w:color w:val="000000"/>
                <w:kern w:val="0"/>
                <w:sz w:val="20"/>
                <w:szCs w:val="20"/>
                <w:lang w:eastAsia="pl-PL" w:bidi="ar-SA"/>
              </w:rPr>
            </w:pPr>
          </w:p>
        </w:tc>
        <w:tc>
          <w:tcPr>
            <w:tcW w:w="2088" w:type="dxa"/>
            <w:tcBorders>
              <w:top w:val="nil"/>
              <w:left w:val="nil"/>
              <w:bottom w:val="single" w:sz="4" w:space="0" w:color="auto"/>
              <w:right w:val="single" w:sz="4" w:space="0" w:color="auto"/>
            </w:tcBorders>
            <w:shd w:val="clear" w:color="auto" w:fill="auto"/>
            <w:vAlign w:val="center"/>
            <w:hideMark/>
          </w:tcPr>
          <w:p w14:paraId="03A33017"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943" w:type="dxa"/>
            <w:tcBorders>
              <w:top w:val="nil"/>
              <w:left w:val="nil"/>
              <w:bottom w:val="single" w:sz="4" w:space="0" w:color="auto"/>
              <w:right w:val="single" w:sz="4" w:space="0" w:color="auto"/>
            </w:tcBorders>
            <w:shd w:val="clear" w:color="auto" w:fill="auto"/>
            <w:vAlign w:val="center"/>
            <w:hideMark/>
          </w:tcPr>
          <w:p w14:paraId="26789336"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984" w:type="dxa"/>
            <w:tcBorders>
              <w:top w:val="nil"/>
              <w:left w:val="nil"/>
              <w:bottom w:val="single" w:sz="4" w:space="0" w:color="auto"/>
              <w:right w:val="single" w:sz="4" w:space="0" w:color="auto"/>
            </w:tcBorders>
            <w:shd w:val="clear" w:color="auto" w:fill="auto"/>
            <w:vAlign w:val="center"/>
            <w:hideMark/>
          </w:tcPr>
          <w:p w14:paraId="7AB44293"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2362" w:type="dxa"/>
            <w:tcBorders>
              <w:top w:val="nil"/>
              <w:left w:val="nil"/>
              <w:bottom w:val="single" w:sz="4" w:space="0" w:color="auto"/>
              <w:right w:val="single" w:sz="4" w:space="0" w:color="auto"/>
            </w:tcBorders>
            <w:shd w:val="clear" w:color="auto" w:fill="auto"/>
            <w:vAlign w:val="center"/>
            <w:hideMark/>
          </w:tcPr>
          <w:p w14:paraId="706AF7F0"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657" w:type="dxa"/>
            <w:tcBorders>
              <w:top w:val="nil"/>
              <w:left w:val="nil"/>
              <w:bottom w:val="single" w:sz="4" w:space="0" w:color="auto"/>
              <w:right w:val="single" w:sz="4" w:space="0" w:color="auto"/>
            </w:tcBorders>
            <w:shd w:val="clear" w:color="auto" w:fill="auto"/>
            <w:vAlign w:val="center"/>
            <w:hideMark/>
          </w:tcPr>
          <w:p w14:paraId="52B699D0"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134" w:type="dxa"/>
            <w:tcBorders>
              <w:top w:val="nil"/>
              <w:left w:val="nil"/>
              <w:bottom w:val="single" w:sz="4" w:space="0" w:color="auto"/>
              <w:right w:val="single" w:sz="4" w:space="0" w:color="auto"/>
            </w:tcBorders>
            <w:shd w:val="clear" w:color="auto" w:fill="auto"/>
            <w:vAlign w:val="center"/>
            <w:hideMark/>
          </w:tcPr>
          <w:p w14:paraId="4237A27E"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7" w:type="dxa"/>
            <w:tcBorders>
              <w:top w:val="nil"/>
              <w:left w:val="nil"/>
              <w:bottom w:val="single" w:sz="4" w:space="0" w:color="auto"/>
              <w:right w:val="single" w:sz="4" w:space="0" w:color="auto"/>
            </w:tcBorders>
            <w:shd w:val="clear" w:color="auto" w:fill="auto"/>
            <w:vAlign w:val="center"/>
            <w:hideMark/>
          </w:tcPr>
          <w:p w14:paraId="6B61A51F"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8" w:type="dxa"/>
            <w:tcBorders>
              <w:top w:val="single" w:sz="4" w:space="0" w:color="auto"/>
              <w:left w:val="nil"/>
              <w:bottom w:val="single" w:sz="4" w:space="0" w:color="auto"/>
              <w:right w:val="single" w:sz="4" w:space="0" w:color="auto"/>
            </w:tcBorders>
            <w:vAlign w:val="center"/>
          </w:tcPr>
          <w:p w14:paraId="1DF4DFF5" w14:textId="40D26999"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C087EF0" w14:textId="43AEA4CB"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r>
      <w:tr w:rsidR="003C33FD" w:rsidRPr="00426B22" w14:paraId="0FC2E064" w14:textId="77777777" w:rsidTr="003C33FD">
        <w:trPr>
          <w:trHeight w:hRule="exact" w:val="567"/>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2A62E26" w14:textId="77777777" w:rsidR="003C33FD" w:rsidRPr="00426B22" w:rsidRDefault="003C33FD" w:rsidP="003C33FD">
            <w:pPr>
              <w:suppressAutoHyphens w:val="0"/>
              <w:autoSpaceDN/>
              <w:jc w:val="center"/>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2088" w:type="dxa"/>
            <w:tcBorders>
              <w:top w:val="nil"/>
              <w:left w:val="nil"/>
              <w:bottom w:val="single" w:sz="4" w:space="0" w:color="auto"/>
              <w:right w:val="single" w:sz="4" w:space="0" w:color="auto"/>
            </w:tcBorders>
            <w:shd w:val="clear" w:color="auto" w:fill="auto"/>
            <w:vAlign w:val="center"/>
            <w:hideMark/>
          </w:tcPr>
          <w:p w14:paraId="0C452D32"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943" w:type="dxa"/>
            <w:tcBorders>
              <w:top w:val="nil"/>
              <w:left w:val="nil"/>
              <w:bottom w:val="single" w:sz="4" w:space="0" w:color="auto"/>
              <w:right w:val="single" w:sz="4" w:space="0" w:color="auto"/>
            </w:tcBorders>
            <w:shd w:val="clear" w:color="auto" w:fill="auto"/>
            <w:vAlign w:val="center"/>
            <w:hideMark/>
          </w:tcPr>
          <w:p w14:paraId="54E382EC"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984" w:type="dxa"/>
            <w:tcBorders>
              <w:top w:val="nil"/>
              <w:left w:val="nil"/>
              <w:bottom w:val="single" w:sz="4" w:space="0" w:color="auto"/>
              <w:right w:val="single" w:sz="4" w:space="0" w:color="auto"/>
            </w:tcBorders>
            <w:shd w:val="clear" w:color="auto" w:fill="auto"/>
            <w:vAlign w:val="center"/>
            <w:hideMark/>
          </w:tcPr>
          <w:p w14:paraId="37227492"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2362" w:type="dxa"/>
            <w:tcBorders>
              <w:top w:val="nil"/>
              <w:left w:val="nil"/>
              <w:bottom w:val="single" w:sz="4" w:space="0" w:color="auto"/>
              <w:right w:val="single" w:sz="4" w:space="0" w:color="auto"/>
            </w:tcBorders>
            <w:shd w:val="clear" w:color="auto" w:fill="auto"/>
            <w:vAlign w:val="center"/>
            <w:hideMark/>
          </w:tcPr>
          <w:p w14:paraId="3FDEE0E7"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657" w:type="dxa"/>
            <w:tcBorders>
              <w:top w:val="nil"/>
              <w:left w:val="nil"/>
              <w:bottom w:val="single" w:sz="4" w:space="0" w:color="auto"/>
              <w:right w:val="single" w:sz="4" w:space="0" w:color="auto"/>
            </w:tcBorders>
            <w:shd w:val="clear" w:color="auto" w:fill="auto"/>
            <w:vAlign w:val="center"/>
            <w:hideMark/>
          </w:tcPr>
          <w:p w14:paraId="6466CBEB"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134" w:type="dxa"/>
            <w:tcBorders>
              <w:top w:val="nil"/>
              <w:left w:val="nil"/>
              <w:bottom w:val="single" w:sz="4" w:space="0" w:color="auto"/>
              <w:right w:val="single" w:sz="4" w:space="0" w:color="auto"/>
            </w:tcBorders>
            <w:shd w:val="clear" w:color="auto" w:fill="auto"/>
            <w:vAlign w:val="center"/>
            <w:hideMark/>
          </w:tcPr>
          <w:p w14:paraId="56A9D395"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7" w:type="dxa"/>
            <w:tcBorders>
              <w:top w:val="nil"/>
              <w:left w:val="nil"/>
              <w:bottom w:val="single" w:sz="4" w:space="0" w:color="auto"/>
              <w:right w:val="single" w:sz="4" w:space="0" w:color="auto"/>
            </w:tcBorders>
            <w:shd w:val="clear" w:color="auto" w:fill="auto"/>
            <w:vAlign w:val="center"/>
            <w:hideMark/>
          </w:tcPr>
          <w:p w14:paraId="4C26D378"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8" w:type="dxa"/>
            <w:tcBorders>
              <w:top w:val="single" w:sz="4" w:space="0" w:color="auto"/>
              <w:left w:val="nil"/>
              <w:bottom w:val="single" w:sz="4" w:space="0" w:color="auto"/>
              <w:right w:val="single" w:sz="4" w:space="0" w:color="auto"/>
            </w:tcBorders>
            <w:vAlign w:val="center"/>
          </w:tcPr>
          <w:p w14:paraId="02024A5C" w14:textId="6329FCAE"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88B825B" w14:textId="5640762C"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r>
      <w:tr w:rsidR="003C33FD" w:rsidRPr="00426B22" w14:paraId="422C6EBA" w14:textId="77777777" w:rsidTr="003C33FD">
        <w:trPr>
          <w:trHeight w:hRule="exact" w:val="567"/>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422721C9" w14:textId="77777777" w:rsidR="003C33FD" w:rsidRPr="00426B22" w:rsidRDefault="003C33FD" w:rsidP="003C33FD">
            <w:pPr>
              <w:suppressAutoHyphens w:val="0"/>
              <w:autoSpaceDN/>
              <w:jc w:val="center"/>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2088" w:type="dxa"/>
            <w:tcBorders>
              <w:top w:val="nil"/>
              <w:left w:val="nil"/>
              <w:bottom w:val="single" w:sz="4" w:space="0" w:color="auto"/>
              <w:right w:val="single" w:sz="4" w:space="0" w:color="auto"/>
            </w:tcBorders>
            <w:shd w:val="clear" w:color="auto" w:fill="auto"/>
            <w:vAlign w:val="center"/>
            <w:hideMark/>
          </w:tcPr>
          <w:p w14:paraId="72480478"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943" w:type="dxa"/>
            <w:tcBorders>
              <w:top w:val="nil"/>
              <w:left w:val="nil"/>
              <w:bottom w:val="single" w:sz="4" w:space="0" w:color="auto"/>
              <w:right w:val="single" w:sz="4" w:space="0" w:color="auto"/>
            </w:tcBorders>
            <w:shd w:val="clear" w:color="auto" w:fill="auto"/>
            <w:vAlign w:val="center"/>
            <w:hideMark/>
          </w:tcPr>
          <w:p w14:paraId="4FE05160"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984" w:type="dxa"/>
            <w:tcBorders>
              <w:top w:val="nil"/>
              <w:left w:val="nil"/>
              <w:bottom w:val="single" w:sz="4" w:space="0" w:color="auto"/>
              <w:right w:val="single" w:sz="4" w:space="0" w:color="auto"/>
            </w:tcBorders>
            <w:shd w:val="clear" w:color="auto" w:fill="auto"/>
            <w:vAlign w:val="center"/>
            <w:hideMark/>
          </w:tcPr>
          <w:p w14:paraId="6B9EAB5C"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2362" w:type="dxa"/>
            <w:tcBorders>
              <w:top w:val="nil"/>
              <w:left w:val="nil"/>
              <w:bottom w:val="single" w:sz="4" w:space="0" w:color="auto"/>
              <w:right w:val="single" w:sz="4" w:space="0" w:color="auto"/>
            </w:tcBorders>
            <w:shd w:val="clear" w:color="auto" w:fill="auto"/>
            <w:vAlign w:val="center"/>
            <w:hideMark/>
          </w:tcPr>
          <w:p w14:paraId="4120E04F"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657" w:type="dxa"/>
            <w:tcBorders>
              <w:top w:val="nil"/>
              <w:left w:val="nil"/>
              <w:bottom w:val="single" w:sz="4" w:space="0" w:color="auto"/>
              <w:right w:val="single" w:sz="4" w:space="0" w:color="auto"/>
            </w:tcBorders>
            <w:shd w:val="clear" w:color="auto" w:fill="auto"/>
            <w:vAlign w:val="center"/>
            <w:hideMark/>
          </w:tcPr>
          <w:p w14:paraId="254A0227"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134" w:type="dxa"/>
            <w:tcBorders>
              <w:top w:val="nil"/>
              <w:left w:val="nil"/>
              <w:bottom w:val="single" w:sz="4" w:space="0" w:color="auto"/>
              <w:right w:val="single" w:sz="4" w:space="0" w:color="auto"/>
            </w:tcBorders>
            <w:shd w:val="clear" w:color="auto" w:fill="auto"/>
            <w:vAlign w:val="center"/>
            <w:hideMark/>
          </w:tcPr>
          <w:p w14:paraId="234168A3"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7" w:type="dxa"/>
            <w:tcBorders>
              <w:top w:val="nil"/>
              <w:left w:val="nil"/>
              <w:bottom w:val="single" w:sz="4" w:space="0" w:color="auto"/>
              <w:right w:val="single" w:sz="4" w:space="0" w:color="auto"/>
            </w:tcBorders>
            <w:shd w:val="clear" w:color="auto" w:fill="auto"/>
            <w:vAlign w:val="center"/>
            <w:hideMark/>
          </w:tcPr>
          <w:p w14:paraId="1F580038" w14:textId="7777777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418" w:type="dxa"/>
            <w:tcBorders>
              <w:top w:val="single" w:sz="4" w:space="0" w:color="auto"/>
              <w:left w:val="nil"/>
              <w:bottom w:val="single" w:sz="4" w:space="0" w:color="auto"/>
              <w:right w:val="single" w:sz="4" w:space="0" w:color="auto"/>
            </w:tcBorders>
            <w:vAlign w:val="center"/>
          </w:tcPr>
          <w:p w14:paraId="59ECCE86" w14:textId="5CCF80D7"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E0D375E" w14:textId="2CEB4CC4" w:rsidR="003C33FD" w:rsidRPr="00426B22" w:rsidRDefault="003C33FD" w:rsidP="003C33FD">
            <w:pPr>
              <w:suppressAutoHyphens w:val="0"/>
              <w:autoSpaceDN/>
              <w:textAlignment w:val="auto"/>
              <w:rPr>
                <w:rFonts w:ascii="Calibri" w:eastAsia="Times New Roman" w:hAnsi="Calibri" w:cs="Calibri"/>
                <w:color w:val="000000"/>
                <w:kern w:val="0"/>
                <w:sz w:val="20"/>
                <w:szCs w:val="20"/>
                <w:lang w:eastAsia="pl-PL" w:bidi="ar-SA"/>
              </w:rPr>
            </w:pPr>
            <w:r w:rsidRPr="00426B22">
              <w:rPr>
                <w:rFonts w:ascii="Calibri" w:eastAsia="Times New Roman" w:hAnsi="Calibri" w:cs="Calibri"/>
                <w:color w:val="000000"/>
                <w:kern w:val="0"/>
                <w:sz w:val="20"/>
                <w:szCs w:val="20"/>
                <w:lang w:eastAsia="pl-PL" w:bidi="ar-SA"/>
              </w:rPr>
              <w:t> </w:t>
            </w:r>
          </w:p>
        </w:tc>
      </w:tr>
    </w:tbl>
    <w:p w14:paraId="3DA0A811" w14:textId="77777777" w:rsidR="00427D5F" w:rsidRDefault="00427D5F" w:rsidP="00427D5F">
      <w:pPr>
        <w:pStyle w:val="Standard"/>
        <w:spacing w:line="276" w:lineRule="auto"/>
        <w:ind w:right="411"/>
        <w:jc w:val="right"/>
        <w:rPr>
          <w:rFonts w:ascii="Carlito" w:eastAsia="Calibri" w:hAnsi="Carlito" w:cs="Calibri"/>
          <w:b/>
          <w:bCs/>
          <w:shd w:val="clear" w:color="auto" w:fill="FFFFFF"/>
        </w:rPr>
      </w:pPr>
      <w:r>
        <w:rPr>
          <w:rFonts w:ascii="Carlito" w:eastAsia="Calibri" w:hAnsi="Carlito" w:cs="Calibri"/>
          <w:b/>
          <w:bCs/>
          <w:shd w:val="clear" w:color="auto" w:fill="FFFFFF"/>
        </w:rPr>
        <w:t xml:space="preserve"> </w:t>
      </w:r>
    </w:p>
    <w:p w14:paraId="07245043" w14:textId="705B68D0" w:rsidR="00427D5F" w:rsidRDefault="00427D5F" w:rsidP="00427D5F">
      <w:pPr>
        <w:rPr>
          <w:rFonts w:hint="eastAsia"/>
        </w:rPr>
      </w:pPr>
    </w:p>
    <w:p w14:paraId="7DD0F1E3" w14:textId="77777777" w:rsidR="00E83642" w:rsidRDefault="00E83642" w:rsidP="00427D5F">
      <w:pPr>
        <w:rPr>
          <w:rFonts w:hint="eastAsia"/>
        </w:rPr>
      </w:pPr>
    </w:p>
    <w:p w14:paraId="1727D862" w14:textId="77777777" w:rsidR="00427D5F" w:rsidRDefault="00427D5F" w:rsidP="00427D5F">
      <w:pPr>
        <w:rPr>
          <w:rFonts w:hint="eastAsia"/>
        </w:rPr>
      </w:pPr>
    </w:p>
    <w:p w14:paraId="47BFC58E" w14:textId="77777777" w:rsidR="00427D5F" w:rsidRDefault="00427D5F" w:rsidP="00427D5F">
      <w:pPr>
        <w:rPr>
          <w:rFonts w:hint="eastAsia"/>
        </w:rPr>
      </w:pPr>
    </w:p>
    <w:p w14:paraId="616F8793" w14:textId="54268F24" w:rsidR="00680F0A" w:rsidRDefault="00680F0A" w:rsidP="00DA7465">
      <w:pPr>
        <w:pStyle w:val="Standard"/>
        <w:spacing w:line="276" w:lineRule="auto"/>
        <w:ind w:left="7088" w:right="95"/>
        <w:rPr>
          <w:rFonts w:ascii="Carlito" w:eastAsia="Calibri" w:hAnsi="Carlito" w:cs="Calibri"/>
          <w:sz w:val="22"/>
          <w:szCs w:val="22"/>
          <w:shd w:val="clear" w:color="auto" w:fill="FFFFFF"/>
        </w:rPr>
      </w:pPr>
    </w:p>
    <w:p w14:paraId="643C2F3E" w14:textId="77777777" w:rsidR="00427D5F" w:rsidRDefault="00427D5F" w:rsidP="00DA7465">
      <w:pPr>
        <w:pStyle w:val="Standard"/>
        <w:spacing w:line="276" w:lineRule="auto"/>
        <w:ind w:left="7088" w:right="95"/>
        <w:rPr>
          <w:rFonts w:ascii="Carlito" w:eastAsia="Calibri" w:hAnsi="Carlito" w:cs="Calibri"/>
          <w:sz w:val="22"/>
          <w:szCs w:val="22"/>
          <w:shd w:val="clear" w:color="auto" w:fill="FFFFFF"/>
        </w:rPr>
        <w:sectPr w:rsidR="00427D5F" w:rsidSect="00427D5F">
          <w:pgSz w:w="16838" w:h="11923" w:orient="landscape"/>
          <w:pgMar w:top="1134" w:right="1701" w:bottom="1134" w:left="1327" w:header="1134" w:footer="1134" w:gutter="0"/>
          <w:pgNumType w:start="8"/>
          <w:cols w:space="708"/>
        </w:sectPr>
      </w:pPr>
    </w:p>
    <w:p w14:paraId="15C259FE" w14:textId="20321402" w:rsidR="00755DF6" w:rsidRPr="00A8196C" w:rsidRDefault="00755DF6" w:rsidP="00755DF6">
      <w:pPr>
        <w:pStyle w:val="Standard"/>
        <w:spacing w:line="276" w:lineRule="auto"/>
        <w:ind w:right="411"/>
        <w:jc w:val="right"/>
        <w:rPr>
          <w:rFonts w:ascii="Carlito" w:eastAsia="Calibri" w:hAnsi="Carlito" w:cs="Calibri"/>
          <w:spacing w:val="-1"/>
          <w:sz w:val="20"/>
          <w:szCs w:val="20"/>
          <w:shd w:val="clear" w:color="auto" w:fill="FFFFFF"/>
        </w:rPr>
      </w:pPr>
      <w:r w:rsidRPr="00A8196C">
        <w:rPr>
          <w:rFonts w:ascii="Carlito" w:eastAsia="Calibri" w:hAnsi="Carlito" w:cs="Calibri"/>
          <w:sz w:val="20"/>
          <w:szCs w:val="20"/>
          <w:shd w:val="clear" w:color="auto" w:fill="FFFFFF"/>
        </w:rPr>
        <w:lastRenderedPageBreak/>
        <w:t>Z</w:t>
      </w:r>
      <w:r w:rsidRPr="00A8196C">
        <w:rPr>
          <w:rFonts w:ascii="Carlito" w:eastAsia="Calibri" w:hAnsi="Carlito" w:cs="Calibri"/>
          <w:spacing w:val="-1"/>
          <w:sz w:val="20"/>
          <w:szCs w:val="20"/>
          <w:shd w:val="clear" w:color="auto" w:fill="FFFFFF"/>
        </w:rPr>
        <w:t>a</w:t>
      </w:r>
      <w:r w:rsidRPr="00A8196C">
        <w:rPr>
          <w:rFonts w:ascii="Carlito" w:eastAsia="Calibri" w:hAnsi="Carlito" w:cs="Calibri"/>
          <w:sz w:val="20"/>
          <w:szCs w:val="20"/>
          <w:shd w:val="clear" w:color="auto" w:fill="FFFFFF"/>
        </w:rPr>
        <w:t>ł</w:t>
      </w:r>
      <w:r w:rsidRPr="00A8196C">
        <w:rPr>
          <w:rFonts w:ascii="Carlito" w:eastAsia="Calibri" w:hAnsi="Carlito" w:cs="Calibri"/>
          <w:spacing w:val="-2"/>
          <w:sz w:val="20"/>
          <w:szCs w:val="20"/>
          <w:shd w:val="clear" w:color="auto" w:fill="FFFFFF"/>
        </w:rPr>
        <w:t>ą</w:t>
      </w:r>
      <w:r w:rsidRPr="00A8196C">
        <w:rPr>
          <w:rFonts w:ascii="Carlito" w:eastAsia="Calibri" w:hAnsi="Carlito" w:cs="Calibri"/>
          <w:sz w:val="20"/>
          <w:szCs w:val="20"/>
          <w:shd w:val="clear" w:color="auto" w:fill="FFFFFF"/>
        </w:rPr>
        <w:t>cznik</w:t>
      </w:r>
      <w:r w:rsidRPr="00A8196C">
        <w:rPr>
          <w:rFonts w:ascii="Carlito" w:eastAsia="Calibri" w:hAnsi="Carlito" w:cs="Calibri"/>
          <w:spacing w:val="-2"/>
          <w:sz w:val="20"/>
          <w:szCs w:val="20"/>
          <w:shd w:val="clear" w:color="auto" w:fill="FFFFFF"/>
        </w:rPr>
        <w:t xml:space="preserve"> </w:t>
      </w:r>
      <w:r w:rsidRPr="00A8196C">
        <w:rPr>
          <w:rFonts w:ascii="Carlito" w:eastAsia="Calibri" w:hAnsi="Carlito" w:cs="Calibri"/>
          <w:sz w:val="20"/>
          <w:szCs w:val="20"/>
          <w:shd w:val="clear" w:color="auto" w:fill="FFFFFF"/>
        </w:rPr>
        <w:t>nr</w:t>
      </w:r>
      <w:r w:rsidRPr="00A8196C">
        <w:rPr>
          <w:rFonts w:ascii="Carlito" w:eastAsia="Calibri" w:hAnsi="Carlito" w:cs="Calibri"/>
          <w:spacing w:val="-1"/>
          <w:sz w:val="20"/>
          <w:szCs w:val="20"/>
          <w:shd w:val="clear" w:color="auto" w:fill="FFFFFF"/>
        </w:rPr>
        <w:t xml:space="preserve"> </w:t>
      </w:r>
      <w:r>
        <w:rPr>
          <w:rFonts w:ascii="Carlito" w:eastAsia="Calibri" w:hAnsi="Carlito" w:cs="Calibri"/>
          <w:spacing w:val="-1"/>
          <w:sz w:val="20"/>
          <w:szCs w:val="20"/>
          <w:shd w:val="clear" w:color="auto" w:fill="FFFFFF"/>
        </w:rPr>
        <w:t>3</w:t>
      </w:r>
      <w:r w:rsidRPr="00A8196C">
        <w:rPr>
          <w:rFonts w:ascii="Carlito" w:eastAsia="Calibri" w:hAnsi="Carlito" w:cs="Calibri"/>
          <w:spacing w:val="-1"/>
          <w:sz w:val="20"/>
          <w:szCs w:val="20"/>
          <w:shd w:val="clear" w:color="auto" w:fill="FFFFFF"/>
        </w:rPr>
        <w:t xml:space="preserve"> </w:t>
      </w:r>
    </w:p>
    <w:p w14:paraId="413FEEA2" w14:textId="5C0328EF" w:rsidR="00DA7465" w:rsidRDefault="00755DF6" w:rsidP="00755DF6">
      <w:pPr>
        <w:pStyle w:val="Standard"/>
        <w:spacing w:line="276" w:lineRule="auto"/>
        <w:ind w:right="411"/>
        <w:jc w:val="right"/>
        <w:rPr>
          <w:rFonts w:ascii="Carlito" w:hAnsi="Carlito" w:hint="eastAsia"/>
          <w:shd w:val="clear" w:color="auto" w:fill="FFFFFF"/>
        </w:rPr>
      </w:pPr>
      <w:r w:rsidRPr="00A8196C">
        <w:rPr>
          <w:rFonts w:ascii="Carlito" w:eastAsia="Calibri" w:hAnsi="Carlito" w:cs="Calibri"/>
          <w:sz w:val="20"/>
          <w:szCs w:val="20"/>
          <w:shd w:val="clear" w:color="auto" w:fill="FFFFFF"/>
        </w:rPr>
        <w:t xml:space="preserve">do Procedury zgłoszeń </w:t>
      </w:r>
      <w:r>
        <w:rPr>
          <w:rFonts w:ascii="Carlito" w:eastAsia="Calibri" w:hAnsi="Carlito" w:cs="Calibri"/>
          <w:sz w:val="20"/>
          <w:szCs w:val="20"/>
          <w:shd w:val="clear" w:color="auto" w:fill="FFFFFF"/>
        </w:rPr>
        <w:t>z</w:t>
      </w:r>
      <w:r w:rsidRPr="00A8196C">
        <w:rPr>
          <w:rFonts w:ascii="Carlito" w:eastAsia="Calibri" w:hAnsi="Carlito" w:cs="Calibri"/>
          <w:sz w:val="20"/>
          <w:szCs w:val="20"/>
          <w:shd w:val="clear" w:color="auto" w:fill="FFFFFF"/>
        </w:rPr>
        <w:t>ewnętrznych</w:t>
      </w:r>
    </w:p>
    <w:p w14:paraId="777A566E" w14:textId="77777777" w:rsidR="00DA7465" w:rsidRDefault="00DA7465" w:rsidP="00DA7465">
      <w:pPr>
        <w:pStyle w:val="Standard"/>
        <w:widowControl w:val="0"/>
        <w:spacing w:line="276" w:lineRule="auto"/>
        <w:ind w:right="57"/>
        <w:rPr>
          <w:rFonts w:ascii="Carlito" w:eastAsia="Calibri" w:hAnsi="Carlito" w:cs="Calibri"/>
          <w:shd w:val="clear" w:color="auto" w:fill="FFFFFF"/>
        </w:rPr>
      </w:pPr>
    </w:p>
    <w:p w14:paraId="20E94F19" w14:textId="77777777" w:rsidR="00DA7465" w:rsidRDefault="00DA7465" w:rsidP="00DA7465">
      <w:pPr>
        <w:pStyle w:val="Standard"/>
        <w:spacing w:line="276" w:lineRule="auto"/>
        <w:rPr>
          <w:rFonts w:ascii="Carlito" w:hAnsi="Carlito" w:hint="eastAsia"/>
          <w:shd w:val="clear" w:color="auto" w:fill="FFFFFF"/>
        </w:rPr>
      </w:pPr>
    </w:p>
    <w:p w14:paraId="318C433B" w14:textId="77777777" w:rsidR="00DA7465" w:rsidRDefault="00DA7465" w:rsidP="00DA7465">
      <w:pPr>
        <w:pStyle w:val="Standard"/>
        <w:spacing w:line="276" w:lineRule="auto"/>
        <w:rPr>
          <w:rFonts w:ascii="Carlito" w:hAnsi="Carlito" w:hint="eastAsia"/>
          <w:shd w:val="clear" w:color="auto" w:fill="FFFFFF"/>
        </w:rPr>
      </w:pPr>
    </w:p>
    <w:p w14:paraId="6CFBFD68" w14:textId="77777777" w:rsidR="00DA7465" w:rsidRDefault="00DA7465" w:rsidP="00DA7465">
      <w:pPr>
        <w:pStyle w:val="Standard"/>
        <w:spacing w:line="276" w:lineRule="auto"/>
        <w:rPr>
          <w:rFonts w:ascii="Carlito" w:hAnsi="Carlito" w:hint="eastAsia"/>
          <w:shd w:val="clear" w:color="auto" w:fill="FFFFFF"/>
        </w:rPr>
      </w:pPr>
    </w:p>
    <w:p w14:paraId="7D5739B6" w14:textId="447D13C3" w:rsidR="00755DF6" w:rsidRDefault="00755DF6" w:rsidP="00755DF6">
      <w:pPr>
        <w:pStyle w:val="Tekstpodstawowy"/>
        <w:spacing w:before="0"/>
        <w:ind w:left="567" w:firstLine="0"/>
        <w:jc w:val="center"/>
        <w:rPr>
          <w:rFonts w:asciiTheme="minorHAnsi" w:hAnsiTheme="minorHAnsi" w:cstheme="minorHAnsi"/>
          <w:b/>
        </w:rPr>
      </w:pPr>
      <w:r w:rsidRPr="00663415">
        <w:rPr>
          <w:rFonts w:asciiTheme="minorHAnsi" w:hAnsiTheme="minorHAnsi" w:cstheme="minorHAnsi"/>
          <w:b/>
        </w:rPr>
        <w:t>SZCZEGÓŁOWE ZASADY OCHRONY DANYCH SYGNALISTÓW</w:t>
      </w:r>
    </w:p>
    <w:p w14:paraId="0D6C04B2" w14:textId="77777777" w:rsidR="00755DF6" w:rsidRPr="00663415" w:rsidRDefault="00755DF6" w:rsidP="00755DF6">
      <w:pPr>
        <w:pStyle w:val="Tekstpodstawowy"/>
        <w:spacing w:before="0"/>
        <w:ind w:left="567" w:firstLine="0"/>
        <w:jc w:val="center"/>
        <w:rPr>
          <w:rFonts w:asciiTheme="minorHAnsi" w:hAnsiTheme="minorHAnsi" w:cstheme="minorHAnsi"/>
          <w:b/>
        </w:rPr>
      </w:pPr>
    </w:p>
    <w:p w14:paraId="0E2ABFC4" w14:textId="77777777" w:rsidR="00DA7465" w:rsidRDefault="00DA7465" w:rsidP="00DA7465">
      <w:pPr>
        <w:pStyle w:val="Standard"/>
        <w:spacing w:line="276" w:lineRule="auto"/>
        <w:rPr>
          <w:rFonts w:ascii="Carlito" w:hAnsi="Carlito" w:hint="eastAsia"/>
          <w:shd w:val="clear" w:color="auto" w:fill="FFFFFF"/>
        </w:rPr>
      </w:pPr>
    </w:p>
    <w:p w14:paraId="6341937F" w14:textId="6A3E2C05" w:rsidR="00755DF6" w:rsidRPr="00663415" w:rsidRDefault="00755DF6" w:rsidP="00EA09E3">
      <w:pPr>
        <w:pStyle w:val="Tekstpodstawowy"/>
        <w:numPr>
          <w:ilvl w:val="0"/>
          <w:numId w:val="25"/>
        </w:numPr>
        <w:spacing w:before="0" w:line="360" w:lineRule="auto"/>
        <w:jc w:val="both"/>
        <w:rPr>
          <w:rFonts w:asciiTheme="minorHAnsi" w:hAnsiTheme="minorHAnsi" w:cstheme="minorHAnsi"/>
        </w:rPr>
      </w:pPr>
      <w:r w:rsidRPr="00663415">
        <w:rPr>
          <w:rFonts w:asciiTheme="minorHAnsi" w:hAnsiTheme="minorHAnsi" w:cstheme="minorHAnsi"/>
        </w:rPr>
        <w:t>W Procedurze przez Sygnalistę rozumie się osobę zgłaszającą nieprawidłowości w sprawach, w których nie jest stroną ani uczestnikiem, na rzecz stron lub uczestników tych postepowań. Sygnalistą jest każda osoba, która zgłasza nieprawidłowości, która nie robi tego ze względu na swój własny interes prawny.</w:t>
      </w:r>
    </w:p>
    <w:p w14:paraId="65C45C88" w14:textId="77777777" w:rsidR="00755DF6" w:rsidRPr="00663415" w:rsidRDefault="00755DF6" w:rsidP="00EA09E3">
      <w:pPr>
        <w:pStyle w:val="Tekstpodstawowy"/>
        <w:numPr>
          <w:ilvl w:val="0"/>
          <w:numId w:val="25"/>
        </w:numPr>
        <w:spacing w:before="0" w:line="360" w:lineRule="auto"/>
        <w:jc w:val="both"/>
        <w:rPr>
          <w:rFonts w:asciiTheme="minorHAnsi" w:hAnsiTheme="minorHAnsi" w:cstheme="minorHAnsi"/>
        </w:rPr>
      </w:pPr>
      <w:r w:rsidRPr="00663415">
        <w:rPr>
          <w:rFonts w:asciiTheme="minorHAnsi" w:hAnsiTheme="minorHAnsi" w:cstheme="minorHAnsi"/>
        </w:rPr>
        <w:t>Dane osoby, której nadano status sygnalisty, podlegają szczególnej ochronie w celu ograniczenia osobistego ryzyka osoby zgłaszającej nieprawidłowości, w tym negatywnych konsekwencji ze strony osób i podmiotów, do których odnosiło się zgłoszenie.</w:t>
      </w:r>
    </w:p>
    <w:p w14:paraId="391EAEBD" w14:textId="735B651D" w:rsidR="00755DF6" w:rsidRPr="00663415" w:rsidRDefault="00755DF6" w:rsidP="00EA09E3">
      <w:pPr>
        <w:pStyle w:val="Tekstpodstawowy"/>
        <w:numPr>
          <w:ilvl w:val="0"/>
          <w:numId w:val="25"/>
        </w:numPr>
        <w:spacing w:before="0" w:line="360" w:lineRule="auto"/>
        <w:jc w:val="both"/>
        <w:rPr>
          <w:rFonts w:asciiTheme="minorHAnsi" w:hAnsiTheme="minorHAnsi" w:cstheme="minorHAnsi"/>
        </w:rPr>
      </w:pPr>
      <w:r w:rsidRPr="00663415">
        <w:rPr>
          <w:rFonts w:asciiTheme="minorHAnsi" w:hAnsiTheme="minorHAnsi" w:cstheme="minorHAnsi"/>
        </w:rPr>
        <w:t>Dane sygnalisty powinn</w:t>
      </w:r>
      <w:r w:rsidR="00637D92">
        <w:rPr>
          <w:rFonts w:asciiTheme="minorHAnsi" w:hAnsiTheme="minorHAnsi" w:cstheme="minorHAnsi"/>
        </w:rPr>
        <w:t>y</w:t>
      </w:r>
      <w:r w:rsidRPr="00663415">
        <w:rPr>
          <w:rFonts w:asciiTheme="minorHAnsi" w:hAnsiTheme="minorHAnsi" w:cstheme="minorHAnsi"/>
        </w:rPr>
        <w:t xml:space="preserve"> pozostać poufne i nie mogą być ujawnione w toku postępowania stronom                          i uczestnikom tego postępowania bez wyraźnego i jednoznacznego przyzwolenia ze strony sygnalisty.</w:t>
      </w:r>
    </w:p>
    <w:p w14:paraId="692260A0" w14:textId="77777777" w:rsidR="00755DF6" w:rsidRPr="00663415" w:rsidRDefault="00755DF6" w:rsidP="00EA09E3">
      <w:pPr>
        <w:pStyle w:val="Tekstpodstawowy"/>
        <w:numPr>
          <w:ilvl w:val="0"/>
          <w:numId w:val="25"/>
        </w:numPr>
        <w:spacing w:before="0" w:line="360" w:lineRule="auto"/>
        <w:jc w:val="both"/>
        <w:rPr>
          <w:rFonts w:asciiTheme="minorHAnsi" w:hAnsiTheme="minorHAnsi" w:cstheme="minorHAnsi"/>
        </w:rPr>
      </w:pPr>
      <w:r w:rsidRPr="00663415">
        <w:rPr>
          <w:rFonts w:asciiTheme="minorHAnsi" w:hAnsiTheme="minorHAnsi" w:cstheme="minorHAnsi"/>
        </w:rPr>
        <w:t>Dla spraw zgłoszonych przez osobę, której nadano status sygnalisty tworzy się rejestr zgłoszeń.</w:t>
      </w:r>
    </w:p>
    <w:p w14:paraId="66E1BD67" w14:textId="77777777" w:rsidR="00755DF6" w:rsidRPr="00663415" w:rsidRDefault="00755DF6" w:rsidP="00EA09E3">
      <w:pPr>
        <w:pStyle w:val="Tekstpodstawowy"/>
        <w:numPr>
          <w:ilvl w:val="0"/>
          <w:numId w:val="25"/>
        </w:numPr>
        <w:spacing w:before="0" w:line="360" w:lineRule="auto"/>
        <w:jc w:val="both"/>
        <w:rPr>
          <w:rFonts w:asciiTheme="minorHAnsi" w:hAnsiTheme="minorHAnsi" w:cstheme="minorHAnsi"/>
        </w:rPr>
      </w:pPr>
      <w:r w:rsidRPr="00663415">
        <w:rPr>
          <w:rFonts w:asciiTheme="minorHAnsi" w:hAnsiTheme="minorHAnsi" w:cstheme="minorHAnsi"/>
        </w:rPr>
        <w:t>Od sygnalisty nie żąda się dodatkowych danych osobowych niż te które zostały przez niego wskazane  w przekazanym zgłoszeniu, nawet jeżeli nie pozwalają one na jednoznaczną identyfikację.</w:t>
      </w:r>
    </w:p>
    <w:p w14:paraId="7D2C0C1B" w14:textId="77777777" w:rsidR="00755DF6" w:rsidRPr="00663415" w:rsidRDefault="00755DF6" w:rsidP="00EA09E3">
      <w:pPr>
        <w:pStyle w:val="Tekstpodstawowy"/>
        <w:numPr>
          <w:ilvl w:val="0"/>
          <w:numId w:val="25"/>
        </w:numPr>
        <w:spacing w:before="0" w:line="360" w:lineRule="auto"/>
        <w:jc w:val="both"/>
        <w:rPr>
          <w:rFonts w:asciiTheme="minorHAnsi" w:hAnsiTheme="minorHAnsi" w:cstheme="minorHAnsi"/>
        </w:rPr>
      </w:pPr>
      <w:r w:rsidRPr="00663415">
        <w:rPr>
          <w:rFonts w:asciiTheme="minorHAnsi" w:hAnsiTheme="minorHAnsi" w:cstheme="minorHAnsi"/>
        </w:rPr>
        <w:t>Dane sygnalisty nie są ujawniane w żadnym z dokumentów związanych z postępowaniem</w:t>
      </w:r>
    </w:p>
    <w:p w14:paraId="1DD95309" w14:textId="77777777" w:rsidR="00755DF6" w:rsidRPr="00663415" w:rsidRDefault="00755DF6" w:rsidP="00EA09E3">
      <w:pPr>
        <w:pStyle w:val="Tekstpodstawowy"/>
        <w:numPr>
          <w:ilvl w:val="0"/>
          <w:numId w:val="25"/>
        </w:numPr>
        <w:spacing w:before="0" w:line="360" w:lineRule="auto"/>
        <w:jc w:val="both"/>
        <w:rPr>
          <w:rFonts w:asciiTheme="minorHAnsi" w:hAnsiTheme="minorHAnsi" w:cstheme="minorHAnsi"/>
        </w:rPr>
      </w:pPr>
      <w:r w:rsidRPr="00663415">
        <w:rPr>
          <w:rFonts w:asciiTheme="minorHAnsi" w:hAnsiTheme="minorHAnsi" w:cstheme="minorHAnsi"/>
        </w:rPr>
        <w:t>Danych sygnalisty nie ujawnia się na wniosek stron lub uczestników postępowania.</w:t>
      </w:r>
    </w:p>
    <w:p w14:paraId="3553310D" w14:textId="77777777" w:rsidR="00755DF6" w:rsidRPr="00663415" w:rsidRDefault="00755DF6" w:rsidP="00EA09E3">
      <w:pPr>
        <w:pStyle w:val="Tekstpodstawowy"/>
        <w:numPr>
          <w:ilvl w:val="0"/>
          <w:numId w:val="25"/>
        </w:numPr>
        <w:spacing w:before="0" w:line="360" w:lineRule="auto"/>
        <w:jc w:val="both"/>
        <w:rPr>
          <w:rFonts w:asciiTheme="minorHAnsi" w:hAnsiTheme="minorHAnsi" w:cstheme="minorHAnsi"/>
        </w:rPr>
      </w:pPr>
      <w:r w:rsidRPr="00663415">
        <w:rPr>
          <w:rFonts w:asciiTheme="minorHAnsi" w:hAnsiTheme="minorHAnsi" w:cstheme="minorHAnsi"/>
        </w:rPr>
        <w:t>Sygnalista jest informowany o przebiegu i wyniku postępowania, które zostało wszczęte na skutek jego zgłoszenia, w zakresie w jakim informacja stanowi informację publiczną w ramach sprawy zarejestrowanej w związku z przekazanym przez niego zgłoszeniem.</w:t>
      </w:r>
    </w:p>
    <w:p w14:paraId="190B8771" w14:textId="77777777" w:rsidR="00DA7465" w:rsidRDefault="00DA7465" w:rsidP="00DA7465">
      <w:pPr>
        <w:pStyle w:val="Standard"/>
        <w:widowControl w:val="0"/>
        <w:spacing w:line="276" w:lineRule="auto"/>
        <w:jc w:val="both"/>
        <w:rPr>
          <w:rFonts w:ascii="Carlito" w:eastAsia="Calibri" w:hAnsi="Carlito" w:cs="Calibri"/>
          <w:shd w:val="clear" w:color="auto" w:fill="FFFFFF"/>
        </w:rPr>
      </w:pPr>
    </w:p>
    <w:p w14:paraId="6F03121C" w14:textId="77777777" w:rsidR="00755DF6" w:rsidRDefault="00755DF6" w:rsidP="00DA7465">
      <w:pPr>
        <w:pStyle w:val="Standard"/>
        <w:widowControl w:val="0"/>
        <w:spacing w:line="276" w:lineRule="auto"/>
        <w:jc w:val="both"/>
        <w:rPr>
          <w:rFonts w:ascii="Carlito" w:eastAsia="Calibri" w:hAnsi="Carlito" w:cs="Calibri"/>
          <w:kern w:val="0"/>
          <w:shd w:val="clear" w:color="auto" w:fill="FFFFFF"/>
        </w:rPr>
      </w:pPr>
    </w:p>
    <w:p w14:paraId="61C10978" w14:textId="3073D890" w:rsidR="00F75F3D" w:rsidRDefault="00F75F3D">
      <w:pPr>
        <w:rPr>
          <w:rFonts w:hint="eastAsia"/>
        </w:rPr>
      </w:pPr>
    </w:p>
    <w:p w14:paraId="1831DA6C" w14:textId="77777777" w:rsidR="00755DF6" w:rsidRDefault="00755DF6" w:rsidP="00755DF6">
      <w:pPr>
        <w:jc w:val="center"/>
        <w:rPr>
          <w:rFonts w:asciiTheme="minorHAnsi" w:hAnsiTheme="minorHAnsi" w:cstheme="minorHAnsi"/>
          <w:b/>
          <w:color w:val="000000"/>
          <w:sz w:val="20"/>
          <w:szCs w:val="20"/>
        </w:rPr>
      </w:pPr>
    </w:p>
    <w:p w14:paraId="320BD2FF" w14:textId="77777777" w:rsidR="00755DF6" w:rsidRDefault="00755DF6" w:rsidP="00755DF6">
      <w:pPr>
        <w:jc w:val="center"/>
        <w:rPr>
          <w:rFonts w:asciiTheme="minorHAnsi" w:hAnsiTheme="minorHAnsi" w:cstheme="minorHAnsi"/>
          <w:b/>
          <w:color w:val="000000"/>
          <w:sz w:val="20"/>
          <w:szCs w:val="20"/>
        </w:rPr>
      </w:pPr>
    </w:p>
    <w:p w14:paraId="428C20F1" w14:textId="77777777" w:rsidR="00755DF6" w:rsidRDefault="00755DF6" w:rsidP="00755DF6">
      <w:pPr>
        <w:jc w:val="center"/>
        <w:rPr>
          <w:rFonts w:asciiTheme="minorHAnsi" w:hAnsiTheme="minorHAnsi" w:cstheme="minorHAnsi"/>
          <w:b/>
          <w:color w:val="000000"/>
          <w:sz w:val="20"/>
          <w:szCs w:val="20"/>
        </w:rPr>
      </w:pPr>
    </w:p>
    <w:p w14:paraId="56738F22" w14:textId="77777777" w:rsidR="00755DF6" w:rsidRDefault="00755DF6" w:rsidP="00755DF6">
      <w:pPr>
        <w:jc w:val="center"/>
        <w:rPr>
          <w:rFonts w:asciiTheme="minorHAnsi" w:hAnsiTheme="minorHAnsi" w:cstheme="minorHAnsi"/>
          <w:b/>
          <w:color w:val="000000"/>
          <w:sz w:val="20"/>
          <w:szCs w:val="20"/>
        </w:rPr>
      </w:pPr>
    </w:p>
    <w:p w14:paraId="7FB8F91A" w14:textId="77777777" w:rsidR="00755DF6" w:rsidRDefault="00755DF6" w:rsidP="00755DF6">
      <w:pPr>
        <w:jc w:val="center"/>
        <w:rPr>
          <w:rFonts w:asciiTheme="minorHAnsi" w:hAnsiTheme="minorHAnsi" w:cstheme="minorHAnsi"/>
          <w:b/>
          <w:color w:val="000000"/>
          <w:sz w:val="20"/>
          <w:szCs w:val="20"/>
        </w:rPr>
      </w:pPr>
    </w:p>
    <w:p w14:paraId="12E9D1F3" w14:textId="77777777" w:rsidR="00755DF6" w:rsidRDefault="00755DF6" w:rsidP="00755DF6">
      <w:pPr>
        <w:jc w:val="center"/>
        <w:rPr>
          <w:rFonts w:asciiTheme="minorHAnsi" w:hAnsiTheme="minorHAnsi" w:cstheme="minorHAnsi"/>
          <w:b/>
          <w:color w:val="000000"/>
          <w:sz w:val="20"/>
          <w:szCs w:val="20"/>
        </w:rPr>
      </w:pPr>
    </w:p>
    <w:p w14:paraId="2EF4D6FE" w14:textId="77777777" w:rsidR="00755DF6" w:rsidRDefault="00755DF6" w:rsidP="00755DF6">
      <w:pPr>
        <w:jc w:val="center"/>
        <w:rPr>
          <w:rFonts w:asciiTheme="minorHAnsi" w:hAnsiTheme="minorHAnsi" w:cstheme="minorHAnsi"/>
          <w:b/>
          <w:color w:val="000000"/>
          <w:sz w:val="20"/>
          <w:szCs w:val="20"/>
        </w:rPr>
      </w:pPr>
    </w:p>
    <w:p w14:paraId="53B48728" w14:textId="77777777" w:rsidR="00755DF6" w:rsidRDefault="00755DF6" w:rsidP="00755DF6">
      <w:pPr>
        <w:jc w:val="center"/>
        <w:rPr>
          <w:rFonts w:asciiTheme="minorHAnsi" w:hAnsiTheme="minorHAnsi" w:cstheme="minorHAnsi"/>
          <w:b/>
          <w:color w:val="000000"/>
          <w:sz w:val="20"/>
          <w:szCs w:val="20"/>
        </w:rPr>
      </w:pPr>
    </w:p>
    <w:p w14:paraId="78AB8251" w14:textId="77777777" w:rsidR="00755DF6" w:rsidRDefault="00755DF6" w:rsidP="00755DF6">
      <w:pPr>
        <w:jc w:val="center"/>
        <w:rPr>
          <w:rFonts w:asciiTheme="minorHAnsi" w:hAnsiTheme="minorHAnsi" w:cstheme="minorHAnsi"/>
          <w:b/>
          <w:color w:val="000000"/>
          <w:sz w:val="20"/>
          <w:szCs w:val="20"/>
        </w:rPr>
      </w:pPr>
    </w:p>
    <w:p w14:paraId="0BA58972" w14:textId="77777777" w:rsidR="00755DF6" w:rsidRDefault="00755DF6" w:rsidP="00755DF6">
      <w:pPr>
        <w:jc w:val="center"/>
        <w:rPr>
          <w:rFonts w:asciiTheme="minorHAnsi" w:hAnsiTheme="minorHAnsi" w:cstheme="minorHAnsi"/>
          <w:b/>
          <w:color w:val="000000"/>
          <w:sz w:val="20"/>
          <w:szCs w:val="20"/>
        </w:rPr>
      </w:pPr>
    </w:p>
    <w:p w14:paraId="745DC385" w14:textId="77777777" w:rsidR="00755DF6" w:rsidRDefault="00755DF6" w:rsidP="00755DF6">
      <w:pPr>
        <w:jc w:val="center"/>
        <w:rPr>
          <w:rFonts w:asciiTheme="minorHAnsi" w:hAnsiTheme="minorHAnsi" w:cstheme="minorHAnsi"/>
          <w:b/>
          <w:color w:val="000000"/>
          <w:sz w:val="20"/>
          <w:szCs w:val="20"/>
        </w:rPr>
      </w:pPr>
    </w:p>
    <w:p w14:paraId="6D53AD3C" w14:textId="77777777" w:rsidR="00755DF6" w:rsidRDefault="00755DF6" w:rsidP="00755DF6">
      <w:pPr>
        <w:jc w:val="center"/>
        <w:rPr>
          <w:rFonts w:asciiTheme="minorHAnsi" w:hAnsiTheme="minorHAnsi" w:cstheme="minorHAnsi"/>
          <w:b/>
          <w:color w:val="000000"/>
          <w:sz w:val="20"/>
          <w:szCs w:val="20"/>
        </w:rPr>
      </w:pPr>
    </w:p>
    <w:p w14:paraId="656F153A" w14:textId="77777777" w:rsidR="00755DF6" w:rsidRDefault="00755DF6" w:rsidP="00755DF6">
      <w:pPr>
        <w:jc w:val="center"/>
        <w:rPr>
          <w:rFonts w:asciiTheme="minorHAnsi" w:hAnsiTheme="minorHAnsi" w:cstheme="minorHAnsi"/>
          <w:b/>
          <w:color w:val="000000"/>
          <w:sz w:val="20"/>
          <w:szCs w:val="20"/>
        </w:rPr>
      </w:pPr>
    </w:p>
    <w:p w14:paraId="7822E533" w14:textId="77777777" w:rsidR="00755DF6" w:rsidRDefault="00755DF6" w:rsidP="00755DF6">
      <w:pPr>
        <w:jc w:val="center"/>
        <w:rPr>
          <w:rFonts w:asciiTheme="minorHAnsi" w:hAnsiTheme="minorHAnsi" w:cstheme="minorHAnsi"/>
          <w:b/>
          <w:color w:val="000000"/>
          <w:sz w:val="20"/>
          <w:szCs w:val="20"/>
        </w:rPr>
      </w:pPr>
    </w:p>
    <w:p w14:paraId="4B978060" w14:textId="718E38B8" w:rsidR="00755DF6" w:rsidRPr="00663415" w:rsidRDefault="00755DF6" w:rsidP="00755DF6">
      <w:pPr>
        <w:jc w:val="center"/>
        <w:rPr>
          <w:rFonts w:asciiTheme="minorHAnsi" w:hAnsiTheme="minorHAnsi" w:cstheme="minorHAnsi"/>
          <w:sz w:val="20"/>
          <w:szCs w:val="20"/>
        </w:rPr>
      </w:pPr>
      <w:r w:rsidRPr="00663415">
        <w:rPr>
          <w:rFonts w:asciiTheme="minorHAnsi" w:hAnsiTheme="minorHAnsi" w:cstheme="minorHAnsi"/>
          <w:b/>
          <w:color w:val="000000"/>
          <w:sz w:val="20"/>
          <w:szCs w:val="20"/>
        </w:rPr>
        <w:t>KLAUZULA INFORMACYJNA</w:t>
      </w:r>
    </w:p>
    <w:p w14:paraId="0E24BFB7" w14:textId="77777777" w:rsidR="00755DF6" w:rsidRPr="00663415" w:rsidRDefault="00755DF6" w:rsidP="00755DF6">
      <w:pPr>
        <w:ind w:left="720"/>
        <w:jc w:val="center"/>
        <w:rPr>
          <w:rFonts w:asciiTheme="minorHAnsi" w:hAnsiTheme="minorHAnsi" w:cstheme="minorHAnsi"/>
          <w:sz w:val="20"/>
          <w:szCs w:val="20"/>
        </w:rPr>
      </w:pPr>
    </w:p>
    <w:p w14:paraId="32DB84FB" w14:textId="77777777" w:rsidR="00755DF6" w:rsidRPr="00663415" w:rsidRDefault="00755DF6" w:rsidP="00755DF6">
      <w:pPr>
        <w:ind w:firstLine="360"/>
        <w:jc w:val="both"/>
        <w:rPr>
          <w:rFonts w:asciiTheme="minorHAnsi" w:hAnsiTheme="minorHAnsi" w:cstheme="minorHAnsi"/>
          <w:sz w:val="20"/>
          <w:szCs w:val="20"/>
        </w:rPr>
      </w:pPr>
    </w:p>
    <w:p w14:paraId="2A895F30" w14:textId="77777777" w:rsidR="00755DF6" w:rsidRPr="00E252CD" w:rsidRDefault="00755DF6" w:rsidP="00755DF6">
      <w:pPr>
        <w:jc w:val="both"/>
        <w:rPr>
          <w:rFonts w:asciiTheme="minorHAnsi" w:hAnsiTheme="minorHAnsi" w:cstheme="minorHAnsi"/>
          <w:sz w:val="18"/>
          <w:szCs w:val="18"/>
        </w:rPr>
      </w:pPr>
      <w:r w:rsidRPr="000C333C">
        <w:rPr>
          <w:rFonts w:asciiTheme="minorHAnsi" w:hAnsiTheme="minorHAnsi" w:cstheme="minorHAnsi"/>
          <w:color w:val="000000"/>
          <w:sz w:val="18"/>
          <w:szCs w:val="18"/>
        </w:rPr>
        <w:t xml:space="preserve">Wypełniając obowiązek informacyjny wynikający z art. 13 ust. 1 i 2 ogólnego rozporządzenia o ochronie danych osobowych nr 2016/679 (dalej zwane RODO), informujemy Panią/Pana o sposobie i celu, w jakim przetwarzamy Pani/Pana dane osobowe, a także </w:t>
      </w:r>
      <w:r w:rsidRPr="00E252CD">
        <w:rPr>
          <w:rFonts w:asciiTheme="minorHAnsi" w:hAnsiTheme="minorHAnsi" w:cstheme="minorHAnsi"/>
          <w:color w:val="000000"/>
          <w:sz w:val="18"/>
          <w:szCs w:val="18"/>
        </w:rPr>
        <w:t xml:space="preserve">o przysługujących Pani/Panu prawach, wynikających z regulacji o ochronie danych osobowych: </w:t>
      </w:r>
    </w:p>
    <w:p w14:paraId="73156B48" w14:textId="6FEA16F4" w:rsidR="00755DF6" w:rsidRPr="00E252CD"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E252CD">
        <w:rPr>
          <w:rFonts w:asciiTheme="minorHAnsi" w:hAnsiTheme="minorHAnsi" w:cstheme="minorHAnsi"/>
          <w:color w:val="000000"/>
          <w:sz w:val="18"/>
          <w:szCs w:val="18"/>
        </w:rPr>
        <w:t xml:space="preserve">Administratorem Pani/Pana danych osobowych jest Wójt Gminy </w:t>
      </w:r>
      <w:r w:rsidR="0030713E" w:rsidRPr="00E252CD">
        <w:rPr>
          <w:rFonts w:asciiTheme="minorHAnsi" w:hAnsiTheme="minorHAnsi" w:cstheme="minorHAnsi"/>
          <w:color w:val="000000"/>
          <w:sz w:val="18"/>
          <w:szCs w:val="18"/>
        </w:rPr>
        <w:t>Gołuchów.</w:t>
      </w:r>
    </w:p>
    <w:p w14:paraId="17C1A7DD" w14:textId="50975511" w:rsidR="00755DF6" w:rsidRPr="00E252CD"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E252CD">
        <w:rPr>
          <w:rFonts w:asciiTheme="minorHAnsi" w:hAnsiTheme="minorHAnsi" w:cstheme="minorHAnsi"/>
          <w:color w:val="000000"/>
          <w:sz w:val="18"/>
          <w:szCs w:val="18"/>
        </w:rPr>
        <w:t xml:space="preserve">Jeśli ma Pani/Pan pytania dotyczące sposobu i zakresu przetwarzania Pani/Pana danych osobowych, a także przysługujących Pani/Panu uprawnień, może się pani/Pan skontaktować z Inspektorem </w:t>
      </w:r>
      <w:r w:rsidR="0030713E" w:rsidRPr="00E252CD">
        <w:rPr>
          <w:rFonts w:asciiTheme="minorHAnsi" w:hAnsiTheme="minorHAnsi" w:cstheme="minorHAnsi"/>
          <w:color w:val="000000"/>
          <w:sz w:val="18"/>
          <w:szCs w:val="18"/>
        </w:rPr>
        <w:t>O</w:t>
      </w:r>
      <w:r w:rsidRPr="00E252CD">
        <w:rPr>
          <w:rFonts w:asciiTheme="minorHAnsi" w:hAnsiTheme="minorHAnsi" w:cstheme="minorHAnsi"/>
          <w:color w:val="000000"/>
          <w:sz w:val="18"/>
          <w:szCs w:val="18"/>
        </w:rPr>
        <w:t xml:space="preserve">chrony Danych osobowych za pośrednictwem poczty elektronicznej: e-mail: </w:t>
      </w:r>
      <w:r w:rsidR="00E252CD" w:rsidRPr="00E252CD">
        <w:rPr>
          <w:rFonts w:asciiTheme="minorHAnsi" w:hAnsiTheme="minorHAnsi" w:cstheme="minorHAnsi"/>
          <w:color w:val="000000"/>
          <w:sz w:val="18"/>
          <w:szCs w:val="18"/>
        </w:rPr>
        <w:t>iod@goluchow.pl</w:t>
      </w:r>
    </w:p>
    <w:p w14:paraId="7B5182C0" w14:textId="77777777" w:rsidR="00755DF6" w:rsidRPr="000C333C"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0C333C">
        <w:rPr>
          <w:rFonts w:asciiTheme="minorHAnsi" w:hAnsiTheme="minorHAnsi" w:cstheme="minorHAnsi"/>
          <w:color w:val="000000"/>
          <w:sz w:val="18"/>
          <w:szCs w:val="18"/>
        </w:rPr>
        <w:t xml:space="preserve">Pani/Pana dane osobowe przetwarzane będą w celach przyjęcia zgłoszenia naruszenia prawa, przekazywania informacji zwrotnych oraz podejmowania działań następczych lub przekazania do organu właściwego do rozpatrzenia. </w:t>
      </w:r>
    </w:p>
    <w:p w14:paraId="01120C2B" w14:textId="77777777" w:rsidR="00755DF6" w:rsidRPr="000C333C" w:rsidRDefault="00755DF6" w:rsidP="00755DF6">
      <w:pPr>
        <w:pStyle w:val="Akapitzlist"/>
        <w:tabs>
          <w:tab w:val="left" w:pos="567"/>
        </w:tabs>
        <w:spacing w:before="0"/>
        <w:ind w:left="426" w:firstLine="0"/>
        <w:jc w:val="both"/>
        <w:rPr>
          <w:rFonts w:asciiTheme="minorHAnsi" w:hAnsiTheme="minorHAnsi" w:cstheme="minorHAnsi"/>
          <w:sz w:val="18"/>
          <w:szCs w:val="18"/>
        </w:rPr>
      </w:pPr>
      <w:r w:rsidRPr="000C333C">
        <w:rPr>
          <w:rFonts w:asciiTheme="minorHAnsi" w:hAnsiTheme="minorHAnsi" w:cstheme="minorHAnsi"/>
          <w:color w:val="000000"/>
          <w:sz w:val="18"/>
          <w:szCs w:val="18"/>
        </w:rPr>
        <w:t xml:space="preserve">Podstawą prawną przetwarzania danych osobowych jest niezbędność wypełnienia obowiązku prawnego ciążącego na Administratorze, w myśl postanowień art. 6 ust. 1 lit. c RODO, w zw. z przepisami rozdziału 4 ustawy z dnia 14 czerwca 2024 r. o ochronie sygnalistów. </w:t>
      </w:r>
    </w:p>
    <w:p w14:paraId="2C699062" w14:textId="77777777" w:rsidR="00755DF6" w:rsidRPr="000C333C" w:rsidRDefault="00755DF6" w:rsidP="00755DF6">
      <w:pPr>
        <w:pStyle w:val="Akapitzlist"/>
        <w:tabs>
          <w:tab w:val="left" w:pos="567"/>
        </w:tabs>
        <w:spacing w:before="0"/>
        <w:ind w:left="454" w:firstLine="0"/>
        <w:jc w:val="both"/>
        <w:rPr>
          <w:rFonts w:asciiTheme="minorHAnsi" w:hAnsiTheme="minorHAnsi" w:cstheme="minorHAnsi"/>
          <w:sz w:val="18"/>
          <w:szCs w:val="18"/>
        </w:rPr>
      </w:pPr>
      <w:r w:rsidRPr="000C333C">
        <w:rPr>
          <w:rFonts w:asciiTheme="minorHAnsi" w:hAnsiTheme="minorHAnsi" w:cstheme="minorHAnsi"/>
          <w:color w:val="000000"/>
          <w:sz w:val="18"/>
          <w:szCs w:val="18"/>
        </w:rPr>
        <w:t xml:space="preserve">Jeżeli zgłoszenie będzie zawierało dane szczególnej kategorii będziemy je przetwarzali w związku z niezbędnością ze względów związanych z ważnym interesem publicznym, na podstawie prawa, w oparciu o postanowienia art. 9 ust. 2 lit. g RODO. </w:t>
      </w:r>
    </w:p>
    <w:p w14:paraId="68D4D35F" w14:textId="77777777" w:rsidR="00755DF6" w:rsidRPr="000C333C" w:rsidRDefault="00755DF6" w:rsidP="00755DF6">
      <w:pPr>
        <w:pStyle w:val="Akapitzlist"/>
        <w:tabs>
          <w:tab w:val="left" w:pos="567"/>
        </w:tabs>
        <w:spacing w:before="0"/>
        <w:ind w:left="425" w:firstLine="0"/>
        <w:jc w:val="both"/>
        <w:rPr>
          <w:rFonts w:asciiTheme="minorHAnsi" w:hAnsiTheme="minorHAnsi" w:cstheme="minorHAnsi"/>
          <w:sz w:val="18"/>
          <w:szCs w:val="18"/>
        </w:rPr>
      </w:pPr>
      <w:r w:rsidRPr="000C333C">
        <w:rPr>
          <w:rFonts w:asciiTheme="minorHAnsi" w:hAnsiTheme="minorHAnsi" w:cstheme="minorHAnsi"/>
          <w:color w:val="000000"/>
          <w:sz w:val="18"/>
          <w:szCs w:val="18"/>
        </w:rPr>
        <w:t>Jeśli nie zdecyduje się Pani/Pan na zachowanie anonimowości informacje dot. Pani/Pana tożsamości będą również przetwarzane w oparciu o dobrowolnie wyrażoną zgodę na postawie art. 6 ust. 1 lit. a RODO. Zgodę na ujawnienie swojej tożsamości można wycofać w dowolnym momencie, niemniej jednak nie będzie to miało wpływu na zgodność z prawem przetwarzania, którego dokonano przed jej cofnięciem.</w:t>
      </w:r>
    </w:p>
    <w:p w14:paraId="47BDCBB3" w14:textId="377C8325" w:rsidR="00755DF6" w:rsidRPr="000C333C"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0C333C">
        <w:rPr>
          <w:rFonts w:asciiTheme="minorHAnsi" w:hAnsiTheme="minorHAnsi" w:cstheme="minorHAnsi"/>
          <w:color w:val="000000"/>
          <w:sz w:val="18"/>
          <w:szCs w:val="18"/>
        </w:rPr>
        <w:t>Administrator zapewnia poufność Pani/Pana danych, w związku z otrzymanym zgłoszeniem, co oznacza, że udostępnione dane osobowe mogą zostać ujawnione jedynie podmiotom i organom uprawnionym do tego na podstawie przepisów prawa. Jeśli w zgłoszeniu zostanie podany tradycyjny adres do korespondencji odbiorcą będą podmioty uprawnione do obsługi doręczeń takie jak Poczta Polska. W przypadku podania w zgłoszeniu adresu mailowego do korespondencji odbiorcami mogą być również podmioty wspierające Administratora w realizacji zadań, w tym zapewniające asystę</w:t>
      </w:r>
      <w:r>
        <w:rPr>
          <w:rFonts w:asciiTheme="minorHAnsi" w:hAnsiTheme="minorHAnsi" w:cstheme="minorHAnsi"/>
          <w:color w:val="000000"/>
          <w:sz w:val="18"/>
          <w:szCs w:val="18"/>
        </w:rPr>
        <w:t xml:space="preserve"> </w:t>
      </w:r>
      <w:r w:rsidRPr="000C333C">
        <w:rPr>
          <w:rFonts w:asciiTheme="minorHAnsi" w:hAnsiTheme="minorHAnsi" w:cstheme="minorHAnsi"/>
          <w:color w:val="000000"/>
          <w:sz w:val="18"/>
          <w:szCs w:val="18"/>
        </w:rPr>
        <w:t>i wsparcie techniczne dla użytkowanych w Urzędzie systemów informatycznych, przy czym zakres przekazania danych ograniczony jest wyłącznie do możliwości przechowywania tych danych (serwisujący i/lub utrzymujący system poczty elektronicznej).</w:t>
      </w:r>
    </w:p>
    <w:p w14:paraId="573C6EA3" w14:textId="77777777" w:rsidR="00755DF6" w:rsidRPr="000C333C"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0C333C">
        <w:rPr>
          <w:rFonts w:asciiTheme="minorHAnsi" w:hAnsiTheme="minorHAnsi" w:cstheme="minorHAnsi"/>
          <w:color w:val="000000"/>
          <w:sz w:val="18"/>
          <w:szCs w:val="18"/>
        </w:rPr>
        <w:t xml:space="preserve">Pani/Pana dane osobowe będą przetwarzane od momentu przyjęcia zgłoszenia do zakończenia działań następczych, a następnie będą przechowywane przez okres 3 lat po zakończeniu roku kalendarzowego, w którym zakończono działania następcze lub po zakończeniu postępowań zainicjowanych tymi działaniami. </w:t>
      </w:r>
    </w:p>
    <w:p w14:paraId="446D5089" w14:textId="77777777" w:rsidR="00755DF6" w:rsidRPr="000C333C"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0C333C">
        <w:rPr>
          <w:rFonts w:asciiTheme="minorHAnsi" w:hAnsiTheme="minorHAnsi" w:cstheme="minorHAnsi"/>
          <w:color w:val="000000"/>
          <w:sz w:val="18"/>
          <w:szCs w:val="18"/>
        </w:rPr>
        <w:t>Dane osobowe, które nie będą mieć znaczenia dla rozpatrywania zgłoszenia zostaną usunięte w terminie 14 dni od chwili ustalenia, iż są zbędne.</w:t>
      </w:r>
    </w:p>
    <w:p w14:paraId="30B77222" w14:textId="77777777" w:rsidR="00755DF6" w:rsidRPr="000C333C"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0C333C">
        <w:rPr>
          <w:rFonts w:asciiTheme="minorHAnsi" w:hAnsiTheme="minorHAnsi" w:cstheme="minorHAnsi"/>
          <w:color w:val="000000"/>
          <w:sz w:val="18"/>
          <w:szCs w:val="18"/>
        </w:rPr>
        <w:t>Na zasadach określonych przepisami RODO przysługuje Pani/Panu prawo do:</w:t>
      </w:r>
    </w:p>
    <w:p w14:paraId="08A25E71" w14:textId="77777777" w:rsidR="00755DF6" w:rsidRPr="000C333C" w:rsidRDefault="00755DF6" w:rsidP="00EA09E3">
      <w:pPr>
        <w:pStyle w:val="UMTrescpunktu"/>
        <w:numPr>
          <w:ilvl w:val="0"/>
          <w:numId w:val="28"/>
        </w:numPr>
        <w:tabs>
          <w:tab w:val="clear" w:pos="360"/>
          <w:tab w:val="num" w:pos="426"/>
        </w:tabs>
        <w:ind w:left="709" w:hanging="283"/>
        <w:jc w:val="both"/>
        <w:rPr>
          <w:rFonts w:asciiTheme="minorHAnsi" w:hAnsiTheme="minorHAnsi" w:cstheme="minorHAnsi"/>
          <w:sz w:val="18"/>
          <w:szCs w:val="18"/>
        </w:rPr>
      </w:pPr>
      <w:r w:rsidRPr="000C333C">
        <w:rPr>
          <w:rFonts w:asciiTheme="minorHAnsi" w:hAnsiTheme="minorHAnsi" w:cstheme="minorHAnsi"/>
          <w:sz w:val="18"/>
          <w:szCs w:val="18"/>
        </w:rPr>
        <w:t>żądania od Administratora dostępu do treści swoich danych osobowych (prześlemy wtedy kopię danych, jakie posiadamy),</w:t>
      </w:r>
    </w:p>
    <w:p w14:paraId="580DD197" w14:textId="77777777" w:rsidR="00755DF6" w:rsidRPr="000C333C" w:rsidRDefault="00755DF6" w:rsidP="00EA09E3">
      <w:pPr>
        <w:pStyle w:val="UMTrescpunktu"/>
        <w:numPr>
          <w:ilvl w:val="0"/>
          <w:numId w:val="28"/>
        </w:numPr>
        <w:tabs>
          <w:tab w:val="clear" w:pos="360"/>
          <w:tab w:val="num" w:pos="426"/>
        </w:tabs>
        <w:ind w:left="709" w:hanging="283"/>
        <w:jc w:val="both"/>
        <w:rPr>
          <w:rFonts w:asciiTheme="minorHAnsi" w:hAnsiTheme="minorHAnsi" w:cstheme="minorHAnsi"/>
          <w:sz w:val="18"/>
          <w:szCs w:val="18"/>
        </w:rPr>
      </w:pPr>
      <w:r w:rsidRPr="000C333C">
        <w:rPr>
          <w:rFonts w:asciiTheme="minorHAnsi" w:hAnsiTheme="minorHAnsi" w:cstheme="minorHAnsi"/>
          <w:sz w:val="18"/>
          <w:szCs w:val="18"/>
        </w:rPr>
        <w:t>sprostowania (poprawiania) swoich danych osobowych (jeżeli uważa Pani/Pan, że dane są niepełne lub nieprawdziwe, prosimy o kontakt celem ich uzupełnienia lub sprostowania).</w:t>
      </w:r>
    </w:p>
    <w:p w14:paraId="252E8511" w14:textId="77777777" w:rsidR="00755DF6" w:rsidRPr="000C333C" w:rsidRDefault="00755DF6" w:rsidP="00755DF6">
      <w:pPr>
        <w:pStyle w:val="UMTrescpunktu"/>
        <w:numPr>
          <w:ilvl w:val="0"/>
          <w:numId w:val="0"/>
        </w:numPr>
        <w:spacing w:before="0" w:after="0"/>
        <w:jc w:val="both"/>
        <w:rPr>
          <w:rFonts w:asciiTheme="minorHAnsi" w:hAnsiTheme="minorHAnsi" w:cstheme="minorHAnsi"/>
          <w:sz w:val="18"/>
          <w:szCs w:val="18"/>
        </w:rPr>
      </w:pPr>
      <w:r w:rsidRPr="000C333C">
        <w:rPr>
          <w:rFonts w:asciiTheme="minorHAnsi" w:hAnsiTheme="minorHAnsi" w:cstheme="minorHAnsi"/>
          <w:color w:val="000000"/>
          <w:sz w:val="18"/>
          <w:szCs w:val="18"/>
        </w:rPr>
        <w:t>Zawsze może Pani/Pan wycofać zgodę na ujawnienie Pani/Pana tożsamości, a na czas rozpatrywania żądania, poprosić o ograniczenie przetwarzania danych.</w:t>
      </w:r>
    </w:p>
    <w:p w14:paraId="04B3B6A5" w14:textId="77777777" w:rsidR="00755DF6" w:rsidRPr="000C333C"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0C333C">
        <w:rPr>
          <w:rFonts w:asciiTheme="minorHAnsi" w:hAnsiTheme="minorHAnsi" w:cstheme="minorHAnsi"/>
          <w:color w:val="000000"/>
          <w:sz w:val="18"/>
          <w:szCs w:val="18"/>
        </w:rPr>
        <w:t xml:space="preserve">Jeżeli uważa Pani/Pan, że przetwarzając dane osobowe naruszyliśmy przepisy o ochronie danych osobowych, może Pani/Pan wnieść skargę do organu nadzorczego, którym jest Prezes Urzędu Ochrony Danych Osobowych. </w:t>
      </w:r>
    </w:p>
    <w:p w14:paraId="7D7286C5" w14:textId="77777777" w:rsidR="00755DF6" w:rsidRPr="000C333C" w:rsidRDefault="00755DF6" w:rsidP="00EA09E3">
      <w:pPr>
        <w:pStyle w:val="UMTrescpunktu"/>
        <w:numPr>
          <w:ilvl w:val="0"/>
          <w:numId w:val="27"/>
        </w:numPr>
        <w:spacing w:before="0" w:after="0"/>
        <w:jc w:val="both"/>
        <w:rPr>
          <w:rFonts w:asciiTheme="minorHAnsi" w:hAnsiTheme="minorHAnsi" w:cstheme="minorHAnsi"/>
          <w:color w:val="000000"/>
          <w:sz w:val="18"/>
          <w:szCs w:val="18"/>
        </w:rPr>
      </w:pPr>
      <w:r w:rsidRPr="000C333C">
        <w:rPr>
          <w:rFonts w:asciiTheme="minorHAnsi" w:hAnsiTheme="minorHAnsi" w:cstheme="minorHAnsi"/>
          <w:color w:val="000000"/>
          <w:sz w:val="18"/>
          <w:szCs w:val="18"/>
        </w:rPr>
        <w:t>Podanie danych przez sygnalistę:</w:t>
      </w:r>
    </w:p>
    <w:p w14:paraId="2DA92190" w14:textId="77777777" w:rsidR="00755DF6" w:rsidRPr="000C333C" w:rsidRDefault="00755DF6" w:rsidP="00EA09E3">
      <w:pPr>
        <w:pStyle w:val="UMTrescpunktu"/>
        <w:numPr>
          <w:ilvl w:val="0"/>
          <w:numId w:val="29"/>
        </w:numPr>
        <w:tabs>
          <w:tab w:val="clear" w:pos="360"/>
        </w:tabs>
        <w:ind w:left="709" w:hanging="283"/>
        <w:jc w:val="both"/>
        <w:rPr>
          <w:rFonts w:asciiTheme="minorHAnsi" w:hAnsiTheme="minorHAnsi" w:cstheme="minorHAnsi"/>
          <w:sz w:val="18"/>
          <w:szCs w:val="18"/>
        </w:rPr>
      </w:pPr>
      <w:r w:rsidRPr="000C333C">
        <w:rPr>
          <w:rFonts w:asciiTheme="minorHAnsi" w:hAnsiTheme="minorHAnsi" w:cstheme="minorHAnsi"/>
          <w:sz w:val="18"/>
          <w:szCs w:val="18"/>
        </w:rPr>
        <w:t>w przypadku danych identyfikujących, jest niezbędne do realizacji obowiązków prawnych wynikających z przepisów ustawy o ochronie sygnalistów. Brak podania informacji dot. tożsamości uniemożliwia objęcie Pani/Pana ochroną wynikającą z przepisów ustawy o ochronie sygnalistów,</w:t>
      </w:r>
    </w:p>
    <w:p w14:paraId="4C795DAA" w14:textId="77777777" w:rsidR="00755DF6" w:rsidRPr="000C333C" w:rsidRDefault="00755DF6" w:rsidP="00EA09E3">
      <w:pPr>
        <w:pStyle w:val="UMTrescpunktu"/>
        <w:numPr>
          <w:ilvl w:val="0"/>
          <w:numId w:val="29"/>
        </w:numPr>
        <w:tabs>
          <w:tab w:val="clear" w:pos="360"/>
        </w:tabs>
        <w:ind w:left="709" w:hanging="283"/>
        <w:jc w:val="both"/>
        <w:rPr>
          <w:rFonts w:asciiTheme="minorHAnsi" w:hAnsiTheme="minorHAnsi" w:cstheme="minorHAnsi"/>
          <w:sz w:val="18"/>
          <w:szCs w:val="18"/>
        </w:rPr>
      </w:pPr>
      <w:r w:rsidRPr="000C333C">
        <w:rPr>
          <w:rFonts w:asciiTheme="minorHAnsi" w:hAnsiTheme="minorHAnsi" w:cstheme="minorHAnsi"/>
          <w:sz w:val="18"/>
          <w:szCs w:val="18"/>
        </w:rPr>
        <w:t>w przypadku danych korespondencyjnych, jest konieczne do realizacji obowiązków ustawowych w zakresie udzielania informacji sygnaliście. Brak podania danych kontaktowych uniemożliwia realizację przez Administratora obowiązków dotyczących przekazywania potwierdzenia przyjęcia zgłoszenia oraz informacji zwrotnej na temat zgłoszenia.</w:t>
      </w:r>
    </w:p>
    <w:p w14:paraId="6747E134" w14:textId="77777777" w:rsidR="00755DF6" w:rsidRDefault="00755DF6">
      <w:pPr>
        <w:rPr>
          <w:rFonts w:hint="eastAsia"/>
        </w:rPr>
      </w:pPr>
    </w:p>
    <w:sectPr w:rsidR="00755DF6" w:rsidSect="00427D5F">
      <w:pgSz w:w="11923" w:h="16838"/>
      <w:pgMar w:top="1701" w:right="1134" w:bottom="1327" w:left="1134" w:header="1134" w:footer="1134" w:gutter="0"/>
      <w:pgNumType w:start="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CA405" w14:textId="77777777" w:rsidR="00C6644F" w:rsidRDefault="00C6644F">
      <w:pPr>
        <w:rPr>
          <w:rFonts w:hint="eastAsia"/>
        </w:rPr>
      </w:pPr>
      <w:r>
        <w:separator/>
      </w:r>
    </w:p>
  </w:endnote>
  <w:endnote w:type="continuationSeparator" w:id="0">
    <w:p w14:paraId="3D101237" w14:textId="77777777" w:rsidR="00C6644F" w:rsidRDefault="00C664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70CD" w14:textId="77777777" w:rsidR="00C50CCB" w:rsidRDefault="00C50CCB">
    <w:pPr>
      <w:pStyle w:val="Standard"/>
      <w:spacing w:line="200" w:lineRule="exact"/>
      <w:rPr>
        <w:rFonts w:hint="eastAsia"/>
        <w:sz w:val="20"/>
        <w:szCs w:val="20"/>
      </w:rPr>
    </w:pPr>
  </w:p>
  <w:p w14:paraId="32064CBA" w14:textId="77777777" w:rsidR="00C50CCB" w:rsidRDefault="00C50CCB">
    <w:pPr>
      <w:pStyle w:val="Standard"/>
      <w:spacing w:line="200" w:lineRule="exact"/>
      <w:rPr>
        <w:rFonts w:hint="eastAsia"/>
        <w:sz w:val="20"/>
        <w:szCs w:val="20"/>
      </w:rPr>
    </w:pPr>
  </w:p>
  <w:p w14:paraId="36BA56C2" w14:textId="77777777" w:rsidR="00C50CCB" w:rsidRDefault="00C50CCB">
    <w:pPr>
      <w:pStyle w:val="Standard"/>
      <w:spacing w:line="200" w:lineRule="exact"/>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E3C1" w14:textId="77777777" w:rsidR="00C6644F" w:rsidRDefault="00C6644F">
      <w:pPr>
        <w:rPr>
          <w:rFonts w:hint="eastAsia"/>
        </w:rPr>
      </w:pPr>
      <w:r>
        <w:separator/>
      </w:r>
    </w:p>
  </w:footnote>
  <w:footnote w:type="continuationSeparator" w:id="0">
    <w:p w14:paraId="78658986" w14:textId="77777777" w:rsidR="00C6644F" w:rsidRDefault="00C6644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1BE"/>
    <w:multiLevelType w:val="multilevel"/>
    <w:tmpl w:val="E68ADF64"/>
    <w:lvl w:ilvl="0">
      <w:start w:val="1"/>
      <w:numFmt w:val="decimal"/>
      <w:lvlText w:val="%1."/>
      <w:lvlJc w:val="left"/>
      <w:pPr>
        <w:tabs>
          <w:tab w:val="num" w:pos="360"/>
        </w:tabs>
        <w:ind w:left="360" w:hanging="360"/>
      </w:pPr>
      <w:rPr>
        <w:rFonts w:ascii="Calibri" w:hAnsi="Calibri"/>
        <w:sz w:val="22"/>
        <w:szCs w:val="22"/>
      </w:rPr>
    </w:lvl>
    <w:lvl w:ilvl="1">
      <w:start w:val="1"/>
      <w:numFmt w:val="decimal"/>
      <w:lvlText w:val="%2."/>
      <w:lvlJc w:val="left"/>
      <w:pPr>
        <w:tabs>
          <w:tab w:val="num" w:pos="720"/>
        </w:tabs>
        <w:ind w:left="720" w:hanging="360"/>
      </w:pPr>
      <w:rPr>
        <w:rFonts w:ascii="Calibri" w:hAnsi="Calibri"/>
        <w:sz w:val="22"/>
        <w:szCs w:val="22"/>
      </w:rPr>
    </w:lvl>
    <w:lvl w:ilvl="2">
      <w:start w:val="1"/>
      <w:numFmt w:val="decimal"/>
      <w:lvlText w:val="%3."/>
      <w:lvlJc w:val="left"/>
      <w:pPr>
        <w:tabs>
          <w:tab w:val="num" w:pos="1080"/>
        </w:tabs>
        <w:ind w:left="1080" w:hanging="360"/>
      </w:pPr>
      <w:rPr>
        <w:rFonts w:ascii="Calibri" w:hAnsi="Calibri"/>
        <w:sz w:val="22"/>
        <w:szCs w:val="22"/>
      </w:rPr>
    </w:lvl>
    <w:lvl w:ilvl="3">
      <w:start w:val="1"/>
      <w:numFmt w:val="decimal"/>
      <w:lvlText w:val="%4."/>
      <w:lvlJc w:val="left"/>
      <w:pPr>
        <w:tabs>
          <w:tab w:val="num" w:pos="1440"/>
        </w:tabs>
        <w:ind w:left="1440" w:hanging="360"/>
      </w:pPr>
      <w:rPr>
        <w:rFonts w:ascii="Calibri" w:hAnsi="Calibri"/>
        <w:sz w:val="22"/>
        <w:szCs w:val="22"/>
      </w:rPr>
    </w:lvl>
    <w:lvl w:ilvl="4">
      <w:start w:val="1"/>
      <w:numFmt w:val="decimal"/>
      <w:lvlText w:val="%5."/>
      <w:lvlJc w:val="left"/>
      <w:pPr>
        <w:tabs>
          <w:tab w:val="num" w:pos="1800"/>
        </w:tabs>
        <w:ind w:left="1800" w:hanging="360"/>
      </w:pPr>
      <w:rPr>
        <w:rFonts w:ascii="Calibri" w:hAnsi="Calibri"/>
        <w:sz w:val="22"/>
        <w:szCs w:val="22"/>
      </w:rPr>
    </w:lvl>
    <w:lvl w:ilvl="5">
      <w:start w:val="1"/>
      <w:numFmt w:val="decimal"/>
      <w:lvlText w:val="%6."/>
      <w:lvlJc w:val="left"/>
      <w:pPr>
        <w:tabs>
          <w:tab w:val="num" w:pos="2160"/>
        </w:tabs>
        <w:ind w:left="2160" w:hanging="360"/>
      </w:pPr>
      <w:rPr>
        <w:rFonts w:ascii="Calibri" w:hAnsi="Calibri"/>
        <w:sz w:val="22"/>
        <w:szCs w:val="22"/>
      </w:rPr>
    </w:lvl>
    <w:lvl w:ilvl="6">
      <w:start w:val="1"/>
      <w:numFmt w:val="decimal"/>
      <w:lvlText w:val="%7."/>
      <w:lvlJc w:val="left"/>
      <w:pPr>
        <w:tabs>
          <w:tab w:val="num" w:pos="2520"/>
        </w:tabs>
        <w:ind w:left="2520" w:hanging="360"/>
      </w:pPr>
      <w:rPr>
        <w:rFonts w:ascii="Calibri" w:hAnsi="Calibri"/>
        <w:sz w:val="22"/>
        <w:szCs w:val="22"/>
      </w:rPr>
    </w:lvl>
    <w:lvl w:ilvl="7">
      <w:start w:val="1"/>
      <w:numFmt w:val="decimal"/>
      <w:lvlText w:val="%8."/>
      <w:lvlJc w:val="left"/>
      <w:pPr>
        <w:tabs>
          <w:tab w:val="num" w:pos="2880"/>
        </w:tabs>
        <w:ind w:left="2880" w:hanging="360"/>
      </w:pPr>
      <w:rPr>
        <w:rFonts w:ascii="Calibri" w:hAnsi="Calibri"/>
        <w:sz w:val="22"/>
        <w:szCs w:val="22"/>
      </w:rPr>
    </w:lvl>
    <w:lvl w:ilvl="8">
      <w:start w:val="1"/>
      <w:numFmt w:val="decimal"/>
      <w:lvlText w:val="%9."/>
      <w:lvlJc w:val="left"/>
      <w:pPr>
        <w:tabs>
          <w:tab w:val="num" w:pos="3240"/>
        </w:tabs>
        <w:ind w:left="3240" w:hanging="360"/>
      </w:pPr>
      <w:rPr>
        <w:rFonts w:ascii="Calibri" w:hAnsi="Calibri"/>
        <w:sz w:val="22"/>
        <w:szCs w:val="22"/>
      </w:rPr>
    </w:lvl>
  </w:abstractNum>
  <w:abstractNum w:abstractNumId="1" w15:restartNumberingAfterBreak="0">
    <w:nsid w:val="03DF3A74"/>
    <w:multiLevelType w:val="hybridMultilevel"/>
    <w:tmpl w:val="718803C4"/>
    <w:lvl w:ilvl="0" w:tplc="04150011">
      <w:start w:val="1"/>
      <w:numFmt w:val="decimal"/>
      <w:lvlText w:val="%1)"/>
      <w:lvlJc w:val="left"/>
      <w:pPr>
        <w:ind w:left="360" w:hanging="360"/>
      </w:pPr>
    </w:lvl>
    <w:lvl w:ilvl="1" w:tplc="F4423F36">
      <w:start w:val="1"/>
      <w:numFmt w:val="decimal"/>
      <w:lvlText w:val="%2."/>
      <w:lvlJc w:val="left"/>
      <w:pPr>
        <w:ind w:left="1080" w:hanging="360"/>
      </w:pPr>
      <w:rPr>
        <w:rFonts w:eastAsia="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6A1979"/>
    <w:multiLevelType w:val="multilevel"/>
    <w:tmpl w:val="CC545BE4"/>
    <w:lvl w:ilvl="0">
      <w:start w:val="1"/>
      <w:numFmt w:val="decimal"/>
      <w:lvlText w:val="%1)"/>
      <w:lvlJc w:val="left"/>
      <w:pPr>
        <w:tabs>
          <w:tab w:val="num" w:pos="66"/>
        </w:tabs>
        <w:ind w:left="786" w:hanging="360"/>
      </w:pPr>
      <w:rPr>
        <w:rFonts w:asciiTheme="minorHAnsi" w:hAnsiTheme="minorHAnsi" w:cstheme="minorHAnsi" w:hint="default"/>
        <w:sz w:val="22"/>
        <w:szCs w:val="22"/>
      </w:rPr>
    </w:lvl>
    <w:lvl w:ilvl="1">
      <w:start w:val="1"/>
      <w:numFmt w:val="lowerLetter"/>
      <w:lvlText w:val="%2)"/>
      <w:lvlJc w:val="left"/>
      <w:pPr>
        <w:tabs>
          <w:tab w:val="num" w:pos="0"/>
        </w:tabs>
        <w:ind w:left="1080" w:hanging="360"/>
      </w:pPr>
      <w:rPr>
        <w:rFonts w:ascii="Arial" w:hAnsi="Arial"/>
        <w:i w:val="0"/>
        <w:iCs w:val="0"/>
        <w:sz w:val="24"/>
        <w:szCs w:val="24"/>
      </w:rPr>
    </w:lvl>
    <w:lvl w:ilvl="2">
      <w:start w:val="1"/>
      <w:numFmt w:val="lowerLetter"/>
      <w:lvlText w:val="%3)"/>
      <w:lvlJc w:val="left"/>
      <w:pPr>
        <w:tabs>
          <w:tab w:val="num" w:pos="0"/>
        </w:tabs>
        <w:ind w:left="1440" w:hanging="360"/>
      </w:pPr>
      <w:rPr>
        <w:rFonts w:ascii="Arial" w:hAnsi="Arial"/>
        <w:i w:val="0"/>
        <w:iCs w:val="0"/>
        <w:sz w:val="24"/>
        <w:szCs w:val="24"/>
      </w:rPr>
    </w:lvl>
    <w:lvl w:ilvl="3">
      <w:start w:val="1"/>
      <w:numFmt w:val="lowerLetter"/>
      <w:lvlText w:val="%4)"/>
      <w:lvlJc w:val="left"/>
      <w:pPr>
        <w:tabs>
          <w:tab w:val="num" w:pos="0"/>
        </w:tabs>
        <w:ind w:left="1800" w:hanging="360"/>
      </w:pPr>
      <w:rPr>
        <w:rFonts w:ascii="Arial" w:hAnsi="Arial"/>
        <w:i w:val="0"/>
        <w:iCs w:val="0"/>
        <w:sz w:val="24"/>
        <w:szCs w:val="24"/>
      </w:rPr>
    </w:lvl>
    <w:lvl w:ilvl="4">
      <w:start w:val="1"/>
      <w:numFmt w:val="lowerLetter"/>
      <w:lvlText w:val="%5)"/>
      <w:lvlJc w:val="left"/>
      <w:pPr>
        <w:tabs>
          <w:tab w:val="num" w:pos="0"/>
        </w:tabs>
        <w:ind w:left="2160" w:hanging="360"/>
      </w:pPr>
      <w:rPr>
        <w:rFonts w:ascii="Arial" w:hAnsi="Arial"/>
        <w:i w:val="0"/>
        <w:iCs w:val="0"/>
        <w:sz w:val="24"/>
        <w:szCs w:val="24"/>
      </w:rPr>
    </w:lvl>
    <w:lvl w:ilvl="5">
      <w:start w:val="1"/>
      <w:numFmt w:val="lowerLetter"/>
      <w:lvlText w:val="%6)"/>
      <w:lvlJc w:val="left"/>
      <w:pPr>
        <w:tabs>
          <w:tab w:val="num" w:pos="0"/>
        </w:tabs>
        <w:ind w:left="2520" w:hanging="360"/>
      </w:pPr>
      <w:rPr>
        <w:rFonts w:ascii="Arial" w:hAnsi="Arial"/>
        <w:i w:val="0"/>
        <w:iCs w:val="0"/>
        <w:sz w:val="24"/>
        <w:szCs w:val="24"/>
      </w:rPr>
    </w:lvl>
    <w:lvl w:ilvl="6">
      <w:start w:val="1"/>
      <w:numFmt w:val="lowerLetter"/>
      <w:lvlText w:val="%7)"/>
      <w:lvlJc w:val="left"/>
      <w:pPr>
        <w:tabs>
          <w:tab w:val="num" w:pos="0"/>
        </w:tabs>
        <w:ind w:left="2880" w:hanging="360"/>
      </w:pPr>
      <w:rPr>
        <w:rFonts w:ascii="Arial" w:hAnsi="Arial"/>
        <w:i w:val="0"/>
        <w:iCs w:val="0"/>
        <w:sz w:val="24"/>
        <w:szCs w:val="24"/>
      </w:rPr>
    </w:lvl>
    <w:lvl w:ilvl="7">
      <w:start w:val="1"/>
      <w:numFmt w:val="lowerLetter"/>
      <w:lvlText w:val="%8)"/>
      <w:lvlJc w:val="left"/>
      <w:pPr>
        <w:tabs>
          <w:tab w:val="num" w:pos="0"/>
        </w:tabs>
        <w:ind w:left="3240" w:hanging="360"/>
      </w:pPr>
      <w:rPr>
        <w:rFonts w:ascii="Arial" w:hAnsi="Arial"/>
        <w:i w:val="0"/>
        <w:iCs w:val="0"/>
        <w:sz w:val="24"/>
        <w:szCs w:val="24"/>
      </w:rPr>
    </w:lvl>
    <w:lvl w:ilvl="8">
      <w:start w:val="1"/>
      <w:numFmt w:val="lowerLetter"/>
      <w:lvlText w:val="%9)"/>
      <w:lvlJc w:val="left"/>
      <w:pPr>
        <w:tabs>
          <w:tab w:val="num" w:pos="0"/>
        </w:tabs>
        <w:ind w:left="3600" w:hanging="360"/>
      </w:pPr>
      <w:rPr>
        <w:rFonts w:ascii="Arial" w:hAnsi="Arial"/>
        <w:i w:val="0"/>
        <w:iCs w:val="0"/>
        <w:sz w:val="24"/>
        <w:szCs w:val="24"/>
      </w:rPr>
    </w:lvl>
  </w:abstractNum>
  <w:abstractNum w:abstractNumId="3" w15:restartNumberingAfterBreak="0">
    <w:nsid w:val="1296433B"/>
    <w:multiLevelType w:val="hybridMultilevel"/>
    <w:tmpl w:val="F590445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AE3230B"/>
    <w:multiLevelType w:val="multilevel"/>
    <w:tmpl w:val="D038703E"/>
    <w:lvl w:ilvl="0">
      <w:start w:val="1"/>
      <w:numFmt w:val="decimal"/>
      <w:lvlText w:val="%1."/>
      <w:lvlJc w:val="left"/>
      <w:pPr>
        <w:tabs>
          <w:tab w:val="num" w:pos="0"/>
        </w:tabs>
        <w:ind w:left="360" w:hanging="360"/>
      </w:pPr>
      <w:rPr>
        <w:rFonts w:ascii="Calibri" w:hAnsi="Calibri" w:hint="default"/>
        <w:sz w:val="20"/>
        <w:szCs w:val="18"/>
      </w:rPr>
    </w:lvl>
    <w:lvl w:ilvl="1">
      <w:start w:val="1"/>
      <w:numFmt w:val="lowerLetter"/>
      <w:lvlText w:val="%1.%2)"/>
      <w:lvlJc w:val="left"/>
      <w:pPr>
        <w:tabs>
          <w:tab w:val="num" w:pos="0"/>
        </w:tabs>
        <w:ind w:left="1080" w:hanging="360"/>
      </w:pPr>
      <w:rPr>
        <w:rFonts w:ascii="Calibri" w:hAnsi="Calibri" w:hint="default"/>
        <w:sz w:val="22"/>
        <w:szCs w:val="22"/>
      </w:rPr>
    </w:lvl>
    <w:lvl w:ilvl="2">
      <w:start w:val="1"/>
      <w:numFmt w:val="lowerRoman"/>
      <w:lvlText w:val="%1.%2.%3."/>
      <w:lvlJc w:val="right"/>
      <w:pPr>
        <w:tabs>
          <w:tab w:val="num" w:pos="0"/>
        </w:tabs>
        <w:ind w:left="1800" w:hanging="180"/>
      </w:pPr>
      <w:rPr>
        <w:rFonts w:ascii="Arial" w:hAnsi="Arial" w:hint="default"/>
      </w:rPr>
    </w:lvl>
    <w:lvl w:ilvl="3">
      <w:start w:val="1"/>
      <w:numFmt w:val="decimal"/>
      <w:lvlText w:val="%1.%2.%3.%4."/>
      <w:lvlJc w:val="left"/>
      <w:pPr>
        <w:tabs>
          <w:tab w:val="num" w:pos="0"/>
        </w:tabs>
        <w:ind w:left="2520" w:hanging="360"/>
      </w:pPr>
      <w:rPr>
        <w:rFonts w:ascii="Arial" w:hAnsi="Arial" w:hint="default"/>
      </w:rPr>
    </w:lvl>
    <w:lvl w:ilvl="4">
      <w:start w:val="1"/>
      <w:numFmt w:val="lowerLetter"/>
      <w:lvlText w:val="%1.%2.%3.%4.%5."/>
      <w:lvlJc w:val="left"/>
      <w:pPr>
        <w:tabs>
          <w:tab w:val="num" w:pos="0"/>
        </w:tabs>
        <w:ind w:left="3240" w:hanging="360"/>
      </w:pPr>
      <w:rPr>
        <w:rFonts w:ascii="Arial" w:hAnsi="Arial" w:hint="default"/>
      </w:rPr>
    </w:lvl>
    <w:lvl w:ilvl="5">
      <w:start w:val="1"/>
      <w:numFmt w:val="lowerRoman"/>
      <w:lvlText w:val="%1.%2.%3.%4.%5.%6."/>
      <w:lvlJc w:val="right"/>
      <w:pPr>
        <w:tabs>
          <w:tab w:val="num" w:pos="0"/>
        </w:tabs>
        <w:ind w:left="3960" w:hanging="180"/>
      </w:pPr>
      <w:rPr>
        <w:rFonts w:ascii="Arial" w:hAnsi="Arial" w:hint="default"/>
      </w:rPr>
    </w:lvl>
    <w:lvl w:ilvl="6">
      <w:start w:val="1"/>
      <w:numFmt w:val="decimal"/>
      <w:lvlText w:val="%1.%2.%3.%4.%5.%6.%7."/>
      <w:lvlJc w:val="left"/>
      <w:pPr>
        <w:tabs>
          <w:tab w:val="num" w:pos="0"/>
        </w:tabs>
        <w:ind w:left="4680" w:hanging="360"/>
      </w:pPr>
      <w:rPr>
        <w:rFonts w:ascii="Arial" w:hAnsi="Arial" w:hint="default"/>
      </w:rPr>
    </w:lvl>
    <w:lvl w:ilvl="7">
      <w:start w:val="1"/>
      <w:numFmt w:val="lowerLetter"/>
      <w:lvlText w:val="%1.%2.%3.%4.%5.%6.%7.%8."/>
      <w:lvlJc w:val="left"/>
      <w:pPr>
        <w:tabs>
          <w:tab w:val="num" w:pos="0"/>
        </w:tabs>
        <w:ind w:left="5400" w:hanging="360"/>
      </w:pPr>
      <w:rPr>
        <w:rFonts w:ascii="Arial" w:hAnsi="Arial" w:hint="default"/>
      </w:rPr>
    </w:lvl>
    <w:lvl w:ilvl="8">
      <w:start w:val="1"/>
      <w:numFmt w:val="lowerRoman"/>
      <w:lvlText w:val="%1.%2.%3.%4.%5.%6.%7.%8.%9."/>
      <w:lvlJc w:val="right"/>
      <w:pPr>
        <w:tabs>
          <w:tab w:val="num" w:pos="0"/>
        </w:tabs>
        <w:ind w:left="6120" w:hanging="180"/>
      </w:pPr>
      <w:rPr>
        <w:rFonts w:ascii="Arial" w:hAnsi="Arial" w:hint="default"/>
      </w:rPr>
    </w:lvl>
  </w:abstractNum>
  <w:abstractNum w:abstractNumId="5" w15:restartNumberingAfterBreak="0">
    <w:nsid w:val="22084245"/>
    <w:multiLevelType w:val="hybridMultilevel"/>
    <w:tmpl w:val="21D41D74"/>
    <w:lvl w:ilvl="0" w:tplc="ABF0AC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7DB3DAE"/>
    <w:multiLevelType w:val="hybridMultilevel"/>
    <w:tmpl w:val="FDF68E1E"/>
    <w:lvl w:ilvl="0" w:tplc="FFFFFFFF">
      <w:start w:val="1"/>
      <w:numFmt w:val="lowerLetter"/>
      <w:lvlText w:val="%1)"/>
      <w:lvlJc w:val="left"/>
      <w:pPr>
        <w:ind w:left="872" w:hanging="360"/>
      </w:pPr>
    </w:lvl>
    <w:lvl w:ilvl="1" w:tplc="04150017">
      <w:start w:val="1"/>
      <w:numFmt w:val="lowerLetter"/>
      <w:lvlText w:val="%2)"/>
      <w:lvlJc w:val="left"/>
      <w:pPr>
        <w:ind w:left="1592" w:hanging="360"/>
      </w:pPr>
    </w:lvl>
    <w:lvl w:ilvl="2" w:tplc="FFFFFFFF" w:tentative="1">
      <w:start w:val="1"/>
      <w:numFmt w:val="lowerRoman"/>
      <w:lvlText w:val="%3."/>
      <w:lvlJc w:val="right"/>
      <w:pPr>
        <w:ind w:left="2312" w:hanging="180"/>
      </w:pPr>
    </w:lvl>
    <w:lvl w:ilvl="3" w:tplc="FFFFFFFF" w:tentative="1">
      <w:start w:val="1"/>
      <w:numFmt w:val="decimal"/>
      <w:lvlText w:val="%4."/>
      <w:lvlJc w:val="left"/>
      <w:pPr>
        <w:ind w:left="3032" w:hanging="360"/>
      </w:pPr>
    </w:lvl>
    <w:lvl w:ilvl="4" w:tplc="FFFFFFFF" w:tentative="1">
      <w:start w:val="1"/>
      <w:numFmt w:val="lowerLetter"/>
      <w:lvlText w:val="%5."/>
      <w:lvlJc w:val="left"/>
      <w:pPr>
        <w:ind w:left="3752" w:hanging="360"/>
      </w:pPr>
    </w:lvl>
    <w:lvl w:ilvl="5" w:tplc="FFFFFFFF" w:tentative="1">
      <w:start w:val="1"/>
      <w:numFmt w:val="lowerRoman"/>
      <w:lvlText w:val="%6."/>
      <w:lvlJc w:val="right"/>
      <w:pPr>
        <w:ind w:left="4472" w:hanging="180"/>
      </w:pPr>
    </w:lvl>
    <w:lvl w:ilvl="6" w:tplc="FFFFFFFF" w:tentative="1">
      <w:start w:val="1"/>
      <w:numFmt w:val="decimal"/>
      <w:lvlText w:val="%7."/>
      <w:lvlJc w:val="left"/>
      <w:pPr>
        <w:ind w:left="5192" w:hanging="360"/>
      </w:pPr>
    </w:lvl>
    <w:lvl w:ilvl="7" w:tplc="FFFFFFFF" w:tentative="1">
      <w:start w:val="1"/>
      <w:numFmt w:val="lowerLetter"/>
      <w:lvlText w:val="%8."/>
      <w:lvlJc w:val="left"/>
      <w:pPr>
        <w:ind w:left="5912" w:hanging="360"/>
      </w:pPr>
    </w:lvl>
    <w:lvl w:ilvl="8" w:tplc="FFFFFFFF" w:tentative="1">
      <w:start w:val="1"/>
      <w:numFmt w:val="lowerRoman"/>
      <w:lvlText w:val="%9."/>
      <w:lvlJc w:val="right"/>
      <w:pPr>
        <w:ind w:left="6632" w:hanging="180"/>
      </w:pPr>
    </w:lvl>
  </w:abstractNum>
  <w:abstractNum w:abstractNumId="7" w15:restartNumberingAfterBreak="0">
    <w:nsid w:val="2B1A2DE5"/>
    <w:multiLevelType w:val="hybridMultilevel"/>
    <w:tmpl w:val="D5409A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A772FB5"/>
    <w:multiLevelType w:val="multilevel"/>
    <w:tmpl w:val="F0E6280C"/>
    <w:lvl w:ilvl="0">
      <w:start w:val="1"/>
      <w:numFmt w:val="decimal"/>
      <w:lvlText w:val="%1."/>
      <w:lvlJc w:val="left"/>
      <w:pPr>
        <w:tabs>
          <w:tab w:val="num" w:pos="0"/>
        </w:tabs>
        <w:ind w:left="360" w:hanging="360"/>
      </w:pPr>
      <w:rPr>
        <w:rFonts w:ascii="Calibri" w:eastAsia="Verdana" w:hAnsi="Calibri" w:cs="Arial"/>
        <w:color w:val="000000"/>
      </w:r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9" w15:restartNumberingAfterBreak="0">
    <w:nsid w:val="3B961953"/>
    <w:multiLevelType w:val="hybridMultilevel"/>
    <w:tmpl w:val="4858AFAC"/>
    <w:lvl w:ilvl="0" w:tplc="132270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4FD5A16"/>
    <w:multiLevelType w:val="multilevel"/>
    <w:tmpl w:val="A9000DFC"/>
    <w:lvl w:ilvl="0">
      <w:start w:val="1"/>
      <w:numFmt w:val="decimal"/>
      <w:lvlText w:val="%1."/>
      <w:lvlJc w:val="left"/>
      <w:pPr>
        <w:tabs>
          <w:tab w:val="num" w:pos="0"/>
        </w:tabs>
        <w:ind w:left="360" w:hanging="360"/>
      </w:pPr>
      <w:rPr>
        <w:rFonts w:ascii="Calibri" w:hAnsi="Calibri" w:cs="Arial"/>
        <w:color w:val="000000"/>
      </w:r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1" w15:restartNumberingAfterBreak="0">
    <w:nsid w:val="48634201"/>
    <w:multiLevelType w:val="multilevel"/>
    <w:tmpl w:val="72743D6A"/>
    <w:lvl w:ilvl="0">
      <w:start w:val="1"/>
      <w:numFmt w:val="decimal"/>
      <w:lvlText w:val="%1."/>
      <w:lvlJc w:val="left"/>
      <w:pPr>
        <w:tabs>
          <w:tab w:val="num" w:pos="0"/>
        </w:tabs>
        <w:ind w:left="360" w:hanging="360"/>
      </w:pPr>
      <w:rPr>
        <w:rFonts w:ascii="Calibri" w:hAnsi="Calibri"/>
        <w:sz w:val="22"/>
        <w:szCs w:val="22"/>
      </w:r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2" w15:restartNumberingAfterBreak="0">
    <w:nsid w:val="4A8E6129"/>
    <w:multiLevelType w:val="multilevel"/>
    <w:tmpl w:val="3B0C8586"/>
    <w:lvl w:ilvl="0">
      <w:start w:val="1"/>
      <w:numFmt w:val="decimal"/>
      <w:lvlText w:val="%1)"/>
      <w:lvlJc w:val="left"/>
      <w:pPr>
        <w:tabs>
          <w:tab w:val="num" w:pos="360"/>
        </w:tabs>
        <w:ind w:left="360" w:hanging="360"/>
      </w:pPr>
      <w:rPr>
        <w:rFonts w:ascii="Calibri" w:hAnsi="Calibri"/>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4EC34BBA"/>
    <w:multiLevelType w:val="multilevel"/>
    <w:tmpl w:val="2716DE92"/>
    <w:lvl w:ilvl="0">
      <w:start w:val="1"/>
      <w:numFmt w:val="decimal"/>
      <w:lvlText w:val="%1."/>
      <w:lvlJc w:val="left"/>
      <w:pPr>
        <w:tabs>
          <w:tab w:val="num" w:pos="360"/>
        </w:tabs>
        <w:ind w:left="360" w:hanging="360"/>
      </w:pPr>
      <w:rPr>
        <w:rFonts w:ascii="Calibri" w:hAnsi="Calibri"/>
        <w:sz w:val="22"/>
        <w:szCs w:val="22"/>
      </w:rPr>
    </w:lvl>
    <w:lvl w:ilvl="1">
      <w:start w:val="1"/>
      <w:numFmt w:val="decimal"/>
      <w:lvlText w:val="%2."/>
      <w:lvlJc w:val="left"/>
      <w:pPr>
        <w:tabs>
          <w:tab w:val="num" w:pos="720"/>
        </w:tabs>
        <w:ind w:left="720" w:hanging="360"/>
      </w:pPr>
      <w:rPr>
        <w:rFonts w:ascii="Calibri" w:hAnsi="Calibri"/>
        <w:sz w:val="24"/>
        <w:szCs w:val="24"/>
      </w:rPr>
    </w:lvl>
    <w:lvl w:ilvl="2">
      <w:start w:val="1"/>
      <w:numFmt w:val="decimal"/>
      <w:lvlText w:val="%3."/>
      <w:lvlJc w:val="left"/>
      <w:pPr>
        <w:tabs>
          <w:tab w:val="num" w:pos="1080"/>
        </w:tabs>
        <w:ind w:left="1080" w:hanging="360"/>
      </w:pPr>
      <w:rPr>
        <w:rFonts w:ascii="Calibri" w:hAnsi="Calibri"/>
        <w:sz w:val="24"/>
        <w:szCs w:val="24"/>
      </w:rPr>
    </w:lvl>
    <w:lvl w:ilvl="3">
      <w:start w:val="1"/>
      <w:numFmt w:val="decimal"/>
      <w:lvlText w:val="%4."/>
      <w:lvlJc w:val="left"/>
      <w:pPr>
        <w:tabs>
          <w:tab w:val="num" w:pos="1440"/>
        </w:tabs>
        <w:ind w:left="1440" w:hanging="360"/>
      </w:pPr>
      <w:rPr>
        <w:rFonts w:ascii="Calibri" w:hAnsi="Calibri"/>
        <w:sz w:val="24"/>
        <w:szCs w:val="24"/>
      </w:rPr>
    </w:lvl>
    <w:lvl w:ilvl="4">
      <w:start w:val="1"/>
      <w:numFmt w:val="decimal"/>
      <w:lvlText w:val="%5."/>
      <w:lvlJc w:val="left"/>
      <w:pPr>
        <w:tabs>
          <w:tab w:val="num" w:pos="1800"/>
        </w:tabs>
        <w:ind w:left="1800" w:hanging="360"/>
      </w:pPr>
      <w:rPr>
        <w:rFonts w:ascii="Calibri" w:hAnsi="Calibri"/>
        <w:sz w:val="24"/>
        <w:szCs w:val="24"/>
      </w:rPr>
    </w:lvl>
    <w:lvl w:ilvl="5">
      <w:start w:val="1"/>
      <w:numFmt w:val="decimal"/>
      <w:lvlText w:val="%6."/>
      <w:lvlJc w:val="left"/>
      <w:pPr>
        <w:tabs>
          <w:tab w:val="num" w:pos="2160"/>
        </w:tabs>
        <w:ind w:left="2160" w:hanging="360"/>
      </w:pPr>
      <w:rPr>
        <w:rFonts w:ascii="Calibri" w:hAnsi="Calibri"/>
        <w:sz w:val="24"/>
        <w:szCs w:val="24"/>
      </w:rPr>
    </w:lvl>
    <w:lvl w:ilvl="6">
      <w:start w:val="1"/>
      <w:numFmt w:val="decimal"/>
      <w:lvlText w:val="%7."/>
      <w:lvlJc w:val="left"/>
      <w:pPr>
        <w:tabs>
          <w:tab w:val="num" w:pos="2520"/>
        </w:tabs>
        <w:ind w:left="2520" w:hanging="360"/>
      </w:pPr>
      <w:rPr>
        <w:rFonts w:ascii="Calibri" w:hAnsi="Calibri"/>
        <w:sz w:val="24"/>
        <w:szCs w:val="24"/>
      </w:rPr>
    </w:lvl>
    <w:lvl w:ilvl="7">
      <w:start w:val="1"/>
      <w:numFmt w:val="decimal"/>
      <w:lvlText w:val="%8."/>
      <w:lvlJc w:val="left"/>
      <w:pPr>
        <w:tabs>
          <w:tab w:val="num" w:pos="2880"/>
        </w:tabs>
        <w:ind w:left="2880" w:hanging="360"/>
      </w:pPr>
      <w:rPr>
        <w:rFonts w:ascii="Calibri" w:hAnsi="Calibri"/>
        <w:sz w:val="24"/>
        <w:szCs w:val="24"/>
      </w:rPr>
    </w:lvl>
    <w:lvl w:ilvl="8">
      <w:start w:val="1"/>
      <w:numFmt w:val="decimal"/>
      <w:lvlText w:val="%9."/>
      <w:lvlJc w:val="left"/>
      <w:pPr>
        <w:tabs>
          <w:tab w:val="num" w:pos="3240"/>
        </w:tabs>
        <w:ind w:left="3240" w:hanging="360"/>
      </w:pPr>
      <w:rPr>
        <w:rFonts w:ascii="Calibri" w:hAnsi="Calibri"/>
        <w:sz w:val="24"/>
        <w:szCs w:val="24"/>
      </w:rPr>
    </w:lvl>
  </w:abstractNum>
  <w:abstractNum w:abstractNumId="14" w15:restartNumberingAfterBreak="0">
    <w:nsid w:val="4FEB3C8D"/>
    <w:multiLevelType w:val="multilevel"/>
    <w:tmpl w:val="0FF47B18"/>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720"/>
        </w:tabs>
        <w:ind w:left="720" w:hanging="360"/>
      </w:pPr>
      <w:rPr>
        <w:sz w:val="24"/>
        <w:szCs w:val="24"/>
      </w:rPr>
    </w:lvl>
    <w:lvl w:ilvl="2">
      <w:start w:val="1"/>
      <w:numFmt w:val="decimal"/>
      <w:lvlText w:val="%3."/>
      <w:lvlJc w:val="left"/>
      <w:pPr>
        <w:tabs>
          <w:tab w:val="num" w:pos="1080"/>
        </w:tabs>
        <w:ind w:left="1080" w:hanging="360"/>
      </w:pPr>
      <w:rPr>
        <w:sz w:val="24"/>
        <w:szCs w:val="24"/>
      </w:rPr>
    </w:lvl>
    <w:lvl w:ilvl="3">
      <w:start w:val="1"/>
      <w:numFmt w:val="decimal"/>
      <w:lvlText w:val="%4."/>
      <w:lvlJc w:val="left"/>
      <w:pPr>
        <w:tabs>
          <w:tab w:val="num" w:pos="1440"/>
        </w:tabs>
        <w:ind w:left="1440" w:hanging="360"/>
      </w:pPr>
      <w:rPr>
        <w:sz w:val="24"/>
        <w:szCs w:val="24"/>
      </w:rPr>
    </w:lvl>
    <w:lvl w:ilvl="4">
      <w:start w:val="1"/>
      <w:numFmt w:val="decimal"/>
      <w:lvlText w:val="%5."/>
      <w:lvlJc w:val="left"/>
      <w:pPr>
        <w:tabs>
          <w:tab w:val="num" w:pos="1800"/>
        </w:tabs>
        <w:ind w:left="1800" w:hanging="360"/>
      </w:pPr>
      <w:rPr>
        <w:sz w:val="24"/>
        <w:szCs w:val="24"/>
      </w:rPr>
    </w:lvl>
    <w:lvl w:ilvl="5">
      <w:start w:val="1"/>
      <w:numFmt w:val="decimal"/>
      <w:lvlText w:val="%6."/>
      <w:lvlJc w:val="left"/>
      <w:pPr>
        <w:tabs>
          <w:tab w:val="num" w:pos="2160"/>
        </w:tabs>
        <w:ind w:left="2160" w:hanging="360"/>
      </w:pPr>
      <w:rPr>
        <w:sz w:val="24"/>
        <w:szCs w:val="24"/>
      </w:rPr>
    </w:lvl>
    <w:lvl w:ilvl="6">
      <w:start w:val="1"/>
      <w:numFmt w:val="decimal"/>
      <w:lvlText w:val="%7."/>
      <w:lvlJc w:val="left"/>
      <w:pPr>
        <w:tabs>
          <w:tab w:val="num" w:pos="2520"/>
        </w:tabs>
        <w:ind w:left="2520" w:hanging="360"/>
      </w:pPr>
      <w:rPr>
        <w:sz w:val="24"/>
        <w:szCs w:val="24"/>
      </w:rPr>
    </w:lvl>
    <w:lvl w:ilvl="7">
      <w:start w:val="1"/>
      <w:numFmt w:val="decimal"/>
      <w:lvlText w:val="%8."/>
      <w:lvlJc w:val="left"/>
      <w:pPr>
        <w:tabs>
          <w:tab w:val="num" w:pos="2880"/>
        </w:tabs>
        <w:ind w:left="2880" w:hanging="360"/>
      </w:pPr>
      <w:rPr>
        <w:sz w:val="24"/>
        <w:szCs w:val="24"/>
      </w:rPr>
    </w:lvl>
    <w:lvl w:ilvl="8">
      <w:start w:val="1"/>
      <w:numFmt w:val="decimal"/>
      <w:lvlText w:val="%9."/>
      <w:lvlJc w:val="left"/>
      <w:pPr>
        <w:tabs>
          <w:tab w:val="num" w:pos="3240"/>
        </w:tabs>
        <w:ind w:left="3240" w:hanging="360"/>
      </w:pPr>
      <w:rPr>
        <w:sz w:val="24"/>
        <w:szCs w:val="24"/>
      </w:rPr>
    </w:lvl>
  </w:abstractNum>
  <w:abstractNum w:abstractNumId="15" w15:restartNumberingAfterBreak="0">
    <w:nsid w:val="51BE259D"/>
    <w:multiLevelType w:val="multilevel"/>
    <w:tmpl w:val="3FDAEC3A"/>
    <w:lvl w:ilvl="0">
      <w:start w:val="1"/>
      <w:numFmt w:val="decimal"/>
      <w:lvlText w:val="%1)"/>
      <w:lvlJc w:val="left"/>
      <w:pPr>
        <w:tabs>
          <w:tab w:val="num" w:pos="360"/>
        </w:tabs>
        <w:ind w:left="360" w:hanging="360"/>
      </w:pPr>
      <w:rPr>
        <w:rFonts w:ascii="Calibri" w:hAnsi="Calibri"/>
        <w:sz w:val="22"/>
        <w:szCs w:val="22"/>
      </w:rPr>
    </w:lvl>
    <w:lvl w:ilvl="1">
      <w:start w:val="1"/>
      <w:numFmt w:val="decimal"/>
      <w:lvlText w:val="%2)"/>
      <w:lvlJc w:val="left"/>
      <w:pPr>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57AA69E5"/>
    <w:multiLevelType w:val="multilevel"/>
    <w:tmpl w:val="9752A982"/>
    <w:lvl w:ilvl="0">
      <w:start w:val="1"/>
      <w:numFmt w:val="decimal"/>
      <w:lvlText w:val="%1)"/>
      <w:lvlJc w:val="left"/>
      <w:pPr>
        <w:tabs>
          <w:tab w:val="num" w:pos="0"/>
        </w:tabs>
        <w:ind w:left="1080" w:hanging="360"/>
      </w:pPr>
      <w:rPr>
        <w:sz w:val="22"/>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5BB20F09"/>
    <w:multiLevelType w:val="multilevel"/>
    <w:tmpl w:val="B92694C6"/>
    <w:lvl w:ilvl="0">
      <w:start w:val="1"/>
      <w:numFmt w:val="decimal"/>
      <w:lvlText w:val="%1)"/>
      <w:lvlJc w:val="left"/>
      <w:pPr>
        <w:tabs>
          <w:tab w:val="num" w:pos="717"/>
        </w:tabs>
        <w:ind w:left="717" w:hanging="360"/>
      </w:pPr>
      <w:rPr>
        <w:rFonts w:ascii="Calibri" w:hAnsi="Calibri" w:cs="Calibri"/>
        <w:sz w:val="22"/>
        <w:szCs w:val="22"/>
      </w:rPr>
    </w:lvl>
    <w:lvl w:ilvl="1">
      <w:start w:val="1"/>
      <w:numFmt w:val="decimal"/>
      <w:lvlText w:val="%2)"/>
      <w:lvlJc w:val="left"/>
      <w:pPr>
        <w:tabs>
          <w:tab w:val="num" w:pos="1077"/>
        </w:tabs>
        <w:ind w:left="1077" w:hanging="360"/>
      </w:pPr>
      <w:rPr>
        <w:rFonts w:ascii="Calibri" w:hAnsi="Calibri"/>
        <w:sz w:val="24"/>
        <w:szCs w:val="24"/>
      </w:rPr>
    </w:lvl>
    <w:lvl w:ilvl="2">
      <w:start w:val="1"/>
      <w:numFmt w:val="decimal"/>
      <w:lvlText w:val="%3)"/>
      <w:lvlJc w:val="left"/>
      <w:pPr>
        <w:tabs>
          <w:tab w:val="num" w:pos="1437"/>
        </w:tabs>
        <w:ind w:left="1437" w:hanging="360"/>
      </w:pPr>
      <w:rPr>
        <w:rFonts w:ascii="Calibri" w:hAnsi="Calibri"/>
        <w:sz w:val="24"/>
        <w:szCs w:val="24"/>
      </w:rPr>
    </w:lvl>
    <w:lvl w:ilvl="3">
      <w:start w:val="1"/>
      <w:numFmt w:val="decimal"/>
      <w:lvlText w:val="%4)"/>
      <w:lvlJc w:val="left"/>
      <w:pPr>
        <w:tabs>
          <w:tab w:val="num" w:pos="1797"/>
        </w:tabs>
        <w:ind w:left="1797" w:hanging="360"/>
      </w:pPr>
      <w:rPr>
        <w:rFonts w:ascii="Calibri" w:hAnsi="Calibri"/>
        <w:sz w:val="24"/>
        <w:szCs w:val="24"/>
      </w:rPr>
    </w:lvl>
    <w:lvl w:ilvl="4">
      <w:start w:val="1"/>
      <w:numFmt w:val="decimal"/>
      <w:lvlText w:val="%5)"/>
      <w:lvlJc w:val="left"/>
      <w:pPr>
        <w:tabs>
          <w:tab w:val="num" w:pos="2157"/>
        </w:tabs>
        <w:ind w:left="2157" w:hanging="360"/>
      </w:pPr>
      <w:rPr>
        <w:rFonts w:ascii="Calibri" w:hAnsi="Calibri"/>
        <w:sz w:val="24"/>
        <w:szCs w:val="24"/>
      </w:rPr>
    </w:lvl>
    <w:lvl w:ilvl="5">
      <w:start w:val="1"/>
      <w:numFmt w:val="decimal"/>
      <w:lvlText w:val="%6)"/>
      <w:lvlJc w:val="left"/>
      <w:pPr>
        <w:tabs>
          <w:tab w:val="num" w:pos="2517"/>
        </w:tabs>
        <w:ind w:left="2517" w:hanging="360"/>
      </w:pPr>
      <w:rPr>
        <w:rFonts w:ascii="Calibri" w:hAnsi="Calibri"/>
        <w:sz w:val="24"/>
        <w:szCs w:val="24"/>
      </w:rPr>
    </w:lvl>
    <w:lvl w:ilvl="6">
      <w:start w:val="1"/>
      <w:numFmt w:val="decimal"/>
      <w:lvlText w:val="%7)"/>
      <w:lvlJc w:val="left"/>
      <w:pPr>
        <w:tabs>
          <w:tab w:val="num" w:pos="2877"/>
        </w:tabs>
        <w:ind w:left="2877" w:hanging="360"/>
      </w:pPr>
      <w:rPr>
        <w:rFonts w:ascii="Calibri" w:hAnsi="Calibri"/>
        <w:sz w:val="24"/>
        <w:szCs w:val="24"/>
      </w:rPr>
    </w:lvl>
    <w:lvl w:ilvl="7">
      <w:start w:val="1"/>
      <w:numFmt w:val="decimal"/>
      <w:lvlText w:val="%8)"/>
      <w:lvlJc w:val="left"/>
      <w:pPr>
        <w:tabs>
          <w:tab w:val="num" w:pos="3237"/>
        </w:tabs>
        <w:ind w:left="3237" w:hanging="360"/>
      </w:pPr>
      <w:rPr>
        <w:rFonts w:ascii="Calibri" w:hAnsi="Calibri"/>
        <w:sz w:val="24"/>
        <w:szCs w:val="24"/>
      </w:rPr>
    </w:lvl>
    <w:lvl w:ilvl="8">
      <w:start w:val="1"/>
      <w:numFmt w:val="decimal"/>
      <w:lvlText w:val="%9)"/>
      <w:lvlJc w:val="left"/>
      <w:pPr>
        <w:tabs>
          <w:tab w:val="num" w:pos="3597"/>
        </w:tabs>
        <w:ind w:left="3597" w:hanging="360"/>
      </w:pPr>
      <w:rPr>
        <w:rFonts w:ascii="Calibri" w:hAnsi="Calibri"/>
        <w:sz w:val="24"/>
        <w:szCs w:val="24"/>
      </w:rPr>
    </w:lvl>
  </w:abstractNum>
  <w:abstractNum w:abstractNumId="18" w15:restartNumberingAfterBreak="0">
    <w:nsid w:val="5D025E27"/>
    <w:multiLevelType w:val="multilevel"/>
    <w:tmpl w:val="AD7ABB5A"/>
    <w:lvl w:ilvl="0">
      <w:start w:val="1"/>
      <w:numFmt w:val="decimal"/>
      <w:lvlText w:val="%1."/>
      <w:lvlJc w:val="left"/>
      <w:pPr>
        <w:tabs>
          <w:tab w:val="num" w:pos="0"/>
        </w:tabs>
        <w:ind w:left="360" w:hanging="360"/>
      </w:pPr>
      <w:rPr>
        <w:rFonts w:ascii="Calibri" w:hAnsi="Calibri" w:cs="Arial"/>
        <w:sz w:val="22"/>
        <w:szCs w:val="24"/>
      </w:r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9" w15:restartNumberingAfterBreak="0">
    <w:nsid w:val="5F8420EB"/>
    <w:multiLevelType w:val="hybridMultilevel"/>
    <w:tmpl w:val="437434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7D12E3"/>
    <w:multiLevelType w:val="multilevel"/>
    <w:tmpl w:val="CC4E707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rPr>
        <w:rFonts w:ascii="Calibri" w:hAnsi="Calibri"/>
        <w:sz w:val="24"/>
        <w:szCs w:val="24"/>
      </w:rPr>
    </w:lvl>
    <w:lvl w:ilvl="2">
      <w:start w:val="1"/>
      <w:numFmt w:val="decimal"/>
      <w:lvlText w:val="%3)"/>
      <w:lvlJc w:val="left"/>
      <w:pPr>
        <w:tabs>
          <w:tab w:val="num" w:pos="1440"/>
        </w:tabs>
        <w:ind w:left="1440" w:hanging="360"/>
      </w:pPr>
      <w:rPr>
        <w:rFonts w:ascii="Calibri" w:hAnsi="Calibri"/>
        <w:sz w:val="24"/>
        <w:szCs w:val="24"/>
      </w:rPr>
    </w:lvl>
    <w:lvl w:ilvl="3">
      <w:start w:val="1"/>
      <w:numFmt w:val="decimal"/>
      <w:lvlText w:val="%4)"/>
      <w:lvlJc w:val="left"/>
      <w:pPr>
        <w:tabs>
          <w:tab w:val="num" w:pos="1800"/>
        </w:tabs>
        <w:ind w:left="1800" w:hanging="360"/>
      </w:pPr>
      <w:rPr>
        <w:rFonts w:ascii="Calibri" w:hAnsi="Calibri"/>
        <w:sz w:val="24"/>
        <w:szCs w:val="24"/>
      </w:rPr>
    </w:lvl>
    <w:lvl w:ilvl="4">
      <w:start w:val="1"/>
      <w:numFmt w:val="decimal"/>
      <w:lvlText w:val="%5)"/>
      <w:lvlJc w:val="left"/>
      <w:pPr>
        <w:tabs>
          <w:tab w:val="num" w:pos="2160"/>
        </w:tabs>
        <w:ind w:left="2160" w:hanging="360"/>
      </w:pPr>
      <w:rPr>
        <w:rFonts w:ascii="Calibri" w:hAnsi="Calibri"/>
        <w:sz w:val="24"/>
        <w:szCs w:val="24"/>
      </w:rPr>
    </w:lvl>
    <w:lvl w:ilvl="5">
      <w:start w:val="1"/>
      <w:numFmt w:val="decimal"/>
      <w:lvlText w:val="%6)"/>
      <w:lvlJc w:val="left"/>
      <w:pPr>
        <w:tabs>
          <w:tab w:val="num" w:pos="2520"/>
        </w:tabs>
        <w:ind w:left="2520" w:hanging="360"/>
      </w:pPr>
      <w:rPr>
        <w:rFonts w:ascii="Calibri" w:hAnsi="Calibri"/>
        <w:sz w:val="24"/>
        <w:szCs w:val="24"/>
      </w:rPr>
    </w:lvl>
    <w:lvl w:ilvl="6">
      <w:start w:val="1"/>
      <w:numFmt w:val="decimal"/>
      <w:lvlText w:val="%7)"/>
      <w:lvlJc w:val="left"/>
      <w:pPr>
        <w:tabs>
          <w:tab w:val="num" w:pos="2880"/>
        </w:tabs>
        <w:ind w:left="2880" w:hanging="360"/>
      </w:pPr>
      <w:rPr>
        <w:rFonts w:ascii="Calibri" w:hAnsi="Calibri"/>
        <w:sz w:val="24"/>
        <w:szCs w:val="24"/>
      </w:rPr>
    </w:lvl>
    <w:lvl w:ilvl="7">
      <w:start w:val="1"/>
      <w:numFmt w:val="decimal"/>
      <w:lvlText w:val="%8)"/>
      <w:lvlJc w:val="left"/>
      <w:pPr>
        <w:tabs>
          <w:tab w:val="num" w:pos="3240"/>
        </w:tabs>
        <w:ind w:left="3240" w:hanging="360"/>
      </w:pPr>
      <w:rPr>
        <w:rFonts w:ascii="Calibri" w:hAnsi="Calibri"/>
        <w:sz w:val="24"/>
        <w:szCs w:val="24"/>
      </w:rPr>
    </w:lvl>
    <w:lvl w:ilvl="8">
      <w:start w:val="1"/>
      <w:numFmt w:val="decimal"/>
      <w:lvlText w:val="%9)"/>
      <w:lvlJc w:val="left"/>
      <w:pPr>
        <w:tabs>
          <w:tab w:val="num" w:pos="3600"/>
        </w:tabs>
        <w:ind w:left="3600" w:hanging="360"/>
      </w:pPr>
      <w:rPr>
        <w:rFonts w:ascii="Calibri" w:hAnsi="Calibri"/>
        <w:sz w:val="24"/>
        <w:szCs w:val="24"/>
      </w:rPr>
    </w:lvl>
  </w:abstractNum>
  <w:abstractNum w:abstractNumId="21" w15:restartNumberingAfterBreak="0">
    <w:nsid w:val="6F5F4EB3"/>
    <w:multiLevelType w:val="multilevel"/>
    <w:tmpl w:val="DB587BFE"/>
    <w:lvl w:ilvl="0">
      <w:start w:val="1"/>
      <w:numFmt w:val="lowerLetter"/>
      <w:lvlText w:val="%1)"/>
      <w:lvlJc w:val="left"/>
      <w:pPr>
        <w:tabs>
          <w:tab w:val="num" w:pos="360"/>
        </w:tabs>
        <w:ind w:left="360" w:firstLine="0"/>
      </w:pPr>
    </w:lvl>
    <w:lvl w:ilvl="1">
      <w:start w:val="1"/>
      <w:numFmt w:val="lowerLetter"/>
      <w:lvlText w:val="%2)"/>
      <w:lvlJc w:val="left"/>
      <w:pPr>
        <w:tabs>
          <w:tab w:val="num" w:pos="360"/>
        </w:tabs>
        <w:ind w:left="360" w:firstLine="0"/>
      </w:pPr>
      <w:rPr>
        <w:sz w:val="20"/>
        <w:szCs w:val="20"/>
      </w:r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2" w15:restartNumberingAfterBreak="0">
    <w:nsid w:val="705119FD"/>
    <w:multiLevelType w:val="multilevel"/>
    <w:tmpl w:val="DB587BFE"/>
    <w:lvl w:ilvl="0">
      <w:start w:val="1"/>
      <w:numFmt w:val="lowerLetter"/>
      <w:lvlText w:val="%1)"/>
      <w:lvlJc w:val="left"/>
      <w:pPr>
        <w:tabs>
          <w:tab w:val="num" w:pos="360"/>
        </w:tabs>
        <w:ind w:left="360" w:firstLine="0"/>
      </w:pPr>
    </w:lvl>
    <w:lvl w:ilvl="1">
      <w:start w:val="1"/>
      <w:numFmt w:val="lowerLetter"/>
      <w:lvlText w:val="%2)"/>
      <w:lvlJc w:val="left"/>
      <w:pPr>
        <w:tabs>
          <w:tab w:val="num" w:pos="360"/>
        </w:tabs>
        <w:ind w:left="360" w:firstLine="0"/>
      </w:pPr>
      <w:rPr>
        <w:sz w:val="20"/>
        <w:szCs w:val="20"/>
      </w:r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3" w15:restartNumberingAfterBreak="0">
    <w:nsid w:val="73832F1C"/>
    <w:multiLevelType w:val="multilevel"/>
    <w:tmpl w:val="99745C2E"/>
    <w:lvl w:ilvl="0">
      <w:start w:val="1"/>
      <w:numFmt w:val="decimal"/>
      <w:lvlText w:val="%1."/>
      <w:lvlJc w:val="left"/>
      <w:pPr>
        <w:tabs>
          <w:tab w:val="num" w:pos="360"/>
        </w:tabs>
        <w:ind w:left="360" w:hanging="360"/>
      </w:pPr>
      <w:rPr>
        <w:rFonts w:ascii="Calibri" w:hAnsi="Calibri"/>
        <w:sz w:val="22"/>
        <w:szCs w:val="22"/>
      </w:rPr>
    </w:lvl>
    <w:lvl w:ilvl="1">
      <w:start w:val="1"/>
      <w:numFmt w:val="decimal"/>
      <w:lvlText w:val="%2."/>
      <w:lvlJc w:val="left"/>
      <w:pPr>
        <w:tabs>
          <w:tab w:val="num" w:pos="720"/>
        </w:tabs>
        <w:ind w:left="720" w:hanging="360"/>
      </w:pPr>
      <w:rPr>
        <w:rFonts w:ascii="Calibri" w:hAnsi="Calibri"/>
        <w:sz w:val="22"/>
        <w:szCs w:val="22"/>
      </w:rPr>
    </w:lvl>
    <w:lvl w:ilvl="2">
      <w:start w:val="1"/>
      <w:numFmt w:val="decimal"/>
      <w:lvlText w:val="%3."/>
      <w:lvlJc w:val="left"/>
      <w:pPr>
        <w:tabs>
          <w:tab w:val="num" w:pos="1080"/>
        </w:tabs>
        <w:ind w:left="1080" w:hanging="360"/>
      </w:pPr>
      <w:rPr>
        <w:rFonts w:ascii="Calibri" w:hAnsi="Calibri"/>
        <w:sz w:val="22"/>
        <w:szCs w:val="22"/>
      </w:rPr>
    </w:lvl>
    <w:lvl w:ilvl="3">
      <w:start w:val="1"/>
      <w:numFmt w:val="decimal"/>
      <w:lvlText w:val="%4."/>
      <w:lvlJc w:val="left"/>
      <w:pPr>
        <w:tabs>
          <w:tab w:val="num" w:pos="1440"/>
        </w:tabs>
        <w:ind w:left="1440" w:hanging="360"/>
      </w:pPr>
      <w:rPr>
        <w:rFonts w:ascii="Calibri" w:hAnsi="Calibri"/>
        <w:sz w:val="22"/>
        <w:szCs w:val="22"/>
      </w:rPr>
    </w:lvl>
    <w:lvl w:ilvl="4">
      <w:start w:val="1"/>
      <w:numFmt w:val="decimal"/>
      <w:lvlText w:val="%5."/>
      <w:lvlJc w:val="left"/>
      <w:pPr>
        <w:tabs>
          <w:tab w:val="num" w:pos="1800"/>
        </w:tabs>
        <w:ind w:left="1800" w:hanging="360"/>
      </w:pPr>
      <w:rPr>
        <w:rFonts w:ascii="Calibri" w:hAnsi="Calibri"/>
        <w:sz w:val="22"/>
        <w:szCs w:val="22"/>
      </w:rPr>
    </w:lvl>
    <w:lvl w:ilvl="5">
      <w:start w:val="1"/>
      <w:numFmt w:val="decimal"/>
      <w:lvlText w:val="%6."/>
      <w:lvlJc w:val="left"/>
      <w:pPr>
        <w:tabs>
          <w:tab w:val="num" w:pos="2160"/>
        </w:tabs>
        <w:ind w:left="2160" w:hanging="360"/>
      </w:pPr>
      <w:rPr>
        <w:rFonts w:ascii="Calibri" w:hAnsi="Calibri"/>
        <w:sz w:val="22"/>
        <w:szCs w:val="22"/>
      </w:rPr>
    </w:lvl>
    <w:lvl w:ilvl="6">
      <w:start w:val="1"/>
      <w:numFmt w:val="decimal"/>
      <w:lvlText w:val="%7."/>
      <w:lvlJc w:val="left"/>
      <w:pPr>
        <w:tabs>
          <w:tab w:val="num" w:pos="2520"/>
        </w:tabs>
        <w:ind w:left="2520" w:hanging="360"/>
      </w:pPr>
      <w:rPr>
        <w:rFonts w:ascii="Calibri" w:hAnsi="Calibri"/>
        <w:sz w:val="22"/>
        <w:szCs w:val="22"/>
      </w:rPr>
    </w:lvl>
    <w:lvl w:ilvl="7">
      <w:start w:val="1"/>
      <w:numFmt w:val="decimal"/>
      <w:lvlText w:val="%8."/>
      <w:lvlJc w:val="left"/>
      <w:pPr>
        <w:tabs>
          <w:tab w:val="num" w:pos="2880"/>
        </w:tabs>
        <w:ind w:left="2880" w:hanging="360"/>
      </w:pPr>
      <w:rPr>
        <w:rFonts w:ascii="Calibri" w:hAnsi="Calibri"/>
        <w:sz w:val="22"/>
        <w:szCs w:val="22"/>
      </w:rPr>
    </w:lvl>
    <w:lvl w:ilvl="8">
      <w:start w:val="1"/>
      <w:numFmt w:val="decimal"/>
      <w:lvlText w:val="%9."/>
      <w:lvlJc w:val="left"/>
      <w:pPr>
        <w:tabs>
          <w:tab w:val="num" w:pos="3240"/>
        </w:tabs>
        <w:ind w:left="3240" w:hanging="360"/>
      </w:pPr>
      <w:rPr>
        <w:rFonts w:ascii="Calibri" w:hAnsi="Calibri"/>
        <w:sz w:val="22"/>
        <w:szCs w:val="22"/>
      </w:rPr>
    </w:lvl>
  </w:abstractNum>
  <w:abstractNum w:abstractNumId="24" w15:restartNumberingAfterBreak="0">
    <w:nsid w:val="75B020AB"/>
    <w:multiLevelType w:val="hybridMultilevel"/>
    <w:tmpl w:val="13F85024"/>
    <w:lvl w:ilvl="0" w:tplc="04150011">
      <w:start w:val="1"/>
      <w:numFmt w:val="decimal"/>
      <w:lvlText w:val="%1)"/>
      <w:lvlJc w:val="left"/>
      <w:pPr>
        <w:ind w:left="229" w:hanging="229"/>
      </w:pPr>
      <w:rPr>
        <w:rFonts w:hint="default"/>
        <w:b w:val="0"/>
        <w:bCs w:val="0"/>
        <w:i w:val="0"/>
        <w:iCs w:val="0"/>
        <w:spacing w:val="0"/>
        <w:w w:val="100"/>
        <w:sz w:val="22"/>
        <w:szCs w:val="22"/>
        <w:lang w:val="pl-PL" w:eastAsia="en-US" w:bidi="ar-SA"/>
      </w:rPr>
    </w:lvl>
    <w:lvl w:ilvl="1" w:tplc="FFFFFFFF">
      <w:start w:val="1"/>
      <w:numFmt w:val="decimal"/>
      <w:lvlText w:val="%2."/>
      <w:lvlJc w:val="left"/>
      <w:pPr>
        <w:ind w:left="1" w:hanging="221"/>
      </w:pPr>
      <w:rPr>
        <w:rFonts w:ascii="Times New Roman" w:eastAsia="Times New Roman" w:hAnsi="Times New Roman" w:cs="Times New Roman" w:hint="default"/>
        <w:b w:val="0"/>
        <w:bCs w:val="0"/>
        <w:i w:val="0"/>
        <w:iCs w:val="0"/>
        <w:spacing w:val="0"/>
        <w:w w:val="100"/>
        <w:sz w:val="22"/>
        <w:szCs w:val="22"/>
        <w:lang w:val="pl-PL" w:eastAsia="en-US" w:bidi="ar-SA"/>
      </w:rPr>
    </w:lvl>
    <w:lvl w:ilvl="2" w:tplc="FFFFFFFF">
      <w:numFmt w:val="bullet"/>
      <w:lvlText w:val="•"/>
      <w:lvlJc w:val="left"/>
      <w:pPr>
        <w:ind w:left="1306" w:hanging="221"/>
      </w:pPr>
      <w:rPr>
        <w:rFonts w:hint="default"/>
        <w:lang w:val="pl-PL" w:eastAsia="en-US" w:bidi="ar-SA"/>
      </w:rPr>
    </w:lvl>
    <w:lvl w:ilvl="3" w:tplc="FFFFFFFF">
      <w:numFmt w:val="bullet"/>
      <w:lvlText w:val="•"/>
      <w:lvlJc w:val="left"/>
      <w:pPr>
        <w:ind w:left="2391" w:hanging="221"/>
      </w:pPr>
      <w:rPr>
        <w:rFonts w:hint="default"/>
        <w:lang w:val="pl-PL" w:eastAsia="en-US" w:bidi="ar-SA"/>
      </w:rPr>
    </w:lvl>
    <w:lvl w:ilvl="4" w:tplc="FFFFFFFF">
      <w:numFmt w:val="bullet"/>
      <w:lvlText w:val="•"/>
      <w:lvlJc w:val="left"/>
      <w:pPr>
        <w:ind w:left="3476" w:hanging="221"/>
      </w:pPr>
      <w:rPr>
        <w:rFonts w:hint="default"/>
        <w:lang w:val="pl-PL" w:eastAsia="en-US" w:bidi="ar-SA"/>
      </w:rPr>
    </w:lvl>
    <w:lvl w:ilvl="5" w:tplc="FFFFFFFF">
      <w:numFmt w:val="bullet"/>
      <w:lvlText w:val="•"/>
      <w:lvlJc w:val="left"/>
      <w:pPr>
        <w:ind w:left="4561" w:hanging="221"/>
      </w:pPr>
      <w:rPr>
        <w:rFonts w:hint="default"/>
        <w:lang w:val="pl-PL" w:eastAsia="en-US" w:bidi="ar-SA"/>
      </w:rPr>
    </w:lvl>
    <w:lvl w:ilvl="6" w:tplc="FFFFFFFF">
      <w:numFmt w:val="bullet"/>
      <w:lvlText w:val="•"/>
      <w:lvlJc w:val="left"/>
      <w:pPr>
        <w:ind w:left="5646" w:hanging="221"/>
      </w:pPr>
      <w:rPr>
        <w:rFonts w:hint="default"/>
        <w:lang w:val="pl-PL" w:eastAsia="en-US" w:bidi="ar-SA"/>
      </w:rPr>
    </w:lvl>
    <w:lvl w:ilvl="7" w:tplc="FFFFFFFF">
      <w:numFmt w:val="bullet"/>
      <w:lvlText w:val="•"/>
      <w:lvlJc w:val="left"/>
      <w:pPr>
        <w:ind w:left="6731" w:hanging="221"/>
      </w:pPr>
      <w:rPr>
        <w:rFonts w:hint="default"/>
        <w:lang w:val="pl-PL" w:eastAsia="en-US" w:bidi="ar-SA"/>
      </w:rPr>
    </w:lvl>
    <w:lvl w:ilvl="8" w:tplc="FFFFFFFF">
      <w:numFmt w:val="bullet"/>
      <w:lvlText w:val="•"/>
      <w:lvlJc w:val="left"/>
      <w:pPr>
        <w:ind w:left="7817" w:hanging="221"/>
      </w:pPr>
      <w:rPr>
        <w:rFonts w:hint="default"/>
        <w:lang w:val="pl-PL" w:eastAsia="en-US" w:bidi="ar-SA"/>
      </w:rPr>
    </w:lvl>
  </w:abstractNum>
  <w:abstractNum w:abstractNumId="25" w15:restartNumberingAfterBreak="0">
    <w:nsid w:val="79545AD3"/>
    <w:multiLevelType w:val="multilevel"/>
    <w:tmpl w:val="FD22BE32"/>
    <w:lvl w:ilvl="0">
      <w:start w:val="1"/>
      <w:numFmt w:val="lowerLetter"/>
      <w:lvlText w:val="%1)"/>
      <w:lvlJc w:val="left"/>
      <w:pPr>
        <w:tabs>
          <w:tab w:val="num" w:pos="0"/>
        </w:tabs>
        <w:ind w:left="1080" w:hanging="360"/>
      </w:pPr>
      <w:rPr>
        <w:sz w:val="22"/>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7E5F6618"/>
    <w:multiLevelType w:val="multilevel"/>
    <w:tmpl w:val="3FD2C3C4"/>
    <w:lvl w:ilvl="0">
      <w:start w:val="1"/>
      <w:numFmt w:val="none"/>
      <w:pStyle w:val="UMTrescpunktu"/>
      <w:suff w:val="nothing"/>
      <w:lvlText w:val=""/>
      <w:lvlJc w:val="left"/>
      <w:pPr>
        <w:tabs>
          <w:tab w:val="num" w:pos="360"/>
        </w:tabs>
        <w:ind w:left="360" w:firstLine="0"/>
      </w:pPr>
    </w:lvl>
    <w:lvl w:ilvl="1">
      <w:start w:val="1"/>
      <w:numFmt w:val="lowerLetter"/>
      <w:lvlText w:val="%2)"/>
      <w:lvlJc w:val="left"/>
      <w:pPr>
        <w:tabs>
          <w:tab w:val="num" w:pos="360"/>
        </w:tabs>
        <w:ind w:left="360" w:firstLine="0"/>
      </w:pPr>
      <w:rPr>
        <w:sz w:val="20"/>
        <w:szCs w:val="20"/>
      </w:r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7" w15:restartNumberingAfterBreak="0">
    <w:nsid w:val="7E7A5A48"/>
    <w:multiLevelType w:val="multilevel"/>
    <w:tmpl w:val="7A84A840"/>
    <w:lvl w:ilvl="0">
      <w:start w:val="1"/>
      <w:numFmt w:val="decimal"/>
      <w:lvlText w:val="%1."/>
      <w:lvlJc w:val="left"/>
      <w:pPr>
        <w:tabs>
          <w:tab w:val="num" w:pos="360"/>
        </w:tabs>
        <w:ind w:left="360" w:hanging="360"/>
      </w:pPr>
      <w:rPr>
        <w:rFonts w:ascii="Calibri" w:hAnsi="Calibri"/>
        <w:sz w:val="22"/>
        <w:szCs w:val="22"/>
      </w:rPr>
    </w:lvl>
    <w:lvl w:ilvl="1">
      <w:start w:val="1"/>
      <w:numFmt w:val="decimal"/>
      <w:lvlText w:val="%2."/>
      <w:lvlJc w:val="left"/>
      <w:pPr>
        <w:tabs>
          <w:tab w:val="num" w:pos="720"/>
        </w:tabs>
        <w:ind w:left="720" w:hanging="360"/>
      </w:pPr>
      <w:rPr>
        <w:rFonts w:ascii="Calibri" w:hAnsi="Calibri"/>
        <w:sz w:val="24"/>
        <w:szCs w:val="24"/>
      </w:rPr>
    </w:lvl>
    <w:lvl w:ilvl="2">
      <w:start w:val="1"/>
      <w:numFmt w:val="decimal"/>
      <w:lvlText w:val="%3."/>
      <w:lvlJc w:val="left"/>
      <w:pPr>
        <w:tabs>
          <w:tab w:val="num" w:pos="1080"/>
        </w:tabs>
        <w:ind w:left="1080" w:hanging="360"/>
      </w:pPr>
      <w:rPr>
        <w:rFonts w:ascii="Calibri" w:hAnsi="Calibri"/>
        <w:sz w:val="24"/>
        <w:szCs w:val="24"/>
      </w:rPr>
    </w:lvl>
    <w:lvl w:ilvl="3">
      <w:start w:val="1"/>
      <w:numFmt w:val="decimal"/>
      <w:lvlText w:val="%4."/>
      <w:lvlJc w:val="left"/>
      <w:pPr>
        <w:tabs>
          <w:tab w:val="num" w:pos="1440"/>
        </w:tabs>
        <w:ind w:left="1440" w:hanging="360"/>
      </w:pPr>
      <w:rPr>
        <w:rFonts w:ascii="Calibri" w:hAnsi="Calibri"/>
        <w:sz w:val="24"/>
        <w:szCs w:val="24"/>
      </w:rPr>
    </w:lvl>
    <w:lvl w:ilvl="4">
      <w:start w:val="1"/>
      <w:numFmt w:val="decimal"/>
      <w:lvlText w:val="%5."/>
      <w:lvlJc w:val="left"/>
      <w:pPr>
        <w:tabs>
          <w:tab w:val="num" w:pos="1800"/>
        </w:tabs>
        <w:ind w:left="1800" w:hanging="360"/>
      </w:pPr>
      <w:rPr>
        <w:rFonts w:ascii="Calibri" w:hAnsi="Calibri"/>
        <w:sz w:val="24"/>
        <w:szCs w:val="24"/>
      </w:rPr>
    </w:lvl>
    <w:lvl w:ilvl="5">
      <w:start w:val="1"/>
      <w:numFmt w:val="decimal"/>
      <w:lvlText w:val="%6."/>
      <w:lvlJc w:val="left"/>
      <w:pPr>
        <w:tabs>
          <w:tab w:val="num" w:pos="2160"/>
        </w:tabs>
        <w:ind w:left="2160" w:hanging="360"/>
      </w:pPr>
      <w:rPr>
        <w:rFonts w:ascii="Calibri" w:hAnsi="Calibri"/>
        <w:sz w:val="24"/>
        <w:szCs w:val="24"/>
      </w:rPr>
    </w:lvl>
    <w:lvl w:ilvl="6">
      <w:start w:val="1"/>
      <w:numFmt w:val="decimal"/>
      <w:lvlText w:val="%7."/>
      <w:lvlJc w:val="left"/>
      <w:pPr>
        <w:tabs>
          <w:tab w:val="num" w:pos="2520"/>
        </w:tabs>
        <w:ind w:left="2520" w:hanging="360"/>
      </w:pPr>
      <w:rPr>
        <w:rFonts w:ascii="Calibri" w:hAnsi="Calibri"/>
        <w:sz w:val="24"/>
        <w:szCs w:val="24"/>
      </w:rPr>
    </w:lvl>
    <w:lvl w:ilvl="7">
      <w:start w:val="1"/>
      <w:numFmt w:val="decimal"/>
      <w:lvlText w:val="%8."/>
      <w:lvlJc w:val="left"/>
      <w:pPr>
        <w:tabs>
          <w:tab w:val="num" w:pos="2880"/>
        </w:tabs>
        <w:ind w:left="2880" w:hanging="360"/>
      </w:pPr>
      <w:rPr>
        <w:rFonts w:ascii="Calibri" w:hAnsi="Calibri"/>
        <w:sz w:val="24"/>
        <w:szCs w:val="24"/>
      </w:rPr>
    </w:lvl>
    <w:lvl w:ilvl="8">
      <w:start w:val="1"/>
      <w:numFmt w:val="decimal"/>
      <w:lvlText w:val="%9."/>
      <w:lvlJc w:val="left"/>
      <w:pPr>
        <w:tabs>
          <w:tab w:val="num" w:pos="3240"/>
        </w:tabs>
        <w:ind w:left="3240" w:hanging="360"/>
      </w:pPr>
      <w:rPr>
        <w:rFonts w:ascii="Calibri" w:hAnsi="Calibri"/>
        <w:sz w:val="24"/>
        <w:szCs w:val="24"/>
      </w:rPr>
    </w:lvl>
  </w:abstractNum>
  <w:num w:numId="1" w16cid:durableId="890656766">
    <w:abstractNumId w:val="1"/>
  </w:num>
  <w:num w:numId="2" w16cid:durableId="913393879">
    <w:abstractNumId w:val="14"/>
  </w:num>
  <w:num w:numId="3" w16cid:durableId="878932880">
    <w:abstractNumId w:val="12"/>
  </w:num>
  <w:num w:numId="4" w16cid:durableId="524055462">
    <w:abstractNumId w:val="2"/>
  </w:num>
  <w:num w:numId="5" w16cid:durableId="29499009">
    <w:abstractNumId w:val="18"/>
  </w:num>
  <w:num w:numId="6" w16cid:durableId="2058579657">
    <w:abstractNumId w:val="16"/>
  </w:num>
  <w:num w:numId="7" w16cid:durableId="1790009768">
    <w:abstractNumId w:val="25"/>
  </w:num>
  <w:num w:numId="8" w16cid:durableId="1354961945">
    <w:abstractNumId w:val="15"/>
  </w:num>
  <w:num w:numId="9" w16cid:durableId="1717654613">
    <w:abstractNumId w:val="24"/>
  </w:num>
  <w:num w:numId="10" w16cid:durableId="1901792443">
    <w:abstractNumId w:val="11"/>
  </w:num>
  <w:num w:numId="11" w16cid:durableId="296105056">
    <w:abstractNumId w:val="19"/>
  </w:num>
  <w:num w:numId="12" w16cid:durableId="2105612227">
    <w:abstractNumId w:val="13"/>
  </w:num>
  <w:num w:numId="13" w16cid:durableId="1215508650">
    <w:abstractNumId w:val="17"/>
  </w:num>
  <w:num w:numId="14" w16cid:durableId="1424378828">
    <w:abstractNumId w:val="27"/>
  </w:num>
  <w:num w:numId="15" w16cid:durableId="81337710">
    <w:abstractNumId w:val="6"/>
  </w:num>
  <w:num w:numId="16" w16cid:durableId="871311552">
    <w:abstractNumId w:val="3"/>
  </w:num>
  <w:num w:numId="17" w16cid:durableId="78334169">
    <w:abstractNumId w:val="8"/>
  </w:num>
  <w:num w:numId="18" w16cid:durableId="1638023160">
    <w:abstractNumId w:val="20"/>
  </w:num>
  <w:num w:numId="19" w16cid:durableId="1229531976">
    <w:abstractNumId w:val="23"/>
  </w:num>
  <w:num w:numId="20" w16cid:durableId="917980799">
    <w:abstractNumId w:val="0"/>
  </w:num>
  <w:num w:numId="21" w16cid:durableId="1760760294">
    <w:abstractNumId w:val="10"/>
    <w:lvlOverride w:ilvl="0">
      <w:startOverride w:val="1"/>
    </w:lvlOverride>
  </w:num>
  <w:num w:numId="22" w16cid:durableId="540173607">
    <w:abstractNumId w:val="10"/>
  </w:num>
  <w:num w:numId="23" w16cid:durableId="1644652154">
    <w:abstractNumId w:val="7"/>
  </w:num>
  <w:num w:numId="24" w16cid:durableId="1655912404">
    <w:abstractNumId w:val="5"/>
  </w:num>
  <w:num w:numId="25" w16cid:durableId="1568614201">
    <w:abstractNumId w:val="9"/>
  </w:num>
  <w:num w:numId="26" w16cid:durableId="563759982">
    <w:abstractNumId w:val="26"/>
  </w:num>
  <w:num w:numId="27" w16cid:durableId="297075542">
    <w:abstractNumId w:val="4"/>
  </w:num>
  <w:num w:numId="28" w16cid:durableId="816535772">
    <w:abstractNumId w:val="21"/>
  </w:num>
  <w:num w:numId="29" w16cid:durableId="1170024706">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65"/>
    <w:rsid w:val="0003008C"/>
    <w:rsid w:val="00056E1E"/>
    <w:rsid w:val="000746B6"/>
    <w:rsid w:val="001632BA"/>
    <w:rsid w:val="001866EC"/>
    <w:rsid w:val="001C10CB"/>
    <w:rsid w:val="002059F7"/>
    <w:rsid w:val="002412D1"/>
    <w:rsid w:val="00280C03"/>
    <w:rsid w:val="0028133C"/>
    <w:rsid w:val="0030713E"/>
    <w:rsid w:val="00347313"/>
    <w:rsid w:val="00396D00"/>
    <w:rsid w:val="003A5A83"/>
    <w:rsid w:val="003C33FD"/>
    <w:rsid w:val="003F09EA"/>
    <w:rsid w:val="00427D5F"/>
    <w:rsid w:val="00484035"/>
    <w:rsid w:val="004F21FE"/>
    <w:rsid w:val="00502738"/>
    <w:rsid w:val="0052465D"/>
    <w:rsid w:val="005A6014"/>
    <w:rsid w:val="005E5487"/>
    <w:rsid w:val="0061793F"/>
    <w:rsid w:val="00637D92"/>
    <w:rsid w:val="00637F2E"/>
    <w:rsid w:val="00680F0A"/>
    <w:rsid w:val="007314F9"/>
    <w:rsid w:val="0073446B"/>
    <w:rsid w:val="00755DF6"/>
    <w:rsid w:val="007B5072"/>
    <w:rsid w:val="008D2D6F"/>
    <w:rsid w:val="009037C1"/>
    <w:rsid w:val="00905243"/>
    <w:rsid w:val="009669E6"/>
    <w:rsid w:val="009C419D"/>
    <w:rsid w:val="00A11A73"/>
    <w:rsid w:val="00AD274A"/>
    <w:rsid w:val="00B12A28"/>
    <w:rsid w:val="00B753DB"/>
    <w:rsid w:val="00C05DFE"/>
    <w:rsid w:val="00C37505"/>
    <w:rsid w:val="00C50CCB"/>
    <w:rsid w:val="00C6644F"/>
    <w:rsid w:val="00C66EB3"/>
    <w:rsid w:val="00CD4EB1"/>
    <w:rsid w:val="00D1119C"/>
    <w:rsid w:val="00D55E28"/>
    <w:rsid w:val="00D94155"/>
    <w:rsid w:val="00DA7465"/>
    <w:rsid w:val="00DB5C6F"/>
    <w:rsid w:val="00DC7579"/>
    <w:rsid w:val="00DF1236"/>
    <w:rsid w:val="00E005EF"/>
    <w:rsid w:val="00E252CD"/>
    <w:rsid w:val="00E37F9D"/>
    <w:rsid w:val="00E55632"/>
    <w:rsid w:val="00E83642"/>
    <w:rsid w:val="00EA09E3"/>
    <w:rsid w:val="00EB29A3"/>
    <w:rsid w:val="00EC36D5"/>
    <w:rsid w:val="00F05E4E"/>
    <w:rsid w:val="00F353E5"/>
    <w:rsid w:val="00F72146"/>
    <w:rsid w:val="00F75F3D"/>
    <w:rsid w:val="00F92A49"/>
    <w:rsid w:val="00FC4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C0C1"/>
  <w15:chartTrackingRefBased/>
  <w15:docId w15:val="{EC261F08-ABA2-4EE7-B6C0-FA4B2C2A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746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1">
    <w:name w:val="heading 1"/>
    <w:basedOn w:val="Normalny"/>
    <w:link w:val="Nagwek1Znak"/>
    <w:uiPriority w:val="1"/>
    <w:qFormat/>
    <w:rsid w:val="00E37F9D"/>
    <w:pPr>
      <w:widowControl w:val="0"/>
      <w:suppressAutoHyphens w:val="0"/>
      <w:autoSpaceDE w:val="0"/>
      <w:spacing w:before="114"/>
      <w:ind w:left="441"/>
      <w:jc w:val="both"/>
      <w:textAlignment w:val="auto"/>
      <w:outlineLvl w:val="0"/>
    </w:pPr>
    <w:rPr>
      <w:rFonts w:ascii="Times New Roman" w:eastAsia="Times New Roman" w:hAnsi="Times New Roman" w:cs="Times New Roman"/>
      <w:b/>
      <w:bCs/>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DA746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DA7465"/>
    <w:pPr>
      <w:keepNext/>
      <w:spacing w:before="240" w:after="120"/>
    </w:pPr>
    <w:rPr>
      <w:rFonts w:ascii="Liberation Sans" w:eastAsia="Microsoft YaHei" w:hAnsi="Liberation Sans"/>
      <w:sz w:val="28"/>
      <w:szCs w:val="28"/>
    </w:rPr>
  </w:style>
  <w:style w:type="paragraph" w:customStyle="1" w:styleId="Textbody">
    <w:name w:val="Text body"/>
    <w:basedOn w:val="Standard"/>
    <w:qFormat/>
    <w:rsid w:val="00DA7465"/>
    <w:pPr>
      <w:spacing w:after="140" w:line="276" w:lineRule="auto"/>
    </w:pPr>
  </w:style>
  <w:style w:type="paragraph" w:styleId="Lista">
    <w:name w:val="List"/>
    <w:basedOn w:val="Textbody"/>
    <w:rsid w:val="00DA7465"/>
  </w:style>
  <w:style w:type="paragraph" w:styleId="Legenda">
    <w:name w:val="caption"/>
    <w:basedOn w:val="Standard"/>
    <w:rsid w:val="00DA7465"/>
    <w:pPr>
      <w:suppressLineNumbers/>
      <w:spacing w:before="120" w:after="120"/>
    </w:pPr>
    <w:rPr>
      <w:i/>
      <w:iCs/>
    </w:rPr>
  </w:style>
  <w:style w:type="paragraph" w:customStyle="1" w:styleId="Index">
    <w:name w:val="Index"/>
    <w:basedOn w:val="Standard"/>
    <w:rsid w:val="00DA7465"/>
    <w:pPr>
      <w:suppressLineNumbers/>
    </w:pPr>
  </w:style>
  <w:style w:type="paragraph" w:customStyle="1" w:styleId="HeaderandFooter">
    <w:name w:val="Header and Footer"/>
    <w:basedOn w:val="Standard"/>
    <w:rsid w:val="00DA7465"/>
  </w:style>
  <w:style w:type="paragraph" w:styleId="Nagwek">
    <w:name w:val="header"/>
    <w:basedOn w:val="HeaderandFooter"/>
    <w:link w:val="NagwekZnak"/>
    <w:uiPriority w:val="99"/>
    <w:rsid w:val="00DA7465"/>
  </w:style>
  <w:style w:type="character" w:customStyle="1" w:styleId="NagwekZnak">
    <w:name w:val="Nagłówek Znak"/>
    <w:basedOn w:val="Domylnaczcionkaakapitu"/>
    <w:link w:val="Nagwek"/>
    <w:uiPriority w:val="99"/>
    <w:rsid w:val="00DA7465"/>
    <w:rPr>
      <w:rFonts w:ascii="Liberation Serif" w:eastAsia="NSimSun" w:hAnsi="Liberation Serif" w:cs="Arial"/>
      <w:kern w:val="3"/>
      <w:sz w:val="24"/>
      <w:szCs w:val="24"/>
      <w:lang w:eastAsia="zh-CN" w:bidi="hi-IN"/>
    </w:rPr>
  </w:style>
  <w:style w:type="paragraph" w:styleId="Stopka">
    <w:name w:val="footer"/>
    <w:basedOn w:val="HeaderandFooter"/>
    <w:link w:val="StopkaZnak"/>
    <w:rsid w:val="00DA7465"/>
  </w:style>
  <w:style w:type="character" w:customStyle="1" w:styleId="StopkaZnak">
    <w:name w:val="Stopka Znak"/>
    <w:basedOn w:val="Domylnaczcionkaakapitu"/>
    <w:link w:val="Stopka"/>
    <w:rsid w:val="00DA7465"/>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DA7465"/>
    <w:pPr>
      <w:suppressLineNumbers/>
    </w:pPr>
  </w:style>
  <w:style w:type="paragraph" w:customStyle="1" w:styleId="PKTpunkt">
    <w:name w:val="PKT – punkt"/>
    <w:rsid w:val="00DA7465"/>
    <w:pPr>
      <w:suppressAutoHyphens/>
      <w:autoSpaceDN w:val="0"/>
      <w:spacing w:after="0" w:line="360" w:lineRule="auto"/>
      <w:ind w:left="510" w:hanging="510"/>
      <w:jc w:val="both"/>
      <w:textAlignment w:val="baseline"/>
    </w:pPr>
    <w:rPr>
      <w:rFonts w:ascii="Times" w:eastAsia="NSimSun" w:hAnsi="Times" w:cs="Arial"/>
      <w:bCs/>
      <w:szCs w:val="20"/>
      <w:lang w:eastAsia="pl-PL"/>
    </w:rPr>
  </w:style>
  <w:style w:type="paragraph" w:customStyle="1" w:styleId="TableHeading">
    <w:name w:val="Table Heading"/>
    <w:basedOn w:val="TableContents"/>
    <w:rsid w:val="00DA7465"/>
    <w:pPr>
      <w:jc w:val="center"/>
    </w:pPr>
    <w:rPr>
      <w:b/>
      <w:bCs/>
    </w:rPr>
  </w:style>
  <w:style w:type="character" w:customStyle="1" w:styleId="NumberingSymbols">
    <w:name w:val="Numbering Symbols"/>
    <w:rsid w:val="00DA7465"/>
  </w:style>
  <w:style w:type="character" w:customStyle="1" w:styleId="Internetlink">
    <w:name w:val="Internet link"/>
    <w:rsid w:val="00DA7465"/>
    <w:rPr>
      <w:color w:val="000080"/>
      <w:u w:val="single"/>
    </w:rPr>
  </w:style>
  <w:style w:type="paragraph" w:styleId="Akapitzlist">
    <w:name w:val="List Paragraph"/>
    <w:basedOn w:val="Normalny"/>
    <w:qFormat/>
    <w:rsid w:val="00DF1236"/>
    <w:pPr>
      <w:widowControl w:val="0"/>
      <w:suppressAutoHyphens w:val="0"/>
      <w:autoSpaceDE w:val="0"/>
      <w:spacing w:before="119"/>
      <w:ind w:left="100" w:firstLine="341"/>
      <w:textAlignment w:val="auto"/>
    </w:pPr>
    <w:rPr>
      <w:rFonts w:ascii="Times New Roman" w:eastAsia="Times New Roman" w:hAnsi="Times New Roman" w:cs="Times New Roman"/>
      <w:kern w:val="0"/>
      <w:sz w:val="22"/>
      <w:szCs w:val="22"/>
      <w:lang w:eastAsia="en-US" w:bidi="ar-SA"/>
    </w:rPr>
  </w:style>
  <w:style w:type="character" w:customStyle="1" w:styleId="Domylnaczcionkaakapitu1">
    <w:name w:val="Domyślna czcionka akapitu1"/>
    <w:qFormat/>
    <w:rsid w:val="00DF1236"/>
  </w:style>
  <w:style w:type="paragraph" w:customStyle="1" w:styleId="UMTretekstu">
    <w:name w:val="UM_Treść tekstu"/>
    <w:basedOn w:val="Normalny"/>
    <w:qFormat/>
    <w:rsid w:val="00DF1236"/>
    <w:pPr>
      <w:suppressLineNumbers/>
      <w:autoSpaceDN/>
      <w:spacing w:after="70"/>
      <w:ind w:firstLine="552"/>
      <w:jc w:val="both"/>
    </w:pPr>
    <w:rPr>
      <w:kern w:val="2"/>
      <w:sz w:val="21"/>
    </w:rPr>
  </w:style>
  <w:style w:type="character" w:customStyle="1" w:styleId="Nagwek1Znak">
    <w:name w:val="Nagłówek 1 Znak"/>
    <w:basedOn w:val="Domylnaczcionkaakapitu"/>
    <w:link w:val="Nagwek1"/>
    <w:uiPriority w:val="1"/>
    <w:rsid w:val="00E37F9D"/>
    <w:rPr>
      <w:rFonts w:ascii="Times New Roman" w:eastAsia="Times New Roman" w:hAnsi="Times New Roman" w:cs="Times New Roman"/>
      <w:b/>
      <w:bCs/>
    </w:rPr>
  </w:style>
  <w:style w:type="paragraph" w:styleId="Tekstpodstawowy">
    <w:name w:val="Body Text"/>
    <w:basedOn w:val="Normalny"/>
    <w:link w:val="TekstpodstawowyZnak"/>
    <w:uiPriority w:val="1"/>
    <w:qFormat/>
    <w:rsid w:val="00E37F9D"/>
    <w:pPr>
      <w:widowControl w:val="0"/>
      <w:suppressAutoHyphens w:val="0"/>
      <w:autoSpaceDE w:val="0"/>
      <w:spacing w:before="119"/>
      <w:ind w:left="100" w:firstLine="341"/>
      <w:textAlignment w:val="auto"/>
    </w:pPr>
    <w:rPr>
      <w:rFonts w:ascii="Times New Roman" w:eastAsia="Times New Roman" w:hAnsi="Times New Roman" w:cs="Times New Roman"/>
      <w:kern w:val="0"/>
      <w:sz w:val="22"/>
      <w:szCs w:val="22"/>
      <w:lang w:eastAsia="en-US" w:bidi="ar-SA"/>
    </w:rPr>
  </w:style>
  <w:style w:type="character" w:customStyle="1" w:styleId="TekstpodstawowyZnak">
    <w:name w:val="Tekst podstawowy Znak"/>
    <w:basedOn w:val="Domylnaczcionkaakapitu"/>
    <w:link w:val="Tekstpodstawowy"/>
    <w:uiPriority w:val="1"/>
    <w:rsid w:val="00E37F9D"/>
    <w:rPr>
      <w:rFonts w:ascii="Times New Roman" w:eastAsia="Times New Roman" w:hAnsi="Times New Roman" w:cs="Times New Roman"/>
    </w:rPr>
  </w:style>
  <w:style w:type="character" w:customStyle="1" w:styleId="Domylnaczcionkaakapitu2">
    <w:name w:val="Domyślna czcionka akapitu2"/>
    <w:qFormat/>
    <w:rsid w:val="00E37F9D"/>
  </w:style>
  <w:style w:type="table" w:styleId="Tabela-Siatka">
    <w:name w:val="Table Grid"/>
    <w:basedOn w:val="Standardowy"/>
    <w:uiPriority w:val="39"/>
    <w:rsid w:val="00755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Trescpunktu">
    <w:name w:val="UM_Tresc punktu"/>
    <w:basedOn w:val="Normalny"/>
    <w:qFormat/>
    <w:rsid w:val="00755DF6"/>
    <w:pPr>
      <w:numPr>
        <w:numId w:val="26"/>
      </w:numPr>
      <w:suppressLineNumbers/>
      <w:autoSpaceDN/>
      <w:spacing w:before="20" w:after="60"/>
    </w:pPr>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3780</Words>
  <Characters>22686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Gor_Z</dc:creator>
  <cp:keywords/>
  <dc:description/>
  <cp:lastModifiedBy>Ste_T</cp:lastModifiedBy>
  <cp:revision>12</cp:revision>
  <cp:lastPrinted>2024-12-23T10:57:00Z</cp:lastPrinted>
  <dcterms:created xsi:type="dcterms:W3CDTF">2024-12-23T07:00:00Z</dcterms:created>
  <dcterms:modified xsi:type="dcterms:W3CDTF">2024-12-23T14:27:00Z</dcterms:modified>
</cp:coreProperties>
</file>