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 xml:space="preserve">, w związku z art. 24 ust. 1 ustawy z dnia 29 stycznia 2004 r. Prawo zamówień publicznych (Dz. U. z 2015r. poz. 2164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11150A"/>
    <w:rsid w:val="00581006"/>
    <w:rsid w:val="007C3714"/>
    <w:rsid w:val="00B210E1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2018-01-11T08:06:00Z</dcterms:created>
  <dcterms:modified xsi:type="dcterms:W3CDTF">2018-01-11T08:06:00Z</dcterms:modified>
</cp:coreProperties>
</file>