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BA6" w:rsidRDefault="00583BA6" w:rsidP="00583BA6">
      <w:pPr>
        <w:spacing w:after="0" w:line="240" w:lineRule="auto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Załącznik nr 4 do SIWZ</w:t>
      </w:r>
    </w:p>
    <w:p w:rsidR="00583BA6" w:rsidRDefault="00583BA6" w:rsidP="00583BA6">
      <w:pPr>
        <w:spacing w:after="0" w:line="240" w:lineRule="auto"/>
        <w:jc w:val="right"/>
        <w:rPr>
          <w:rFonts w:ascii="Calibri" w:eastAsia="Calibri" w:hAnsi="Calibri" w:cs="Calibri"/>
          <w:b/>
        </w:rPr>
      </w:pPr>
      <w:bookmarkStart w:id="0" w:name="_GoBack"/>
      <w:bookmarkEnd w:id="0"/>
    </w:p>
    <w:p w:rsidR="00B860B6" w:rsidRDefault="00B860B6" w:rsidP="00B860B6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Szczegółowy opis przedmiotu zamówienia</w:t>
      </w:r>
    </w:p>
    <w:p w:rsidR="00F448E4" w:rsidRDefault="00F448E4">
      <w:pPr>
        <w:spacing w:after="0" w:line="240" w:lineRule="auto"/>
        <w:rPr>
          <w:rFonts w:ascii="Calibri" w:eastAsia="Calibri" w:hAnsi="Calibri" w:cs="Calibri"/>
        </w:rPr>
      </w:pPr>
    </w:p>
    <w:p w:rsidR="00F448E4" w:rsidRDefault="00F448E4">
      <w:pPr>
        <w:spacing w:after="0" w:line="240" w:lineRule="auto"/>
        <w:rPr>
          <w:rFonts w:ascii="Calibri" w:eastAsia="Calibri" w:hAnsi="Calibri" w:cs="Calibri"/>
        </w:rPr>
      </w:pPr>
    </w:p>
    <w:p w:rsidR="00F448E4" w:rsidRDefault="00B860B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Tytuł opracowania:</w:t>
      </w:r>
    </w:p>
    <w:p w:rsidR="00F448E4" w:rsidRDefault="00B860B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Zaprojektowanie i wykonanie szkolnego placu zabaw na terenie przy </w:t>
      </w:r>
      <w:r>
        <w:rPr>
          <w:rFonts w:ascii="Calibri" w:eastAsia="Calibri" w:hAnsi="Calibri" w:cs="Calibri"/>
          <w:b/>
        </w:rPr>
        <w:t xml:space="preserve">Szkole Podstawowej w Morawach </w:t>
      </w:r>
    </w:p>
    <w:p w:rsidR="00F448E4" w:rsidRDefault="00F448E4">
      <w:pPr>
        <w:spacing w:after="0" w:line="240" w:lineRule="auto"/>
        <w:rPr>
          <w:rFonts w:ascii="Calibri" w:eastAsia="Calibri" w:hAnsi="Calibri" w:cs="Calibri"/>
        </w:rPr>
      </w:pPr>
    </w:p>
    <w:p w:rsidR="00F448E4" w:rsidRDefault="00F448E4">
      <w:pPr>
        <w:spacing w:after="0" w:line="240" w:lineRule="auto"/>
        <w:rPr>
          <w:rFonts w:ascii="Calibri" w:eastAsia="Calibri" w:hAnsi="Calibri" w:cs="Calibri"/>
        </w:rPr>
      </w:pPr>
    </w:p>
    <w:p w:rsidR="00F448E4" w:rsidRDefault="00F448E4">
      <w:pPr>
        <w:spacing w:after="0" w:line="240" w:lineRule="auto"/>
        <w:rPr>
          <w:rFonts w:ascii="Calibri" w:eastAsia="Calibri" w:hAnsi="Calibri" w:cs="Calibri"/>
        </w:rPr>
      </w:pPr>
    </w:p>
    <w:p w:rsidR="00F448E4" w:rsidRDefault="00F448E4">
      <w:pPr>
        <w:spacing w:after="0" w:line="240" w:lineRule="auto"/>
        <w:rPr>
          <w:rFonts w:ascii="Calibri" w:eastAsia="Calibri" w:hAnsi="Calibri" w:cs="Calibri"/>
        </w:rPr>
      </w:pPr>
    </w:p>
    <w:p w:rsidR="00F448E4" w:rsidRDefault="00F448E4">
      <w:pPr>
        <w:spacing w:after="0" w:line="240" w:lineRule="auto"/>
        <w:rPr>
          <w:rFonts w:ascii="Calibri" w:eastAsia="Calibri" w:hAnsi="Calibri" w:cs="Calibri"/>
        </w:rPr>
      </w:pPr>
    </w:p>
    <w:p w:rsidR="00F448E4" w:rsidRDefault="00F448E4">
      <w:pPr>
        <w:spacing w:after="0" w:line="240" w:lineRule="auto"/>
        <w:rPr>
          <w:rFonts w:ascii="Calibri" w:eastAsia="Calibri" w:hAnsi="Calibri" w:cs="Calibri"/>
        </w:rPr>
      </w:pPr>
    </w:p>
    <w:p w:rsidR="00F448E4" w:rsidRDefault="00B860B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Adres obiektu:</w:t>
      </w:r>
    </w:p>
    <w:p w:rsidR="00F448E4" w:rsidRDefault="00B860B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Szkoła Podstawowa w Morawach </w:t>
      </w:r>
    </w:p>
    <w:p w:rsidR="00F448E4" w:rsidRDefault="00B860B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Morawy 2</w:t>
      </w:r>
    </w:p>
    <w:p w:rsidR="00F448E4" w:rsidRDefault="00B860B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06-560 Konopki</w:t>
      </w:r>
    </w:p>
    <w:p w:rsidR="00F448E4" w:rsidRDefault="00F448E4">
      <w:pPr>
        <w:spacing w:after="0" w:line="240" w:lineRule="auto"/>
        <w:rPr>
          <w:rFonts w:ascii="Calibri" w:eastAsia="Calibri" w:hAnsi="Calibri" w:cs="Calibri"/>
        </w:rPr>
      </w:pPr>
    </w:p>
    <w:p w:rsidR="00F448E4" w:rsidRDefault="00F448E4">
      <w:pPr>
        <w:spacing w:after="0" w:line="240" w:lineRule="auto"/>
        <w:rPr>
          <w:rFonts w:ascii="Calibri" w:eastAsia="Calibri" w:hAnsi="Calibri" w:cs="Calibri"/>
        </w:rPr>
      </w:pPr>
    </w:p>
    <w:p w:rsidR="00F448E4" w:rsidRDefault="00F448E4">
      <w:pPr>
        <w:spacing w:after="0" w:line="240" w:lineRule="auto"/>
        <w:rPr>
          <w:rFonts w:ascii="Calibri" w:eastAsia="Calibri" w:hAnsi="Calibri" w:cs="Calibri"/>
        </w:rPr>
      </w:pPr>
    </w:p>
    <w:p w:rsidR="00F448E4" w:rsidRDefault="00B860B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Kody CPV:</w:t>
      </w:r>
    </w:p>
    <w:p w:rsidR="00F448E4" w:rsidRDefault="00B860B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71.22.00.00-6 Usługi projektowania architektonicznego</w:t>
      </w:r>
    </w:p>
    <w:p w:rsidR="00F448E4" w:rsidRDefault="00B860B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71.32.00.00-7 Usługi inżynieryjne w zakresie projektowania</w:t>
      </w:r>
    </w:p>
    <w:p w:rsidR="00F448E4" w:rsidRDefault="00B860B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45.11.27.23-9 Roboty w zakresie kształtowania placów zabaw</w:t>
      </w:r>
    </w:p>
    <w:p w:rsidR="00F448E4" w:rsidRDefault="00B860B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37.53.52.00-9 Wyposażenie placów zabaw</w:t>
      </w:r>
    </w:p>
    <w:p w:rsidR="00F448E4" w:rsidRDefault="00B860B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77.30.00.00-3 Usługi ogrodnicze</w:t>
      </w:r>
    </w:p>
    <w:p w:rsidR="00F448E4" w:rsidRDefault="00F448E4">
      <w:pPr>
        <w:spacing w:after="0" w:line="240" w:lineRule="auto"/>
        <w:rPr>
          <w:rFonts w:ascii="Calibri" w:eastAsia="Calibri" w:hAnsi="Calibri" w:cs="Calibri"/>
        </w:rPr>
      </w:pPr>
    </w:p>
    <w:p w:rsidR="00F448E4" w:rsidRDefault="00F448E4">
      <w:pPr>
        <w:spacing w:after="0" w:line="240" w:lineRule="auto"/>
        <w:rPr>
          <w:rFonts w:ascii="Calibri" w:eastAsia="Calibri" w:hAnsi="Calibri" w:cs="Calibri"/>
        </w:rPr>
      </w:pPr>
    </w:p>
    <w:p w:rsidR="00F448E4" w:rsidRDefault="00F448E4">
      <w:pPr>
        <w:spacing w:after="0" w:line="240" w:lineRule="auto"/>
        <w:rPr>
          <w:rFonts w:ascii="Calibri" w:eastAsia="Calibri" w:hAnsi="Calibri" w:cs="Calibri"/>
        </w:rPr>
      </w:pPr>
    </w:p>
    <w:p w:rsidR="00F448E4" w:rsidRDefault="00B860B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Zamawiający:</w:t>
      </w:r>
    </w:p>
    <w:p w:rsidR="00F448E4" w:rsidRDefault="00B860B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Urząd Gminy Stupsk </w:t>
      </w:r>
    </w:p>
    <w:p w:rsidR="00F448E4" w:rsidRDefault="00B860B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Ul. Henryka Sienkiewicza 10</w:t>
      </w:r>
    </w:p>
    <w:p w:rsidR="00F448E4" w:rsidRDefault="00B860B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06-561 Stupsk</w:t>
      </w:r>
    </w:p>
    <w:p w:rsidR="00F448E4" w:rsidRDefault="00B860B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tel.: </w:t>
      </w:r>
      <w:r>
        <w:rPr>
          <w:rFonts w:ascii="Calibri" w:eastAsia="Calibri" w:hAnsi="Calibri" w:cs="Calibri"/>
          <w:b/>
        </w:rPr>
        <w:t xml:space="preserve">23 653-12-54 </w:t>
      </w:r>
      <w:r>
        <w:rPr>
          <w:rFonts w:ascii="Calibri" w:eastAsia="Calibri" w:hAnsi="Calibri" w:cs="Calibri"/>
        </w:rPr>
        <w:t>fax.:</w:t>
      </w:r>
      <w:r>
        <w:rPr>
          <w:rFonts w:ascii="Calibri" w:eastAsia="Calibri" w:hAnsi="Calibri" w:cs="Calibri"/>
          <w:b/>
        </w:rPr>
        <w:t xml:space="preserve"> 23 653-10-16</w:t>
      </w:r>
    </w:p>
    <w:p w:rsidR="00F448E4" w:rsidRDefault="00F448E4">
      <w:pPr>
        <w:spacing w:after="0" w:line="240" w:lineRule="auto"/>
        <w:rPr>
          <w:rFonts w:ascii="Calibri" w:eastAsia="Calibri" w:hAnsi="Calibri" w:cs="Calibri"/>
        </w:rPr>
      </w:pPr>
    </w:p>
    <w:p w:rsidR="00F448E4" w:rsidRDefault="00F448E4">
      <w:pPr>
        <w:spacing w:after="0" w:line="240" w:lineRule="auto"/>
        <w:rPr>
          <w:rFonts w:ascii="Calibri" w:eastAsia="Calibri" w:hAnsi="Calibri" w:cs="Calibri"/>
        </w:rPr>
      </w:pPr>
    </w:p>
    <w:p w:rsidR="00F448E4" w:rsidRDefault="00F448E4">
      <w:pPr>
        <w:spacing w:after="0" w:line="240" w:lineRule="auto"/>
        <w:rPr>
          <w:rFonts w:ascii="Calibri" w:eastAsia="Calibri" w:hAnsi="Calibri" w:cs="Calibri"/>
        </w:rPr>
      </w:pPr>
    </w:p>
    <w:p w:rsidR="00F448E4" w:rsidRDefault="00F448E4">
      <w:pPr>
        <w:spacing w:after="0" w:line="240" w:lineRule="auto"/>
        <w:rPr>
          <w:rFonts w:ascii="Calibri" w:eastAsia="Calibri" w:hAnsi="Calibri" w:cs="Calibri"/>
        </w:rPr>
      </w:pPr>
    </w:p>
    <w:p w:rsidR="00F448E4" w:rsidRDefault="00F448E4">
      <w:pPr>
        <w:spacing w:after="0" w:line="240" w:lineRule="auto"/>
        <w:rPr>
          <w:rFonts w:ascii="Calibri" w:eastAsia="Calibri" w:hAnsi="Calibri" w:cs="Calibri"/>
        </w:rPr>
      </w:pPr>
    </w:p>
    <w:p w:rsidR="00F448E4" w:rsidRDefault="00F448E4">
      <w:pPr>
        <w:spacing w:after="0" w:line="240" w:lineRule="auto"/>
        <w:rPr>
          <w:rFonts w:ascii="Calibri" w:eastAsia="Calibri" w:hAnsi="Calibri" w:cs="Calibri"/>
        </w:rPr>
      </w:pPr>
    </w:p>
    <w:p w:rsidR="00F448E4" w:rsidRDefault="00F448E4">
      <w:pPr>
        <w:spacing w:after="0" w:line="240" w:lineRule="auto"/>
        <w:rPr>
          <w:rFonts w:ascii="Calibri" w:eastAsia="Calibri" w:hAnsi="Calibri" w:cs="Calibri"/>
        </w:rPr>
      </w:pPr>
    </w:p>
    <w:p w:rsidR="00F448E4" w:rsidRDefault="00F448E4">
      <w:pPr>
        <w:spacing w:after="0" w:line="240" w:lineRule="auto"/>
        <w:rPr>
          <w:rFonts w:ascii="Calibri" w:eastAsia="Calibri" w:hAnsi="Calibri" w:cs="Calibri"/>
        </w:rPr>
      </w:pPr>
    </w:p>
    <w:p w:rsidR="00F448E4" w:rsidRDefault="00F448E4">
      <w:pPr>
        <w:spacing w:after="0" w:line="240" w:lineRule="auto"/>
        <w:rPr>
          <w:rFonts w:ascii="Calibri" w:eastAsia="Calibri" w:hAnsi="Calibri" w:cs="Calibri"/>
        </w:rPr>
      </w:pPr>
    </w:p>
    <w:p w:rsidR="00F448E4" w:rsidRDefault="00F448E4">
      <w:pPr>
        <w:spacing w:after="0" w:line="240" w:lineRule="auto"/>
        <w:rPr>
          <w:rFonts w:ascii="Calibri" w:eastAsia="Calibri" w:hAnsi="Calibri" w:cs="Calibri"/>
        </w:rPr>
      </w:pPr>
    </w:p>
    <w:p w:rsidR="00F448E4" w:rsidRDefault="00F448E4">
      <w:pPr>
        <w:spacing w:after="0" w:line="240" w:lineRule="auto"/>
        <w:rPr>
          <w:rFonts w:ascii="Calibri" w:eastAsia="Calibri" w:hAnsi="Calibri" w:cs="Calibri"/>
        </w:rPr>
      </w:pPr>
    </w:p>
    <w:p w:rsidR="00F448E4" w:rsidRDefault="00F448E4">
      <w:pPr>
        <w:spacing w:after="0" w:line="240" w:lineRule="auto"/>
        <w:rPr>
          <w:rFonts w:ascii="Calibri" w:eastAsia="Calibri" w:hAnsi="Calibri" w:cs="Calibri"/>
        </w:rPr>
      </w:pPr>
    </w:p>
    <w:p w:rsidR="00F448E4" w:rsidRDefault="00B860B6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Stupsk, lipiec 2014</w:t>
      </w:r>
    </w:p>
    <w:p w:rsidR="00F448E4" w:rsidRDefault="00F448E4">
      <w:pPr>
        <w:spacing w:after="0" w:line="240" w:lineRule="auto"/>
        <w:rPr>
          <w:rFonts w:ascii="Calibri" w:eastAsia="Calibri" w:hAnsi="Calibri" w:cs="Calibri"/>
        </w:rPr>
      </w:pPr>
    </w:p>
    <w:p w:rsidR="00F448E4" w:rsidRDefault="00F448E4">
      <w:pPr>
        <w:spacing w:after="0" w:line="240" w:lineRule="auto"/>
        <w:rPr>
          <w:rFonts w:ascii="Calibri" w:eastAsia="Calibri" w:hAnsi="Calibri" w:cs="Calibri"/>
        </w:rPr>
      </w:pPr>
    </w:p>
    <w:p w:rsidR="00F448E4" w:rsidRDefault="00F448E4">
      <w:pPr>
        <w:tabs>
          <w:tab w:val="right" w:pos="8505"/>
        </w:tabs>
        <w:spacing w:after="0" w:line="360" w:lineRule="auto"/>
        <w:rPr>
          <w:rFonts w:ascii="Calibri" w:eastAsia="Calibri" w:hAnsi="Calibri" w:cs="Calibri"/>
          <w:b/>
        </w:rPr>
      </w:pPr>
    </w:p>
    <w:p w:rsidR="00F448E4" w:rsidRDefault="00F448E4">
      <w:pPr>
        <w:tabs>
          <w:tab w:val="right" w:pos="8505"/>
        </w:tabs>
        <w:spacing w:after="0" w:line="360" w:lineRule="auto"/>
        <w:rPr>
          <w:rFonts w:ascii="Calibri" w:eastAsia="Calibri" w:hAnsi="Calibri" w:cs="Calibri"/>
          <w:b/>
        </w:rPr>
      </w:pPr>
    </w:p>
    <w:p w:rsidR="00F448E4" w:rsidRDefault="00F448E4">
      <w:pPr>
        <w:tabs>
          <w:tab w:val="right" w:pos="8505"/>
        </w:tabs>
        <w:spacing w:after="0" w:line="360" w:lineRule="auto"/>
        <w:rPr>
          <w:rFonts w:ascii="Calibri" w:eastAsia="Calibri" w:hAnsi="Calibri" w:cs="Calibri"/>
          <w:b/>
        </w:rPr>
      </w:pPr>
    </w:p>
    <w:p w:rsidR="00F448E4" w:rsidRDefault="00B860B6">
      <w:pPr>
        <w:tabs>
          <w:tab w:val="right" w:pos="8505"/>
        </w:tabs>
        <w:spacing w:after="0"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Spis zawartości opracowania </w:t>
      </w:r>
      <w:r>
        <w:rPr>
          <w:rFonts w:ascii="Calibri" w:eastAsia="Calibri" w:hAnsi="Calibri" w:cs="Calibri"/>
          <w:b/>
        </w:rPr>
        <w:tab/>
        <w:t>2</w:t>
      </w:r>
    </w:p>
    <w:p w:rsidR="00F448E4" w:rsidRDefault="00F448E4">
      <w:pPr>
        <w:tabs>
          <w:tab w:val="right" w:pos="8505"/>
        </w:tabs>
        <w:spacing w:after="0" w:line="360" w:lineRule="auto"/>
        <w:rPr>
          <w:rFonts w:ascii="Calibri" w:eastAsia="Calibri" w:hAnsi="Calibri" w:cs="Calibri"/>
          <w:b/>
        </w:rPr>
      </w:pPr>
    </w:p>
    <w:p w:rsidR="00F448E4" w:rsidRDefault="00B860B6">
      <w:pPr>
        <w:tabs>
          <w:tab w:val="right" w:pos="8505"/>
        </w:tabs>
        <w:spacing w:after="0"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I. Część opisowa </w:t>
      </w:r>
      <w:r>
        <w:rPr>
          <w:rFonts w:ascii="Calibri" w:eastAsia="Calibri" w:hAnsi="Calibri" w:cs="Calibri"/>
          <w:b/>
        </w:rPr>
        <w:tab/>
        <w:t>3</w:t>
      </w:r>
    </w:p>
    <w:p w:rsidR="00F448E4" w:rsidRDefault="00F448E4">
      <w:pPr>
        <w:tabs>
          <w:tab w:val="right" w:pos="8505"/>
        </w:tabs>
        <w:spacing w:after="0" w:line="360" w:lineRule="auto"/>
        <w:rPr>
          <w:rFonts w:ascii="Calibri" w:eastAsia="Calibri" w:hAnsi="Calibri" w:cs="Calibri"/>
        </w:rPr>
      </w:pPr>
    </w:p>
    <w:p w:rsidR="00F448E4" w:rsidRDefault="00B860B6">
      <w:pPr>
        <w:tabs>
          <w:tab w:val="right" w:pos="8505"/>
        </w:tabs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Opis ogólny przedmiotu zamówienia </w:t>
      </w:r>
      <w:r>
        <w:rPr>
          <w:rFonts w:ascii="Calibri" w:eastAsia="Calibri" w:hAnsi="Calibri" w:cs="Calibri"/>
        </w:rPr>
        <w:tab/>
        <w:t>3</w:t>
      </w:r>
    </w:p>
    <w:p w:rsidR="00F448E4" w:rsidRDefault="00B860B6">
      <w:pPr>
        <w:tabs>
          <w:tab w:val="right" w:pos="8505"/>
        </w:tabs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1.1. Przedmiot zamówienia </w:t>
      </w:r>
      <w:r>
        <w:rPr>
          <w:rFonts w:ascii="Calibri" w:eastAsia="Calibri" w:hAnsi="Calibri" w:cs="Calibri"/>
        </w:rPr>
        <w:tab/>
        <w:t>3</w:t>
      </w:r>
    </w:p>
    <w:p w:rsidR="00F448E4" w:rsidRDefault="00B860B6">
      <w:pPr>
        <w:tabs>
          <w:tab w:val="right" w:pos="8505"/>
        </w:tabs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1.2. Ogólna charakterystyka terenu objętego inwestycją </w:t>
      </w:r>
      <w:r>
        <w:rPr>
          <w:rFonts w:ascii="Calibri" w:eastAsia="Calibri" w:hAnsi="Calibri" w:cs="Calibri"/>
        </w:rPr>
        <w:tab/>
        <w:t>3</w:t>
      </w:r>
    </w:p>
    <w:p w:rsidR="00F448E4" w:rsidRDefault="00B860B6">
      <w:pPr>
        <w:tabs>
          <w:tab w:val="right" w:pos="8505"/>
        </w:tabs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1.3. Charakterystyczne parametry określające zakres robót </w:t>
      </w:r>
      <w:r>
        <w:rPr>
          <w:rFonts w:ascii="Calibri" w:eastAsia="Calibri" w:hAnsi="Calibri" w:cs="Calibri"/>
        </w:rPr>
        <w:tab/>
        <w:t>3</w:t>
      </w:r>
    </w:p>
    <w:p w:rsidR="00F448E4" w:rsidRDefault="00B860B6">
      <w:pPr>
        <w:tabs>
          <w:tab w:val="right" w:pos="8505"/>
        </w:tabs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1.4. Aktualne uwarunkowania wykonania przedmiotu zamówienia </w:t>
      </w:r>
      <w:r>
        <w:rPr>
          <w:rFonts w:ascii="Calibri" w:eastAsia="Calibri" w:hAnsi="Calibri" w:cs="Calibri"/>
        </w:rPr>
        <w:tab/>
        <w:t>3</w:t>
      </w:r>
    </w:p>
    <w:p w:rsidR="00F448E4" w:rsidRDefault="00B860B6">
      <w:pPr>
        <w:tabs>
          <w:tab w:val="right" w:pos="8505"/>
        </w:tabs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1.5. Ogólne wymagania dotyczące robót </w:t>
      </w:r>
      <w:r>
        <w:rPr>
          <w:rFonts w:ascii="Calibri" w:eastAsia="Calibri" w:hAnsi="Calibri" w:cs="Calibri"/>
        </w:rPr>
        <w:tab/>
        <w:t>3</w:t>
      </w:r>
    </w:p>
    <w:p w:rsidR="00F448E4" w:rsidRDefault="00B860B6">
      <w:pPr>
        <w:tabs>
          <w:tab w:val="right" w:pos="8505"/>
        </w:tabs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1.6. Wymagana gwarancja</w:t>
      </w:r>
      <w:r>
        <w:rPr>
          <w:rFonts w:ascii="Calibri" w:eastAsia="Calibri" w:hAnsi="Calibri" w:cs="Calibri"/>
        </w:rPr>
        <w:tab/>
        <w:t xml:space="preserve"> 4</w:t>
      </w:r>
    </w:p>
    <w:p w:rsidR="00F448E4" w:rsidRDefault="00F448E4">
      <w:pPr>
        <w:tabs>
          <w:tab w:val="right" w:pos="8505"/>
        </w:tabs>
        <w:spacing w:after="0" w:line="360" w:lineRule="auto"/>
        <w:rPr>
          <w:rFonts w:ascii="Calibri" w:eastAsia="Calibri" w:hAnsi="Calibri" w:cs="Calibri"/>
          <w:b/>
        </w:rPr>
      </w:pPr>
    </w:p>
    <w:p w:rsidR="00F448E4" w:rsidRDefault="00B860B6">
      <w:pPr>
        <w:tabs>
          <w:tab w:val="right" w:pos="8505"/>
        </w:tabs>
        <w:spacing w:after="0"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2. Opis wymagań Zamawiającego w stosunku do przedmiotu zamówienia</w:t>
      </w:r>
      <w:r>
        <w:rPr>
          <w:rFonts w:ascii="Calibri" w:eastAsia="Calibri" w:hAnsi="Calibri" w:cs="Calibri"/>
          <w:b/>
        </w:rPr>
        <w:tab/>
        <w:t xml:space="preserve"> 4</w:t>
      </w:r>
    </w:p>
    <w:p w:rsidR="00F448E4" w:rsidRDefault="00F448E4">
      <w:pPr>
        <w:tabs>
          <w:tab w:val="right" w:pos="8505"/>
        </w:tabs>
        <w:spacing w:after="0" w:line="360" w:lineRule="auto"/>
        <w:rPr>
          <w:rFonts w:ascii="Calibri" w:eastAsia="Calibri" w:hAnsi="Calibri" w:cs="Calibri"/>
        </w:rPr>
      </w:pPr>
    </w:p>
    <w:p w:rsidR="00F448E4" w:rsidRDefault="00B860B6">
      <w:pPr>
        <w:tabs>
          <w:tab w:val="right" w:pos="8505"/>
        </w:tabs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2.1. Wymagania dotyczące dokumentacji budowlanej </w:t>
      </w:r>
      <w:r>
        <w:rPr>
          <w:rFonts w:ascii="Calibri" w:eastAsia="Calibri" w:hAnsi="Calibri" w:cs="Calibri"/>
        </w:rPr>
        <w:tab/>
        <w:t>4</w:t>
      </w:r>
    </w:p>
    <w:p w:rsidR="00F448E4" w:rsidRDefault="00B860B6">
      <w:pPr>
        <w:tabs>
          <w:tab w:val="right" w:pos="8505"/>
        </w:tabs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2.2. Nawierzchnie</w:t>
      </w:r>
      <w:r>
        <w:rPr>
          <w:rFonts w:ascii="Calibri" w:eastAsia="Calibri" w:hAnsi="Calibri" w:cs="Calibri"/>
        </w:rPr>
        <w:tab/>
        <w:t xml:space="preserve"> 5</w:t>
      </w:r>
    </w:p>
    <w:p w:rsidR="00F448E4" w:rsidRDefault="00B860B6">
      <w:pPr>
        <w:tabs>
          <w:tab w:val="right" w:pos="8505"/>
        </w:tabs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2.3. Wyposażenie placu zabaw </w:t>
      </w:r>
      <w:r>
        <w:rPr>
          <w:rFonts w:ascii="Calibri" w:eastAsia="Calibri" w:hAnsi="Calibri" w:cs="Calibri"/>
        </w:rPr>
        <w:tab/>
        <w:t>5</w:t>
      </w:r>
    </w:p>
    <w:p w:rsidR="00F448E4" w:rsidRDefault="00B860B6">
      <w:pPr>
        <w:tabs>
          <w:tab w:val="right" w:pos="8505"/>
        </w:tabs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2.4. Przeniesienie istniejących elementów placu zabaw</w:t>
      </w:r>
      <w:r>
        <w:rPr>
          <w:rFonts w:ascii="Calibri" w:eastAsia="Calibri" w:hAnsi="Calibri" w:cs="Calibri"/>
        </w:rPr>
        <w:tab/>
        <w:t>8</w:t>
      </w:r>
    </w:p>
    <w:p w:rsidR="00F448E4" w:rsidRDefault="00F448E4">
      <w:pPr>
        <w:tabs>
          <w:tab w:val="right" w:pos="8505"/>
        </w:tabs>
        <w:spacing w:after="0" w:line="360" w:lineRule="auto"/>
        <w:rPr>
          <w:rFonts w:ascii="Calibri" w:eastAsia="Calibri" w:hAnsi="Calibri" w:cs="Calibri"/>
          <w:b/>
        </w:rPr>
      </w:pPr>
    </w:p>
    <w:p w:rsidR="00F448E4" w:rsidRDefault="00B860B6">
      <w:pPr>
        <w:tabs>
          <w:tab w:val="right" w:pos="8505"/>
        </w:tabs>
        <w:spacing w:after="0"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II. Część informacyjna </w:t>
      </w:r>
      <w:r>
        <w:rPr>
          <w:rFonts w:ascii="Calibri" w:eastAsia="Calibri" w:hAnsi="Calibri" w:cs="Calibri"/>
          <w:b/>
        </w:rPr>
        <w:tab/>
        <w:t>8</w:t>
      </w:r>
    </w:p>
    <w:p w:rsidR="00F448E4" w:rsidRDefault="00F448E4">
      <w:pPr>
        <w:tabs>
          <w:tab w:val="right" w:pos="8505"/>
        </w:tabs>
        <w:spacing w:after="0" w:line="360" w:lineRule="auto"/>
        <w:rPr>
          <w:rFonts w:ascii="Calibri" w:eastAsia="Calibri" w:hAnsi="Calibri" w:cs="Calibri"/>
        </w:rPr>
      </w:pPr>
    </w:p>
    <w:p w:rsidR="00F448E4" w:rsidRDefault="00B860B6">
      <w:pPr>
        <w:tabs>
          <w:tab w:val="right" w:pos="8505"/>
        </w:tabs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Prawo dysponowania nieruchomością na cele budowlane </w:t>
      </w:r>
      <w:r>
        <w:rPr>
          <w:rFonts w:ascii="Calibri" w:eastAsia="Calibri" w:hAnsi="Calibri" w:cs="Calibri"/>
        </w:rPr>
        <w:tab/>
        <w:t>7</w:t>
      </w:r>
    </w:p>
    <w:p w:rsidR="00F448E4" w:rsidRDefault="00B860B6">
      <w:pPr>
        <w:tabs>
          <w:tab w:val="right" w:pos="8505"/>
          <w:tab w:val="right" w:pos="8647"/>
        </w:tabs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Przepisy prawne i normy </w:t>
      </w:r>
      <w:r>
        <w:rPr>
          <w:rFonts w:ascii="Calibri" w:eastAsia="Calibri" w:hAnsi="Calibri" w:cs="Calibri"/>
        </w:rPr>
        <w:tab/>
        <w:t>7</w:t>
      </w:r>
    </w:p>
    <w:p w:rsidR="00F448E4" w:rsidRDefault="00B860B6">
      <w:pPr>
        <w:tabs>
          <w:tab w:val="right" w:pos="8505"/>
        </w:tabs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Wymagane normy </w:t>
      </w:r>
      <w:r>
        <w:rPr>
          <w:rFonts w:ascii="Calibri" w:eastAsia="Calibri" w:hAnsi="Calibri" w:cs="Calibri"/>
        </w:rPr>
        <w:tab/>
        <w:t>7</w:t>
      </w:r>
    </w:p>
    <w:p w:rsidR="00F448E4" w:rsidRDefault="00B860B6">
      <w:pPr>
        <w:tabs>
          <w:tab w:val="right" w:pos="8505"/>
        </w:tabs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 Informacje dodatkowe </w:t>
      </w:r>
      <w:r>
        <w:rPr>
          <w:rFonts w:ascii="Calibri" w:eastAsia="Calibri" w:hAnsi="Calibri" w:cs="Calibri"/>
        </w:rPr>
        <w:tab/>
        <w:t>7</w:t>
      </w:r>
    </w:p>
    <w:p w:rsidR="00F448E4" w:rsidRDefault="00F448E4">
      <w:pPr>
        <w:spacing w:after="0" w:line="360" w:lineRule="auto"/>
        <w:rPr>
          <w:rFonts w:ascii="Calibri" w:eastAsia="Calibri" w:hAnsi="Calibri" w:cs="Calibri"/>
        </w:rPr>
      </w:pPr>
    </w:p>
    <w:p w:rsidR="00F448E4" w:rsidRDefault="00F448E4">
      <w:pPr>
        <w:spacing w:after="0" w:line="240" w:lineRule="auto"/>
        <w:rPr>
          <w:rFonts w:ascii="Calibri" w:eastAsia="Calibri" w:hAnsi="Calibri" w:cs="Calibri"/>
        </w:rPr>
      </w:pPr>
    </w:p>
    <w:p w:rsidR="00F448E4" w:rsidRDefault="00F448E4">
      <w:pPr>
        <w:spacing w:after="0" w:line="240" w:lineRule="auto"/>
        <w:rPr>
          <w:rFonts w:ascii="Calibri" w:eastAsia="Calibri" w:hAnsi="Calibri" w:cs="Calibri"/>
        </w:rPr>
      </w:pPr>
    </w:p>
    <w:p w:rsidR="00F448E4" w:rsidRDefault="00F448E4">
      <w:pPr>
        <w:spacing w:after="0" w:line="240" w:lineRule="auto"/>
        <w:rPr>
          <w:rFonts w:ascii="Calibri" w:eastAsia="Calibri" w:hAnsi="Calibri" w:cs="Calibri"/>
        </w:rPr>
      </w:pPr>
    </w:p>
    <w:p w:rsidR="00F448E4" w:rsidRDefault="00F448E4">
      <w:pPr>
        <w:spacing w:after="0" w:line="240" w:lineRule="auto"/>
        <w:rPr>
          <w:rFonts w:ascii="Calibri" w:eastAsia="Calibri" w:hAnsi="Calibri" w:cs="Calibri"/>
        </w:rPr>
      </w:pPr>
    </w:p>
    <w:p w:rsidR="00F448E4" w:rsidRDefault="00F448E4">
      <w:pPr>
        <w:spacing w:after="0" w:line="240" w:lineRule="auto"/>
        <w:rPr>
          <w:rFonts w:ascii="Calibri" w:eastAsia="Calibri" w:hAnsi="Calibri" w:cs="Calibri"/>
        </w:rPr>
      </w:pPr>
    </w:p>
    <w:p w:rsidR="00F448E4" w:rsidRDefault="00F448E4">
      <w:pPr>
        <w:spacing w:after="0" w:line="240" w:lineRule="auto"/>
        <w:rPr>
          <w:rFonts w:ascii="Calibri" w:eastAsia="Calibri" w:hAnsi="Calibri" w:cs="Calibri"/>
        </w:rPr>
      </w:pPr>
    </w:p>
    <w:p w:rsidR="00F448E4" w:rsidRDefault="00F448E4">
      <w:pPr>
        <w:spacing w:after="0" w:line="240" w:lineRule="auto"/>
        <w:rPr>
          <w:rFonts w:ascii="Calibri" w:eastAsia="Calibri" w:hAnsi="Calibri" w:cs="Calibri"/>
        </w:rPr>
      </w:pPr>
    </w:p>
    <w:p w:rsidR="00F448E4" w:rsidRDefault="00F448E4">
      <w:pPr>
        <w:spacing w:after="0" w:line="240" w:lineRule="auto"/>
        <w:rPr>
          <w:rFonts w:ascii="Calibri" w:eastAsia="Calibri" w:hAnsi="Calibri" w:cs="Calibri"/>
        </w:rPr>
      </w:pPr>
    </w:p>
    <w:p w:rsidR="00F448E4" w:rsidRDefault="00F448E4">
      <w:pPr>
        <w:spacing w:after="0" w:line="240" w:lineRule="auto"/>
        <w:rPr>
          <w:rFonts w:ascii="Calibri" w:eastAsia="Calibri" w:hAnsi="Calibri" w:cs="Calibri"/>
        </w:rPr>
      </w:pPr>
    </w:p>
    <w:p w:rsidR="00F448E4" w:rsidRDefault="00F448E4">
      <w:pPr>
        <w:spacing w:after="0" w:line="240" w:lineRule="auto"/>
        <w:rPr>
          <w:rFonts w:ascii="Calibri" w:eastAsia="Calibri" w:hAnsi="Calibri" w:cs="Calibri"/>
        </w:rPr>
      </w:pPr>
    </w:p>
    <w:p w:rsidR="00F448E4" w:rsidRDefault="00F448E4">
      <w:pPr>
        <w:spacing w:after="0" w:line="240" w:lineRule="auto"/>
        <w:rPr>
          <w:rFonts w:ascii="Calibri" w:eastAsia="Calibri" w:hAnsi="Calibri" w:cs="Calibri"/>
        </w:rPr>
      </w:pPr>
    </w:p>
    <w:p w:rsidR="00F448E4" w:rsidRDefault="00F448E4">
      <w:pPr>
        <w:spacing w:after="0" w:line="240" w:lineRule="auto"/>
        <w:rPr>
          <w:rFonts w:ascii="Calibri" w:eastAsia="Calibri" w:hAnsi="Calibri" w:cs="Calibri"/>
        </w:rPr>
      </w:pPr>
    </w:p>
    <w:p w:rsidR="00F448E4" w:rsidRDefault="00B860B6">
      <w:pPr>
        <w:numPr>
          <w:ilvl w:val="0"/>
          <w:numId w:val="1"/>
        </w:numPr>
        <w:spacing w:after="0" w:line="240" w:lineRule="auto"/>
        <w:ind w:left="1080" w:hanging="720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Część opisowa</w:t>
      </w:r>
    </w:p>
    <w:p w:rsidR="00F448E4" w:rsidRDefault="00B860B6">
      <w:pPr>
        <w:spacing w:before="120"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1. Opis ogólny przedmiotu zamówienia.</w:t>
      </w:r>
    </w:p>
    <w:p w:rsidR="00F448E4" w:rsidRDefault="00B860B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Przedmiotem zamówienia jest zaprojektowanie i wykonanie szkolnego placu zabaw o powierzchni 300 m2 na terenie przy Szkole Podstawowej 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w miejscowości Morawy.  </w:t>
      </w:r>
    </w:p>
    <w:p w:rsidR="00F448E4" w:rsidRDefault="00B860B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Plac zabaw powinien być wyposażony w pojedyncze elementy sprzętu rekreacyjnego lub zestawy sprzętu rekreacyjnego, pozwalające na prowadzenie z dziećmi różnych form zajęć ruchowych (w szczególności pokonywanie przeszkód, wspinanie, </w:t>
      </w:r>
      <w:proofErr w:type="spellStart"/>
      <w:r>
        <w:rPr>
          <w:rFonts w:ascii="Calibri" w:eastAsia="Calibri" w:hAnsi="Calibri" w:cs="Calibri"/>
        </w:rPr>
        <w:t>czworakowanie</w:t>
      </w:r>
      <w:proofErr w:type="spellEnd"/>
      <w:r>
        <w:rPr>
          <w:rFonts w:ascii="Calibri" w:eastAsia="Calibri" w:hAnsi="Calibri" w:cs="Calibri"/>
        </w:rPr>
        <w:t xml:space="preserve">, przeskoki, przeploty, zwisy itp.). </w:t>
      </w:r>
    </w:p>
    <w:p w:rsidR="00F448E4" w:rsidRDefault="00B860B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Sprzęt rekreacyjny powinien posiadać co najmniej trzyletni okres gwarancji, powinien być wykonany z bezpiecznych i trwałych materiałów, powinien być zgodny z właściwymi normami, warunkami bezpieczeństwa określonymi w szczególności w przepisach o ogólnym bezpieczeństwie produktów oraz przepisach w sprawie bezpieczeństwa i higieny w publicznych i niepublicznych szkołach i placówkach.</w:t>
      </w:r>
    </w:p>
    <w:p w:rsidR="00F448E4" w:rsidRDefault="00B860B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Sposób zagospodarowania terenu szkolnego placu zabaw powinien uwzględniać w szczególności pokrycie powierzchni szkolnego placu zabaw nawierzchnią bezpieczną, na której zostanie zainstalowany sprzęt rekreacyjny, amortyzującą upadek dziecka z wysokości w kolorze pomarańczowym w odcieniu PANTONE: 152C, RAL: 2011-Tieforange, zgodnie z właściwymi normami oraz zielenią (trawa).</w:t>
      </w:r>
    </w:p>
    <w:p w:rsidR="00F448E4" w:rsidRDefault="00F448E4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448E4" w:rsidRDefault="00B860B6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1.1. Przedmiot zamówienia obejmuje:</w:t>
      </w:r>
    </w:p>
    <w:p w:rsidR="00F448E4" w:rsidRDefault="00B860B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1) opracowanie dokumentacji projektowej placu zabaw o powierzchni 300 m2;</w:t>
      </w:r>
    </w:p>
    <w:p w:rsidR="00F448E4" w:rsidRDefault="00B860B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2) wykonanie bezpiecznej nawierzchni syntetycznej gumowej, przepuszczalnej w kolorze pomarańczowym paleta barw PANTONE: 152C; RAL: 2011 – </w:t>
      </w:r>
      <w:proofErr w:type="spellStart"/>
      <w:r>
        <w:rPr>
          <w:rFonts w:ascii="Calibri" w:eastAsia="Calibri" w:hAnsi="Calibri" w:cs="Calibri"/>
        </w:rPr>
        <w:t>Tieforange</w:t>
      </w:r>
      <w:proofErr w:type="spellEnd"/>
      <w:r>
        <w:rPr>
          <w:rFonts w:ascii="Calibri" w:eastAsia="Calibri" w:hAnsi="Calibri" w:cs="Calibri"/>
        </w:rPr>
        <w:t xml:space="preserve"> – amortyzującej upadki w strefie zabaw i ćwiczeń ruchowych – o powierzchni 200 m2;</w:t>
      </w:r>
    </w:p>
    <w:p w:rsidR="00F448E4" w:rsidRDefault="00B860B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3) wyposażenie placu zabaw w urządzenia zabawowe i tablicę informacyjną z regulaminem,</w:t>
      </w:r>
    </w:p>
    <w:p w:rsidR="00F448E4" w:rsidRDefault="00B860B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4) przeniesienie istniejących urządzeń zabawowych</w:t>
      </w:r>
    </w:p>
    <w:p w:rsidR="00F448E4" w:rsidRDefault="00F448E4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448E4" w:rsidRDefault="00B860B6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1.2. Ogólna charakterystyka terenu objętego inwestycją:</w:t>
      </w:r>
    </w:p>
    <w:p w:rsidR="00F448E4" w:rsidRDefault="00B860B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zagospodarowanie terenu pod plac zabaw zajmuje część działek o nr geod. 9/2, 10, 11/2, - na działkach znajdują się zabudowania Szkoły Podstawowej  oraz boiska sportowe,</w:t>
      </w:r>
    </w:p>
    <w:p w:rsidR="00F448E4" w:rsidRDefault="00B860B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powierzchnia placu zabaw 300 m2,</w:t>
      </w:r>
    </w:p>
    <w:p w:rsidR="00F448E4" w:rsidRDefault="00B860B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w terenie nie występują kolizje z uzbrojeniem sieci podziemnych;</w:t>
      </w:r>
    </w:p>
    <w:p w:rsidR="00F448E4" w:rsidRDefault="00B860B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teren przeznaczony pod plac zabaw jest ogrodzony i bezpośrednio sąsiaduje z budynkiem szkoły;</w:t>
      </w:r>
    </w:p>
    <w:p w:rsidR="00F448E4" w:rsidRDefault="00B860B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lokalizację działki przedstawia załącznik – kopia mapy zasadniczej z zaznaczoną granicą inwestycji</w:t>
      </w:r>
    </w:p>
    <w:p w:rsidR="00F448E4" w:rsidRDefault="00F448E4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448E4" w:rsidRDefault="00B860B6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1.3. Charakterystyczne parametry określające zakres robót.</w:t>
      </w:r>
    </w:p>
    <w:p w:rsidR="00F448E4" w:rsidRDefault="00B860B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1.3.1. Powierzchnia szkolnego placu zabaw 300 m2;</w:t>
      </w:r>
    </w:p>
    <w:p w:rsidR="00F448E4" w:rsidRDefault="00B860B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a) powierzchnia, na której zostanie zainstalowany sprzęt rekreacyjny – 200 m2;</w:t>
      </w:r>
    </w:p>
    <w:p w:rsidR="00F448E4" w:rsidRDefault="00B860B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b) strefa zielona pod trawniki – 100 m2.</w:t>
      </w:r>
    </w:p>
    <w:p w:rsidR="00F448E4" w:rsidRDefault="00B860B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1.3.2. Wykonawca zrealizuje wszystkie prace niezbędne do wykonania i dopuszczenia do użytkowania przedmiotu zamówienia w tym m.in. przygotowanie terenu pod budowę oraz wykonanie zagospodarowania placu budowy.</w:t>
      </w:r>
    </w:p>
    <w:p w:rsidR="00F448E4" w:rsidRDefault="00F448E4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448E4" w:rsidRDefault="00B860B6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1.4. Aktualne uwarunkowania wykonania przedmiotu zamówienia:</w:t>
      </w:r>
    </w:p>
    <w:p w:rsidR="00F448E4" w:rsidRDefault="00B860B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Zamierzenie budowlane polegające na zaprojektowaniu i wykonaniu szkolnego placu zabaw musi spełniać wymagania określone w stosownych przepisach.</w:t>
      </w:r>
    </w:p>
    <w:p w:rsidR="00F448E4" w:rsidRDefault="00F448E4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:rsidR="00F448E4" w:rsidRDefault="00B860B6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1.5. Ogólne wymagania dotyczące robót:</w:t>
      </w:r>
    </w:p>
    <w:p w:rsidR="00F448E4" w:rsidRDefault="00B860B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Wykonawca robót jest odpowiedzialny za jakość ich wykonania oraz za ich zgodność z dokumentacją projektową.</w:t>
      </w:r>
    </w:p>
    <w:p w:rsidR="00F448E4" w:rsidRDefault="00B860B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1.5.1. Przekazanie terenu budowy</w:t>
      </w:r>
    </w:p>
    <w:p w:rsidR="00F448E4" w:rsidRDefault="00B860B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Zamawiający w terminie obustronnie umówionym przekaże Wykonawcy teren budowy wraz ze wszystkimi wymaganymi uzgodnieniami prawnymi i administracyjnymi.</w:t>
      </w:r>
    </w:p>
    <w:p w:rsidR="00F448E4" w:rsidRDefault="00B860B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1.5.2. Zabezpieczenie terenu budowy</w:t>
      </w:r>
    </w:p>
    <w:p w:rsidR="00F448E4" w:rsidRDefault="00B860B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Wykonawca jest zobowiązany do zabezpieczenia terenu budowy.</w:t>
      </w:r>
    </w:p>
    <w:p w:rsidR="00F448E4" w:rsidRDefault="00B860B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1.5.3. Ochrona środowiska w czasie wykonania robót</w:t>
      </w:r>
    </w:p>
    <w:p w:rsidR="00F448E4" w:rsidRDefault="00B860B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czasie prowadzenia robót Wykonawca ma obowiązek znać i stosować wszelkie przepisy dotyczące ochrony środowiska naturalnego. W czasie trwania budowy i wykańczania robót Wykonawca będzie podejmował wszelkie</w:t>
      </w:r>
    </w:p>
    <w:p w:rsidR="00F448E4" w:rsidRDefault="00B860B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uzasadnione kroki mające na celu stosowanie się do przepisów i norm dotyczących ochrony środowiska (na terenie i wokół terenu budowy). Ponadto Wykonawca będzie unikał uszkodzeń lub uciążliwości dla osób lub własności społecznej i innych, wynikających ze skażeń, hałasu lub innych przyczyn powstałych w następstwie jego sposobu działania. Wykonawca zapewni właściwe zabezpieczenia drzew i krzewów przed uszkodzeniem w trakcie prowadzenia prac budowlanych.</w:t>
      </w:r>
    </w:p>
    <w:p w:rsidR="00F448E4" w:rsidRDefault="00B860B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1.5.4. Ochrona własności publicznej i prywatnej</w:t>
      </w:r>
    </w:p>
    <w:p w:rsidR="00F448E4" w:rsidRDefault="00B860B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Wykonawca odpowiada za ochronę instalacji na powierzchni ziemi i za urządzenia podziemne, takie jak  rurociągi, kable itp. oraz uzyska od odpowiednich władz będących właścicielem tych urządzeń, potwierdzenia informacji dostarczonych mu przez Zamawiającego w ramach planu ich lokalizacji.</w:t>
      </w:r>
    </w:p>
    <w:p w:rsidR="00F448E4" w:rsidRDefault="00B860B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Wykonawca zapewni właściwe oznaczenie i zabezpieczenie przed uszkodzeniem tych instalacji i urządzeń w czasie trwania budowy. O fakcie przypadkowego uszkodzenia tych instalacji Wykonawca bezzwłocznie powiadomi Zamawiającego i zainteresowane władze oraz będzie z nim współpracował dostarczając wszelkiej pomocy potrzebnej przy dokonywaniu napraw. Wykonawca będzie odpowiadał za wszelkie spowodowane przez jego działania uszkodzenia instalacji na powierzchni ziemi i urządzeń podziemnych wykazanych w dokumentach dostarczonych mu przez Zamawiającego.</w:t>
      </w:r>
    </w:p>
    <w:p w:rsidR="00F448E4" w:rsidRDefault="00B860B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1.5.5. Ograniczenie obciążenia osi pojazdów</w:t>
      </w:r>
    </w:p>
    <w:p w:rsidR="00F448E4" w:rsidRDefault="00B860B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Wykonawca stosował się będzie do ustawowych ograniczeń obciążenia na oś przy transporcie materiałów i wyposażenia na i z terenu robót. Pojazdy i ładunki powodujące nadmierne obciążenie osiowe nie będą dopuszczone na świeżo ukończone fragmenty budowy w obrębie terenu budowy.</w:t>
      </w:r>
    </w:p>
    <w:p w:rsidR="00F448E4" w:rsidRDefault="00B860B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Wykonawca będzie odpowiadał za naprawę wszelkich szkód spowodowanych ww. postępowaniem, zgodnie z poleceniami przedstawiciela Zamawiającego.</w:t>
      </w:r>
    </w:p>
    <w:p w:rsidR="00F448E4" w:rsidRDefault="00B860B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1.5.6. Bezpieczeństwo i higiena pracy</w:t>
      </w:r>
    </w:p>
    <w:p w:rsidR="00F448E4" w:rsidRDefault="00B860B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Podczas realizacji robót Wykonawca będzie przestrzegał przepisów dotyczących bezpieczeństwa i higieny pracy. W szczególności Wykonawca ma obowiązek zadbać, aby personel nie wykonywał pracy w warunkach niebezpiecznych, szkodliwych dla zdrowia oraz nie spełniających odpowiednich warunków sanitarnych. Wykonawca zapewni i będzie utrzymywał wszelkie urządzenia oraz sprzęt i odpowiednią odzież dla ochrony życia i zdrowia osób zatrudnionych na budowie oraz dla zapewnienia bezpieczeństwa publicznego.</w:t>
      </w:r>
    </w:p>
    <w:p w:rsidR="00F448E4" w:rsidRDefault="00B860B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Uznaje się, że wszelkie koszty związane z wypełnieniem wymagań określonych powyżej nie podlegają odrębnej zapłacie i są uwzględnione w cenie ofertowej.</w:t>
      </w:r>
    </w:p>
    <w:p w:rsidR="00F448E4" w:rsidRDefault="00B860B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1.5.7. Ochrona i utrzymanie robót.</w:t>
      </w:r>
    </w:p>
    <w:p w:rsidR="00F448E4" w:rsidRDefault="00B860B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Wykonawca będzie odpowiedzialny za ochronę robót i za wszelkie materiały oraz urządzenia używane do robót, od daty rozpoczęcia do daty wydania potwierdzenia zakończenia robót. Wykonawca będzie utrzymywać roboty do czasu końcowego odbioru. Utrzymanie powinno być prowadzone w taki sposób, aby inwestycja była w zadawalającym stanie przez cały czas, do momentu odbioru końcowego. </w:t>
      </w:r>
    </w:p>
    <w:p w:rsidR="00F448E4" w:rsidRDefault="00F448E4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448E4" w:rsidRDefault="00B860B6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1.6. Wymagana gwarancja.</w:t>
      </w:r>
    </w:p>
    <w:p w:rsidR="00F448E4" w:rsidRDefault="00B860B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Wymagana gwarancja na roboty i urządzenia 36 miesięcy od dnia odbioru robót, na elementy zieleni 12 miesięcy od dnia odbioru robót.</w:t>
      </w:r>
    </w:p>
    <w:p w:rsidR="00F448E4" w:rsidRDefault="00F448E4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448E4" w:rsidRDefault="00B860B6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2. Opis wymagań Zamawiającego w stosunku do przedmiotu zamówienia</w:t>
      </w:r>
    </w:p>
    <w:p w:rsidR="00F448E4" w:rsidRDefault="00F448E4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:rsidR="00F448E4" w:rsidRDefault="00B860B6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2.1. Wymagania dotyczące dokumentacji budowlanej:</w:t>
      </w:r>
    </w:p>
    <w:p w:rsidR="00F448E4" w:rsidRDefault="00B860B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Dokumentacja projektowa na wykonanie robót budowlanych, dla których nie jest wymagane uzyskanie pozwolenia na budowę powinna zawierać projekt techniczny - uproszczony ( w zakresie niezbędnym do zgłoszenia budowy)  – 4 egz., w tym:</w:t>
      </w:r>
    </w:p>
    <w:p w:rsidR="00F448E4" w:rsidRDefault="00B860B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opis techniczny,</w:t>
      </w:r>
    </w:p>
    <w:p w:rsidR="00F448E4" w:rsidRDefault="00B860B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projekt zagospodarowania terenu, projekt nawierzchni, plan sytuacyjny, przekroje konstrukcyjne, rozmieszczenie wyposażenia,</w:t>
      </w:r>
    </w:p>
    <w:p w:rsidR="00F448E4" w:rsidRDefault="00B860B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karty techniczne urządzeń</w:t>
      </w:r>
    </w:p>
    <w:p w:rsidR="00F448E4" w:rsidRDefault="00B860B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Wykonawca zobowiązuje się do przekazania dokumentacji również w formie elektronicznej (pliki w formacie DOC lub PDF).</w:t>
      </w:r>
    </w:p>
    <w:p w:rsidR="00F448E4" w:rsidRDefault="00B860B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Ostateczna wersja projektu technicznego musi być uzgodniona/zaakceptowana przez Inwestora.</w:t>
      </w:r>
    </w:p>
    <w:p w:rsidR="00F448E4" w:rsidRDefault="00F448E4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448E4" w:rsidRDefault="00F448E4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448E4" w:rsidRDefault="00B860B6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2.2. Nawierzchnie</w:t>
      </w:r>
    </w:p>
    <w:p w:rsidR="00F448E4" w:rsidRDefault="00B860B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Nawierzchnia </w:t>
      </w:r>
      <w:proofErr w:type="spellStart"/>
      <w:r>
        <w:rPr>
          <w:rFonts w:ascii="Calibri" w:eastAsia="Calibri" w:hAnsi="Calibri" w:cs="Calibri"/>
        </w:rPr>
        <w:t>poliuretanowo-gumowa</w:t>
      </w:r>
      <w:proofErr w:type="spellEnd"/>
      <w:r>
        <w:rPr>
          <w:rFonts w:ascii="Calibri" w:eastAsia="Calibri" w:hAnsi="Calibri" w:cs="Calibri"/>
        </w:rPr>
        <w:t xml:space="preserve"> elastyczna, </w:t>
      </w:r>
      <w:proofErr w:type="spellStart"/>
      <w:r>
        <w:rPr>
          <w:rFonts w:ascii="Calibri" w:eastAsia="Calibri" w:hAnsi="Calibri" w:cs="Calibri"/>
        </w:rPr>
        <w:t>bezspoinowa</w:t>
      </w:r>
      <w:proofErr w:type="spellEnd"/>
      <w:r>
        <w:rPr>
          <w:rFonts w:ascii="Calibri" w:eastAsia="Calibri" w:hAnsi="Calibri" w:cs="Calibri"/>
        </w:rPr>
        <w:t xml:space="preserve">, przepuszczalna dla wody, instalowana bezpośrednio na placu budowy. Nawierzchnia składa się z dwóch warstw, warstwy górnej o grubości minimum 10mm wykonanej z granulatu EPDM barwionego w masie oraz warstwy dolnej wykonanej z granulatu SBR połączonych lepiszczem poliuretanowym. Łączna grubość nawierzchni zależy od wysokości swobodnego upadku urządzeń. </w:t>
      </w:r>
    </w:p>
    <w:p w:rsidR="00F448E4" w:rsidRDefault="00F448E4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448E4" w:rsidRDefault="00B860B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1) nawierzchnia syntetyczna w kolorze:</w:t>
      </w:r>
    </w:p>
    <w:p w:rsidR="00F448E4" w:rsidRDefault="00B860B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pomarańczowym: kolor warstwy górnej w części pod urządzeniami: PANTONE 152C; RAL 2011-Tieforange;</w:t>
      </w:r>
    </w:p>
    <w:p w:rsidR="00F448E4" w:rsidRDefault="00F448E4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448E4" w:rsidRDefault="00B860B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2) podbudowa z kruszywa naturalnego, stabilizowanego mechanicznie:</w:t>
      </w:r>
    </w:p>
    <w:p w:rsidR="00F448E4" w:rsidRDefault="00B860B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kruszywo łamane stabilizowane mechanicznie o frakcji 0-31,5 mm – warstwa podbudowy pod nawierzchnię;</w:t>
      </w:r>
    </w:p>
    <w:p w:rsidR="00F448E4" w:rsidRDefault="00B860B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piasek gruby – warstwa podbudowy pod nawierzchnie i konstrukcje wzmacniająca stabilizację podłoża;</w:t>
      </w:r>
    </w:p>
    <w:p w:rsidR="00F448E4" w:rsidRDefault="00B860B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grunt rodzimy - stabilizowany;</w:t>
      </w:r>
    </w:p>
    <w:p w:rsidR="00F448E4" w:rsidRDefault="00F448E4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448E4" w:rsidRDefault="00B860B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3) obrzeże betonowe 6x20 cm - obramowanie nawierzchni syntetycznej placu zabaw, do wykonania ław pod obrzeża beton B-15,</w:t>
      </w:r>
    </w:p>
    <w:p w:rsidR="00F448E4" w:rsidRDefault="00F448E4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448E4" w:rsidRDefault="00F448E4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448E4" w:rsidRDefault="00B860B6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2.3. Dostawa i montaż nowych elementów wyposażenia placu zabaw:</w:t>
      </w:r>
    </w:p>
    <w:p w:rsidR="00F448E4" w:rsidRDefault="00B860B6">
      <w:pPr>
        <w:spacing w:after="0" w:line="240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 xml:space="preserve">2.3.1 Zestaw zabawowy </w:t>
      </w:r>
    </w:p>
    <w:p w:rsidR="00F448E4" w:rsidRDefault="00B860B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Zgodnie z zapisami normy PN-EN 1176:2009 urządzenie łatwo dostępne dla dzieci w każdym wieku, o wymiarach: dł. 7m, szer. 3,9m, wys. 2m, o wysokości swobodnego upadku 90cm, składające się przynajmniej z następujących elementów:</w:t>
      </w:r>
    </w:p>
    <w:p w:rsidR="00F448E4" w:rsidRDefault="00B860B6">
      <w:pPr>
        <w:numPr>
          <w:ilvl w:val="0"/>
          <w:numId w:val="2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Trap wejściowy</w:t>
      </w:r>
    </w:p>
    <w:p w:rsidR="00F448E4" w:rsidRDefault="00B860B6">
      <w:pPr>
        <w:numPr>
          <w:ilvl w:val="0"/>
          <w:numId w:val="2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Pomost ukośny z barierkami</w:t>
      </w:r>
    </w:p>
    <w:p w:rsidR="00F448E4" w:rsidRDefault="00B860B6">
      <w:pPr>
        <w:numPr>
          <w:ilvl w:val="0"/>
          <w:numId w:val="2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Równoważnia (kładka) linowa </w:t>
      </w:r>
    </w:p>
    <w:p w:rsidR="00F448E4" w:rsidRDefault="00B860B6">
      <w:pPr>
        <w:numPr>
          <w:ilvl w:val="0"/>
          <w:numId w:val="2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Mostek linowy ze  stopniami</w:t>
      </w:r>
    </w:p>
    <w:p w:rsidR="00F448E4" w:rsidRDefault="00B860B6">
      <w:pPr>
        <w:numPr>
          <w:ilvl w:val="0"/>
          <w:numId w:val="2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Schodki</w:t>
      </w:r>
    </w:p>
    <w:p w:rsidR="00F448E4" w:rsidRDefault="00B860B6">
      <w:pPr>
        <w:numPr>
          <w:ilvl w:val="0"/>
          <w:numId w:val="2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Wieża trójkątna</w:t>
      </w:r>
    </w:p>
    <w:p w:rsidR="00F448E4" w:rsidRDefault="00B860B6">
      <w:pPr>
        <w:numPr>
          <w:ilvl w:val="0"/>
          <w:numId w:val="2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Wieża kwadratowa zadaszona ze zjeżdżalnią i podestem na wysokości 48cm;</w:t>
      </w:r>
    </w:p>
    <w:p w:rsidR="00F448E4" w:rsidRDefault="00B860B6">
      <w:pPr>
        <w:numPr>
          <w:ilvl w:val="0"/>
          <w:numId w:val="2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Wieża kwadratowa bez dachu ze zjeżdżalnią i podestem na wysokości 90cm;</w:t>
      </w:r>
    </w:p>
    <w:p w:rsidR="00F448E4" w:rsidRDefault="00B860B6">
      <w:pPr>
        <w:numPr>
          <w:ilvl w:val="0"/>
          <w:numId w:val="2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Ścianka wspinaczkowa ukośna</w:t>
      </w:r>
    </w:p>
    <w:p w:rsidR="00F448E4" w:rsidRDefault="00B860B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Konstrukcja zestawu wykonana ze stali zabezpieczonej antykorozyjnie  i malowana kolorowym lakierem akrylowym (strukturalnym). Wypełnienia daszków i barierek wykonane z odpornej na działanie warunków atmosferycznych płyty HPL lub tworzywa HDPE. Podesty wykonane z antypoślizgowej sklejki wodoodpornej. Elementy równoważni  i pomostu linowego wykonane z lin stalowych w oplocie poliestrowym. Ślizgi zjeżdżalni z tworzywa.</w:t>
      </w:r>
    </w:p>
    <w:p w:rsidR="00F448E4" w:rsidRDefault="00B860B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komplecie prefabrykowane fundamenty wykonane z betonu B30, ułatwiające montaż.</w:t>
      </w:r>
    </w:p>
    <w:p w:rsidR="00F448E4" w:rsidRDefault="00B860B6">
      <w:pPr>
        <w:spacing w:after="0" w:line="240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 xml:space="preserve">2.3.2 Huśtawka diagonalna </w:t>
      </w:r>
    </w:p>
    <w:p w:rsidR="00F448E4" w:rsidRDefault="00B860B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Huśtawka wagowa o ukośnym ruchu belki. Urządzenie o wymiarach: dł. 2,6m, szer. 0,9m, wys. 0,9m, Wysokość Swobodnego Upadku 1,1m. Konstrukcja wykonana z rur stalowych ocynkowanych ogniowo pomalowanych kolorowym lakierem akrylowym (strukturalnym). Huśtawka wyposażona w mechanizm wytłumiania  ruchu i przeguby metalowo gumowe nie wymagające konserwacji, siedziska z płyty HDPE. </w:t>
      </w:r>
    </w:p>
    <w:p w:rsidR="00F448E4" w:rsidRDefault="00B860B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komplecie prefabrykowane fundamenty wykonane z betonu B30, ułatwiające montaż.</w:t>
      </w:r>
    </w:p>
    <w:p w:rsidR="00F448E4" w:rsidRDefault="00F448E4">
      <w:pPr>
        <w:rPr>
          <w:rFonts w:ascii="Calibri" w:eastAsia="Calibri" w:hAnsi="Calibri" w:cs="Calibri"/>
        </w:rPr>
      </w:pPr>
    </w:p>
    <w:p w:rsidR="00F448E4" w:rsidRDefault="00B860B6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 xml:space="preserve">2.3.3 Karuzela tarczowa z siedziskami i kierownicą </w:t>
      </w:r>
    </w:p>
    <w:p w:rsidR="00F448E4" w:rsidRDefault="00B860B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Urządzenie o wymiarach:   1,35m, wys. 0,8m, Wysokość Swobodnego Upadku 0,45m.</w:t>
      </w:r>
    </w:p>
    <w:p w:rsidR="00F448E4" w:rsidRDefault="00B860B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Konstrukcja wykonana z rur stalowych ocynkowanych i pomalowanych kolorowym lakierem akrylowym (strukturalnym) oraz odpornej na wpływ warunków atmosferycznych płyty polietylenowej HDPE. </w:t>
      </w:r>
    </w:p>
    <w:p w:rsidR="00F448E4" w:rsidRDefault="00B860B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komplecie prefabrykowane fundamenty wykonane z betonu B30, ułatwiające montaż.</w:t>
      </w:r>
    </w:p>
    <w:p w:rsidR="00F448E4" w:rsidRDefault="00F448E4">
      <w:pPr>
        <w:rPr>
          <w:rFonts w:ascii="Calibri" w:eastAsia="Calibri" w:hAnsi="Calibri" w:cs="Calibri"/>
        </w:rPr>
      </w:pPr>
    </w:p>
    <w:p w:rsidR="00F448E4" w:rsidRDefault="00B860B6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2.3.4. Bujak na sprężynie</w:t>
      </w:r>
    </w:p>
    <w:p w:rsidR="00F448E4" w:rsidRDefault="00B860B6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Huśtawka na sprężynie w kształcie pojazdu np. samolotu</w:t>
      </w:r>
      <w:r>
        <w:rPr>
          <w:rFonts w:ascii="Arial" w:eastAsia="Arial" w:hAnsi="Arial" w:cs="Arial"/>
          <w:color w:val="000000"/>
          <w:sz w:val="20"/>
        </w:rPr>
        <w:t>.</w:t>
      </w:r>
    </w:p>
    <w:p w:rsidR="00F448E4" w:rsidRDefault="00B860B6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Konstrukcja wykonana z płyty HDPE i stali malowanej proszkowo. </w:t>
      </w:r>
    </w:p>
    <w:p w:rsidR="00F448E4" w:rsidRDefault="00F448E4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448E4" w:rsidRDefault="00B860B6">
      <w:pPr>
        <w:spacing w:after="0" w:line="240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2.3.5 Tablica informacyjna:</w:t>
      </w:r>
    </w:p>
    <w:p w:rsidR="00F448E4" w:rsidRDefault="00B860B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o konstrukcji stalowej z regulaminem placu zabaw</w:t>
      </w:r>
    </w:p>
    <w:p w:rsidR="00F448E4" w:rsidRDefault="00B860B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prefabrykowany fundament wykonany z betonu B30.</w:t>
      </w:r>
    </w:p>
    <w:p w:rsidR="00F448E4" w:rsidRDefault="00F448E4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448E4" w:rsidRDefault="00B860B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Wskazane urządzenia przedstawiają wymagania minimalne pod względem funkcjonalnym, materiałowym, technologii wykonania, rozmiarów  i  ilości. Plac zabaw może być wyposażony w urządzenia równoważne pod warunkiem, zapewnienia uzyskania parametrów technicznych nie gorszych od zawartych w Programie Funkcjonalno-Użytkowym. Dopuszcza się 10% tolerancję w rozmiarach urządzeń i ich wysokości swobodnego upadku.  </w:t>
      </w:r>
    </w:p>
    <w:p w:rsidR="00F448E4" w:rsidRDefault="00F448E4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448E4" w:rsidRDefault="00B860B6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2.4. Przeniesienie istniejących elementów wyposażenia placu zabaw:</w:t>
      </w:r>
    </w:p>
    <w:p w:rsidR="00F448E4" w:rsidRDefault="00F448E4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:rsidR="00F448E4" w:rsidRDefault="00B860B6">
      <w:pPr>
        <w:spacing w:after="0" w:line="240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 xml:space="preserve">2.4.1 Karuzela tarczowa 120cm </w:t>
      </w:r>
    </w:p>
    <w:p w:rsidR="00F448E4" w:rsidRDefault="00F448E4">
      <w:pPr>
        <w:spacing w:after="0" w:line="240" w:lineRule="auto"/>
        <w:jc w:val="both"/>
        <w:rPr>
          <w:rFonts w:ascii="Calibri" w:eastAsia="Calibri" w:hAnsi="Calibri" w:cs="Calibri"/>
          <w:u w:val="single"/>
        </w:rPr>
      </w:pPr>
    </w:p>
    <w:p w:rsidR="00F448E4" w:rsidRDefault="00B860B6">
      <w:pPr>
        <w:spacing w:after="0" w:line="240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2.4.2 Huśtawka wagowa z drewnianą belką</w:t>
      </w:r>
    </w:p>
    <w:p w:rsidR="00F448E4" w:rsidRDefault="00F448E4">
      <w:pPr>
        <w:spacing w:after="0" w:line="240" w:lineRule="auto"/>
        <w:jc w:val="both"/>
        <w:rPr>
          <w:rFonts w:ascii="Calibri" w:eastAsia="Calibri" w:hAnsi="Calibri" w:cs="Calibri"/>
          <w:u w:val="single"/>
        </w:rPr>
      </w:pPr>
    </w:p>
    <w:p w:rsidR="00F448E4" w:rsidRDefault="00B860B6">
      <w:pPr>
        <w:spacing w:after="0" w:line="240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2.4.3 Bujak na sprężynie Konik</w:t>
      </w:r>
    </w:p>
    <w:p w:rsidR="00F448E4" w:rsidRDefault="00F448E4">
      <w:pPr>
        <w:spacing w:after="0" w:line="240" w:lineRule="auto"/>
        <w:jc w:val="both"/>
        <w:rPr>
          <w:rFonts w:ascii="Calibri" w:eastAsia="Calibri" w:hAnsi="Calibri" w:cs="Calibri"/>
          <w:u w:val="single"/>
        </w:rPr>
      </w:pPr>
    </w:p>
    <w:p w:rsidR="00F448E4" w:rsidRDefault="00B860B6">
      <w:pPr>
        <w:spacing w:after="0" w:line="240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2.4.4 Bujak na sprężynie skuter</w:t>
      </w:r>
    </w:p>
    <w:p w:rsidR="00F448E4" w:rsidRDefault="00F448E4">
      <w:pPr>
        <w:spacing w:after="0" w:line="240" w:lineRule="auto"/>
        <w:jc w:val="both"/>
        <w:rPr>
          <w:rFonts w:ascii="Calibri" w:eastAsia="Calibri" w:hAnsi="Calibri" w:cs="Calibri"/>
          <w:u w:val="single"/>
        </w:rPr>
      </w:pPr>
    </w:p>
    <w:p w:rsidR="00F448E4" w:rsidRDefault="00B860B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Wskazane urządzenia obecnie są zamontowane przed Budynkiem Szkoły Podstawowej, wymagają demontażu i ponownego zamontowania w obrębie nowo projektowanego placu zabaw. Huśtawka wagowa wymaga naprawy w postaci wymiany belki drewnianej.</w:t>
      </w:r>
    </w:p>
    <w:p w:rsidR="00F448E4" w:rsidRDefault="00B860B6">
      <w:pPr>
        <w:numPr>
          <w:ilvl w:val="0"/>
          <w:numId w:val="3"/>
        </w:numPr>
        <w:spacing w:after="0" w:line="240" w:lineRule="auto"/>
        <w:ind w:left="1080" w:hanging="720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Część informacyjna</w:t>
      </w:r>
    </w:p>
    <w:p w:rsidR="00F448E4" w:rsidRDefault="00F448E4">
      <w:pPr>
        <w:spacing w:after="0" w:line="240" w:lineRule="auto"/>
        <w:ind w:left="1080"/>
        <w:jc w:val="both"/>
        <w:rPr>
          <w:rFonts w:ascii="Calibri" w:eastAsia="Calibri" w:hAnsi="Calibri" w:cs="Calibri"/>
          <w:b/>
        </w:rPr>
      </w:pPr>
    </w:p>
    <w:p w:rsidR="00F448E4" w:rsidRDefault="00B860B6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1. Prawo dysponowania nieruchomością na cele budowlane.</w:t>
      </w:r>
    </w:p>
    <w:p w:rsidR="00F448E4" w:rsidRDefault="00B860B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Zamawiający posiada prawo do dysponowania nieruchomością na cele budowlane.</w:t>
      </w:r>
    </w:p>
    <w:p w:rsidR="00F448E4" w:rsidRDefault="00F448E4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448E4" w:rsidRDefault="00B860B6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2. Przepisy prawne i normy</w:t>
      </w:r>
    </w:p>
    <w:p w:rsidR="00F448E4" w:rsidRDefault="00B860B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1) ustawia z dnia 07 lipca 1994 r. Prawo budowlane (Dz. U. z 2013 r., poz. 1409 ze zm.);</w:t>
      </w:r>
    </w:p>
    <w:p w:rsidR="00F448E4" w:rsidRDefault="00B860B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2) rozporządzenie Ministra Infrastruktury z dnia 12 kwietnia 2002 r. w sprawie warunków technicznych, jakim powinny odpowiadać budynki i ich usytuowanie (Dz. U. z 2002 r. Nr 75, poz. 690 ze zm.);</w:t>
      </w:r>
    </w:p>
    <w:p w:rsidR="00F448E4" w:rsidRDefault="00B860B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3) rozporządzenie Ministra Infrastruktury z dnia 03 lipca 2003 r. w sprawie szczegółowego zakresu i formy projektu budowlanego (Dz. U. z 2003 r. Nr 120, poz. 1133 ze zm.),</w:t>
      </w:r>
    </w:p>
    <w:p w:rsidR="00F448E4" w:rsidRDefault="00B860B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4) rozporządzenie Ministra Infrastruktury z dnia 2 września 2004 r. w sprawie szczegółowego zakresu i formy dokumentacji projektowej, specyfikacji technicznych wykonania i odbioru robót budowlanych oraz programu funkcjonalno - użytkowego (Dz. U. z 2004 r. Nr 202, poz. 2072);</w:t>
      </w:r>
    </w:p>
    <w:p w:rsidR="00F448E4" w:rsidRDefault="00B860B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5) rozporządzenie Ministra Infrastruktury z dnia 18 maja 2004 r. w sprawie określenia metod i podstaw sporządzania kosztorysu inwestorskiego, obliczania planowanych kosztów prac projektowych oraz planowanych kosztów robót budowlanych określonych w programie </w:t>
      </w:r>
      <w:proofErr w:type="spellStart"/>
      <w:r>
        <w:rPr>
          <w:rFonts w:ascii="Calibri" w:eastAsia="Calibri" w:hAnsi="Calibri" w:cs="Calibri"/>
        </w:rPr>
        <w:t>funkcjonalono</w:t>
      </w:r>
      <w:proofErr w:type="spellEnd"/>
      <w:r>
        <w:rPr>
          <w:rFonts w:ascii="Calibri" w:eastAsia="Calibri" w:hAnsi="Calibri" w:cs="Calibri"/>
        </w:rPr>
        <w:t xml:space="preserve"> -użytkowym (Dz. U. z 2004 r. Nr 130, poz. 1389);</w:t>
      </w:r>
    </w:p>
    <w:p w:rsidR="00F448E4" w:rsidRDefault="00B860B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6) ustawa z dnia 12 grudnia 2003 r. o ogólnym bezpieczeństwie produktów (Dz. U. z 2003 r. Nr 229, poz.2275 ze zm.);</w:t>
      </w:r>
    </w:p>
    <w:p w:rsidR="00F448E4" w:rsidRDefault="00B860B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7) rozporządzenie Ministra Edukacji Narodowej i Sportu z dnia 31 grudnia 2002 r. w sprawie bezpieczeństwa i higieny w publicznych i niepublicznych szkołach i placówkach (Dz. U. z 2003 r. Nr 6 poz.69). </w:t>
      </w:r>
    </w:p>
    <w:p w:rsidR="00F448E4" w:rsidRDefault="00F448E4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448E4" w:rsidRDefault="00B860B6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3. Wymagane normy:</w:t>
      </w:r>
    </w:p>
    <w:p w:rsidR="00F448E4" w:rsidRDefault="00B860B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 1176 Wyposażenie placów zabaw i nawierzchni , składa się z następujących części:</w:t>
      </w:r>
    </w:p>
    <w:p w:rsidR="00F448E4" w:rsidRDefault="00B860B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 1176-1 Wyposażenie placów zabaw i nawierzchni – Część 1: Ogólne wymagania i metody badań;</w:t>
      </w:r>
    </w:p>
    <w:p w:rsidR="00F448E4" w:rsidRDefault="00B860B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 1176-2 Wyposażenie placów zabaw i nawierzchni – Część 2: Dodatkowe wymagania bezpieczeństwa i metody badań huśtawek;</w:t>
      </w:r>
    </w:p>
    <w:p w:rsidR="00F448E4" w:rsidRDefault="00B860B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 1176-3 Wyposażenie placów zabaw i nawierzchni – Część 3: Dodatkowe wymagania bezpieczeństwa i metody badań zjeżdżalni;</w:t>
      </w:r>
    </w:p>
    <w:p w:rsidR="00F448E4" w:rsidRDefault="00B860B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 1176-4 Wyposażenie placów zabaw i nawierzchni – Część 4: Dodatkowe wymagania bezpieczeństwa i metody badań kolejek linowych;</w:t>
      </w:r>
    </w:p>
    <w:p w:rsidR="00F448E4" w:rsidRDefault="00B860B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 1176-5 Wyposażenie placów zabaw i nawierzchni – Część 5: Dodatkowe wymagania bezpieczeństwa i metody badań karuzeli;</w:t>
      </w:r>
    </w:p>
    <w:p w:rsidR="00F448E4" w:rsidRDefault="00B860B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 1176-6 Wyposażenie placów zabaw i nawierzchni – Część 6: Dodatkowe wymagania bezpieczeństwa i metody badań urządzeń kołyszących;</w:t>
      </w:r>
    </w:p>
    <w:p w:rsidR="00F448E4" w:rsidRDefault="00B860B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EN 1176-7 Wyposażenie placów zabaw i nawierzchni – Część 7: Wytyczne instalowania, kontroli, konserwacji i eksploatacji;</w:t>
      </w:r>
    </w:p>
    <w:p w:rsidR="00F448E4" w:rsidRDefault="00B860B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 1176-10 Wyposażenie placów zabaw i nawierzchni – Część 10: Dodatkowe wymagania bezpieczeństwa i metody badań całkowicie obudowanych urządzeń do zabawy;</w:t>
      </w:r>
    </w:p>
    <w:p w:rsidR="00F448E4" w:rsidRDefault="00B860B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 1176-11 Wyposażenie placów zabaw i nawierzchni – Część 11: Dodatkowe wymagania bezpieczeństwa i metody badań sieci przestrzennej.</w:t>
      </w:r>
    </w:p>
    <w:p w:rsidR="00F448E4" w:rsidRDefault="00B860B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PN-EN 1177:2008 Nawierzchnie placów zabaw amortyzujące upadki. Wymagania bezpieczeństwa i metody badań.</w:t>
      </w:r>
    </w:p>
    <w:p w:rsidR="00F448E4" w:rsidRDefault="00F448E4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448E4" w:rsidRDefault="00F448E4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448E4" w:rsidRDefault="00B860B6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4. Informacje dodatkowe</w:t>
      </w:r>
    </w:p>
    <w:p w:rsidR="00F448E4" w:rsidRDefault="00B860B6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załącznik – kopia mapy zasadniczej </w:t>
      </w:r>
    </w:p>
    <w:p w:rsidR="00F448E4" w:rsidRDefault="00B860B6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Zamawiający wymaga przeprowadzenia wizytacji miejsca realizacji przedmiotu zamówienia, która ma na celu uzyskanie dodatkowych informacji potrzebnych do opracowania oferty. </w:t>
      </w:r>
    </w:p>
    <w:p w:rsidR="00F448E4" w:rsidRDefault="00B860B6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 oferty przetargowej wykonawca załączy:</w:t>
      </w:r>
    </w:p>
    <w:p w:rsidR="00F448E4" w:rsidRDefault="00B860B6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koncepcję zagospodarowania terenu w postaci wizualizacji placu zabaw z rozmieszczonymi urządzeniami i naniesionymi strefami bezpieczeństwa, </w:t>
      </w:r>
    </w:p>
    <w:p w:rsidR="00F448E4" w:rsidRDefault="00B860B6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karty techniczne proponowanych urządzeń (zdjęcia / rysunki, szczegółowe opisy) z podanymi maksymalnymi wysokościami upadku.</w:t>
      </w:r>
    </w:p>
    <w:p w:rsidR="00F448E4" w:rsidRDefault="00B860B6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certyfikaty bezpieczeństwa dla urządzeń zabawowych wystawione w oparciu o aktualnie obowiązujące wersje norm bezpieczeństwa PN-EN 1176 części 1-11, </w:t>
      </w:r>
    </w:p>
    <w:p w:rsidR="00F448E4" w:rsidRDefault="00B860B6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karty techniczne bezpiecznej nawierzchni syntetycznej,</w:t>
      </w:r>
    </w:p>
    <w:p w:rsidR="00F448E4" w:rsidRDefault="00B860B6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certyfikaty na bezpieczną nawierzchnię syntetyczną na zgodność z normą PN-EN 1177 (2008, 2009),</w:t>
      </w:r>
    </w:p>
    <w:p w:rsidR="00F448E4" w:rsidRDefault="00F448E4">
      <w:pPr>
        <w:jc w:val="both"/>
        <w:rPr>
          <w:rFonts w:ascii="Calibri" w:eastAsia="Calibri" w:hAnsi="Calibri" w:cs="Calibri"/>
        </w:rPr>
      </w:pPr>
    </w:p>
    <w:sectPr w:rsidR="00F44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D2D8A"/>
    <w:multiLevelType w:val="multilevel"/>
    <w:tmpl w:val="773CAC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DB7BA1"/>
    <w:multiLevelType w:val="multilevel"/>
    <w:tmpl w:val="630644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C63C46"/>
    <w:multiLevelType w:val="multilevel"/>
    <w:tmpl w:val="13F649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902038"/>
    <w:multiLevelType w:val="multilevel"/>
    <w:tmpl w:val="8D28DD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448E4"/>
    <w:rsid w:val="00583BA6"/>
    <w:rsid w:val="00B860B6"/>
    <w:rsid w:val="00F4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2382</Words>
  <Characters>14294</Characters>
  <Application>Microsoft Office Word</Application>
  <DocSecurity>0</DocSecurity>
  <Lines>119</Lines>
  <Paragraphs>33</Paragraphs>
  <ScaleCrop>false</ScaleCrop>
  <Company/>
  <LinksUpToDate>false</LinksUpToDate>
  <CharactersWithSpaces>16643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Hubi i Karola</cp:lastModifiedBy>
  <cp:revision>3</cp:revision>
  <dcterms:created xsi:type="dcterms:W3CDTF">2014-07-10T19:54:00Z</dcterms:created>
  <dcterms:modified xsi:type="dcterms:W3CDTF">2014-07-10T19:55:00Z</dcterms:modified>
</cp:coreProperties>
</file>