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40" w:before="0" w:after="0"/>
        <w:ind w:left="0" w:right="0" w:hanging="0"/>
        <w:jc w:val="righ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załącznik nr  7 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exact" w:line="240" w:before="240" w:after="240"/>
        <w:ind w:left="0" w:right="0" w:hanging="0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ZASTRZEŻENIE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Nieudostępniania informacji stanowiących tajemnicę przedsiębiorstwa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 rozumieniu przepisów o zwalczaniu nieuczciwej konkurencji (art.11 ust.4 ustawy z dnia 16 kwietnia 1993r. o zwalczaniu nieuczciwej konkurencji tj.DZ.U. z 2020r. poz.1913)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Nazwa i adres Wykonawcy: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/>
          <w:sz w:val="22"/>
          <w:szCs w:val="22"/>
        </w:rPr>
        <w:t>Niniejszym zastrzegam, aby następujące informacje nie były udostępniane, gdyż stanowią tajemnicę przedsiębiorstwa</w:t>
      </w:r>
      <w:r>
        <w:rPr>
          <w:rFonts w:cs="Arial" w:ascii="Arial" w:hAnsi="Arial"/>
          <w:b/>
          <w:sz w:val="22"/>
          <w:szCs w:val="22"/>
          <w:vertAlign w:val="superscript"/>
        </w:rPr>
        <w:t>1</w:t>
      </w:r>
      <w:r>
        <w:rPr>
          <w:rFonts w:cs="Arial" w:ascii="Arial" w:hAnsi="Arial"/>
          <w:b/>
          <w:sz w:val="22"/>
          <w:szCs w:val="22"/>
        </w:rPr>
        <w:t>: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…………………………………………………………………………………………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…………………………………………………………………………………………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Uzasadnienie , iż zastrzeżone informacje stanowią tajemnicę przedsiębiorstwa w rozumieniu ustawy o zwalczaniu nieuczciwej konkurencji: 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(Określona informacja stanowi tajemnicę przedsiębiorstwa, jeżeli spełnia  łącznie trzy warunki: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ab/>
        <w:t>- ma charakter techniczny, technologiczny, organizacyjny przedsiębiorstwa lub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eastAsia="Arial" w:cs="Arial" w:ascii="Arial" w:hAnsi="Arial"/>
          <w:b/>
          <w:sz w:val="22"/>
          <w:szCs w:val="22"/>
        </w:rPr>
        <w:t xml:space="preserve">              </w:t>
      </w:r>
      <w:r>
        <w:rPr>
          <w:rFonts w:cs="Arial" w:ascii="Arial" w:hAnsi="Arial"/>
          <w:b/>
          <w:sz w:val="22"/>
          <w:szCs w:val="22"/>
        </w:rPr>
        <w:t>posiada wartość gospodarczą,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eastAsia="Arial" w:cs="Arial" w:ascii="Arial" w:hAnsi="Arial"/>
          <w:b/>
          <w:sz w:val="22"/>
          <w:szCs w:val="22"/>
        </w:rPr>
        <w:t xml:space="preserve">           </w:t>
      </w:r>
      <w:r>
        <w:rPr>
          <w:rFonts w:cs="Arial" w:ascii="Arial" w:hAnsi="Arial"/>
          <w:b/>
          <w:sz w:val="22"/>
          <w:szCs w:val="22"/>
        </w:rPr>
        <w:t>-  nie została ujawniona do wiadomości publicznej,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eastAsia="Arial" w:cs="Arial" w:ascii="Arial" w:hAnsi="Arial"/>
          <w:b/>
          <w:sz w:val="22"/>
          <w:szCs w:val="22"/>
        </w:rPr>
        <w:t xml:space="preserve">           </w:t>
      </w:r>
      <w:r>
        <w:rPr>
          <w:rFonts w:cs="Arial" w:ascii="Arial" w:hAnsi="Arial"/>
          <w:b/>
          <w:sz w:val="22"/>
          <w:szCs w:val="22"/>
        </w:rPr>
        <w:t xml:space="preserve">-  podjęto w stosunku do niej niezbędne działania w celu zachowania poufności) 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………………………………………………………………………………………………</w:t>
      </w:r>
      <w:r>
        <w:rPr>
          <w:rFonts w:cs="Arial" w:ascii="Arial" w:hAnsi="Arial"/>
          <w:b/>
          <w:sz w:val="22"/>
          <w:szCs w:val="22"/>
        </w:rPr>
        <w:t>.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Data…………………….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Dokument podpisany kwalifikowanym podpisem elektronicznym /podpisem  zaufanym/podpisem osobistym 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/>
          <w:sz w:val="22"/>
          <w:szCs w:val="22"/>
          <w:vertAlign w:val="superscript"/>
        </w:rPr>
        <w:t>1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bCs/>
          <w:sz w:val="18"/>
          <w:szCs w:val="18"/>
        </w:rPr>
        <w:t>-  Wykonawca nie może zastrzec informacji, o których mowa  w art.222 ust.5 ustawy</w:t>
      </w:r>
      <w:r>
        <w:rPr>
          <w:rFonts w:cs="Arial" w:ascii="Arial" w:hAnsi="Arial"/>
          <w:b/>
          <w:sz w:val="22"/>
          <w:szCs w:val="22"/>
        </w:rPr>
        <w:t xml:space="preserve"> 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right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23z0">
    <w:name w:val="WW8Num23z0"/>
    <w:qFormat/>
    <w:rPr>
      <w:rFonts w:ascii="Arial" w:hAnsi="Arial" w:cs="Arial"/>
      <w:b/>
      <w:spacing w:val="-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paragraph" w:styleId="Tekstpodstawowy22">
    <w:name w:val="Tekst podstawowy 22"/>
    <w:basedOn w:val="Normal"/>
    <w:qFormat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BodyText21">
    <w:name w:val="Body Text 21"/>
    <w:basedOn w:val="Normal"/>
    <w:qFormat/>
    <w:pPr>
      <w:jc w:val="both"/>
    </w:pPr>
    <w:rPr>
      <w:szCs w:val="20"/>
    </w:rPr>
  </w:style>
  <w:style w:type="numbering" w:styleId="WW8Num61">
    <w:name w:val="WW8Num61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LibreOffice/7.1.0.3$Windows_X86_64 LibreOffice_project/f6099ecf3d29644b5008cc8f48f42f4a40986e4c</Application>
  <AppVersion>15.0000</AppVersion>
  <Pages>1</Pages>
  <Words>299</Words>
  <Characters>2567</Characters>
  <CharactersWithSpaces>3061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2021-02-16T14:17:20Z</dcterms:modified>
  <cp:revision>7</cp:revision>
  <dc:subject/>
  <dc:title/>
</cp:coreProperties>
</file>