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5A" w:rsidRPr="00086E20" w:rsidRDefault="00EC665A" w:rsidP="00EC665A">
      <w:pPr>
        <w:pStyle w:val="Nagwek"/>
        <w:pBdr>
          <w:bottom w:val="single" w:sz="4" w:space="9" w:color="auto"/>
        </w:pBdr>
        <w:tabs>
          <w:tab w:val="clear" w:pos="9072"/>
          <w:tab w:val="right" w:pos="9356"/>
        </w:tabs>
        <w:rPr>
          <w:rFonts w:ascii="Times New Roman" w:hAnsi="Times New Roman" w:cs="Times New Roman"/>
          <w:b/>
          <w:color w:val="auto"/>
        </w:rPr>
      </w:pPr>
      <w:r w:rsidRPr="00086E20">
        <w:rPr>
          <w:rFonts w:ascii="Times New Roman" w:hAnsi="Times New Roman" w:cs="Times New Roman"/>
          <w:b/>
          <w:color w:val="auto"/>
        </w:rPr>
        <w:t xml:space="preserve">Nr </w:t>
      </w:r>
      <w:r w:rsidR="00086E20" w:rsidRPr="00086E20">
        <w:rPr>
          <w:rFonts w:ascii="Times New Roman" w:hAnsi="Times New Roman" w:cs="Times New Roman"/>
          <w:b/>
          <w:color w:val="auto"/>
        </w:rPr>
        <w:t>sprawy</w:t>
      </w:r>
      <w:r w:rsidR="00086E20" w:rsidRPr="00086E20">
        <w:rPr>
          <w:rFonts w:ascii="Times New Roman" w:hAnsi="Times New Roman" w:cs="Times New Roman"/>
          <w:b/>
        </w:rPr>
        <w:t xml:space="preserve"> ZP.271.12.2018</w:t>
      </w:r>
      <w:r w:rsidRPr="00086E20">
        <w:rPr>
          <w:rFonts w:ascii="Times New Roman" w:hAnsi="Times New Roman" w:cs="Times New Roman"/>
          <w:b/>
          <w:color w:val="auto"/>
        </w:rPr>
        <w:tab/>
      </w:r>
      <w:r w:rsidRPr="00086E20">
        <w:rPr>
          <w:rFonts w:ascii="Times New Roman" w:hAnsi="Times New Roman" w:cs="Times New Roman"/>
          <w:b/>
          <w:color w:val="auto"/>
        </w:rPr>
        <w:tab/>
        <w:t xml:space="preserve">Załącznik nr 2 do </w:t>
      </w:r>
      <w:r w:rsidR="00804D12" w:rsidRPr="00086E20">
        <w:rPr>
          <w:rFonts w:ascii="Times New Roman" w:hAnsi="Times New Roman" w:cs="Times New Roman"/>
          <w:b/>
          <w:color w:val="auto"/>
        </w:rPr>
        <w:t>SIWZ</w:t>
      </w:r>
    </w:p>
    <w:p w:rsidR="00EC665A" w:rsidRPr="00876B0B" w:rsidRDefault="00EC665A" w:rsidP="00EC665A">
      <w:pPr>
        <w:pStyle w:val="Tytu"/>
        <w:rPr>
          <w:rFonts w:ascii="Times New Roman" w:hAnsi="Times New Roman" w:cs="Times New Roman"/>
          <w:color w:val="auto"/>
          <w:sz w:val="28"/>
          <w:szCs w:val="28"/>
        </w:rPr>
      </w:pPr>
      <w:r w:rsidRPr="00876B0B">
        <w:rPr>
          <w:rFonts w:ascii="Times New Roman" w:hAnsi="Times New Roman" w:cs="Times New Roman"/>
          <w:color w:val="auto"/>
          <w:sz w:val="28"/>
          <w:szCs w:val="28"/>
        </w:rPr>
        <w:t>UMOWA Nr : ……….</w:t>
      </w:r>
    </w:p>
    <w:p w:rsidR="0098435C" w:rsidRPr="00876B0B" w:rsidRDefault="00CA6F24" w:rsidP="00A85420">
      <w:pPr>
        <w:pStyle w:val="Standard"/>
        <w:spacing w:after="100" w:afterAutospacing="1" w:line="240" w:lineRule="auto"/>
        <w:jc w:val="center"/>
        <w:rPr>
          <w:rFonts w:ascii="Times New Roman" w:hAnsi="Times New Roman" w:cs="Times New Roman"/>
          <w:color w:val="auto"/>
        </w:rPr>
      </w:pPr>
      <w:r w:rsidRPr="00876B0B">
        <w:rPr>
          <w:rFonts w:ascii="Times New Roman" w:hAnsi="Times New Roman" w:cs="Times New Roman"/>
          <w:color w:val="auto"/>
        </w:rPr>
        <w:t>z dnia ……………….. r. zawarta pomiędzy:</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b/>
          <w:color w:val="auto"/>
        </w:rPr>
        <w:t xml:space="preserve">Gminą </w:t>
      </w:r>
      <w:r w:rsidR="00AD7CFF" w:rsidRPr="00876B0B">
        <w:rPr>
          <w:rFonts w:ascii="Times New Roman" w:hAnsi="Times New Roman" w:cs="Times New Roman"/>
          <w:b/>
          <w:color w:val="auto"/>
        </w:rPr>
        <w:t>……………….</w:t>
      </w:r>
      <w:r w:rsidRPr="00876B0B">
        <w:rPr>
          <w:rFonts w:ascii="Times New Roman" w:hAnsi="Times New Roman" w:cs="Times New Roman"/>
          <w:b/>
          <w:bCs/>
          <w:color w:val="auto"/>
        </w:rPr>
        <w:t>,</w:t>
      </w:r>
      <w:r w:rsidR="003C43B8" w:rsidRPr="00876B0B">
        <w:rPr>
          <w:rFonts w:ascii="Times New Roman" w:hAnsi="Times New Roman" w:cs="Times New Roman"/>
          <w:color w:val="auto"/>
        </w:rPr>
        <w:t xml:space="preserve"> </w:t>
      </w:r>
      <w:r w:rsidR="00AD7CFF" w:rsidRPr="00876B0B">
        <w:rPr>
          <w:rFonts w:ascii="Times New Roman" w:hAnsi="Times New Roman" w:cs="Times New Roman"/>
          <w:color w:val="auto"/>
        </w:rPr>
        <w:t>ul………………</w:t>
      </w:r>
      <w:r w:rsidRPr="00876B0B">
        <w:rPr>
          <w:rFonts w:ascii="Times New Roman" w:hAnsi="Times New Roman" w:cs="Times New Roman"/>
          <w:color w:val="auto"/>
        </w:rPr>
        <w:t>, NIP:</w:t>
      </w:r>
      <w:r w:rsidR="003C43B8" w:rsidRPr="00876B0B">
        <w:rPr>
          <w:rFonts w:ascii="Times New Roman" w:hAnsi="Times New Roman" w:cs="Times New Roman"/>
          <w:color w:val="auto"/>
        </w:rPr>
        <w:t xml:space="preserve"> </w:t>
      </w:r>
      <w:r w:rsidR="00AD7CFF" w:rsidRPr="00876B0B">
        <w:rPr>
          <w:rFonts w:ascii="Times New Roman" w:hAnsi="Times New Roman" w:cs="Times New Roman"/>
          <w:color w:val="auto"/>
        </w:rPr>
        <w:t>……………..</w:t>
      </w:r>
      <w:r w:rsidRPr="00876B0B">
        <w:rPr>
          <w:rFonts w:ascii="Times New Roman" w:hAnsi="Times New Roman" w:cs="Times New Roman"/>
          <w:color w:val="auto"/>
        </w:rPr>
        <w:t>, Regon: ………………………….</w:t>
      </w:r>
      <w:r w:rsidRPr="00876B0B">
        <w:rPr>
          <w:rFonts w:ascii="Times New Roman" w:hAnsi="Times New Roman" w:cs="Times New Roman"/>
          <w:b/>
          <w:color w:val="auto"/>
        </w:rPr>
        <w:t xml:space="preserve">, </w:t>
      </w:r>
      <w:r w:rsidRPr="00876B0B">
        <w:rPr>
          <w:rFonts w:ascii="Times New Roman" w:hAnsi="Times New Roman" w:cs="Times New Roman"/>
          <w:color w:val="auto"/>
        </w:rPr>
        <w:t>reprezentowaną przez:</w:t>
      </w:r>
    </w:p>
    <w:p w:rsidR="0098435C" w:rsidRPr="00876B0B" w:rsidRDefault="00CA6F24" w:rsidP="00A85420">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w:t>
      </w:r>
      <w:r w:rsidRPr="00876B0B">
        <w:rPr>
          <w:rFonts w:ascii="Times New Roman" w:hAnsi="Times New Roman" w:cs="Times New Roman"/>
          <w:b/>
          <w:color w:val="auto"/>
        </w:rPr>
        <w:t>,</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zwaną dalej</w:t>
      </w:r>
      <w:r w:rsidRPr="00876B0B">
        <w:rPr>
          <w:rFonts w:ascii="Times New Roman" w:hAnsi="Times New Roman" w:cs="Times New Roman"/>
          <w:b/>
          <w:color w:val="auto"/>
        </w:rPr>
        <w:t xml:space="preserve"> Zamawiającym,   </w:t>
      </w:r>
    </w:p>
    <w:p w:rsidR="0098435C" w:rsidRPr="00876B0B" w:rsidRDefault="00CA6F24" w:rsidP="001C193A">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a</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t>
      </w:r>
    </w:p>
    <w:p w:rsidR="0098435C" w:rsidRPr="00876B0B" w:rsidRDefault="00CA6F24" w:rsidP="001C193A">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reprezentowanym przez: ……………………………………………... </w:t>
      </w:r>
      <w:r w:rsidRPr="00876B0B">
        <w:rPr>
          <w:rFonts w:ascii="Times New Roman" w:hAnsi="Times New Roman" w:cs="Times New Roman"/>
          <w:bCs/>
          <w:color w:val="auto"/>
        </w:rPr>
        <w:t>–</w:t>
      </w:r>
      <w:r w:rsidRPr="00876B0B">
        <w:rPr>
          <w:rFonts w:ascii="Times New Roman" w:hAnsi="Times New Roman" w:cs="Times New Roman"/>
          <w:color w:val="auto"/>
        </w:rPr>
        <w:t xml:space="preserve"> …………………….…. ,</w:t>
      </w:r>
    </w:p>
    <w:p w:rsidR="0098435C" w:rsidRPr="00876B0B" w:rsidRDefault="00CA6F24" w:rsidP="00ED17DB">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zwanym w dalszej części „Wykonawcą”,</w:t>
      </w:r>
    </w:p>
    <w:p w:rsidR="0098435C" w:rsidRPr="00876B0B" w:rsidRDefault="00ED17DB" w:rsidP="00ED17DB">
      <w:pPr>
        <w:pStyle w:val="Standard"/>
        <w:spacing w:after="100" w:afterAutospacing="1" w:line="240" w:lineRule="auto"/>
        <w:jc w:val="center"/>
        <w:rPr>
          <w:rFonts w:ascii="Times New Roman" w:hAnsi="Times New Roman" w:cs="Times New Roman"/>
          <w:color w:val="auto"/>
        </w:rPr>
      </w:pPr>
      <w:r w:rsidRPr="00876B0B">
        <w:rPr>
          <w:rFonts w:ascii="Times New Roman" w:hAnsi="Times New Roman" w:cs="Times New Roman"/>
          <w:color w:val="auto"/>
        </w:rPr>
        <w:t>Przedsięwzięcie otrzymało dofinansowanie ze środków Unii Europejskiej w ramach Osi Priorytetowej 3 „Energia”, Działanie 3.1 „Wytwarzanie i dystrybucja energii ze źródeł odnawialnych” w ramach Poddziałania 3.1.1 „Wytwarzanie energii z odnawialnych źródeł energii” Wielkopolskiego Regionalnego Programu Operacyjnego na lata 2014-2020</w:t>
      </w:r>
    </w:p>
    <w:p w:rsidR="009652A7"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Na podstawie dokonanego przez Zamawiającego wyboru oferty Wykonawcy w trybie przetargu nieograniczonego znak: </w:t>
      </w:r>
      <w:r w:rsidR="009652A7" w:rsidRPr="009652A7">
        <w:rPr>
          <w:rFonts w:ascii="Times New Roman" w:hAnsi="Times New Roman" w:cs="Times New Roman"/>
          <w:b/>
        </w:rPr>
        <w:t>ZP</w:t>
      </w:r>
      <w:r w:rsidR="00086E20" w:rsidRPr="00086E20">
        <w:rPr>
          <w:rFonts w:ascii="Times New Roman" w:hAnsi="Times New Roman" w:cs="Times New Roman"/>
          <w:b/>
        </w:rPr>
        <w:t>.271.12.2018</w:t>
      </w:r>
      <w:r w:rsidR="00086E20">
        <w:rPr>
          <w:rFonts w:ascii="Times New Roman" w:hAnsi="Times New Roman" w:cs="Times New Roman"/>
          <w:b/>
        </w:rPr>
        <w:t xml:space="preserve"> </w:t>
      </w:r>
      <w:r w:rsidR="009652A7">
        <w:rPr>
          <w:rFonts w:ascii="Times New Roman" w:hAnsi="Times New Roman" w:cs="Times New Roman"/>
          <w:color w:val="auto"/>
        </w:rPr>
        <w:t>dotyczącego zadania pn.:</w:t>
      </w:r>
    </w:p>
    <w:p w:rsidR="009652A7" w:rsidRDefault="00CA6F24" w:rsidP="009652A7">
      <w:pPr>
        <w:pStyle w:val="Standard"/>
        <w:spacing w:after="100" w:afterAutospacing="1" w:line="240" w:lineRule="auto"/>
        <w:jc w:val="center"/>
        <w:rPr>
          <w:rFonts w:ascii="Times New Roman" w:hAnsi="Times New Roman" w:cs="Times New Roman"/>
          <w:color w:val="auto"/>
        </w:rPr>
      </w:pPr>
      <w:r w:rsidRPr="009652A7">
        <w:rPr>
          <w:rFonts w:ascii="Times New Roman" w:hAnsi="Times New Roman" w:cs="Times New Roman"/>
          <w:b/>
          <w:color w:val="auto"/>
        </w:rPr>
        <w:t>„</w:t>
      </w:r>
      <w:r w:rsidR="009652A7" w:rsidRPr="009652A7">
        <w:rPr>
          <w:rFonts w:ascii="Times New Roman" w:hAnsi="Times New Roman" w:cs="Times New Roman"/>
          <w:b/>
          <w:i/>
        </w:rPr>
        <w:t>Poprawa jakości powietrza poprzez zwiększenie udziału OZE w wytwarzaniu energii na terenie Gminy Czajków i Gminy Kraszewice</w:t>
      </w:r>
      <w:r w:rsidRPr="009652A7">
        <w:rPr>
          <w:rFonts w:ascii="Times New Roman" w:hAnsi="Times New Roman" w:cs="Times New Roman"/>
          <w:b/>
          <w:color w:val="auto"/>
        </w:rPr>
        <w:t>”</w:t>
      </w:r>
      <w:r w:rsidR="009652A7">
        <w:rPr>
          <w:rFonts w:ascii="Times New Roman" w:hAnsi="Times New Roman" w:cs="Times New Roman"/>
          <w:color w:val="auto"/>
        </w:rPr>
        <w:t>,</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prz</w:t>
      </w:r>
      <w:r w:rsidR="001C2D1C" w:rsidRPr="00876B0B">
        <w:rPr>
          <w:rFonts w:ascii="Times New Roman" w:hAnsi="Times New Roman" w:cs="Times New Roman"/>
          <w:color w:val="auto"/>
        </w:rPr>
        <w:t>eprowadzonego zgodnie z </w:t>
      </w:r>
      <w:r w:rsidRPr="00876B0B">
        <w:rPr>
          <w:rFonts w:ascii="Times New Roman" w:hAnsi="Times New Roman" w:cs="Times New Roman"/>
          <w:color w:val="auto"/>
        </w:rPr>
        <w:t>ustawą z dnia 29 stycznia 2004 r. Prawo zamówień publicznych (</w:t>
      </w:r>
      <w:proofErr w:type="spellStart"/>
      <w:r w:rsidRPr="00876B0B">
        <w:rPr>
          <w:rFonts w:ascii="Times New Roman" w:hAnsi="Times New Roman" w:cs="Times New Roman"/>
          <w:color w:val="auto"/>
        </w:rPr>
        <w:t>t</w:t>
      </w:r>
      <w:r w:rsidR="00A0586C" w:rsidRPr="00876B0B">
        <w:rPr>
          <w:rFonts w:ascii="Times New Roman" w:hAnsi="Times New Roman" w:cs="Times New Roman"/>
          <w:color w:val="auto"/>
        </w:rPr>
        <w:t>.j</w:t>
      </w:r>
      <w:proofErr w:type="spellEnd"/>
      <w:r w:rsidR="00A0586C" w:rsidRPr="00876B0B">
        <w:rPr>
          <w:rFonts w:ascii="Times New Roman" w:hAnsi="Times New Roman" w:cs="Times New Roman"/>
          <w:color w:val="auto"/>
        </w:rPr>
        <w:t>.:</w:t>
      </w:r>
      <w:r w:rsidR="009652A7">
        <w:rPr>
          <w:rFonts w:ascii="Times New Roman" w:hAnsi="Times New Roman" w:cs="Times New Roman"/>
          <w:color w:val="auto"/>
        </w:rPr>
        <w:t xml:space="preserve"> Dz. U. z </w:t>
      </w:r>
      <w:r w:rsidR="001812D8" w:rsidRPr="00876B0B">
        <w:rPr>
          <w:rFonts w:ascii="Times New Roman" w:hAnsi="Times New Roman" w:cs="Times New Roman"/>
          <w:color w:val="auto"/>
        </w:rPr>
        <w:t>201</w:t>
      </w:r>
      <w:r w:rsidR="00086E20">
        <w:rPr>
          <w:rFonts w:ascii="Times New Roman" w:hAnsi="Times New Roman" w:cs="Times New Roman"/>
          <w:color w:val="auto"/>
        </w:rPr>
        <w:t>8</w:t>
      </w:r>
      <w:r w:rsidR="001812D8" w:rsidRPr="00876B0B">
        <w:rPr>
          <w:rFonts w:ascii="Times New Roman" w:hAnsi="Times New Roman" w:cs="Times New Roman"/>
          <w:color w:val="auto"/>
        </w:rPr>
        <w:t xml:space="preserve"> r. poz. </w:t>
      </w:r>
      <w:r w:rsidR="00804D12">
        <w:rPr>
          <w:rFonts w:ascii="Times New Roman" w:hAnsi="Times New Roman" w:cs="Times New Roman"/>
          <w:color w:val="auto"/>
        </w:rPr>
        <w:t>1986</w:t>
      </w:r>
      <w:r w:rsidR="001812D8" w:rsidRPr="00876B0B">
        <w:rPr>
          <w:rFonts w:ascii="Times New Roman" w:hAnsi="Times New Roman" w:cs="Times New Roman"/>
          <w:color w:val="auto"/>
        </w:rPr>
        <w:t xml:space="preserve"> z </w:t>
      </w:r>
      <w:proofErr w:type="spellStart"/>
      <w:r w:rsidRPr="00876B0B">
        <w:rPr>
          <w:rFonts w:ascii="Times New Roman" w:hAnsi="Times New Roman" w:cs="Times New Roman"/>
          <w:color w:val="auto"/>
        </w:rPr>
        <w:t>późn</w:t>
      </w:r>
      <w:proofErr w:type="spellEnd"/>
      <w:r w:rsidRPr="00876B0B">
        <w:rPr>
          <w:rFonts w:ascii="Times New Roman" w:hAnsi="Times New Roman" w:cs="Times New Roman"/>
          <w:color w:val="auto"/>
        </w:rPr>
        <w:t>. zm.) zostaje zawarta umowa o następującej treści:</w:t>
      </w:r>
    </w:p>
    <w:p w:rsidR="0098435C" w:rsidRPr="00876B0B" w:rsidRDefault="00CA6F24" w:rsidP="00D04015">
      <w:pPr>
        <w:pStyle w:val="Standard"/>
        <w:keepNext/>
        <w:spacing w:after="0" w:line="240" w:lineRule="auto"/>
        <w:jc w:val="center"/>
        <w:rPr>
          <w:rFonts w:ascii="Times New Roman" w:hAnsi="Times New Roman" w:cs="Times New Roman"/>
          <w:b/>
          <w:bCs/>
          <w:color w:val="auto"/>
          <w:lang w:eastAsia="ar-SA"/>
        </w:rPr>
      </w:pPr>
      <w:r w:rsidRPr="00876B0B">
        <w:rPr>
          <w:rFonts w:ascii="Times New Roman" w:hAnsi="Times New Roman" w:cs="Times New Roman"/>
          <w:b/>
          <w:bCs/>
          <w:color w:val="auto"/>
          <w:lang w:eastAsia="ar-SA"/>
        </w:rPr>
        <w:t>§ 1</w:t>
      </w:r>
    </w:p>
    <w:p w:rsidR="0098435C" w:rsidRPr="00876B0B" w:rsidRDefault="00CA6F24" w:rsidP="00D04015">
      <w:pPr>
        <w:pStyle w:val="Standard"/>
        <w:keepNext/>
        <w:spacing w:after="0" w:line="240" w:lineRule="auto"/>
        <w:jc w:val="center"/>
        <w:rPr>
          <w:rFonts w:ascii="Times New Roman" w:hAnsi="Times New Roman" w:cs="Times New Roman"/>
          <w:b/>
          <w:bCs/>
          <w:color w:val="auto"/>
          <w:lang w:eastAsia="ar-SA"/>
        </w:rPr>
      </w:pPr>
      <w:r w:rsidRPr="00876B0B">
        <w:rPr>
          <w:rFonts w:ascii="Times New Roman" w:hAnsi="Times New Roman" w:cs="Times New Roman"/>
          <w:b/>
          <w:bCs/>
          <w:color w:val="auto"/>
          <w:lang w:eastAsia="ar-SA"/>
        </w:rPr>
        <w:t>DEFINICJE</w:t>
      </w:r>
    </w:p>
    <w:p w:rsidR="00D04015" w:rsidRPr="00876B0B" w:rsidRDefault="00D04015" w:rsidP="00D04015">
      <w:pPr>
        <w:pStyle w:val="Standard"/>
        <w:keepNext/>
        <w:spacing w:after="0" w:line="240" w:lineRule="auto"/>
        <w:jc w:val="center"/>
        <w:rPr>
          <w:rFonts w:ascii="Times New Roman" w:hAnsi="Times New Roman" w:cs="Times New Roman"/>
          <w:b/>
          <w:bCs/>
          <w:color w:val="auto"/>
          <w:lang w:eastAsia="ar-SA"/>
        </w:rPr>
      </w:pPr>
    </w:p>
    <w:p w:rsidR="0098435C" w:rsidRPr="00876B0B" w:rsidRDefault="00CA6F24" w:rsidP="00A85420">
      <w:pPr>
        <w:pStyle w:val="Standard"/>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77"/>
        <w:gridCol w:w="7346"/>
      </w:tblGrid>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Dokumentacja projektowa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projekty budowlane i projekty wykonawcze sporządzone odrębnie dla każdego budynku oraz inne dokumenty niezbędne do realizacji</w:t>
            </w:r>
            <w:r w:rsidR="006D299F" w:rsidRPr="00876B0B">
              <w:rPr>
                <w:rFonts w:ascii="Times New Roman" w:hAnsi="Times New Roman" w:cs="Times New Roman"/>
                <w:color w:val="auto"/>
                <w:lang w:eastAsia="ar-SA"/>
              </w:rPr>
              <w:t xml:space="preserve"> przedmiotu umowy</w:t>
            </w:r>
            <w:r w:rsidR="00BA66BF" w:rsidRPr="00876B0B">
              <w:rPr>
                <w:rFonts w:ascii="Times New Roman" w:hAnsi="Times New Roman" w:cs="Times New Roman"/>
                <w:color w:val="auto"/>
                <w:lang w:eastAsia="ar-SA"/>
              </w:rPr>
              <w:t xml:space="preserve"> określone w</w:t>
            </w:r>
            <w:r w:rsidR="00EA6EF9" w:rsidRPr="00876B0B">
              <w:rPr>
                <w:rFonts w:ascii="Times New Roman" w:hAnsi="Times New Roman" w:cs="Times New Roman"/>
                <w:color w:val="auto"/>
                <w:lang w:eastAsia="ar-SA"/>
              </w:rPr>
              <w:t xml:space="preserve"> „Wytycznych dla Wykonawców”</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Dzień</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dzień kalendarzowy</w:t>
            </w:r>
          </w:p>
        </w:tc>
      </w:tr>
      <w:tr w:rsidR="005B5D80" w:rsidRPr="00876B0B" w:rsidTr="00A0586C">
        <w:trPr>
          <w:trHeight w:val="144"/>
        </w:trPr>
        <w:tc>
          <w:tcPr>
            <w:tcW w:w="2577" w:type="dxa"/>
            <w:shd w:val="clear" w:color="auto" w:fill="auto"/>
            <w:tcMar>
              <w:top w:w="0" w:type="dxa"/>
              <w:left w:w="108" w:type="dxa"/>
              <w:bottom w:w="0" w:type="dxa"/>
              <w:right w:w="108" w:type="dxa"/>
            </w:tcMar>
            <w:vAlign w:val="center"/>
          </w:tcPr>
          <w:p w:rsidR="0098435C" w:rsidRPr="00876B0B" w:rsidRDefault="00CA6F24" w:rsidP="002A0A9A">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 xml:space="preserve">Etap </w:t>
            </w:r>
            <w:r w:rsidR="002A0A9A" w:rsidRPr="00876B0B">
              <w:rPr>
                <w:rFonts w:ascii="Times New Roman" w:hAnsi="Times New Roman" w:cs="Times New Roman"/>
                <w:b/>
                <w:bCs/>
                <w:color w:val="auto"/>
                <w:lang w:eastAsia="ar-SA"/>
              </w:rPr>
              <w:t>dostaw</w:t>
            </w:r>
            <w:r w:rsidRPr="00876B0B">
              <w:rPr>
                <w:rFonts w:ascii="Times New Roman" w:hAnsi="Times New Roman" w:cs="Times New Roman"/>
                <w:b/>
                <w:bCs/>
                <w:color w:val="auto"/>
                <w:lang w:eastAsia="ar-SA"/>
              </w:rPr>
              <w:t xml:space="preserve"> lub Etap</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część </w:t>
            </w:r>
            <w:r w:rsidR="003F5BC1" w:rsidRPr="00876B0B">
              <w:rPr>
                <w:rFonts w:ascii="Times New Roman" w:hAnsi="Times New Roman" w:cs="Times New Roman"/>
                <w:color w:val="auto"/>
                <w:lang w:eastAsia="ar-SA"/>
              </w:rPr>
              <w:t>dostaw z montażem</w:t>
            </w:r>
            <w:r w:rsidRPr="00876B0B">
              <w:rPr>
                <w:rFonts w:ascii="Times New Roman" w:hAnsi="Times New Roman" w:cs="Times New Roman"/>
                <w:color w:val="auto"/>
                <w:lang w:eastAsia="ar-SA"/>
              </w:rPr>
              <w:t xml:space="preserve"> przewidziana do zrealizowania w harmonogramie rzeczowo-finansowym;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Gmina</w:t>
            </w:r>
          </w:p>
        </w:tc>
        <w:tc>
          <w:tcPr>
            <w:tcW w:w="7346" w:type="dxa"/>
            <w:shd w:val="clear" w:color="auto" w:fill="auto"/>
            <w:tcMar>
              <w:top w:w="0" w:type="dxa"/>
              <w:left w:w="108" w:type="dxa"/>
              <w:bottom w:w="0" w:type="dxa"/>
              <w:right w:w="108" w:type="dxa"/>
            </w:tcMar>
            <w:vAlign w:val="center"/>
          </w:tcPr>
          <w:p w:rsidR="0098435C" w:rsidRPr="00876B0B" w:rsidRDefault="00CA6F24" w:rsidP="00FE1E3E">
            <w:pPr>
              <w:pStyle w:val="Standard"/>
              <w:spacing w:after="100" w:afterAutospacing="1" w:line="240" w:lineRule="auto"/>
              <w:ind w:left="-25"/>
              <w:jc w:val="both"/>
              <w:rPr>
                <w:rFonts w:ascii="Times New Roman" w:hAnsi="Times New Roman" w:cs="Times New Roman"/>
                <w:color w:val="auto"/>
                <w:lang w:eastAsia="ar-SA"/>
              </w:rPr>
            </w:pPr>
            <w:r w:rsidRPr="00FE1E3E">
              <w:rPr>
                <w:rFonts w:ascii="Times New Roman" w:hAnsi="Times New Roman" w:cs="Times New Roman"/>
                <w:color w:val="auto"/>
                <w:lang w:eastAsia="ar-SA"/>
              </w:rPr>
              <w:t xml:space="preserve">Gmina </w:t>
            </w:r>
            <w:r w:rsidR="00FE1E3E" w:rsidRPr="00FE1E3E">
              <w:rPr>
                <w:rFonts w:ascii="Times New Roman" w:hAnsi="Times New Roman" w:cs="Times New Roman"/>
                <w:color w:val="auto"/>
                <w:lang w:eastAsia="ar-SA"/>
              </w:rPr>
              <w:t>Czajków, Gmina Kraszewice</w:t>
            </w:r>
            <w:r w:rsidRPr="00FE1E3E">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B90452">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In</w:t>
            </w:r>
            <w:r w:rsidR="00ED17DB" w:rsidRPr="00876B0B">
              <w:rPr>
                <w:rFonts w:ascii="Times New Roman" w:hAnsi="Times New Roman" w:cs="Times New Roman"/>
                <w:b/>
                <w:color w:val="auto"/>
              </w:rPr>
              <w:t>żynier Kontraktu</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przedstawiciel</w:t>
            </w:r>
            <w:r w:rsidR="00ED17DB" w:rsidRPr="00876B0B">
              <w:rPr>
                <w:rFonts w:ascii="Times New Roman" w:hAnsi="Times New Roman" w:cs="Times New Roman"/>
                <w:color w:val="auto"/>
                <w:lang w:eastAsia="ar-SA"/>
              </w:rPr>
              <w:t>e</w:t>
            </w:r>
            <w:r w:rsidRPr="00876B0B">
              <w:rPr>
                <w:rFonts w:ascii="Times New Roman" w:hAnsi="Times New Roman" w:cs="Times New Roman"/>
                <w:color w:val="auto"/>
                <w:lang w:eastAsia="ar-SA"/>
              </w:rPr>
              <w:t xml:space="preserve"> Zamaw</w:t>
            </w:r>
            <w:r w:rsidR="00F67C26" w:rsidRPr="00876B0B">
              <w:rPr>
                <w:rFonts w:ascii="Times New Roman" w:hAnsi="Times New Roman" w:cs="Times New Roman"/>
                <w:color w:val="auto"/>
                <w:lang w:eastAsia="ar-SA"/>
              </w:rPr>
              <w:t>iającego, wymieni</w:t>
            </w:r>
            <w:r w:rsidR="00ED17DB" w:rsidRPr="00876B0B">
              <w:rPr>
                <w:rFonts w:ascii="Times New Roman" w:hAnsi="Times New Roman" w:cs="Times New Roman"/>
                <w:color w:val="auto"/>
                <w:lang w:eastAsia="ar-SA"/>
              </w:rPr>
              <w:t>eni</w:t>
            </w:r>
            <w:r w:rsidR="00F67C26" w:rsidRPr="00876B0B">
              <w:rPr>
                <w:rFonts w:ascii="Times New Roman" w:hAnsi="Times New Roman" w:cs="Times New Roman"/>
                <w:color w:val="auto"/>
                <w:lang w:eastAsia="ar-SA"/>
              </w:rPr>
              <w:t xml:space="preserve"> w §8 ust. 1</w:t>
            </w:r>
            <w:r w:rsidRPr="00876B0B">
              <w:rPr>
                <w:rFonts w:ascii="Times New Roman" w:hAnsi="Times New Roman" w:cs="Times New Roman"/>
                <w:color w:val="auto"/>
                <w:lang w:eastAsia="ar-SA"/>
              </w:rPr>
              <w:t xml:space="preserve"> umowy,</w:t>
            </w:r>
            <w:r w:rsidR="00ED17DB" w:rsidRPr="00876B0B">
              <w:rPr>
                <w:rFonts w:ascii="Times New Roman" w:hAnsi="Times New Roman" w:cs="Times New Roman"/>
                <w:color w:val="auto"/>
                <w:lang w:eastAsia="ar-SA"/>
              </w:rPr>
              <w:t xml:space="preserve"> którego </w:t>
            </w:r>
            <w:r w:rsidR="00ED17DB" w:rsidRPr="00876B0B">
              <w:rPr>
                <w:rFonts w:ascii="Times New Roman" w:hAnsi="Times New Roman" w:cs="Times New Roman"/>
                <w:color w:val="auto"/>
                <w:lang w:eastAsia="ar-SA"/>
              </w:rPr>
              <w:lastRenderedPageBreak/>
              <w:t xml:space="preserve">reprezentują inspektorzy nadzoru (zw. również </w:t>
            </w:r>
            <w:r w:rsidR="00B90452" w:rsidRPr="00876B0B">
              <w:rPr>
                <w:rFonts w:ascii="Times New Roman" w:hAnsi="Times New Roman" w:cs="Times New Roman"/>
                <w:color w:val="auto"/>
                <w:lang w:eastAsia="ar-SA"/>
              </w:rPr>
              <w:t xml:space="preserve">zamienne </w:t>
            </w:r>
            <w:r w:rsidR="00ED17DB" w:rsidRPr="00876B0B">
              <w:rPr>
                <w:rFonts w:ascii="Times New Roman" w:hAnsi="Times New Roman" w:cs="Times New Roman"/>
                <w:color w:val="auto"/>
                <w:lang w:eastAsia="ar-SA"/>
              </w:rPr>
              <w:t xml:space="preserve">Inspektor Nadzoru)  </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lastRenderedPageBreak/>
              <w:t>Instalacja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zestaw urządzeń, przyrządów sterujących i kontrolnych, okablowania i innych elementów tworzących całość funkcjonalną zdolną do realizacji przedmiotu zamówienia oraz </w:t>
            </w:r>
            <w:r w:rsidR="00D8749C"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xml:space="preserve"> zrealizowane przez Wykon</w:t>
            </w:r>
            <w:r w:rsidR="00975905" w:rsidRPr="00876B0B">
              <w:rPr>
                <w:rFonts w:ascii="Times New Roman" w:hAnsi="Times New Roman" w:cs="Times New Roman"/>
                <w:color w:val="auto"/>
                <w:lang w:eastAsia="ar-SA"/>
              </w:rPr>
              <w:t xml:space="preserve">awcę </w:t>
            </w:r>
            <w:r w:rsidR="00EA6EF9" w:rsidRPr="00876B0B">
              <w:rPr>
                <w:rFonts w:ascii="Times New Roman" w:hAnsi="Times New Roman" w:cs="Times New Roman"/>
                <w:color w:val="auto"/>
                <w:lang w:eastAsia="ar-SA"/>
              </w:rPr>
              <w:br/>
            </w:r>
            <w:r w:rsidR="00975905" w:rsidRPr="00876B0B">
              <w:rPr>
                <w:rFonts w:ascii="Times New Roman" w:hAnsi="Times New Roman" w:cs="Times New Roman"/>
                <w:color w:val="auto"/>
                <w:lang w:eastAsia="ar-SA"/>
              </w:rPr>
              <w:t>w lokalizacji instalacji w </w:t>
            </w:r>
            <w:r w:rsidRPr="00876B0B">
              <w:rPr>
                <w:rFonts w:ascii="Times New Roman" w:hAnsi="Times New Roman" w:cs="Times New Roman"/>
                <w:color w:val="auto"/>
                <w:lang w:eastAsia="ar-SA"/>
              </w:rPr>
              <w:t>zakresie umożliwiającym prawidłowe uruchomienie</w:t>
            </w:r>
            <w:r w:rsidR="00EA6EF9" w:rsidRPr="00876B0B">
              <w:rPr>
                <w:rFonts w:ascii="Times New Roman" w:hAnsi="Times New Roman" w:cs="Times New Roman"/>
                <w:color w:val="auto"/>
                <w:lang w:eastAsia="ar-SA"/>
              </w:rPr>
              <w:br/>
            </w:r>
            <w:r w:rsidRPr="00876B0B">
              <w:rPr>
                <w:rFonts w:ascii="Times New Roman" w:hAnsi="Times New Roman" w:cs="Times New Roman"/>
                <w:color w:val="auto"/>
                <w:lang w:eastAsia="ar-SA"/>
              </w:rPr>
              <w:t xml:space="preserve"> i funkcjonowanie instalacji zgodnie z jej przeznaczeniem;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Inwestycja</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wykonanie instalacji </w:t>
            </w:r>
            <w:r w:rsidR="003F5BC1" w:rsidRPr="00876B0B">
              <w:rPr>
                <w:rFonts w:ascii="Times New Roman" w:hAnsi="Times New Roman" w:cs="Times New Roman"/>
                <w:color w:val="auto"/>
                <w:lang w:eastAsia="ar-SA"/>
              </w:rPr>
              <w:t>kolektorów słonecznych</w:t>
            </w:r>
            <w:r w:rsidRPr="00876B0B">
              <w:rPr>
                <w:rFonts w:ascii="Times New Roman" w:hAnsi="Times New Roman" w:cs="Times New Roman"/>
                <w:color w:val="auto"/>
                <w:lang w:eastAsia="ar-SA"/>
              </w:rPr>
              <w:t xml:space="preserve"> w ramach Projektu w celu zwiększenia udziału pozyskanej energii z Odnawialnych Źródeł Energii (OZE) w bilansie energetycznym gminy, i redukcji emisji,</w:t>
            </w:r>
            <w:r w:rsidR="00804D12">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w szczególności gazów cieplarnianych i niebezpiecznych substancji, co przełoży się na lepszą jakość powietrza poprzez wprowadzenie na teren Gminy instalacji OZE;</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Kodeks cywilny</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23 kwietnia 1964r. Kodeks Cywilny (</w:t>
            </w:r>
            <w:proofErr w:type="spellStart"/>
            <w:r w:rsidRPr="00876B0B">
              <w:rPr>
                <w:rFonts w:ascii="Times New Roman" w:hAnsi="Times New Roman" w:cs="Times New Roman"/>
                <w:color w:val="auto"/>
                <w:lang w:eastAsia="ar-SA"/>
              </w:rPr>
              <w:t>t</w:t>
            </w:r>
            <w:r w:rsidR="00EA6EF9" w:rsidRPr="00876B0B">
              <w:rPr>
                <w:rFonts w:ascii="Times New Roman" w:hAnsi="Times New Roman" w:cs="Times New Roman"/>
                <w:color w:val="auto"/>
                <w:lang w:eastAsia="ar-SA"/>
              </w:rPr>
              <w:t>.j</w:t>
            </w:r>
            <w:proofErr w:type="spellEnd"/>
            <w:r w:rsidR="00EA6EF9"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Dz. U. z 201</w:t>
            </w:r>
            <w:r w:rsidR="00804D12">
              <w:rPr>
                <w:rFonts w:ascii="Times New Roman" w:hAnsi="Times New Roman" w:cs="Times New Roman"/>
                <w:color w:val="auto"/>
                <w:lang w:eastAsia="ar-SA"/>
              </w:rPr>
              <w:t>8</w:t>
            </w:r>
            <w:r w:rsidRPr="00876B0B">
              <w:rPr>
                <w:rFonts w:ascii="Times New Roman" w:hAnsi="Times New Roman" w:cs="Times New Roman"/>
                <w:color w:val="auto"/>
                <w:lang w:eastAsia="ar-SA"/>
              </w:rPr>
              <w:t xml:space="preserve">r. poz. </w:t>
            </w:r>
            <w:r w:rsidR="00804D12">
              <w:rPr>
                <w:rFonts w:ascii="Times New Roman" w:hAnsi="Times New Roman" w:cs="Times New Roman"/>
                <w:color w:val="auto"/>
                <w:lang w:eastAsia="ar-SA"/>
              </w:rPr>
              <w:t>1025</w:t>
            </w:r>
            <w:r w:rsidRPr="00876B0B">
              <w:rPr>
                <w:rFonts w:ascii="Times New Roman" w:hAnsi="Times New Roman" w:cs="Times New Roman"/>
                <w:color w:val="auto"/>
                <w:lang w:eastAsia="ar-SA"/>
              </w:rPr>
              <w:t xml:space="preserve"> z późn.zm.);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Kodeks pracy</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26 czerwca 1974r. – Kodeks pracy (</w:t>
            </w:r>
            <w:proofErr w:type="spellStart"/>
            <w:r w:rsidRPr="00876B0B">
              <w:rPr>
                <w:rFonts w:ascii="Times New Roman" w:hAnsi="Times New Roman" w:cs="Times New Roman"/>
                <w:color w:val="auto"/>
                <w:lang w:eastAsia="ar-SA"/>
              </w:rPr>
              <w:t>t.j</w:t>
            </w:r>
            <w:proofErr w:type="spellEnd"/>
            <w:r w:rsidRPr="00876B0B">
              <w:rPr>
                <w:rFonts w:ascii="Times New Roman" w:hAnsi="Times New Roman" w:cs="Times New Roman"/>
                <w:color w:val="auto"/>
                <w:lang w:eastAsia="ar-SA"/>
              </w:rPr>
              <w:t>.</w:t>
            </w:r>
            <w:r w:rsidR="00EA6EF9" w:rsidRPr="00876B0B">
              <w:rPr>
                <w:rFonts w:ascii="Times New Roman" w:hAnsi="Times New Roman" w:cs="Times New Roman"/>
                <w:color w:val="auto"/>
                <w:lang w:eastAsia="ar-SA"/>
              </w:rPr>
              <w:t>:</w:t>
            </w:r>
            <w:r w:rsidR="00261CD4"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 xml:space="preserve"> </w:t>
            </w:r>
            <w:r w:rsidR="00975905" w:rsidRPr="00876B0B">
              <w:rPr>
                <w:rFonts w:ascii="Times New Roman" w:hAnsi="Times New Roman" w:cs="Times New Roman"/>
                <w:color w:val="auto"/>
                <w:lang w:eastAsia="ar-SA"/>
              </w:rPr>
              <w:t>Dz. U. z 2018r. poz.</w:t>
            </w:r>
            <w:r w:rsidR="00804D12">
              <w:rPr>
                <w:rFonts w:ascii="Times New Roman" w:hAnsi="Times New Roman" w:cs="Times New Roman"/>
                <w:color w:val="auto"/>
                <w:lang w:eastAsia="ar-SA"/>
              </w:rPr>
              <w:t>917</w:t>
            </w:r>
            <w:r w:rsidR="00AD7CFF" w:rsidRPr="00876B0B">
              <w:rPr>
                <w:rFonts w:ascii="Times New Roman" w:hAnsi="Times New Roman" w:cs="Times New Roman"/>
                <w:color w:val="auto"/>
                <w:lang w:eastAsia="ar-SA"/>
              </w:rPr>
              <w:t xml:space="preserve"> </w:t>
            </w:r>
            <w:r w:rsidR="00975905" w:rsidRPr="00876B0B">
              <w:rPr>
                <w:rFonts w:ascii="Times New Roman" w:hAnsi="Times New Roman" w:cs="Times New Roman"/>
                <w:color w:val="auto"/>
                <w:lang w:eastAsia="ar-SA"/>
              </w:rPr>
              <w:t>z </w:t>
            </w:r>
            <w:proofErr w:type="spellStart"/>
            <w:r w:rsidRPr="00876B0B">
              <w:rPr>
                <w:rFonts w:ascii="Times New Roman" w:hAnsi="Times New Roman" w:cs="Times New Roman"/>
                <w:color w:val="auto"/>
                <w:lang w:eastAsia="ar-SA"/>
              </w:rPr>
              <w:t>późn</w:t>
            </w:r>
            <w:proofErr w:type="spellEnd"/>
            <w:r w:rsidRPr="00876B0B">
              <w:rPr>
                <w:rFonts w:ascii="Times New Roman" w:hAnsi="Times New Roman" w:cs="Times New Roman"/>
                <w:color w:val="auto"/>
                <w:lang w:eastAsia="ar-SA"/>
              </w:rPr>
              <w:t>. 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Lokalizacja instalacji</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miejsce zamontowania instalacji: nieru</w:t>
            </w:r>
            <w:r w:rsidR="00F67C26" w:rsidRPr="00876B0B">
              <w:rPr>
                <w:rFonts w:ascii="Times New Roman" w:hAnsi="Times New Roman" w:cs="Times New Roman"/>
                <w:color w:val="auto"/>
                <w:lang w:eastAsia="ar-SA"/>
              </w:rPr>
              <w:t xml:space="preserve">chomość należąca do właściciela </w:t>
            </w:r>
            <w:r w:rsidRPr="00876B0B">
              <w:rPr>
                <w:rFonts w:ascii="Times New Roman" w:hAnsi="Times New Roman" w:cs="Times New Roman"/>
                <w:color w:val="auto"/>
                <w:lang w:eastAsia="ar-SA"/>
              </w:rPr>
              <w:t>nieruchomości (Mieszkańca);</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Odbiór</w:t>
            </w:r>
            <w:r w:rsidR="003B7897" w:rsidRPr="00876B0B">
              <w:rPr>
                <w:rFonts w:ascii="Times New Roman" w:hAnsi="Times New Roman" w:cs="Times New Roman"/>
                <w:b/>
                <w:bCs/>
                <w:color w:val="auto"/>
                <w:lang w:eastAsia="ar-SA"/>
              </w:rPr>
              <w:t xml:space="preserve"> częściowy/ końcowy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odbiór wszystkich</w:t>
            </w:r>
            <w:r w:rsidR="003B7897" w:rsidRPr="00876B0B">
              <w:rPr>
                <w:rFonts w:ascii="Times New Roman" w:hAnsi="Times New Roman" w:cs="Times New Roman"/>
                <w:color w:val="auto"/>
                <w:lang w:eastAsia="ar-SA"/>
              </w:rPr>
              <w:t xml:space="preserve"> instalacji przewidzianych</w:t>
            </w:r>
            <w:r w:rsidRPr="00876B0B">
              <w:rPr>
                <w:rFonts w:ascii="Times New Roman" w:hAnsi="Times New Roman" w:cs="Times New Roman"/>
                <w:color w:val="auto"/>
                <w:lang w:eastAsia="ar-SA"/>
              </w:rPr>
              <w:t xml:space="preserve"> </w:t>
            </w:r>
            <w:r w:rsidR="002A1F8D" w:rsidRPr="00876B0B">
              <w:rPr>
                <w:rFonts w:ascii="Times New Roman" w:hAnsi="Times New Roman" w:cs="Times New Roman"/>
                <w:color w:val="auto"/>
                <w:lang w:eastAsia="ar-SA"/>
              </w:rPr>
              <w:t>niniejszą umową</w:t>
            </w:r>
            <w:r w:rsidRPr="00876B0B">
              <w:rPr>
                <w:rFonts w:ascii="Times New Roman" w:hAnsi="Times New Roman" w:cs="Times New Roman"/>
                <w:color w:val="auto"/>
                <w:lang w:eastAsia="ar-SA"/>
              </w:rPr>
              <w:t xml:space="preserve">, bez stwierdzenia wad </w:t>
            </w:r>
            <w:r w:rsidR="002F21DB"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które są na tyle istotne, że bez ich usunięcia nie można prawidłowo lub w całości korzystać z instalacji;</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Okres trwałości Projektu</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okres 5 lat liczony od daty ostatniej płatności dokonanej przez IZ </w:t>
            </w:r>
            <w:r w:rsidR="00FF51F0" w:rsidRPr="00876B0B">
              <w:rPr>
                <w:rFonts w:ascii="Times New Roman" w:hAnsi="Times New Roman" w:cs="Times New Roman"/>
                <w:color w:val="auto"/>
                <w:lang w:eastAsia="ar-SA"/>
              </w:rPr>
              <w:t>WRPO</w:t>
            </w:r>
            <w:r w:rsidR="00CE1C09"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2014-2020 na rzecz Zamawiającego;</w:t>
            </w:r>
          </w:p>
        </w:tc>
      </w:tr>
      <w:tr w:rsidR="005B5D80" w:rsidRPr="00876B0B" w:rsidTr="00A0586C">
        <w:trPr>
          <w:trHeight w:val="123"/>
        </w:trPr>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OZE</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Odnawialne Źródła Energii;</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201E19"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Wytyczne</w:t>
            </w:r>
          </w:p>
        </w:tc>
        <w:tc>
          <w:tcPr>
            <w:tcW w:w="7346" w:type="dxa"/>
            <w:shd w:val="clear" w:color="auto" w:fill="auto"/>
            <w:tcMar>
              <w:top w:w="0" w:type="dxa"/>
              <w:left w:w="108" w:type="dxa"/>
              <w:bottom w:w="0" w:type="dxa"/>
              <w:right w:w="108" w:type="dxa"/>
            </w:tcMar>
            <w:vAlign w:val="center"/>
          </w:tcPr>
          <w:p w:rsidR="0098435C" w:rsidRPr="00876B0B" w:rsidRDefault="00201E19"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Wytyczne dla Wykonawców</w:t>
            </w:r>
            <w:r w:rsidR="00D873F6" w:rsidRPr="00876B0B">
              <w:rPr>
                <w:rFonts w:ascii="Times New Roman" w:hAnsi="Times New Roman" w:cs="Times New Roman"/>
                <w:color w:val="auto"/>
                <w:lang w:eastAsia="ar-SA"/>
              </w:rPr>
              <w:t>, stanowiąc</w:t>
            </w:r>
            <w:r w:rsidR="006724D0" w:rsidRPr="00876B0B">
              <w:rPr>
                <w:rFonts w:ascii="Times New Roman" w:hAnsi="Times New Roman" w:cs="Times New Roman"/>
                <w:color w:val="auto"/>
                <w:lang w:eastAsia="ar-SA"/>
              </w:rPr>
              <w:t>y</w:t>
            </w:r>
            <w:r w:rsidR="00D873F6" w:rsidRPr="00876B0B">
              <w:rPr>
                <w:rFonts w:ascii="Times New Roman" w:hAnsi="Times New Roman" w:cs="Times New Roman"/>
                <w:color w:val="auto"/>
                <w:lang w:eastAsia="ar-SA"/>
              </w:rPr>
              <w:t xml:space="preserve"> załącznik nr 3</w:t>
            </w:r>
            <w:r w:rsidR="00CA6F24" w:rsidRPr="00876B0B">
              <w:rPr>
                <w:rFonts w:ascii="Times New Roman" w:hAnsi="Times New Roman" w:cs="Times New Roman"/>
                <w:color w:val="auto"/>
                <w:lang w:eastAsia="ar-SA"/>
              </w:rPr>
              <w:t xml:space="preserve"> do </w:t>
            </w:r>
            <w:r w:rsidR="00804D12">
              <w:rPr>
                <w:rFonts w:ascii="Times New Roman" w:hAnsi="Times New Roman" w:cs="Times New Roman"/>
                <w:color w:val="auto"/>
                <w:lang w:eastAsia="ar-SA"/>
              </w:rPr>
              <w:t>SIWZ</w:t>
            </w:r>
            <w:r w:rsidR="00CA6F24"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Projekt</w:t>
            </w:r>
          </w:p>
          <w:p w:rsidR="0098435C" w:rsidRPr="00876B0B"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346" w:type="dxa"/>
            <w:shd w:val="clear" w:color="auto" w:fill="auto"/>
            <w:tcMar>
              <w:top w:w="0" w:type="dxa"/>
              <w:left w:w="108" w:type="dxa"/>
              <w:bottom w:w="0" w:type="dxa"/>
              <w:right w:w="108" w:type="dxa"/>
            </w:tcMar>
            <w:vAlign w:val="center"/>
          </w:tcPr>
          <w:p w:rsidR="0098435C" w:rsidRPr="00876B0B" w:rsidRDefault="00CA6F24" w:rsidP="00FE1E3E">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Projekt pn</w:t>
            </w:r>
            <w:r w:rsidR="00AD7CFF" w:rsidRPr="00876B0B">
              <w:rPr>
                <w:rFonts w:ascii="Times New Roman" w:hAnsi="Times New Roman" w:cs="Times New Roman"/>
                <w:color w:val="auto"/>
                <w:lang w:eastAsia="ar-SA"/>
              </w:rPr>
              <w:t>.</w:t>
            </w:r>
            <w:r w:rsidR="00FE1E3E">
              <w:rPr>
                <w:rFonts w:ascii="Times New Roman" w:hAnsi="Times New Roman" w:cs="Times New Roman"/>
                <w:color w:val="auto"/>
                <w:lang w:eastAsia="ar-SA"/>
              </w:rPr>
              <w:t xml:space="preserve"> </w:t>
            </w:r>
            <w:r w:rsidRPr="00FE1E3E">
              <w:rPr>
                <w:rFonts w:ascii="Times New Roman" w:hAnsi="Times New Roman" w:cs="Times New Roman"/>
                <w:i/>
                <w:color w:val="auto"/>
                <w:lang w:eastAsia="ar-SA"/>
              </w:rPr>
              <w:t>„</w:t>
            </w:r>
            <w:r w:rsidR="00CF0B86" w:rsidRPr="00FE1E3E">
              <w:rPr>
                <w:rFonts w:ascii="Times New Roman" w:hAnsi="Times New Roman" w:cs="Times New Roman"/>
                <w:i/>
                <w:color w:val="auto"/>
                <w:lang w:eastAsia="ar-SA"/>
              </w:rPr>
              <w:t xml:space="preserve">Poprawa jakości powietrza poprzez zwiększenie udziału OZE w wytwarzaniu energii na terenie Gminy </w:t>
            </w:r>
            <w:r w:rsidR="00FE1E3E" w:rsidRPr="00FE1E3E">
              <w:rPr>
                <w:rFonts w:ascii="Times New Roman" w:hAnsi="Times New Roman" w:cs="Times New Roman"/>
                <w:i/>
                <w:color w:val="auto"/>
                <w:lang w:eastAsia="ar-SA"/>
              </w:rPr>
              <w:t>Czajków i Gminy Kraszewice</w:t>
            </w:r>
            <w:r w:rsidRPr="00FE1E3E">
              <w:rPr>
                <w:rFonts w:ascii="Times New Roman" w:hAnsi="Times New Roman" w:cs="Times New Roman"/>
                <w:i/>
                <w:color w:val="auto"/>
                <w:lang w:eastAsia="ar-SA"/>
              </w:rPr>
              <w:t>”</w:t>
            </w:r>
            <w:r w:rsidRPr="00876B0B">
              <w:rPr>
                <w:rFonts w:ascii="Times New Roman" w:hAnsi="Times New Roman" w:cs="Times New Roman"/>
                <w:color w:val="auto"/>
                <w:lang w:eastAsia="ar-SA"/>
              </w:rPr>
              <w:t xml:space="preserve"> realizowany w oparciu o dofinansowanie </w:t>
            </w:r>
            <w:r w:rsidR="00CF0B86" w:rsidRPr="00876B0B">
              <w:rPr>
                <w:rFonts w:ascii="Times New Roman" w:hAnsi="Times New Roman" w:cs="Times New Roman"/>
                <w:color w:val="auto"/>
                <w:lang w:eastAsia="ar-SA"/>
              </w:rPr>
              <w:t>ze środków Unii Europejskiej</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Przedmiot umowy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zadania Wykonawcy, określone w § 2 umowy;</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PZP</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29 stycznia 2004 r. Prawo zamówień publicznych (</w:t>
            </w:r>
            <w:proofErr w:type="spellStart"/>
            <w:r w:rsidR="004F591A" w:rsidRPr="00876B0B">
              <w:rPr>
                <w:rFonts w:ascii="Times New Roman" w:hAnsi="Times New Roman" w:cs="Times New Roman"/>
                <w:color w:val="auto"/>
                <w:lang w:eastAsia="ar-SA"/>
              </w:rPr>
              <w:t>t.j</w:t>
            </w:r>
            <w:proofErr w:type="spellEnd"/>
            <w:r w:rsidR="004F591A" w:rsidRPr="00876B0B">
              <w:rPr>
                <w:rFonts w:ascii="Times New Roman" w:hAnsi="Times New Roman" w:cs="Times New Roman"/>
                <w:color w:val="auto"/>
                <w:lang w:eastAsia="ar-SA"/>
              </w:rPr>
              <w:t>.:</w:t>
            </w:r>
            <w:r w:rsidRPr="00876B0B">
              <w:rPr>
                <w:rFonts w:ascii="Times New Roman" w:hAnsi="Times New Roman" w:cs="Times New Roman"/>
                <w:color w:val="auto"/>
                <w:lang w:eastAsia="ar-SA"/>
              </w:rPr>
              <w:t xml:space="preserve"> Dz. U. z 201</w:t>
            </w:r>
            <w:r w:rsidR="00804D12">
              <w:rPr>
                <w:rFonts w:ascii="Times New Roman" w:hAnsi="Times New Roman" w:cs="Times New Roman"/>
                <w:color w:val="auto"/>
                <w:lang w:eastAsia="ar-SA"/>
              </w:rPr>
              <w:t>8</w:t>
            </w:r>
            <w:r w:rsidRPr="00876B0B">
              <w:rPr>
                <w:rFonts w:ascii="Times New Roman" w:hAnsi="Times New Roman" w:cs="Times New Roman"/>
                <w:color w:val="auto"/>
                <w:lang w:eastAsia="ar-SA"/>
              </w:rPr>
              <w:t xml:space="preserve"> r., poz. </w:t>
            </w:r>
            <w:r w:rsidR="00804D12">
              <w:rPr>
                <w:rFonts w:ascii="Times New Roman" w:hAnsi="Times New Roman" w:cs="Times New Roman"/>
                <w:color w:val="auto"/>
                <w:lang w:eastAsia="ar-SA"/>
              </w:rPr>
              <w:t>1986)</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3F5BC1"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Prace montażowe</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prace wykonane na podstawie dokumentacji projektowej, których rezultatem jest wykonanie </w:t>
            </w:r>
            <w:r w:rsidR="00804D12">
              <w:rPr>
                <w:rFonts w:ascii="Times New Roman" w:hAnsi="Times New Roman" w:cs="Times New Roman"/>
                <w:color w:val="auto"/>
                <w:lang w:eastAsia="ar-SA"/>
              </w:rPr>
              <w:t>inwestycji</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Serwis</w:t>
            </w:r>
          </w:p>
        </w:tc>
        <w:tc>
          <w:tcPr>
            <w:tcW w:w="7346" w:type="dxa"/>
            <w:shd w:val="clear" w:color="auto" w:fill="auto"/>
            <w:tcMar>
              <w:top w:w="0" w:type="dxa"/>
              <w:left w:w="108" w:type="dxa"/>
              <w:bottom w:w="0" w:type="dxa"/>
              <w:right w:w="108" w:type="dxa"/>
            </w:tcMar>
            <w:vAlign w:val="center"/>
          </w:tcPr>
          <w:p w:rsidR="0098435C" w:rsidRPr="00876B0B" w:rsidRDefault="00CA6F24" w:rsidP="00BA66BF">
            <w:pPr>
              <w:pStyle w:val="Standard"/>
              <w:spacing w:after="100" w:afterAutospacing="1" w:line="240" w:lineRule="auto"/>
              <w:ind w:left="-25"/>
              <w:jc w:val="both"/>
              <w:rPr>
                <w:rFonts w:ascii="Times New Roman" w:hAnsi="Times New Roman" w:cs="Times New Roman"/>
                <w:strike/>
                <w:color w:val="auto"/>
                <w:lang w:eastAsia="ar-SA"/>
              </w:rPr>
            </w:pPr>
            <w:r w:rsidRPr="00876B0B">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876B0B">
              <w:rPr>
                <w:rFonts w:ascii="Times New Roman" w:hAnsi="Times New Roman" w:cs="Times New Roman"/>
                <w:color w:val="auto"/>
                <w:lang w:eastAsia="ar-SA"/>
              </w:rPr>
              <w:t xml:space="preserve">ego w </w:t>
            </w:r>
            <w:r w:rsidR="004F591A" w:rsidRPr="00876B0B">
              <w:rPr>
                <w:rFonts w:ascii="Times New Roman" w:hAnsi="Times New Roman" w:cs="Times New Roman"/>
                <w:color w:val="auto"/>
                <w:lang w:eastAsia="ar-SA"/>
              </w:rPr>
              <w:t>„Wytycznych dla Wykonawców”;</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804D12" w:rsidP="00A85420">
            <w:pPr>
              <w:pStyle w:val="Standard"/>
              <w:spacing w:after="100" w:afterAutospacing="1" w:line="240" w:lineRule="auto"/>
              <w:ind w:left="284" w:hanging="284"/>
              <w:rPr>
                <w:rFonts w:ascii="Times New Roman" w:hAnsi="Times New Roman" w:cs="Times New Roman"/>
                <w:b/>
                <w:bCs/>
                <w:color w:val="auto"/>
                <w:lang w:eastAsia="ar-SA"/>
              </w:rPr>
            </w:pPr>
            <w:r>
              <w:rPr>
                <w:rFonts w:ascii="Times New Roman" w:hAnsi="Times New Roman" w:cs="Times New Roman"/>
                <w:b/>
                <w:bCs/>
                <w:color w:val="auto"/>
                <w:lang w:eastAsia="ar-SA"/>
              </w:rPr>
              <w:t>SIWZ</w:t>
            </w:r>
          </w:p>
        </w:tc>
        <w:tc>
          <w:tcPr>
            <w:tcW w:w="7346" w:type="dxa"/>
            <w:shd w:val="clear" w:color="auto" w:fill="auto"/>
            <w:tcMar>
              <w:top w:w="0" w:type="dxa"/>
              <w:left w:w="108" w:type="dxa"/>
              <w:bottom w:w="0" w:type="dxa"/>
              <w:right w:w="108" w:type="dxa"/>
            </w:tcMar>
            <w:vAlign w:val="center"/>
          </w:tcPr>
          <w:p w:rsidR="0098435C" w:rsidRPr="00876B0B" w:rsidRDefault="00804D12"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Specyfikacja Istotnych Warunków </w:t>
            </w:r>
            <w:r w:rsidR="00CA6F24" w:rsidRPr="00876B0B">
              <w:rPr>
                <w:rFonts w:ascii="Times New Roman" w:hAnsi="Times New Roman" w:cs="Times New Roman"/>
                <w:color w:val="auto"/>
                <w:lang w:eastAsia="ar-SA"/>
              </w:rPr>
              <w:t xml:space="preserve">na realizację przedmiotowego </w:t>
            </w:r>
            <w:r w:rsidR="00D873F6" w:rsidRPr="00876B0B">
              <w:rPr>
                <w:rFonts w:ascii="Times New Roman" w:hAnsi="Times New Roman" w:cs="Times New Roman"/>
                <w:color w:val="auto"/>
                <w:lang w:eastAsia="ar-SA"/>
              </w:rPr>
              <w:t>zamówienia w ramach Projektu;</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Umowa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niniejsza umowa;</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Umowa o Podwykonawstwo</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Umowa o podwykonawstwo zgodnie z PZP;</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Ustawa Prawo budowlane</w:t>
            </w:r>
          </w:p>
        </w:tc>
        <w:tc>
          <w:tcPr>
            <w:tcW w:w="7346" w:type="dxa"/>
            <w:shd w:val="clear" w:color="auto" w:fill="auto"/>
            <w:tcMar>
              <w:top w:w="0" w:type="dxa"/>
              <w:left w:w="108" w:type="dxa"/>
              <w:bottom w:w="0" w:type="dxa"/>
              <w:right w:w="108" w:type="dxa"/>
            </w:tcMar>
            <w:vAlign w:val="center"/>
          </w:tcPr>
          <w:p w:rsidR="0098435C" w:rsidRPr="00876B0B" w:rsidRDefault="00CA6F24" w:rsidP="00804D12">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Prawo budowlane z dnia 07 lipca 1994</w:t>
            </w:r>
            <w:r w:rsidR="00CF0B86"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r. (</w:t>
            </w:r>
            <w:proofErr w:type="spellStart"/>
            <w:r w:rsidRPr="00876B0B">
              <w:rPr>
                <w:rFonts w:ascii="Times New Roman" w:hAnsi="Times New Roman" w:cs="Times New Roman"/>
                <w:color w:val="auto"/>
                <w:lang w:eastAsia="ar-SA"/>
              </w:rPr>
              <w:t>t.j</w:t>
            </w:r>
            <w:proofErr w:type="spellEnd"/>
            <w:r w:rsidRPr="00876B0B">
              <w:rPr>
                <w:rFonts w:ascii="Times New Roman" w:hAnsi="Times New Roman" w:cs="Times New Roman"/>
                <w:color w:val="auto"/>
                <w:lang w:eastAsia="ar-SA"/>
              </w:rPr>
              <w:t xml:space="preserve">.: Dz. U. </w:t>
            </w:r>
            <w:r w:rsidR="00D873F6" w:rsidRPr="00876B0B">
              <w:rPr>
                <w:rFonts w:ascii="Times New Roman" w:hAnsi="Times New Roman" w:cs="Times New Roman"/>
                <w:color w:val="auto"/>
                <w:lang w:eastAsia="ar-SA"/>
              </w:rPr>
              <w:t>z 201</w:t>
            </w:r>
            <w:r w:rsidR="00804D12">
              <w:rPr>
                <w:rFonts w:ascii="Times New Roman" w:hAnsi="Times New Roman" w:cs="Times New Roman"/>
                <w:color w:val="auto"/>
                <w:lang w:eastAsia="ar-SA"/>
              </w:rPr>
              <w:t>8</w:t>
            </w:r>
            <w:r w:rsidR="00D873F6" w:rsidRPr="00876B0B">
              <w:rPr>
                <w:rFonts w:ascii="Times New Roman" w:hAnsi="Times New Roman" w:cs="Times New Roman"/>
                <w:color w:val="auto"/>
                <w:lang w:eastAsia="ar-SA"/>
              </w:rPr>
              <w:t xml:space="preserve">r. poz. </w:t>
            </w:r>
            <w:r w:rsidR="00804D12">
              <w:rPr>
                <w:rFonts w:ascii="Times New Roman" w:hAnsi="Times New Roman" w:cs="Times New Roman"/>
                <w:color w:val="auto"/>
                <w:lang w:eastAsia="ar-SA"/>
              </w:rPr>
              <w:t>1202</w:t>
            </w:r>
            <w:r w:rsidR="00D873F6"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Użytkownik przedmiotu umowy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Właściciel </w:t>
            </w:r>
            <w:r w:rsidR="006D299F" w:rsidRPr="00876B0B">
              <w:rPr>
                <w:rFonts w:ascii="Times New Roman" w:hAnsi="Times New Roman" w:cs="Times New Roman"/>
                <w:color w:val="auto"/>
                <w:lang w:eastAsia="ar-SA"/>
              </w:rPr>
              <w:t xml:space="preserve">nieruchomości, na której zostanie </w:t>
            </w:r>
            <w:r w:rsidRPr="00876B0B">
              <w:rPr>
                <w:rFonts w:ascii="Times New Roman" w:hAnsi="Times New Roman" w:cs="Times New Roman"/>
                <w:color w:val="auto"/>
                <w:lang w:eastAsia="ar-SA"/>
              </w:rPr>
              <w:t xml:space="preserve"> wybudowana instalacja OZE.</w:t>
            </w:r>
          </w:p>
        </w:tc>
      </w:tr>
    </w:tbl>
    <w:p w:rsidR="00347F58" w:rsidRPr="00876B0B" w:rsidRDefault="00347F58" w:rsidP="00D04015">
      <w:pPr>
        <w:pStyle w:val="Standard"/>
        <w:spacing w:after="0" w:line="240" w:lineRule="auto"/>
        <w:ind w:left="426" w:hanging="426"/>
        <w:jc w:val="center"/>
        <w:rPr>
          <w:rFonts w:ascii="Times New Roman" w:hAnsi="Times New Roman" w:cs="Times New Roman"/>
          <w:b/>
          <w:color w:val="auto"/>
        </w:rPr>
      </w:pPr>
    </w:p>
    <w:p w:rsidR="0098435C" w:rsidRPr="00876B0B" w:rsidRDefault="00CA6F24" w:rsidP="00D04015">
      <w:pPr>
        <w:pStyle w:val="Standard"/>
        <w:spacing w:after="0" w:line="240" w:lineRule="auto"/>
        <w:ind w:left="426" w:hanging="426"/>
        <w:jc w:val="center"/>
        <w:rPr>
          <w:rFonts w:ascii="Times New Roman" w:hAnsi="Times New Roman" w:cs="Times New Roman"/>
          <w:b/>
          <w:color w:val="auto"/>
        </w:rPr>
      </w:pPr>
      <w:r w:rsidRPr="00876B0B">
        <w:rPr>
          <w:rFonts w:ascii="Times New Roman" w:hAnsi="Times New Roman" w:cs="Times New Roman"/>
          <w:b/>
          <w:color w:val="auto"/>
        </w:rPr>
        <w:t>§ 2</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PRZEDMIOT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FE1E3E" w:rsidRDefault="00CA6F24" w:rsidP="00741040">
      <w:pPr>
        <w:pStyle w:val="Standard"/>
        <w:widowControl w:val="0"/>
        <w:numPr>
          <w:ilvl w:val="0"/>
          <w:numId w:val="62"/>
        </w:numPr>
        <w:tabs>
          <w:tab w:val="left" w:pos="66"/>
        </w:tabs>
        <w:spacing w:after="100" w:afterAutospacing="1" w:line="240" w:lineRule="auto"/>
        <w:jc w:val="both"/>
        <w:rPr>
          <w:rFonts w:ascii="Times New Roman" w:hAnsi="Times New Roman" w:cs="Times New Roman"/>
          <w:b/>
          <w:color w:val="auto"/>
        </w:rPr>
      </w:pPr>
      <w:r w:rsidRPr="00876B0B">
        <w:rPr>
          <w:rFonts w:ascii="Times New Roman" w:hAnsi="Times New Roman" w:cs="Times New Roman"/>
          <w:color w:val="auto"/>
        </w:rPr>
        <w:t xml:space="preserve">Zamawiający zleca, a Wykonawca zobowiązuje się do wykonania zamówienia pn.: </w:t>
      </w:r>
      <w:r w:rsidR="00D873F6" w:rsidRPr="00FE1E3E">
        <w:rPr>
          <w:rFonts w:ascii="Times New Roman" w:hAnsi="Times New Roman" w:cs="Times New Roman"/>
          <w:b/>
          <w:color w:val="auto"/>
          <w:lang w:eastAsia="ar-SA"/>
        </w:rPr>
        <w:t>„</w:t>
      </w:r>
      <w:r w:rsidR="00FE1E3E" w:rsidRPr="00FE1E3E">
        <w:rPr>
          <w:rFonts w:ascii="Times New Roman" w:hAnsi="Times New Roman" w:cs="Times New Roman"/>
          <w:b/>
          <w:i/>
          <w:color w:val="auto"/>
          <w:lang w:eastAsia="ar-SA"/>
        </w:rPr>
        <w:t>Poprawa jakości powietrza po</w:t>
      </w:r>
      <w:r w:rsidR="00FE1E3E">
        <w:rPr>
          <w:rFonts w:ascii="Times New Roman" w:hAnsi="Times New Roman" w:cs="Times New Roman"/>
          <w:b/>
          <w:i/>
          <w:color w:val="auto"/>
          <w:lang w:eastAsia="ar-SA"/>
        </w:rPr>
        <w:t xml:space="preserve">przez zwiększenie udziału OZE w </w:t>
      </w:r>
      <w:r w:rsidR="00FE1E3E" w:rsidRPr="00FE1E3E">
        <w:rPr>
          <w:rFonts w:ascii="Times New Roman" w:hAnsi="Times New Roman" w:cs="Times New Roman"/>
          <w:b/>
          <w:i/>
          <w:color w:val="auto"/>
          <w:lang w:eastAsia="ar-SA"/>
        </w:rPr>
        <w:t>wytwarzaniu energii na terenie Gminy Czajków i Gminy Kraszewice</w:t>
      </w:r>
      <w:r w:rsidR="00D873F6" w:rsidRPr="00FE1E3E">
        <w:rPr>
          <w:rFonts w:ascii="Times New Roman" w:hAnsi="Times New Roman" w:cs="Times New Roman"/>
          <w:b/>
          <w:color w:val="auto"/>
          <w:lang w:eastAsia="ar-SA"/>
        </w:rPr>
        <w:t>”.</w:t>
      </w:r>
    </w:p>
    <w:p w:rsidR="003F5BC1" w:rsidRDefault="003F5BC1" w:rsidP="00DD08AC">
      <w:pPr>
        <w:pStyle w:val="Standard"/>
        <w:widowControl w:val="0"/>
        <w:numPr>
          <w:ilvl w:val="0"/>
          <w:numId w:val="52"/>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lang w:eastAsia="ar-SA"/>
        </w:rPr>
        <w:t>Przedmiotem umowy jest:</w:t>
      </w:r>
    </w:p>
    <w:p w:rsidR="00B441C7" w:rsidRPr="005C2369" w:rsidRDefault="00B441C7" w:rsidP="00B441C7">
      <w:pPr>
        <w:tabs>
          <w:tab w:val="left" w:pos="567"/>
        </w:tabs>
        <w:ind w:left="567"/>
        <w:jc w:val="both"/>
        <w:rPr>
          <w:i/>
          <w:sz w:val="22"/>
          <w:szCs w:val="22"/>
        </w:rPr>
      </w:pPr>
      <w:r w:rsidRPr="005C2369">
        <w:rPr>
          <w:sz w:val="22"/>
          <w:szCs w:val="22"/>
        </w:rPr>
        <w:t xml:space="preserve">Zaprojektowanie (dla każdego obiektu osobny projekt), dostawa, montaż, uruchomienie instalacji </w:t>
      </w:r>
      <w:r w:rsidRPr="005C2369">
        <w:rPr>
          <w:sz w:val="22"/>
          <w:szCs w:val="22"/>
        </w:rPr>
        <w:lastRenderedPageBreak/>
        <w:t>kolektorów słonecznych wraz z przeprowadzeniem instruktażu dla użytkowników obiektów w zakresie obsługi instalacji oraz serwisowanie instalacji w okresie gwarancji i rękojmi. Instalacje kolektorów słonecznych wytwarzające energię cieplną będą zamontowane i wykorzystywane na potrzeby socjalno-bytowe w 205 indywidualnych gospodarstwach domowych.</w:t>
      </w:r>
    </w:p>
    <w:p w:rsidR="00B441C7" w:rsidRPr="005C2369" w:rsidRDefault="00B441C7" w:rsidP="00B441C7">
      <w:pPr>
        <w:ind w:firstLine="567"/>
        <w:jc w:val="both"/>
        <w:rPr>
          <w:sz w:val="22"/>
          <w:szCs w:val="22"/>
        </w:rPr>
      </w:pPr>
      <w:r w:rsidRPr="005C2369">
        <w:rPr>
          <w:sz w:val="22"/>
          <w:szCs w:val="22"/>
        </w:rPr>
        <w:t>Łączna moc instalacji dla Gminy Czajków i Gminy Kraszewice nie może przekroczyć 1.121,96 kW</w:t>
      </w:r>
    </w:p>
    <w:p w:rsidR="00B441C7" w:rsidRPr="005C2369" w:rsidRDefault="00B441C7" w:rsidP="00B441C7">
      <w:pPr>
        <w:tabs>
          <w:tab w:val="left" w:pos="567"/>
        </w:tabs>
        <w:ind w:left="567"/>
        <w:jc w:val="both"/>
        <w:rPr>
          <w:sz w:val="22"/>
          <w:szCs w:val="22"/>
        </w:rPr>
      </w:pPr>
    </w:p>
    <w:p w:rsidR="00B441C7" w:rsidRPr="005C2369" w:rsidRDefault="00B441C7" w:rsidP="00B441C7">
      <w:pPr>
        <w:ind w:firstLine="567"/>
        <w:jc w:val="both"/>
        <w:rPr>
          <w:b/>
          <w:sz w:val="22"/>
          <w:szCs w:val="22"/>
          <w:u w:val="single"/>
        </w:rPr>
      </w:pPr>
      <w:r w:rsidRPr="005C2369">
        <w:rPr>
          <w:b/>
          <w:sz w:val="22"/>
          <w:szCs w:val="22"/>
          <w:u w:val="single"/>
        </w:rPr>
        <w:t>Przy czym na terenie Gminy Czajków przewiduje się:</w:t>
      </w:r>
    </w:p>
    <w:p w:rsidR="00B441C7" w:rsidRPr="005C2369" w:rsidRDefault="00B441C7" w:rsidP="00B441C7">
      <w:pPr>
        <w:tabs>
          <w:tab w:val="left" w:pos="567"/>
        </w:tabs>
        <w:jc w:val="both"/>
        <w:rPr>
          <w:sz w:val="22"/>
          <w:szCs w:val="22"/>
        </w:rPr>
      </w:pPr>
    </w:p>
    <w:p w:rsidR="00B441C7" w:rsidRPr="005C2369" w:rsidRDefault="00B441C7" w:rsidP="00B441C7">
      <w:pPr>
        <w:tabs>
          <w:tab w:val="left" w:pos="567"/>
        </w:tabs>
        <w:ind w:left="567"/>
        <w:jc w:val="both"/>
        <w:rPr>
          <w:sz w:val="22"/>
          <w:szCs w:val="22"/>
        </w:rPr>
      </w:pPr>
      <w:r w:rsidRPr="005C2369">
        <w:rPr>
          <w:sz w:val="22"/>
          <w:szCs w:val="22"/>
        </w:rPr>
        <w:t xml:space="preserve">Instalacje o łącznej mocy minimalnej </w:t>
      </w:r>
      <w:r w:rsidRPr="003308FA">
        <w:rPr>
          <w:sz w:val="22"/>
          <w:szCs w:val="22"/>
        </w:rPr>
        <w:t xml:space="preserve">448,74 kW (0,45 </w:t>
      </w:r>
      <w:proofErr w:type="spellStart"/>
      <w:r w:rsidRPr="005C2369">
        <w:rPr>
          <w:sz w:val="22"/>
          <w:szCs w:val="22"/>
        </w:rPr>
        <w:t>MWe</w:t>
      </w:r>
      <w:proofErr w:type="spellEnd"/>
      <w:r w:rsidRPr="005C2369">
        <w:rPr>
          <w:sz w:val="22"/>
          <w:szCs w:val="22"/>
        </w:rPr>
        <w:t>) zostaną zlokalizowane na nieruchomościach prywatnych, należących do mieszkańców Gminy Czajków – łącznie 94 obiektów:</w:t>
      </w:r>
    </w:p>
    <w:p w:rsidR="00B441C7" w:rsidRPr="005C2369" w:rsidRDefault="00B441C7" w:rsidP="00B441C7">
      <w:pPr>
        <w:tabs>
          <w:tab w:val="left" w:pos="567"/>
        </w:tabs>
        <w:ind w:left="567"/>
        <w:jc w:val="both"/>
        <w:rPr>
          <w:sz w:val="22"/>
          <w:szCs w:val="22"/>
        </w:rPr>
      </w:pPr>
    </w:p>
    <w:p w:rsidR="00B441C7" w:rsidRPr="005C2369" w:rsidRDefault="00B441C7" w:rsidP="00B441C7">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2 szt.; pojemność zbiornika – 250 L – 25 szt. instalacji</w:t>
      </w:r>
    </w:p>
    <w:p w:rsidR="00B441C7" w:rsidRPr="005C2369" w:rsidRDefault="00B441C7" w:rsidP="00B441C7">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3 szt.; pojemność zbiornika – 300 L – 49 szt. instalacji</w:t>
      </w:r>
    </w:p>
    <w:p w:rsidR="00B441C7" w:rsidRPr="005C2369" w:rsidRDefault="00B441C7" w:rsidP="00B441C7">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4 szt.; pojemność zbiornika – 400 L – 20 szt. instalacji</w:t>
      </w:r>
    </w:p>
    <w:p w:rsidR="00B441C7" w:rsidRPr="005C2369" w:rsidRDefault="00B441C7" w:rsidP="00B441C7">
      <w:pPr>
        <w:tabs>
          <w:tab w:val="left" w:pos="567"/>
        </w:tabs>
        <w:ind w:left="567"/>
        <w:rPr>
          <w:sz w:val="22"/>
          <w:szCs w:val="22"/>
        </w:rPr>
      </w:pPr>
    </w:p>
    <w:p w:rsidR="00B441C7" w:rsidRPr="005C2369" w:rsidRDefault="00B441C7" w:rsidP="00B441C7">
      <w:pPr>
        <w:spacing w:after="120"/>
        <w:ind w:left="567"/>
        <w:jc w:val="both"/>
        <w:rPr>
          <w:sz w:val="22"/>
          <w:szCs w:val="22"/>
        </w:rPr>
      </w:pPr>
      <w:r w:rsidRPr="005C2369">
        <w:rPr>
          <w:sz w:val="22"/>
          <w:szCs w:val="22"/>
        </w:rPr>
        <w:t>W zależności od uwarunkowań technicznych przewiduje się montaż instalacji na dachach budynków mieszkalnych (87szt. instalacji), dachach garażach/budynków gospodarczych wolnostojących (6 szt. instalacji), bądź na gruncie (1 szt. instalacji) – wówczas inwestycja zostanie zlokalizowana na gruncie przekształconym, na działce przy budynku mieszkalnym.</w:t>
      </w:r>
    </w:p>
    <w:p w:rsidR="00B441C7" w:rsidRPr="005C2369" w:rsidRDefault="00B441C7" w:rsidP="00B441C7">
      <w:pPr>
        <w:spacing w:after="120"/>
        <w:ind w:left="567"/>
        <w:jc w:val="both"/>
        <w:rPr>
          <w:sz w:val="22"/>
          <w:szCs w:val="22"/>
        </w:rPr>
      </w:pPr>
    </w:p>
    <w:p w:rsidR="00B441C7" w:rsidRPr="005C2369" w:rsidRDefault="00B441C7" w:rsidP="00B441C7">
      <w:pPr>
        <w:ind w:firstLine="567"/>
        <w:jc w:val="both"/>
        <w:rPr>
          <w:b/>
          <w:sz w:val="22"/>
          <w:szCs w:val="22"/>
          <w:u w:val="single"/>
        </w:rPr>
      </w:pPr>
      <w:r w:rsidRPr="005C2369">
        <w:rPr>
          <w:b/>
          <w:sz w:val="22"/>
          <w:szCs w:val="22"/>
          <w:u w:val="single"/>
        </w:rPr>
        <w:t>Przy czym na terenie Gminy Kraszewice przewiduje się:</w:t>
      </w:r>
    </w:p>
    <w:p w:rsidR="00B441C7" w:rsidRPr="005C2369" w:rsidRDefault="00B441C7" w:rsidP="00B441C7">
      <w:pPr>
        <w:tabs>
          <w:tab w:val="left" w:pos="567"/>
        </w:tabs>
        <w:jc w:val="both"/>
        <w:rPr>
          <w:sz w:val="22"/>
          <w:szCs w:val="22"/>
        </w:rPr>
      </w:pPr>
    </w:p>
    <w:p w:rsidR="00B441C7" w:rsidRPr="005C2369" w:rsidRDefault="00B441C7" w:rsidP="00B441C7">
      <w:pPr>
        <w:spacing w:after="120"/>
        <w:ind w:left="567"/>
        <w:rPr>
          <w:sz w:val="22"/>
          <w:szCs w:val="22"/>
        </w:rPr>
      </w:pPr>
      <w:r w:rsidRPr="005C2369">
        <w:rPr>
          <w:sz w:val="22"/>
          <w:szCs w:val="22"/>
        </w:rPr>
        <w:t xml:space="preserve">Instalacje </w:t>
      </w:r>
      <w:r w:rsidRPr="005C2369">
        <w:rPr>
          <w:b/>
          <w:sz w:val="22"/>
          <w:szCs w:val="22"/>
        </w:rPr>
        <w:t>o łącznej mocy minimum 547,56 kW</w:t>
      </w:r>
      <w:r w:rsidRPr="005C2369">
        <w:rPr>
          <w:sz w:val="22"/>
          <w:szCs w:val="22"/>
        </w:rPr>
        <w:t xml:space="preserve"> </w:t>
      </w:r>
      <w:r w:rsidRPr="005C2369">
        <w:rPr>
          <w:b/>
          <w:sz w:val="22"/>
          <w:szCs w:val="22"/>
        </w:rPr>
        <w:t>= 0,54 MW</w:t>
      </w:r>
      <w:r w:rsidRPr="005C2369">
        <w:rPr>
          <w:sz w:val="22"/>
          <w:szCs w:val="22"/>
        </w:rPr>
        <w:t xml:space="preserve"> (moc jednego kolektora minimum 1620 W, zainstalowanych zostanie 338 szt.) zostaną zlokalizowane na nieruchomościach mieszkańców Gminy Kraszewice – łącznie na 111 obiektach.  </w:t>
      </w:r>
    </w:p>
    <w:p w:rsidR="00B441C7" w:rsidRPr="005C2369" w:rsidRDefault="00B441C7" w:rsidP="00B441C7">
      <w:pPr>
        <w:tabs>
          <w:tab w:val="left" w:pos="567"/>
        </w:tabs>
        <w:ind w:left="567"/>
        <w:jc w:val="both"/>
        <w:rPr>
          <w:sz w:val="22"/>
          <w:szCs w:val="22"/>
        </w:rPr>
      </w:pPr>
    </w:p>
    <w:p w:rsidR="00B441C7" w:rsidRPr="005C2369" w:rsidRDefault="00B441C7" w:rsidP="00B441C7">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2 szt.; pojemność zbiornika – 250 L – 25 szt. instalacji</w:t>
      </w:r>
    </w:p>
    <w:p w:rsidR="00B441C7" w:rsidRPr="005C2369" w:rsidRDefault="00B441C7" w:rsidP="00B441C7">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3 szt.; pojemność zbiornika – 300 L – 56 szt. instalacji</w:t>
      </w:r>
    </w:p>
    <w:p w:rsidR="00B441C7" w:rsidRPr="005C2369" w:rsidRDefault="00B441C7" w:rsidP="00B441C7">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4 szt.; pojemność zbiornika – 400 L – 30 szt. instalacji</w:t>
      </w:r>
    </w:p>
    <w:p w:rsidR="00B441C7" w:rsidRPr="005C2369" w:rsidRDefault="00B441C7" w:rsidP="00B441C7">
      <w:pPr>
        <w:tabs>
          <w:tab w:val="left" w:pos="567"/>
        </w:tabs>
        <w:ind w:left="567"/>
        <w:rPr>
          <w:sz w:val="22"/>
          <w:szCs w:val="22"/>
        </w:rPr>
      </w:pPr>
    </w:p>
    <w:p w:rsidR="00B441C7" w:rsidRPr="00B441C7" w:rsidRDefault="00B441C7" w:rsidP="00B441C7">
      <w:pPr>
        <w:spacing w:after="120"/>
        <w:ind w:left="567"/>
        <w:jc w:val="both"/>
        <w:rPr>
          <w:sz w:val="22"/>
          <w:szCs w:val="22"/>
        </w:rPr>
      </w:pPr>
      <w:r w:rsidRPr="005C2369">
        <w:rPr>
          <w:sz w:val="22"/>
          <w:szCs w:val="22"/>
        </w:rPr>
        <w:t>W zależności od uwarunkowań technicznych przewiduje się montaż instalacji na dachach budynków mieszkalnych (99 szt. instalacji), elewacjach (4 szt. instalacji), dachach garaży/budynków gospodarczych wolnostojących (7 szt. instalacji), dachach garaży/budynków gospodarczych przylegających (1 szt. instalacji).</w:t>
      </w:r>
    </w:p>
    <w:p w:rsidR="0098435C" w:rsidRPr="00876B0B" w:rsidRDefault="00CA6F24" w:rsidP="00683831">
      <w:pPr>
        <w:pStyle w:val="Standard"/>
        <w:widowControl w:val="0"/>
        <w:numPr>
          <w:ilvl w:val="0"/>
          <w:numId w:val="52"/>
        </w:numPr>
        <w:spacing w:before="120"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Instalacje </w:t>
      </w:r>
      <w:r w:rsidR="006724D0" w:rsidRPr="00804D12">
        <w:rPr>
          <w:rFonts w:ascii="Times New Roman" w:hAnsi="Times New Roman" w:cs="Times New Roman"/>
          <w:color w:val="auto"/>
        </w:rPr>
        <w:t>kolektorów słonecznych</w:t>
      </w:r>
      <w:r w:rsidRPr="00876B0B">
        <w:rPr>
          <w:rFonts w:ascii="Times New Roman" w:hAnsi="Times New Roman" w:cs="Times New Roman"/>
          <w:color w:val="auto"/>
        </w:rPr>
        <w:t xml:space="preserve"> wytwarzające energię </w:t>
      </w:r>
      <w:r w:rsidR="006724D0" w:rsidRPr="00804D12">
        <w:rPr>
          <w:rFonts w:ascii="Times New Roman" w:hAnsi="Times New Roman" w:cs="Times New Roman"/>
          <w:color w:val="auto"/>
        </w:rPr>
        <w:t>cieplną</w:t>
      </w:r>
      <w:r w:rsidRPr="00876B0B">
        <w:rPr>
          <w:rFonts w:ascii="Times New Roman" w:hAnsi="Times New Roman" w:cs="Times New Roman"/>
          <w:color w:val="auto"/>
        </w:rPr>
        <w:t xml:space="preserve"> będą zamontowane i wykorzystywane na potrzeby socjalno-bytowe w indywidualnych gospodarstwach domowych</w:t>
      </w:r>
      <w:r w:rsidR="00AB6763" w:rsidRPr="00876B0B">
        <w:rPr>
          <w:rFonts w:ascii="Times New Roman" w:hAnsi="Times New Roman" w:cs="Times New Roman"/>
          <w:color w:val="auto"/>
        </w:rPr>
        <w:t xml:space="preserve"> (nieruchomościach prywatnych należących do mieszkańców Gminy)</w:t>
      </w:r>
      <w:r w:rsidRPr="00876B0B">
        <w:rPr>
          <w:rFonts w:ascii="Times New Roman" w:hAnsi="Times New Roman" w:cs="Times New Roman"/>
          <w:color w:val="auto"/>
        </w:rPr>
        <w:t>.</w:t>
      </w:r>
    </w:p>
    <w:p w:rsidR="00D54506" w:rsidRPr="00876B0B" w:rsidRDefault="00AB6763" w:rsidP="00D54506">
      <w:pPr>
        <w:pStyle w:val="Standard"/>
        <w:widowControl w:val="0"/>
        <w:numPr>
          <w:ilvl w:val="0"/>
          <w:numId w:val="52"/>
        </w:numPr>
        <w:spacing w:after="100" w:afterAutospacing="1" w:line="240" w:lineRule="auto"/>
        <w:jc w:val="both"/>
        <w:rPr>
          <w:rFonts w:ascii="Times New Roman" w:hAnsi="Times New Roman" w:cs="Times New Roman"/>
          <w:i/>
          <w:color w:val="auto"/>
        </w:rPr>
      </w:pPr>
      <w:r w:rsidRPr="00876B0B">
        <w:rPr>
          <w:rFonts w:ascii="Times New Roman" w:hAnsi="Times New Roman" w:cs="Times New Roman"/>
          <w:color w:val="auto"/>
        </w:rPr>
        <w:t>Instalacje wskazane</w:t>
      </w:r>
      <w:r w:rsidR="00D54506" w:rsidRPr="00876B0B">
        <w:rPr>
          <w:rFonts w:ascii="Times New Roman" w:hAnsi="Times New Roman" w:cs="Times New Roman"/>
          <w:color w:val="auto"/>
        </w:rPr>
        <w:t xml:space="preserve"> w </w:t>
      </w:r>
      <w:r w:rsidR="00201E19" w:rsidRPr="00876B0B">
        <w:rPr>
          <w:rFonts w:ascii="Times New Roman" w:hAnsi="Times New Roman" w:cs="Times New Roman"/>
          <w:color w:val="auto"/>
        </w:rPr>
        <w:t xml:space="preserve">załączniku do Wytycznych dla Wykonawców </w:t>
      </w:r>
      <w:r w:rsidR="00CA6F24" w:rsidRPr="00876B0B">
        <w:rPr>
          <w:rFonts w:ascii="Times New Roman" w:hAnsi="Times New Roman" w:cs="Times New Roman"/>
          <w:color w:val="auto"/>
        </w:rPr>
        <w:t>zostaną zlokalizowane na nieruchomościach prywatnych, należących do mieszkańców Gminy</w:t>
      </w:r>
      <w:r w:rsidR="00D54506" w:rsidRPr="00876B0B">
        <w:rPr>
          <w:rFonts w:ascii="Times New Roman" w:hAnsi="Times New Roman" w:cs="Times New Roman"/>
          <w:color w:val="auto"/>
        </w:rPr>
        <w:t>.</w:t>
      </w:r>
    </w:p>
    <w:p w:rsidR="0098435C" w:rsidRPr="00876B0B" w:rsidRDefault="00CA6F24" w:rsidP="00F72F8F">
      <w:pPr>
        <w:pStyle w:val="Standard"/>
        <w:numPr>
          <w:ilvl w:val="0"/>
          <w:numId w:val="5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Szczegółowy zakres przedmiotu zamówienia objęty umową określony jest:</w:t>
      </w:r>
    </w:p>
    <w:p w:rsidR="0098435C" w:rsidRPr="00876B0B" w:rsidRDefault="00804D12" w:rsidP="00741040">
      <w:pPr>
        <w:pStyle w:val="Standard"/>
        <w:numPr>
          <w:ilvl w:val="0"/>
          <w:numId w:val="63"/>
        </w:numPr>
        <w:spacing w:after="0" w:line="240" w:lineRule="auto"/>
        <w:ind w:left="851" w:hanging="491"/>
        <w:jc w:val="both"/>
        <w:rPr>
          <w:rFonts w:ascii="Times New Roman" w:hAnsi="Times New Roman" w:cs="Times New Roman"/>
          <w:color w:val="auto"/>
        </w:rPr>
      </w:pPr>
      <w:r>
        <w:rPr>
          <w:rFonts w:ascii="Times New Roman" w:hAnsi="Times New Roman" w:cs="Times New Roman"/>
          <w:color w:val="auto"/>
        </w:rPr>
        <w:t>SIWZ</w:t>
      </w:r>
      <w:r w:rsidR="00CA6F24" w:rsidRPr="00876B0B">
        <w:rPr>
          <w:rFonts w:ascii="Times New Roman" w:hAnsi="Times New Roman" w:cs="Times New Roman"/>
          <w:color w:val="auto"/>
        </w:rPr>
        <w:t xml:space="preserve"> - Załącznik nr 1 do umowy,</w:t>
      </w:r>
    </w:p>
    <w:p w:rsidR="00AB6763" w:rsidRPr="00876B0B" w:rsidRDefault="00975905"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color w:val="auto"/>
        </w:rPr>
        <w:t>O</w:t>
      </w:r>
      <w:r w:rsidR="00AB6763" w:rsidRPr="00876B0B">
        <w:rPr>
          <w:rFonts w:ascii="Times New Roman" w:hAnsi="Times New Roman" w:cs="Times New Roman"/>
          <w:color w:val="auto"/>
        </w:rPr>
        <w:t>fertą złożoną przez Wykonawcę - Załącznik nr 2 do umowy.</w:t>
      </w:r>
    </w:p>
    <w:p w:rsidR="0098435C" w:rsidRPr="00876B0B" w:rsidRDefault="00201E19"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bCs/>
          <w:color w:val="auto"/>
        </w:rPr>
        <w:t xml:space="preserve">Wytycznymi dla Wykonawców </w:t>
      </w:r>
      <w:r w:rsidR="00CA6F24" w:rsidRPr="00876B0B">
        <w:rPr>
          <w:rFonts w:ascii="Times New Roman" w:hAnsi="Times New Roman" w:cs="Times New Roman"/>
          <w:color w:val="auto"/>
        </w:rPr>
        <w:t>– Załącznik nr 3 do umowy,</w:t>
      </w:r>
    </w:p>
    <w:p w:rsidR="00F14E0F" w:rsidRPr="00876B0B" w:rsidRDefault="00975905"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color w:val="auto"/>
        </w:rPr>
        <w:t>Harmonogramem Rzeczowo - F</w:t>
      </w:r>
      <w:r w:rsidR="00CA6F24" w:rsidRPr="00876B0B">
        <w:rPr>
          <w:rFonts w:ascii="Times New Roman" w:hAnsi="Times New Roman" w:cs="Times New Roman"/>
          <w:color w:val="auto"/>
        </w:rPr>
        <w:t xml:space="preserve">inansowym – Załącznik nr 4 do </w:t>
      </w:r>
      <w:r w:rsidR="00F14E0F" w:rsidRPr="00876B0B">
        <w:rPr>
          <w:rFonts w:ascii="Times New Roman" w:hAnsi="Times New Roman" w:cs="Times New Roman"/>
          <w:color w:val="auto"/>
        </w:rPr>
        <w:t>umowy.</w:t>
      </w:r>
    </w:p>
    <w:p w:rsidR="0098435C" w:rsidRPr="00876B0B"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Przedmiot zamówienia musi być wykonany zgodnie z obowiązującymi przepisami prawa, a także zgodnie z najlepszą wiedzą i doświadczeniem Wykonawcy oraz z zachowaniem najwyższej staranności.</w:t>
      </w:r>
      <w:r w:rsidR="00811A04" w:rsidRPr="00876B0B">
        <w:rPr>
          <w:rFonts w:ascii="Times New Roman" w:hAnsi="Times New Roman" w:cs="Times New Roman"/>
          <w:color w:val="auto"/>
        </w:rPr>
        <w:t xml:space="preserve"> Wykonawca winien uzyskać wymagane prawem pozwolenia na realizację tych prac, które zezwoleń wymagają.</w:t>
      </w:r>
    </w:p>
    <w:p w:rsidR="00F14E0F" w:rsidRPr="00876B0B" w:rsidRDefault="00F14E0F" w:rsidP="001812D8">
      <w:pPr>
        <w:pStyle w:val="Standard"/>
        <w:numPr>
          <w:ilvl w:val="0"/>
          <w:numId w:val="52"/>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Przedmiotowe zamówienie realizowane będzie na zasadach określonych w dokumentach </w:t>
      </w:r>
      <w:r w:rsidR="003F2A6B" w:rsidRPr="00876B0B">
        <w:rPr>
          <w:rFonts w:ascii="Times New Roman" w:hAnsi="Times New Roman" w:cs="Times New Roman"/>
          <w:color w:val="auto"/>
        </w:rPr>
        <w:t>wymie</w:t>
      </w:r>
      <w:r w:rsidRPr="00876B0B">
        <w:rPr>
          <w:rFonts w:ascii="Times New Roman" w:hAnsi="Times New Roman" w:cs="Times New Roman"/>
          <w:color w:val="auto"/>
        </w:rPr>
        <w:t>n</w:t>
      </w:r>
      <w:r w:rsidR="003F2A6B" w:rsidRPr="00876B0B">
        <w:rPr>
          <w:rFonts w:ascii="Times New Roman" w:hAnsi="Times New Roman" w:cs="Times New Roman"/>
          <w:color w:val="auto"/>
        </w:rPr>
        <w:t>ion</w:t>
      </w:r>
      <w:r w:rsidRPr="00876B0B">
        <w:rPr>
          <w:rFonts w:ascii="Times New Roman" w:hAnsi="Times New Roman" w:cs="Times New Roman"/>
          <w:color w:val="auto"/>
        </w:rPr>
        <w:t>ych poniżej według hierarchii ważności:</w:t>
      </w:r>
    </w:p>
    <w:p w:rsidR="00F14E0F" w:rsidRPr="00876B0B" w:rsidRDefault="00F14E0F"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Umowa (niniejszy dokument),</w:t>
      </w:r>
    </w:p>
    <w:p w:rsidR="00F14E0F" w:rsidRPr="00876B0B" w:rsidRDefault="00804D12" w:rsidP="00741040">
      <w:pPr>
        <w:pStyle w:val="Standard"/>
        <w:numPr>
          <w:ilvl w:val="0"/>
          <w:numId w:val="102"/>
        </w:numPr>
        <w:spacing w:after="0" w:line="240" w:lineRule="auto"/>
        <w:jc w:val="both"/>
        <w:rPr>
          <w:rFonts w:ascii="Times New Roman" w:hAnsi="Times New Roman" w:cs="Times New Roman"/>
          <w:color w:val="auto"/>
        </w:rPr>
      </w:pPr>
      <w:r>
        <w:rPr>
          <w:rFonts w:ascii="Times New Roman" w:hAnsi="Times New Roman" w:cs="Times New Roman"/>
          <w:color w:val="auto"/>
        </w:rPr>
        <w:t>SIWZ</w:t>
      </w:r>
      <w:r w:rsidR="00F14E0F" w:rsidRPr="00876B0B">
        <w:rPr>
          <w:rFonts w:ascii="Times New Roman" w:hAnsi="Times New Roman" w:cs="Times New Roman"/>
          <w:color w:val="auto"/>
        </w:rPr>
        <w:t>;</w:t>
      </w:r>
    </w:p>
    <w:p w:rsidR="00F14E0F" w:rsidRPr="00876B0B" w:rsidRDefault="00201E19"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Wytyczne dla Wykonawców</w:t>
      </w:r>
      <w:r w:rsidR="00F14E0F" w:rsidRPr="00876B0B">
        <w:rPr>
          <w:rFonts w:ascii="Times New Roman" w:hAnsi="Times New Roman" w:cs="Times New Roman"/>
          <w:color w:val="auto"/>
        </w:rPr>
        <w:t>;</w:t>
      </w:r>
    </w:p>
    <w:p w:rsidR="00D54506" w:rsidRPr="00876B0B" w:rsidRDefault="003F2A6B"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lastRenderedPageBreak/>
        <w:t>Oferta Wykonawcy.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§3</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ZACHOWANIE POUFNOŚCI i OCHRONA DANYCH OSOBOWYCH</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do zachowania w poufności wszelkich informacji uzys</w:t>
      </w:r>
      <w:r w:rsidR="00975905" w:rsidRPr="00876B0B">
        <w:rPr>
          <w:rFonts w:ascii="Times New Roman" w:hAnsi="Times New Roman" w:cs="Times New Roman"/>
          <w:color w:val="auto"/>
        </w:rPr>
        <w:t>kanych w związku z </w:t>
      </w:r>
      <w:r w:rsidRPr="00876B0B">
        <w:rPr>
          <w:rFonts w:ascii="Times New Roman" w:hAnsi="Times New Roman" w:cs="Times New Roman"/>
          <w:color w:val="auto"/>
        </w:rPr>
        <w:t>realizacją przedmiotu umowy. Przez obowiązek ten rozumie się w szczególności zakaz ujawniania lub udostępniania bez zgody Zamawiającego osobom trzecim danych, dokumentów lub informacji uzyskanych od Zamawiającego w związku z 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Obowiązek zachowania poufności nie obowiązuje w sytuacji gdy ujawnienia informacji zażąda sąd, prokurator lub inne podmioty oraz inne organy administracji uprawnione do uzyskania takich informacji na podstawie obowiązujących przepisów prawa</w:t>
      </w:r>
      <w:r w:rsidR="00A2059B" w:rsidRPr="00876B0B">
        <w:rPr>
          <w:rFonts w:ascii="Times New Roman" w:hAnsi="Times New Roman" w:cs="Times New Roman"/>
          <w:color w:val="auto"/>
        </w:rPr>
        <w:t>.</w:t>
      </w:r>
      <w:r w:rsidR="0075163D" w:rsidRPr="00876B0B">
        <w:rPr>
          <w:rFonts w:ascii="Times New Roman" w:hAnsi="Times New Roman" w:cs="Times New Roman"/>
          <w:color w:val="auto"/>
        </w:rPr>
        <w:t xml:space="preserve"> Obowiązek zaufania poufności nie dotyczy również informacji podanych uprzednio do publicznej wiadomości.</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oświadcza, że znany jest mu fakt, że </w:t>
      </w:r>
      <w:r w:rsidRPr="00876B0B">
        <w:rPr>
          <w:rFonts w:ascii="Times New Roman" w:eastAsia="Arial Unicode MS" w:hAnsi="Times New Roman" w:cs="Times New Roman"/>
          <w:color w:val="auto"/>
        </w:rPr>
        <w:t>treść niniejszej umowy jest jawna i podlega udostępnianiu na zasadach określonych w przepisach o dostępie do informacji publicznej.</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przestrzegać przepisów </w:t>
      </w:r>
      <w:r w:rsidR="0075163D" w:rsidRPr="00876B0B">
        <w:rPr>
          <w:rFonts w:ascii="Times New Roman" w:hAnsi="Times New Roman" w:cs="Times New Roman"/>
          <w:color w:val="auto"/>
        </w:rPr>
        <w:t xml:space="preserve">dotyczących </w:t>
      </w:r>
      <w:r w:rsidRPr="00876B0B">
        <w:rPr>
          <w:rFonts w:ascii="Times New Roman" w:hAnsi="Times New Roman" w:cs="Times New Roman"/>
          <w:color w:val="auto"/>
        </w:rPr>
        <w:t>ochron</w:t>
      </w:r>
      <w:r w:rsidR="0075163D" w:rsidRPr="00876B0B">
        <w:rPr>
          <w:rFonts w:ascii="Times New Roman" w:hAnsi="Times New Roman" w:cs="Times New Roman"/>
          <w:color w:val="auto"/>
        </w:rPr>
        <w:t>y</w:t>
      </w:r>
      <w:r w:rsidRPr="00876B0B">
        <w:rPr>
          <w:rFonts w:ascii="Times New Roman" w:hAnsi="Times New Roman" w:cs="Times New Roman"/>
          <w:color w:val="auto"/>
        </w:rPr>
        <w:t xml:space="preserve"> danyc</w:t>
      </w:r>
      <w:r w:rsidR="0075163D" w:rsidRPr="00876B0B">
        <w:rPr>
          <w:rFonts w:ascii="Times New Roman" w:hAnsi="Times New Roman" w:cs="Times New Roman"/>
          <w:color w:val="auto"/>
        </w:rPr>
        <w:t>h osobowych.</w:t>
      </w:r>
    </w:p>
    <w:p w:rsidR="00A2059B" w:rsidRPr="00876B0B"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powierza Wykonawcy przetwarzanie danych oso</w:t>
      </w:r>
      <w:r w:rsidR="005C26FE" w:rsidRPr="00876B0B">
        <w:rPr>
          <w:rFonts w:ascii="Times New Roman" w:hAnsi="Times New Roman" w:cs="Times New Roman"/>
          <w:color w:val="auto"/>
        </w:rPr>
        <w:t>bowych na warunkach opisanych w </w:t>
      </w:r>
      <w:r w:rsidRPr="00876B0B">
        <w:rPr>
          <w:rFonts w:ascii="Times New Roman" w:hAnsi="Times New Roman" w:cs="Times New Roman"/>
          <w:color w:val="auto"/>
        </w:rPr>
        <w:t>umowie w sprawie powierzenia przetwarzania danych osobowych, stanowiącej załącznik nr 9 do niniejszej umowy.</w:t>
      </w:r>
    </w:p>
    <w:p w:rsidR="00D04015" w:rsidRPr="00876B0B" w:rsidRDefault="00A2059B"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§4 </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TERMIN WYKONANIA PRZEDMIOTU UMOWY</w:t>
      </w:r>
    </w:p>
    <w:p w:rsidR="0098435C" w:rsidRPr="00876B0B" w:rsidRDefault="00A340C9"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i</w:t>
      </w:r>
      <w:r w:rsidR="00CA6F24" w:rsidRPr="00876B0B">
        <w:rPr>
          <w:rFonts w:ascii="Times New Roman" w:hAnsi="Times New Roman" w:cs="Times New Roman"/>
          <w:b/>
          <w:color w:val="auto"/>
        </w:rPr>
        <w:t xml:space="preserve"> HARMONOGRAM RZECZOWO-FINANSOWY</w:t>
      </w:r>
    </w:p>
    <w:p w:rsidR="001812D8" w:rsidRPr="00876B0B" w:rsidRDefault="001812D8" w:rsidP="001812D8">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Termin realizacji całości przedmiotu zamówienia: </w:t>
      </w:r>
      <w:r w:rsidRPr="00876B0B">
        <w:rPr>
          <w:rFonts w:ascii="Times New Roman" w:hAnsi="Times New Roman" w:cs="Times New Roman"/>
          <w:bCs/>
          <w:color w:val="auto"/>
        </w:rPr>
        <w:t>od daty zawarcia niniejszej umowy</w:t>
      </w:r>
      <w:r w:rsidR="0075163D" w:rsidRPr="00876B0B">
        <w:rPr>
          <w:rFonts w:ascii="Times New Roman" w:hAnsi="Times New Roman" w:cs="Times New Roman"/>
          <w:bCs/>
          <w:color w:val="auto"/>
        </w:rPr>
        <w:t xml:space="preserve"> do </w:t>
      </w:r>
      <w:r w:rsidR="00804D12">
        <w:rPr>
          <w:rFonts w:ascii="Times New Roman" w:hAnsi="Times New Roman" w:cs="Times New Roman"/>
          <w:bCs/>
          <w:color w:val="auto"/>
        </w:rPr>
        <w:t>………….</w:t>
      </w:r>
      <w:r w:rsidR="0075163D" w:rsidRPr="00876B0B">
        <w:rPr>
          <w:rFonts w:ascii="Times New Roman" w:hAnsi="Times New Roman" w:cs="Times New Roman"/>
          <w:bCs/>
          <w:color w:val="auto"/>
        </w:rPr>
        <w:t>.</w:t>
      </w:r>
      <w:r w:rsidRPr="00876B0B">
        <w:rPr>
          <w:rFonts w:ascii="Times New Roman" w:hAnsi="Times New Roman" w:cs="Times New Roman"/>
          <w:b/>
          <w:bCs/>
          <w:color w:val="auto"/>
        </w:rPr>
        <w:t xml:space="preserve"> </w:t>
      </w:r>
    </w:p>
    <w:p w:rsidR="00D1678B" w:rsidRPr="00876B0B" w:rsidRDefault="00D1678B"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Za dotrzymanie terminu określonego w ust. 1 strony uznają dzień </w:t>
      </w:r>
      <w:r w:rsidR="007C7435" w:rsidRPr="00876B0B">
        <w:rPr>
          <w:rFonts w:ascii="Times New Roman" w:hAnsi="Times New Roman" w:cs="Times New Roman"/>
          <w:color w:val="auto"/>
        </w:rPr>
        <w:t xml:space="preserve">odbioru ostatniej wykonanej instalacji. </w:t>
      </w:r>
    </w:p>
    <w:p w:rsidR="006F157A" w:rsidRPr="00876B0B"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bCs/>
          <w:color w:val="auto"/>
        </w:rPr>
        <w:t>Zamawiający w terminie 7 dni od podpisania umowy zweryfikuje, następnie zatwierdzi przedstawiony przez Wykonawcę</w:t>
      </w:r>
      <w:r w:rsidR="0049632E" w:rsidRPr="00876B0B">
        <w:rPr>
          <w:rFonts w:ascii="Times New Roman" w:hAnsi="Times New Roman" w:cs="Times New Roman"/>
          <w:bCs/>
          <w:color w:val="auto"/>
        </w:rPr>
        <w:t xml:space="preserve"> Harmonogram Rzeczowo-Finansowy</w:t>
      </w:r>
      <w:r w:rsidRPr="00876B0B">
        <w:rPr>
          <w:rFonts w:ascii="Times New Roman" w:hAnsi="Times New Roman" w:cs="Times New Roman"/>
          <w:bCs/>
          <w:color w:val="auto"/>
        </w:rPr>
        <w:t xml:space="preserve">. </w:t>
      </w:r>
    </w:p>
    <w:p w:rsidR="0098435C" w:rsidRPr="00876B0B" w:rsidRDefault="00CA6F24"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Harmonogram </w:t>
      </w:r>
      <w:r w:rsidR="00052515" w:rsidRPr="00876B0B">
        <w:rPr>
          <w:rFonts w:ascii="Times New Roman" w:hAnsi="Times New Roman" w:cs="Times New Roman"/>
          <w:bCs/>
          <w:color w:val="auto"/>
          <w:lang w:eastAsia="ar-SA"/>
        </w:rPr>
        <w:t>Rzeczowo-F</w:t>
      </w:r>
      <w:r w:rsidRPr="00876B0B">
        <w:rPr>
          <w:rFonts w:ascii="Times New Roman" w:hAnsi="Times New Roman" w:cs="Times New Roman"/>
          <w:bCs/>
          <w:color w:val="auto"/>
          <w:lang w:eastAsia="ar-SA"/>
        </w:rPr>
        <w:t>inansowy</w:t>
      </w:r>
      <w:r w:rsidRPr="00876B0B">
        <w:rPr>
          <w:rFonts w:ascii="Times New Roman" w:hAnsi="Times New Roman" w:cs="Times New Roman"/>
          <w:color w:val="auto"/>
          <w:lang w:eastAsia="ar-SA"/>
        </w:rPr>
        <w:t xml:space="preserve"> </w:t>
      </w:r>
      <w:r w:rsidRPr="00876B0B">
        <w:rPr>
          <w:rFonts w:ascii="Times New Roman" w:hAnsi="Times New Roman" w:cs="Times New Roman"/>
          <w:color w:val="auto"/>
        </w:rPr>
        <w:t xml:space="preserve">prac projektowych oraz </w:t>
      </w:r>
      <w:r w:rsidR="006724D0" w:rsidRPr="00876B0B">
        <w:rPr>
          <w:rFonts w:ascii="Times New Roman" w:hAnsi="Times New Roman" w:cs="Times New Roman"/>
          <w:color w:val="auto"/>
        </w:rPr>
        <w:t>dostaw</w:t>
      </w:r>
      <w:r w:rsidRPr="00876B0B">
        <w:rPr>
          <w:rFonts w:ascii="Times New Roman" w:hAnsi="Times New Roman" w:cs="Times New Roman"/>
          <w:color w:val="auto"/>
        </w:rPr>
        <w:t xml:space="preserve"> określa terminy wykonania poszczególnych etapów przedmiotu zamówienia.</w:t>
      </w:r>
    </w:p>
    <w:p w:rsidR="00052515" w:rsidRPr="00876B0B"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0" w:name="_Hlk506208991"/>
      <w:r w:rsidRPr="00876B0B">
        <w:rPr>
          <w:rFonts w:ascii="Times New Roman" w:hAnsi="Times New Roman" w:cs="Times New Roman"/>
          <w:color w:val="auto"/>
        </w:rPr>
        <w:t>W przyp</w:t>
      </w:r>
      <w:r w:rsidR="00052515" w:rsidRPr="00876B0B">
        <w:rPr>
          <w:rFonts w:ascii="Times New Roman" w:hAnsi="Times New Roman" w:cs="Times New Roman"/>
          <w:color w:val="auto"/>
        </w:rPr>
        <w:t>adku konieczności aktualizacji Harmonogramu Rzeczowo-F</w:t>
      </w:r>
      <w:r w:rsidRPr="00876B0B">
        <w:rPr>
          <w:rFonts w:ascii="Times New Roman" w:hAnsi="Times New Roman" w:cs="Times New Roman"/>
          <w:color w:val="auto"/>
        </w:rPr>
        <w:t>inansowego z przyczyn nie leżących po stronie Wykonawcy, których nie można było przewidzieć, Wykonawca sporządzi niezwłocznie, jednak nie później niż w terminie 10 dni od dnia ujawnienia</w:t>
      </w:r>
      <w:r w:rsidR="00A340C9" w:rsidRPr="00876B0B">
        <w:rPr>
          <w:rFonts w:ascii="Times New Roman" w:hAnsi="Times New Roman" w:cs="Times New Roman"/>
          <w:color w:val="auto"/>
        </w:rPr>
        <w:t xml:space="preserve"> okoliczności skutkujących </w:t>
      </w:r>
      <w:r w:rsidRPr="00876B0B">
        <w:rPr>
          <w:rFonts w:ascii="Times New Roman" w:hAnsi="Times New Roman" w:cs="Times New Roman"/>
          <w:color w:val="auto"/>
        </w:rPr>
        <w:t>konieczności</w:t>
      </w:r>
      <w:r w:rsidR="00A340C9" w:rsidRPr="00876B0B">
        <w:rPr>
          <w:rFonts w:ascii="Times New Roman" w:hAnsi="Times New Roman" w:cs="Times New Roman"/>
          <w:color w:val="auto"/>
        </w:rPr>
        <w:t>ą</w:t>
      </w:r>
      <w:r w:rsidRPr="00876B0B">
        <w:rPr>
          <w:rFonts w:ascii="Times New Roman" w:hAnsi="Times New Roman" w:cs="Times New Roman"/>
          <w:color w:val="auto"/>
        </w:rPr>
        <w:t xml:space="preserve"> aktualizacji, projekt zaktualizowanego Harmonogramu i przedstawi go do zatwierdzenia Zamawiającemu. Jeżeli Zamawiający w terminie 7 dni od dnia otrzymania projektu zaktualizowanego harmonogramu nie zgłosi do niego uwag, przedłożony projekt uważa się za zatwierdzony przez Zamawiająceg</w:t>
      </w:r>
      <w:r w:rsidR="00A340C9" w:rsidRPr="00876B0B">
        <w:rPr>
          <w:rFonts w:ascii="Times New Roman" w:hAnsi="Times New Roman" w:cs="Times New Roman"/>
          <w:color w:val="auto"/>
        </w:rPr>
        <w:t>o. Zaktualizowany Harmonogram Rzeczowo-Finansowy</w:t>
      </w:r>
      <w:r w:rsidRPr="00876B0B">
        <w:rPr>
          <w:rFonts w:ascii="Times New Roman" w:hAnsi="Times New Roman" w:cs="Times New Roman"/>
          <w:color w:val="auto"/>
        </w:rPr>
        <w:t xml:space="preserve"> zastępuje dotychczasowy harmonogram i jest wiążący dla Stron.</w:t>
      </w:r>
      <w:bookmarkEnd w:id="0"/>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§5</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GWARANCJA i RĘKOJMIA</w:t>
      </w:r>
    </w:p>
    <w:p w:rsidR="00D04015" w:rsidRPr="00876B0B" w:rsidRDefault="00D04015" w:rsidP="00D04015">
      <w:pPr>
        <w:pStyle w:val="Standard"/>
        <w:spacing w:after="0" w:line="240" w:lineRule="auto"/>
        <w:jc w:val="center"/>
        <w:rPr>
          <w:rFonts w:ascii="Times New Roman" w:hAnsi="Times New Roman" w:cs="Times New Roman"/>
          <w:color w:val="auto"/>
        </w:rPr>
      </w:pPr>
    </w:p>
    <w:p w:rsidR="00804D12" w:rsidRPr="00876B0B" w:rsidRDefault="00804D12" w:rsidP="00804D12">
      <w:pPr>
        <w:pStyle w:val="Standard"/>
        <w:numPr>
          <w:ilvl w:val="0"/>
          <w:numId w:val="66"/>
        </w:numPr>
        <w:tabs>
          <w:tab w:val="left" w:pos="284"/>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Strony postanawiają, iż Wykonawca odpowiada z tytułu rękojmi za wady fizyczne na zasadach określonych w Kodeksie cywilnym, a uprawnienia Zamawiającego z tego tytułu wygasają po upływie:</w:t>
      </w:r>
    </w:p>
    <w:p w:rsidR="00804D12" w:rsidRPr="00876B0B" w:rsidRDefault="00804D12" w:rsidP="00804D12">
      <w:pPr>
        <w:pStyle w:val="Standard"/>
        <w:numPr>
          <w:ilvl w:val="0"/>
          <w:numId w:val="97"/>
        </w:numPr>
        <w:tabs>
          <w:tab w:val="left" w:pos="284"/>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w przypadku dokumentacji projektowej 5 lat,</w:t>
      </w:r>
    </w:p>
    <w:p w:rsidR="00804D12" w:rsidRPr="00876B0B" w:rsidRDefault="00804D12" w:rsidP="00804D12">
      <w:pPr>
        <w:pStyle w:val="Standard"/>
        <w:numPr>
          <w:ilvl w:val="0"/>
          <w:numId w:val="97"/>
        </w:numPr>
        <w:tabs>
          <w:tab w:val="left" w:pos="284"/>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przypadku prac montażowych ….. lat (zgodnie z ofertą Wykonawcy – załącznik nr 1A do SIWZ )  </w:t>
      </w:r>
    </w:p>
    <w:p w:rsidR="00804D12" w:rsidRPr="00876B0B" w:rsidRDefault="00804D12" w:rsidP="00804D12">
      <w:pPr>
        <w:pStyle w:val="Standard"/>
        <w:numPr>
          <w:ilvl w:val="0"/>
          <w:numId w:val="97"/>
        </w:numPr>
        <w:tabs>
          <w:tab w:val="left" w:pos="284"/>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przypadku dostarczonych/użytych materiałów/urządzeń </w:t>
      </w:r>
      <w:r>
        <w:rPr>
          <w:rFonts w:ascii="Times New Roman" w:hAnsi="Times New Roman" w:cs="Times New Roman"/>
          <w:color w:val="auto"/>
        </w:rPr>
        <w:t xml:space="preserve">zgodnie z zapisami w </w:t>
      </w:r>
      <w:r w:rsidRPr="00876B0B">
        <w:rPr>
          <w:rFonts w:ascii="Times New Roman" w:hAnsi="Times New Roman" w:cs="Times New Roman"/>
          <w:color w:val="auto"/>
        </w:rPr>
        <w:t>„Wytyczn</w:t>
      </w:r>
      <w:r>
        <w:rPr>
          <w:rFonts w:ascii="Times New Roman" w:hAnsi="Times New Roman" w:cs="Times New Roman"/>
          <w:color w:val="auto"/>
        </w:rPr>
        <w:t>ych</w:t>
      </w:r>
      <w:r w:rsidRPr="00876B0B">
        <w:rPr>
          <w:rFonts w:ascii="Times New Roman" w:hAnsi="Times New Roman" w:cs="Times New Roman"/>
          <w:color w:val="auto"/>
        </w:rPr>
        <w:t xml:space="preserve"> dla</w:t>
      </w:r>
      <w:r w:rsidRPr="00C75C37">
        <w:rPr>
          <w:rFonts w:ascii="Times New Roman" w:hAnsi="Times New Roman" w:cs="Times New Roman"/>
          <w:color w:val="auto"/>
        </w:rPr>
        <w:t xml:space="preserve"> </w:t>
      </w:r>
      <w:r w:rsidRPr="00876B0B">
        <w:rPr>
          <w:rFonts w:ascii="Times New Roman" w:hAnsi="Times New Roman" w:cs="Times New Roman"/>
          <w:color w:val="auto"/>
        </w:rPr>
        <w:t>Wykonawców”</w:t>
      </w:r>
      <w:r>
        <w:rPr>
          <w:rFonts w:ascii="Times New Roman" w:hAnsi="Times New Roman" w:cs="Times New Roman"/>
          <w:color w:val="auto"/>
        </w:rPr>
        <w:t xml:space="preserve"> dotyczących gwarancji</w:t>
      </w:r>
      <w:r w:rsidRPr="00876B0B">
        <w:rPr>
          <w:rFonts w:ascii="Times New Roman" w:hAnsi="Times New Roman" w:cs="Times New Roman"/>
          <w:color w:val="auto"/>
        </w:rPr>
        <w:t>,</w:t>
      </w:r>
    </w:p>
    <w:p w:rsidR="00804D12" w:rsidRPr="00876B0B" w:rsidRDefault="00804D12" w:rsidP="00804D12">
      <w:pPr>
        <w:pStyle w:val="Standard"/>
        <w:tabs>
          <w:tab w:val="left" w:pos="284"/>
        </w:tabs>
        <w:spacing w:after="0" w:line="240" w:lineRule="auto"/>
        <w:ind w:left="644"/>
        <w:jc w:val="both"/>
        <w:rPr>
          <w:rFonts w:ascii="Times New Roman" w:hAnsi="Times New Roman" w:cs="Times New Roman"/>
          <w:color w:val="auto"/>
        </w:rPr>
      </w:pPr>
      <w:r w:rsidRPr="00876B0B">
        <w:rPr>
          <w:rFonts w:ascii="Times New Roman" w:hAnsi="Times New Roman" w:cs="Times New Roman"/>
          <w:color w:val="auto"/>
        </w:rPr>
        <w:t>- licząc od dnia protokolarnego odbioru końcowego prac montażowych (bez uwag).</w:t>
      </w:r>
    </w:p>
    <w:p w:rsidR="00804D12" w:rsidRPr="00876B0B" w:rsidRDefault="00804D12" w:rsidP="00804D12">
      <w:pPr>
        <w:pStyle w:val="Standard"/>
        <w:numPr>
          <w:ilvl w:val="0"/>
          <w:numId w:val="26"/>
        </w:numPr>
        <w:tabs>
          <w:tab w:val="left" w:pos="284"/>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Niezależnie od rękojmi za wady zgodnej z Kodeksem cywilnym, Wykonawca udziela Zamawiającemu gwarancji jakości na:</w:t>
      </w:r>
    </w:p>
    <w:p w:rsidR="00804D12" w:rsidRPr="00876B0B" w:rsidRDefault="00804D12" w:rsidP="00804D12">
      <w:pPr>
        <w:pStyle w:val="Standard"/>
        <w:numPr>
          <w:ilvl w:val="0"/>
          <w:numId w:val="98"/>
        </w:numPr>
        <w:tabs>
          <w:tab w:val="left" w:pos="284"/>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lastRenderedPageBreak/>
        <w:t xml:space="preserve">wykonane prace montażowe na okres … lat (okres gwarancji winien być zgodny z okresem, o którym mowa w ust. 1 lit. b), licząc od dnia protokolarnego odbioru końcowego prac montażowych (bez uwag); </w:t>
      </w:r>
    </w:p>
    <w:p w:rsidR="00804D12" w:rsidRPr="00876B0B" w:rsidRDefault="00804D12" w:rsidP="00804D12">
      <w:pPr>
        <w:pStyle w:val="Standard"/>
        <w:numPr>
          <w:ilvl w:val="0"/>
          <w:numId w:val="98"/>
        </w:numPr>
        <w:tabs>
          <w:tab w:val="left" w:pos="284"/>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dostarczone i użyte materiały/urządzenia, przy czym minimalny okres gwarancji na urządzenia oraz użyte materiały określają szczegółowo „Wytyczne dla</w:t>
      </w:r>
      <w:r w:rsidRPr="00C75C37">
        <w:rPr>
          <w:rFonts w:ascii="Times New Roman" w:hAnsi="Times New Roman" w:cs="Times New Roman"/>
          <w:color w:val="auto"/>
        </w:rPr>
        <w:t xml:space="preserve"> </w:t>
      </w:r>
      <w:r w:rsidRPr="00876B0B">
        <w:rPr>
          <w:rFonts w:ascii="Times New Roman" w:hAnsi="Times New Roman" w:cs="Times New Roman"/>
          <w:color w:val="auto"/>
        </w:rPr>
        <w:t xml:space="preserve">Wykonawców”; </w:t>
      </w:r>
    </w:p>
    <w:p w:rsidR="00804D12" w:rsidRPr="00876B0B" w:rsidRDefault="00804D12" w:rsidP="00804D12">
      <w:pPr>
        <w:pStyle w:val="Standard"/>
        <w:numPr>
          <w:ilvl w:val="0"/>
          <w:numId w:val="26"/>
        </w:numPr>
        <w:tabs>
          <w:tab w:val="left" w:pos="284"/>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bCs/>
          <w:color w:val="auto"/>
        </w:rPr>
        <w:t>Szczegółowe warunki gwarancji określa karta gwarancyjna stanowiąca załącznik nr 11 do niniejszej umowy. Wykonawca zobowiązany jest przekazać Zamawiającemu wypełniony dokument karty gwarancyjnej w dniu odbioru końcowego przedmiotu umowy, o którym mowa w ust. 4.</w:t>
      </w:r>
    </w:p>
    <w:p w:rsidR="00804D12" w:rsidRPr="00876B0B" w:rsidRDefault="00804D12" w:rsidP="00804D12">
      <w:pPr>
        <w:pStyle w:val="Standard"/>
        <w:numPr>
          <w:ilvl w:val="0"/>
          <w:numId w:val="26"/>
        </w:numPr>
        <w:tabs>
          <w:tab w:val="left" w:pos="284"/>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Bieg terminu gwarancji jakości oraz rękojmi na prace projektowe i wykonane prace montażowe oraz bieg terminu gwarancji na dostarczone i użyte materiały/urządzenia rozpoczyna się od dnia protokolarnego odbioru końcowego przedmiotu umowy (bez uwag) podpisanego przez strony umowy.</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 okresie gwarancji i rękojmi Wykonawca przejmuje na siebie wszelkie koszty i obowiązki wynikające z serwisowania i konserwacji </w:t>
      </w:r>
      <w:r w:rsidR="00404861" w:rsidRPr="00876B0B">
        <w:rPr>
          <w:rFonts w:ascii="Times New Roman" w:hAnsi="Times New Roman" w:cs="Times New Roman"/>
          <w:color w:val="auto"/>
        </w:rPr>
        <w:t>dostarczonych i zamontowanych</w:t>
      </w:r>
      <w:r w:rsidRPr="00876B0B">
        <w:rPr>
          <w:rFonts w:ascii="Times New Roman" w:hAnsi="Times New Roman" w:cs="Times New Roman"/>
          <w:color w:val="auto"/>
        </w:rPr>
        <w:t xml:space="preserve"> urządzeń i instalacji mających wpływ na trwałość przedmiotu umowy.</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lub Użytkownik przedmiotu umowy, w razie stwierdzenia wad wydanego przedmiotu umowy (podczas jego użytkowania/eksploatacji) w okresie gwarancji i rękojmi, obowiązany jest do zawiadomienia Wykonawcy o wykrytej czy ujawnionej wadzie, niezwłocznie po jej stwierdzeniu.</w:t>
      </w:r>
      <w:r w:rsidR="001812D8" w:rsidRPr="00876B0B">
        <w:rPr>
          <w:rFonts w:ascii="Times New Roman" w:hAnsi="Times New Roman" w:cs="Times New Roman"/>
          <w:color w:val="auto"/>
        </w:rPr>
        <w:t xml:space="preserve"> Wykonawca, w </w:t>
      </w:r>
      <w:r w:rsidR="00F30424" w:rsidRPr="00876B0B">
        <w:rPr>
          <w:rFonts w:ascii="Times New Roman" w:hAnsi="Times New Roman" w:cs="Times New Roman"/>
          <w:color w:val="auto"/>
        </w:rPr>
        <w:t>przypadku zgłoszenia wady przez Użytkownika, jest zobowiązany niezwłocznie d</w:t>
      </w:r>
      <w:r w:rsidR="00975905" w:rsidRPr="00876B0B">
        <w:rPr>
          <w:rFonts w:ascii="Times New Roman" w:hAnsi="Times New Roman" w:cs="Times New Roman"/>
          <w:color w:val="auto"/>
        </w:rPr>
        <w:t>o powiadomienia Zamawiającego o </w:t>
      </w:r>
      <w:r w:rsidR="00F30424" w:rsidRPr="00876B0B">
        <w:rPr>
          <w:rFonts w:ascii="Times New Roman" w:hAnsi="Times New Roman" w:cs="Times New Roman"/>
          <w:color w:val="auto"/>
        </w:rPr>
        <w:t xml:space="preserve">dokonanym zgłoszeniu. </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C16A41" w:rsidRPr="00876B0B">
        <w:rPr>
          <w:rFonts w:ascii="Times New Roman" w:hAnsi="Times New Roman" w:cs="Times New Roman"/>
          <w:color w:val="auto"/>
        </w:rPr>
        <w:t xml:space="preserve"> 72 godzin od zgłoszenia, lub w </w:t>
      </w:r>
      <w:r w:rsidRPr="00876B0B">
        <w:rPr>
          <w:rFonts w:ascii="Times New Roman" w:hAnsi="Times New Roman" w:cs="Times New Roman"/>
          <w:color w:val="auto"/>
        </w:rPr>
        <w:t>innym, uzgodnionym z Zamawiającym na wniosek Wykonawcy terminie, jeżeli u</w:t>
      </w:r>
      <w:r w:rsidR="00975905" w:rsidRPr="00876B0B">
        <w:rPr>
          <w:rFonts w:ascii="Times New Roman" w:hAnsi="Times New Roman" w:cs="Times New Roman"/>
          <w:color w:val="auto"/>
        </w:rPr>
        <w:t>suniecie wad nie jest możliwe w </w:t>
      </w:r>
      <w:r w:rsidRPr="00876B0B">
        <w:rPr>
          <w:rFonts w:ascii="Times New Roman" w:hAnsi="Times New Roman" w:cs="Times New Roman"/>
          <w:color w:val="auto"/>
        </w:rPr>
        <w:t>ciągu 72 godzin od zgłoszenia, ze względu na możliwości techniczno-organizacyjne Wykonawcy.</w:t>
      </w:r>
    </w:p>
    <w:p w:rsidR="00FE5265" w:rsidRPr="00876B0B" w:rsidRDefault="00CA6F24" w:rsidP="00EC00D2">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gdy Wykonawca nie przystępuje do usunięcia wad lub usunie wady w sposób nienależyty, Zamawiający poza uprawnieniami przysługującymi mu na podstawie przepisów Kodeksu cywilnego, jest uprawniony do dokonania czynności usunięcia wad na koszt i niebezpieczeństwo Wykonawcy tj. poprzez powierzenie usunięcia wad podmiotowi trzeciemu na koszt i ryzyko Wykonawcy (wykonanie zastępcze).</w:t>
      </w:r>
    </w:p>
    <w:p w:rsidR="00FE5265"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Udzielona rękojmia nie narusza prawa Zamawiającego do dochodzenia </w:t>
      </w:r>
      <w:r w:rsidR="00975905" w:rsidRPr="00876B0B">
        <w:rPr>
          <w:rFonts w:ascii="Times New Roman" w:hAnsi="Times New Roman" w:cs="Times New Roman"/>
          <w:color w:val="auto"/>
          <w:lang w:val="pl-PL"/>
        </w:rPr>
        <w:t>roszczeń o naprawienie szkody w </w:t>
      </w:r>
      <w:r w:rsidRPr="00876B0B">
        <w:rPr>
          <w:rFonts w:ascii="Times New Roman" w:hAnsi="Times New Roman" w:cs="Times New Roman"/>
          <w:color w:val="auto"/>
          <w:lang w:val="pl-PL"/>
        </w:rPr>
        <w:t>pełnej wysokości na zasadach określonych w przepisach Kodeksu cywilnego.</w:t>
      </w:r>
    </w:p>
    <w:p w:rsidR="00921339"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S</w:t>
      </w:r>
      <w:r w:rsidRPr="00876B0B">
        <w:rPr>
          <w:rFonts w:ascii="Times New Roman" w:hAnsi="Times New Roman" w:cs="Times New Roman"/>
          <w:bCs/>
          <w:iCs/>
          <w:color w:val="auto"/>
          <w:lang w:val="pl-PL"/>
        </w:rPr>
        <w:t>trony dokonają ostatniego przeglądu pr</w:t>
      </w:r>
      <w:r w:rsidR="00921339" w:rsidRPr="00876B0B">
        <w:rPr>
          <w:rFonts w:ascii="Times New Roman" w:hAnsi="Times New Roman" w:cs="Times New Roman"/>
          <w:bCs/>
          <w:iCs/>
          <w:color w:val="auto"/>
          <w:lang w:val="pl-PL"/>
        </w:rPr>
        <w:t>zedmiotu umowy w ciągu ostatniego miesiąca</w:t>
      </w:r>
      <w:r w:rsidRPr="00876B0B">
        <w:rPr>
          <w:rFonts w:ascii="Times New Roman" w:hAnsi="Times New Roman" w:cs="Times New Roman"/>
          <w:bCs/>
          <w:iCs/>
          <w:color w:val="auto"/>
          <w:lang w:val="pl-PL"/>
        </w:rPr>
        <w:t xml:space="preserve"> przed upływem terminu rękojmi i gwarancji, a stwierdzone wówczas wady Wykonawca usunie niezwłocznie w ramach udz</w:t>
      </w:r>
      <w:r w:rsidR="00921339" w:rsidRPr="00876B0B">
        <w:rPr>
          <w:rFonts w:ascii="Times New Roman" w:hAnsi="Times New Roman" w:cs="Times New Roman"/>
          <w:bCs/>
          <w:iCs/>
          <w:color w:val="auto"/>
          <w:lang w:val="pl-PL"/>
        </w:rPr>
        <w:t>ielonej rękojmi i gwarancji.</w:t>
      </w:r>
    </w:p>
    <w:p w:rsidR="0098435C"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Na dzień przeglądu przedmiotu umowy, a w przypadku wad stwierdzonych w tym dniu, na dzień ich usunięcia, zostanie przez strony sporządzony stosowny protokół wykonania obowiązków wynikających z rękojmi</w:t>
      </w:r>
      <w:r w:rsidR="007C2FB2" w:rsidRPr="00876B0B">
        <w:rPr>
          <w:rFonts w:ascii="Times New Roman" w:hAnsi="Times New Roman" w:cs="Times New Roman"/>
          <w:color w:val="auto"/>
          <w:lang w:val="pl-PL"/>
        </w:rPr>
        <w:t>/gwarancji</w:t>
      </w:r>
      <w:r w:rsidRPr="00876B0B">
        <w:rPr>
          <w:rFonts w:ascii="Times New Roman" w:hAnsi="Times New Roman" w:cs="Times New Roman"/>
          <w:color w:val="auto"/>
          <w:lang w:val="pl-PL"/>
        </w:rPr>
        <w:t>.</w:t>
      </w:r>
    </w:p>
    <w:p w:rsidR="001C193A" w:rsidRPr="00876B0B" w:rsidRDefault="00CA6F24" w:rsidP="00D04015">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Okres rękojmi i gwarancji zostanie każdorazowo przedłużony o czas usunięcia (naprawy) wad.</w:t>
      </w:r>
    </w:p>
    <w:p w:rsidR="0098435C" w:rsidRPr="00876B0B" w:rsidRDefault="003C0C4F"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§6</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PODWYKONAWSTWO</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876B0B">
        <w:rPr>
          <w:rFonts w:ascii="Times New Roman" w:hAnsi="Times New Roman" w:cs="Times New Roman"/>
          <w:color w:val="auto"/>
          <w:lang w:val="pl-PL" w:bidi="hi-IN"/>
        </w:rPr>
        <w:t>Zamawiający</w:t>
      </w:r>
      <w:r w:rsidRPr="00876B0B">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876B0B">
        <w:rPr>
          <w:rFonts w:ascii="Times New Roman" w:hAnsi="Times New Roman" w:cs="Times New Roman"/>
          <w:color w:val="auto"/>
          <w:lang w:val="pl-PL"/>
        </w:rPr>
        <w:t xml:space="preserve">w </w:t>
      </w:r>
      <w:r w:rsidRPr="00876B0B">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4B670E" w:rsidRPr="00876B0B">
        <w:rPr>
          <w:rFonts w:ascii="Times New Roman" w:hAnsi="Times New Roman" w:cs="Times New Roman"/>
          <w:color w:val="auto"/>
          <w:lang w:val="pl-PL" w:bidi="hi-IN"/>
        </w:rPr>
        <w:t>prac projektowych, dostaw i prac montażowych</w:t>
      </w:r>
      <w:r w:rsidRPr="00876B0B">
        <w:rPr>
          <w:rFonts w:ascii="Times New Roman" w:hAnsi="Times New Roman" w:cs="Times New Roman"/>
          <w:color w:val="auto"/>
          <w:lang w:val="pl-PL" w:bidi="hi-IN"/>
        </w:rPr>
        <w:t>.</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Podwykonawca lub dalszy Podwykonawca musi wykazać się posiadaniem wiedzy i doświadczenia oraz dysponować personelem gwarantującym prawidłowe wykonanie podzlecanej części umowy.</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 trakcie realizacji umowy Wykonawca może dokonać zmi</w:t>
      </w:r>
      <w:r w:rsidR="00F30424" w:rsidRPr="00876B0B">
        <w:rPr>
          <w:rFonts w:ascii="Times New Roman" w:hAnsi="Times New Roman" w:cs="Times New Roman"/>
          <w:color w:val="auto"/>
          <w:lang w:val="pl-PL"/>
        </w:rPr>
        <w:t>any podwykonawcy, zrezygnować z </w:t>
      </w:r>
      <w:r w:rsidRPr="00876B0B">
        <w:rPr>
          <w:rFonts w:ascii="Times New Roman" w:hAnsi="Times New Roman" w:cs="Times New Roman"/>
          <w:color w:val="auto"/>
          <w:lang w:val="pl-PL"/>
        </w:rPr>
        <w:t>podwykonawcy lub wprowadzić podwykonawcę w zakresie nieprzewidzianym w ofercie przetargowej.</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Jeżeli zmiana albo rezygnacja z podwykonawcy dotyczy podmiotu, na którego zasoby Wykonawca powoływał się na zasadach określonych w art. 22a ust.1 ustawy z dnia 29 stycznia 2004r. Prawo zamówień publicznych </w:t>
      </w:r>
      <w:r w:rsidR="007047A2" w:rsidRPr="00876B0B">
        <w:rPr>
          <w:rFonts w:ascii="Times New Roman" w:hAnsi="Times New Roman" w:cs="Times New Roman"/>
          <w:color w:val="auto"/>
          <w:lang w:val="pl-PL"/>
        </w:rPr>
        <w:t>(</w:t>
      </w:r>
      <w:proofErr w:type="spellStart"/>
      <w:r w:rsidR="007047A2" w:rsidRPr="00876B0B">
        <w:rPr>
          <w:rFonts w:ascii="Times New Roman" w:hAnsi="Times New Roman" w:cs="Times New Roman"/>
          <w:color w:val="auto"/>
          <w:lang w:val="pl-PL"/>
        </w:rPr>
        <w:t>t.j</w:t>
      </w:r>
      <w:proofErr w:type="spellEnd"/>
      <w:r w:rsidR="007047A2" w:rsidRPr="00876B0B">
        <w:rPr>
          <w:rFonts w:ascii="Times New Roman" w:hAnsi="Times New Roman" w:cs="Times New Roman"/>
          <w:color w:val="auto"/>
          <w:lang w:val="pl-PL"/>
        </w:rPr>
        <w:t>.: Dz. U. z 20</w:t>
      </w:r>
      <w:r w:rsidR="00804D12">
        <w:rPr>
          <w:rFonts w:ascii="Times New Roman" w:hAnsi="Times New Roman" w:cs="Times New Roman"/>
          <w:color w:val="auto"/>
          <w:lang w:val="pl-PL"/>
        </w:rPr>
        <w:t>18</w:t>
      </w:r>
      <w:r w:rsidR="007047A2" w:rsidRPr="00876B0B">
        <w:rPr>
          <w:rFonts w:ascii="Times New Roman" w:hAnsi="Times New Roman" w:cs="Times New Roman"/>
          <w:color w:val="auto"/>
          <w:lang w:val="pl-PL"/>
        </w:rPr>
        <w:t xml:space="preserve">r. poz. </w:t>
      </w:r>
      <w:r w:rsidR="00804D12">
        <w:rPr>
          <w:rFonts w:ascii="Times New Roman" w:hAnsi="Times New Roman" w:cs="Times New Roman"/>
          <w:color w:val="auto"/>
          <w:lang w:val="pl-PL"/>
        </w:rPr>
        <w:t>1986</w:t>
      </w:r>
      <w:r w:rsidR="007047A2" w:rsidRPr="00876B0B">
        <w:rPr>
          <w:rFonts w:ascii="Times New Roman" w:hAnsi="Times New Roman" w:cs="Times New Roman"/>
          <w:color w:val="auto"/>
          <w:lang w:val="pl-PL"/>
        </w:rPr>
        <w:t xml:space="preserve">) </w:t>
      </w:r>
      <w:r w:rsidRPr="00876B0B">
        <w:rPr>
          <w:rFonts w:ascii="Times New Roman" w:hAnsi="Times New Roman" w:cs="Times New Roman"/>
          <w:color w:val="auto"/>
          <w:lang w:val="pl-PL"/>
        </w:rPr>
        <w:t xml:space="preserve">w celu wykazania spełniania warunków udziału w </w:t>
      </w:r>
      <w:r w:rsidRPr="00876B0B">
        <w:rPr>
          <w:rFonts w:ascii="Times New Roman" w:hAnsi="Times New Roman" w:cs="Times New Roman"/>
          <w:color w:val="auto"/>
          <w:lang w:val="pl-PL"/>
        </w:rPr>
        <w:lastRenderedPageBreak/>
        <w:t xml:space="preserve">postępowaniu, o których mowa w art. 22 ust.1b ustawy Prawo zamówień publicznych Wykonawca jest zobowiązany wykazać Zamawiającemu, że proponowany inny podwykonawca lub Wykonawca samodzielnie spełnia je w stopniu nie </w:t>
      </w:r>
      <w:r w:rsidR="00975905" w:rsidRPr="00876B0B">
        <w:rPr>
          <w:rFonts w:ascii="Times New Roman" w:hAnsi="Times New Roman" w:cs="Times New Roman"/>
          <w:color w:val="auto"/>
          <w:lang w:val="pl-PL"/>
        </w:rPr>
        <w:t>mniejszym niż wymagany w </w:t>
      </w:r>
      <w:r w:rsidRPr="00876B0B">
        <w:rPr>
          <w:rFonts w:ascii="Times New Roman" w:hAnsi="Times New Roman" w:cs="Times New Roman"/>
          <w:color w:val="auto"/>
          <w:lang w:val="pl-PL"/>
        </w:rPr>
        <w:t xml:space="preserve">trakcie postępowania o udzielenie zamówienia. </w:t>
      </w:r>
    </w:p>
    <w:p w:rsidR="00882F9E"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bidi="hi-IN"/>
        </w:rPr>
      </w:pPr>
      <w:r w:rsidRPr="00876B0B">
        <w:rPr>
          <w:rFonts w:ascii="Times New Roman" w:hAnsi="Times New Roman" w:cs="Times New Roman"/>
          <w:color w:val="auto"/>
          <w:lang w:val="pl-PL" w:bidi="hi-IN"/>
        </w:rPr>
        <w:t>Jeżeli Wykonawca zatrudni podwykonawcę zobowiązany jest do stos</w:t>
      </w:r>
      <w:r w:rsidR="009642A8" w:rsidRPr="00876B0B">
        <w:rPr>
          <w:rFonts w:ascii="Times New Roman" w:hAnsi="Times New Roman" w:cs="Times New Roman"/>
          <w:color w:val="auto"/>
          <w:lang w:val="pl-PL" w:bidi="hi-IN"/>
        </w:rPr>
        <w:t>owania przepisów wynikających z </w:t>
      </w:r>
      <w:r w:rsidRPr="00876B0B">
        <w:rPr>
          <w:rFonts w:ascii="Times New Roman" w:hAnsi="Times New Roman" w:cs="Times New Roman"/>
          <w:color w:val="auto"/>
          <w:lang w:val="pl-PL" w:bidi="hi-IN"/>
        </w:rPr>
        <w:t>ustawy Prawo zamówień publicznych, opisanych w załączniku nr 10 do niniejszej umowy.</w:t>
      </w:r>
    </w:p>
    <w:p w:rsidR="00882F9E" w:rsidRPr="00876B0B" w:rsidRDefault="00882F9E"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bidi="hi-IN"/>
        </w:rPr>
      </w:pPr>
      <w:r w:rsidRPr="00876B0B">
        <w:rPr>
          <w:rFonts w:ascii="Times New Roman" w:hAnsi="Times New Roman" w:cs="Times New Roman"/>
          <w:color w:val="auto"/>
          <w:lang w:val="pl-PL" w:bidi="hi-IN"/>
        </w:rPr>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oraz </w:t>
      </w:r>
      <w:r w:rsidR="00BF4ED3" w:rsidRPr="00876B0B">
        <w:rPr>
          <w:rFonts w:ascii="Times New Roman" w:hAnsi="Times New Roman" w:cs="Times New Roman"/>
          <w:color w:val="auto"/>
          <w:lang w:val="pl-PL" w:bidi="hi-IN"/>
        </w:rPr>
        <w:t>pełni funkcję koordynat</w:t>
      </w:r>
      <w:r w:rsidR="001812D8" w:rsidRPr="00876B0B">
        <w:rPr>
          <w:rFonts w:ascii="Times New Roman" w:hAnsi="Times New Roman" w:cs="Times New Roman"/>
          <w:color w:val="auto"/>
          <w:lang w:val="pl-PL" w:bidi="hi-IN"/>
        </w:rPr>
        <w:t xml:space="preserve">ora podczas wykonywania </w:t>
      </w:r>
      <w:r w:rsidR="004B670E" w:rsidRPr="00876B0B">
        <w:rPr>
          <w:rFonts w:ascii="Times New Roman" w:hAnsi="Times New Roman" w:cs="Times New Roman"/>
          <w:color w:val="auto"/>
          <w:lang w:val="pl-PL" w:bidi="hi-IN"/>
        </w:rPr>
        <w:t>prac montażowych</w:t>
      </w:r>
      <w:r w:rsidR="001812D8" w:rsidRPr="00876B0B">
        <w:rPr>
          <w:rFonts w:ascii="Times New Roman" w:hAnsi="Times New Roman" w:cs="Times New Roman"/>
          <w:color w:val="auto"/>
          <w:lang w:val="pl-PL" w:bidi="hi-IN"/>
        </w:rPr>
        <w:t xml:space="preserve"> </w:t>
      </w:r>
      <w:r w:rsidR="001812D8" w:rsidRPr="00876B0B">
        <w:rPr>
          <w:rFonts w:ascii="Times New Roman" w:hAnsi="Times New Roman" w:cs="Times New Roman"/>
          <w:color w:val="auto"/>
          <w:lang w:val="pl-PL"/>
        </w:rPr>
        <w:t>i </w:t>
      </w:r>
      <w:r w:rsidR="00BF4ED3" w:rsidRPr="00876B0B">
        <w:rPr>
          <w:rFonts w:ascii="Times New Roman" w:hAnsi="Times New Roman" w:cs="Times New Roman"/>
          <w:color w:val="auto"/>
          <w:lang w:val="pl-PL"/>
        </w:rPr>
        <w:t>usuwania</w:t>
      </w:r>
      <w:r w:rsidR="00BF4ED3" w:rsidRPr="00876B0B">
        <w:rPr>
          <w:rFonts w:ascii="Times New Roman" w:hAnsi="Times New Roman" w:cs="Times New Roman"/>
          <w:color w:val="auto"/>
          <w:lang w:val="pl-PL" w:bidi="hi-IN"/>
        </w:rPr>
        <w:t xml:space="preserve"> ewentualnych wad.</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 p</w:t>
      </w:r>
      <w:r w:rsidRPr="00876B0B">
        <w:rPr>
          <w:rFonts w:ascii="Times New Roman" w:hAnsi="Times New Roman" w:cs="Times New Roman"/>
          <w:color w:val="auto"/>
          <w:lang w:val="pl-PL" w:bidi="hi-IN"/>
        </w:rPr>
        <w:t>rzypadku wytoczenia przez podwykonawcę lub dalszego podwykonawcę powództwa przeciwko Zamawiającemu o zapłatę w trybie art. 647(1) § 5 k. c. Wykonawca zobowiązany jest do zwrotu poniesionych przez Zamawiającego kosztów sądowych w wysokości zasądzonych prawomocnym wyrokiem.</w:t>
      </w:r>
    </w:p>
    <w:p w:rsidR="0098435C" w:rsidRPr="006D08F3" w:rsidRDefault="00CA6F24" w:rsidP="0064053C">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Style w:val="Odwoanieprzypisudolnego"/>
          <w:rFonts w:ascii="Times New Roman" w:hAnsi="Times New Roman" w:cs="Times New Roman"/>
          <w:color w:val="auto"/>
        </w:rPr>
        <w:footnoteReference w:id="1"/>
      </w:r>
      <w:r w:rsidRPr="006D08F3">
        <w:rPr>
          <w:rFonts w:ascii="Times New Roman" w:hAnsi="Times New Roman" w:cs="Times New Roman"/>
          <w:color w:val="auto"/>
          <w:lang w:val="pl-PL"/>
        </w:rPr>
        <w:t xml:space="preserve">*Wykonawca oświadcza, że zamierza realizować przedmiot umowy przy pomocy podwykonawców </w:t>
      </w:r>
      <w:r w:rsidR="00713E2E" w:rsidRPr="006D08F3">
        <w:rPr>
          <w:rFonts w:ascii="Times New Roman" w:hAnsi="Times New Roman" w:cs="Times New Roman"/>
          <w:color w:val="auto"/>
          <w:lang w:val="pl-PL"/>
        </w:rPr>
        <w:t>prac</w:t>
      </w:r>
      <w:r w:rsidR="007945D7" w:rsidRPr="006D08F3">
        <w:rPr>
          <w:rFonts w:ascii="Times New Roman" w:hAnsi="Times New Roman" w:cs="Times New Roman"/>
          <w:color w:val="auto"/>
          <w:lang w:val="pl-PL"/>
        </w:rPr>
        <w:t xml:space="preserve"> </w:t>
      </w:r>
      <w:r w:rsidR="00713E2E" w:rsidRPr="006D08F3">
        <w:rPr>
          <w:rFonts w:ascii="Times New Roman" w:hAnsi="Times New Roman" w:cs="Times New Roman"/>
          <w:color w:val="auto"/>
          <w:lang w:val="pl-PL"/>
        </w:rPr>
        <w:t>montażowych</w:t>
      </w:r>
      <w:r w:rsidRPr="006D08F3">
        <w:rPr>
          <w:rFonts w:ascii="Times New Roman" w:hAnsi="Times New Roman" w:cs="Times New Roman"/>
          <w:color w:val="auto"/>
          <w:lang w:val="pl-PL"/>
        </w:rPr>
        <w:t>, usług i dostaw w zakresie:</w:t>
      </w:r>
    </w:p>
    <w:p w:rsidR="0098435C" w:rsidRPr="00876B0B" w:rsidRDefault="00CA6F24" w:rsidP="00741040">
      <w:pPr>
        <w:pStyle w:val="Standard"/>
        <w:numPr>
          <w:ilvl w:val="0"/>
          <w:numId w:val="67"/>
        </w:numPr>
        <w:spacing w:after="100" w:afterAutospacing="1" w:line="240" w:lineRule="auto"/>
        <w:ind w:left="717"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 (wg oferty wykonawcy)</w:t>
      </w:r>
    </w:p>
    <w:p w:rsidR="00875464" w:rsidRPr="00876B0B" w:rsidRDefault="00CA6F24" w:rsidP="00741040">
      <w:pPr>
        <w:pStyle w:val="Standard"/>
        <w:numPr>
          <w:ilvl w:val="0"/>
          <w:numId w:val="53"/>
        </w:numPr>
        <w:spacing w:after="100" w:afterAutospacing="1" w:line="240" w:lineRule="auto"/>
        <w:ind w:left="717"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 (wg oferty wykonawcy).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§7</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WARTOŚĆ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804D12"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Wynagrodzenie za wykonanie przedmiotu umowy strony ustaliły na podstawie ceny z oferty Wykonawcy. Jest to wynagrodzenie ryczałtowe za kompleksowe wykonanie przedmiotu zamówienia, z zastrzeżeniem ust.6. W związku z wystąpieniem przesłanek wskazanych w przepisach art.17 ust. 1 pkt 8 w związku z art. 17 ust. 1h ustawy o podatku od towarów i usług, Wykonawca otrzyma wynagrodzenie netto, bez podatku od towarów i usług, który rozliczy bezpośrednio Zamawiający. Ustalone w tej formie i niezmienne wynagrodzenie Wykonawcy za realizację przedmiotu umowy wyraża się w kwocie …. zł netto (od tej kwoty Zamawiający rozliczy VAT 8% w wysokości …. zł i VAT 23% w wysokości …….. zł), w tym:</w:t>
      </w:r>
    </w:p>
    <w:p w:rsidR="00804D12" w:rsidRPr="00C359D2" w:rsidRDefault="00804D12" w:rsidP="00804D12">
      <w:pPr>
        <w:pStyle w:val="Akapitzlist"/>
        <w:spacing w:after="100" w:afterAutospacing="1" w:line="240" w:lineRule="auto"/>
        <w:ind w:left="284"/>
        <w:jc w:val="both"/>
        <w:rPr>
          <w:rFonts w:ascii="Times New Roman" w:hAnsi="Times New Roman" w:cs="Times New Roman"/>
          <w:b/>
          <w:color w:val="auto"/>
          <w:lang w:val="pl-PL"/>
        </w:rPr>
      </w:pPr>
      <w:r w:rsidRPr="00876B0B">
        <w:rPr>
          <w:rFonts w:ascii="Times New Roman" w:hAnsi="Times New Roman" w:cs="Times New Roman"/>
          <w:color w:val="auto"/>
          <w:lang w:val="pl-PL"/>
        </w:rPr>
        <w:t xml:space="preserve"> </w:t>
      </w:r>
      <w:r w:rsidRPr="00C359D2">
        <w:rPr>
          <w:rFonts w:ascii="Times New Roman" w:hAnsi="Times New Roman" w:cs="Times New Roman"/>
          <w:b/>
          <w:color w:val="auto"/>
          <w:lang w:val="pl-PL"/>
        </w:rPr>
        <w:t xml:space="preserve">dla </w:t>
      </w:r>
      <w:r>
        <w:rPr>
          <w:rFonts w:ascii="Times New Roman" w:hAnsi="Times New Roman" w:cs="Times New Roman"/>
          <w:b/>
          <w:color w:val="auto"/>
          <w:lang w:val="pl-PL"/>
        </w:rPr>
        <w:t xml:space="preserve">Gminy Czajków </w:t>
      </w:r>
      <w:r w:rsidRPr="00C359D2">
        <w:rPr>
          <w:rFonts w:ascii="Times New Roman" w:hAnsi="Times New Roman" w:cs="Times New Roman"/>
          <w:b/>
          <w:color w:val="auto"/>
          <w:lang w:val="pl-PL"/>
        </w:rPr>
        <w:t>w kwocie:</w:t>
      </w:r>
    </w:p>
    <w:p w:rsidR="00804D12" w:rsidRPr="00876B0B" w:rsidRDefault="00804D12" w:rsidP="00804D12">
      <w:pPr>
        <w:pStyle w:val="Standard"/>
        <w:spacing w:after="100" w:afterAutospacing="1" w:line="240" w:lineRule="auto"/>
        <w:ind w:left="284"/>
        <w:jc w:val="both"/>
        <w:rPr>
          <w:rFonts w:ascii="Times New Roman" w:hAnsi="Times New Roman" w:cs="Times New Roman"/>
          <w:color w:val="auto"/>
        </w:rPr>
      </w:pPr>
      <w:r w:rsidRPr="00876B0B">
        <w:rPr>
          <w:rFonts w:ascii="Times New Roman" w:hAnsi="Times New Roman" w:cs="Times New Roman"/>
          <w:color w:val="auto"/>
        </w:rPr>
        <w:t>netto w wysokości ……………………. (słownie: …………….złotych .../100);</w:t>
      </w:r>
    </w:p>
    <w:p w:rsidR="00804D12" w:rsidRDefault="00804D12" w:rsidP="00804D12">
      <w:pPr>
        <w:pStyle w:val="Standard"/>
        <w:spacing w:after="100" w:afterAutospacing="1" w:line="240" w:lineRule="auto"/>
        <w:ind w:left="284"/>
        <w:jc w:val="both"/>
        <w:rPr>
          <w:rFonts w:ascii="Times New Roman" w:hAnsi="Times New Roman" w:cs="Times New Roman"/>
          <w:color w:val="auto"/>
        </w:rPr>
      </w:pPr>
      <w:r w:rsidRPr="00876B0B">
        <w:rPr>
          <w:rFonts w:ascii="Times New Roman" w:hAnsi="Times New Roman" w:cs="Times New Roman"/>
          <w:color w:val="auto"/>
        </w:rPr>
        <w:t>brutto w wysokości …………………… (słownie: ………………. złotych …/100),</w:t>
      </w:r>
    </w:p>
    <w:p w:rsidR="00804D12" w:rsidRPr="00C359D2" w:rsidRDefault="00804D12" w:rsidP="00804D12">
      <w:pPr>
        <w:pStyle w:val="Standard"/>
        <w:spacing w:after="100" w:afterAutospacing="1" w:line="240" w:lineRule="auto"/>
        <w:ind w:left="284"/>
        <w:jc w:val="both"/>
        <w:rPr>
          <w:rFonts w:ascii="Times New Roman" w:hAnsi="Times New Roman" w:cs="Times New Roman"/>
          <w:b/>
          <w:color w:val="auto"/>
        </w:rPr>
      </w:pPr>
      <w:r w:rsidRPr="00C359D2">
        <w:rPr>
          <w:rFonts w:ascii="Times New Roman" w:hAnsi="Times New Roman" w:cs="Times New Roman"/>
          <w:b/>
          <w:color w:val="auto"/>
        </w:rPr>
        <w:t xml:space="preserve">dla </w:t>
      </w:r>
      <w:r>
        <w:rPr>
          <w:rFonts w:ascii="Times New Roman" w:hAnsi="Times New Roman" w:cs="Times New Roman"/>
          <w:b/>
          <w:color w:val="auto"/>
        </w:rPr>
        <w:t>Gminy Kraszewice</w:t>
      </w:r>
      <w:r w:rsidRPr="00C359D2">
        <w:rPr>
          <w:rFonts w:ascii="Times New Roman" w:hAnsi="Times New Roman" w:cs="Times New Roman"/>
          <w:b/>
          <w:color w:val="auto"/>
        </w:rPr>
        <w:t xml:space="preserve"> w kwocie: </w:t>
      </w:r>
    </w:p>
    <w:p w:rsidR="00804D12" w:rsidRPr="00DE6807" w:rsidRDefault="00804D12" w:rsidP="00804D12">
      <w:pPr>
        <w:pStyle w:val="Standard"/>
        <w:spacing w:after="100" w:afterAutospacing="1"/>
        <w:ind w:left="284"/>
        <w:jc w:val="both"/>
        <w:rPr>
          <w:rFonts w:ascii="Times New Roman" w:hAnsi="Times New Roman" w:cs="Times New Roman"/>
          <w:color w:val="auto"/>
        </w:rPr>
      </w:pPr>
      <w:r w:rsidRPr="00DE6807">
        <w:rPr>
          <w:rFonts w:ascii="Times New Roman" w:hAnsi="Times New Roman" w:cs="Times New Roman"/>
          <w:color w:val="auto"/>
        </w:rPr>
        <w:t>netto w wysokości ……………………. (słownie: …………….złotych .../100);</w:t>
      </w:r>
    </w:p>
    <w:p w:rsidR="00804D12" w:rsidRPr="00876B0B" w:rsidRDefault="00804D12" w:rsidP="00804D12">
      <w:pPr>
        <w:pStyle w:val="Standard"/>
        <w:spacing w:after="100" w:afterAutospacing="1" w:line="240" w:lineRule="auto"/>
        <w:ind w:left="284"/>
        <w:jc w:val="both"/>
        <w:rPr>
          <w:rFonts w:ascii="Times New Roman" w:hAnsi="Times New Roman" w:cs="Times New Roman"/>
          <w:color w:val="auto"/>
        </w:rPr>
      </w:pPr>
      <w:r w:rsidRPr="00DE6807">
        <w:rPr>
          <w:rFonts w:ascii="Times New Roman" w:hAnsi="Times New Roman" w:cs="Times New Roman"/>
          <w:color w:val="auto"/>
        </w:rPr>
        <w:t>brutto w wysokości …………………… (słownie: ………………. złotych …/100)</w:t>
      </w:r>
    </w:p>
    <w:p w:rsidR="00804D12" w:rsidRPr="00876B0B"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Kwota wynagrodzenia, określona w ust. 1, obejmuje wszystkie koszty, narzuty i upusty związane z realizacją zamówienia niezbędne do wykonania zamówienia. </w:t>
      </w:r>
    </w:p>
    <w:p w:rsidR="00804D12" w:rsidRPr="00876B0B"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Niedoszacowanie, pominięcie oraz brak rozpoznania zakresu przedmiotu zamówienia nie może być podstawą do żądania podwyższenia wynagrodzenia ryczałtowego określonego w ust. 1.</w:t>
      </w:r>
    </w:p>
    <w:p w:rsidR="00804D12"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lastRenderedPageBreak/>
        <w:t>Wynagrodzenie ryczałtowe, w tym ryczałtowe ceny jednostkowe podane w formularzu ofertowym nie ulegną zmianie i obowiązują do końca realizacji przedmiotu umowy, z zastrzeżeniem § 18 umow</w:t>
      </w:r>
      <w:r w:rsidRPr="00446020">
        <w:rPr>
          <w:rFonts w:ascii="Times New Roman" w:hAnsi="Times New Roman" w:cs="Times New Roman"/>
          <w:color w:val="auto"/>
          <w:lang w:val="pl-PL"/>
        </w:rPr>
        <w:t>y.</w:t>
      </w:r>
    </w:p>
    <w:p w:rsidR="00804D12"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Wykonawca nie może zbywać ani przenosić na rzecz osób trzecich praw i wierzytelności powstałych w związku z realizacją niniejszej umowy bez zgody Zamawiającego. </w:t>
      </w:r>
    </w:p>
    <w:p w:rsidR="00804D12" w:rsidRPr="00876B0B" w:rsidRDefault="00804D12" w:rsidP="00804D12">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odpowiadającą iloczynowi wykonanych instalacji i ich ceny jednostkowej przewidzianej w ofercie. </w:t>
      </w:r>
    </w:p>
    <w:p w:rsidR="00EC79C9" w:rsidRPr="009043E4" w:rsidRDefault="00EC79C9" w:rsidP="00804D12">
      <w:pPr>
        <w:pStyle w:val="Akapitzlist"/>
        <w:spacing w:after="100" w:afterAutospacing="1" w:line="240" w:lineRule="auto"/>
        <w:ind w:left="284"/>
        <w:jc w:val="both"/>
        <w:rPr>
          <w:rFonts w:ascii="Times New Roman" w:hAnsi="Times New Roman" w:cs="Times New Roman"/>
          <w:color w:val="auto"/>
          <w:lang w:val="pl-PL"/>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§8</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NADZÓR</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06058F" w:rsidRPr="00876B0B" w:rsidRDefault="00CA6F24" w:rsidP="00741040">
      <w:pPr>
        <w:pStyle w:val="Standard"/>
        <w:numPr>
          <w:ilvl w:val="0"/>
          <w:numId w:val="68"/>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Nadzór nad prawidłową realizacją umowy Zamawiający powierza:……………………………………., zwanemu </w:t>
      </w:r>
      <w:r w:rsidR="002B647C" w:rsidRPr="00876B0B">
        <w:rPr>
          <w:rFonts w:ascii="Times New Roman" w:hAnsi="Times New Roman" w:cs="Times New Roman"/>
          <w:color w:val="auto"/>
        </w:rPr>
        <w:t>Inżynier</w:t>
      </w:r>
      <w:r w:rsidR="0059143E" w:rsidRPr="00876B0B">
        <w:rPr>
          <w:rFonts w:ascii="Times New Roman" w:hAnsi="Times New Roman" w:cs="Times New Roman"/>
          <w:color w:val="auto"/>
        </w:rPr>
        <w:t>em</w:t>
      </w:r>
      <w:r w:rsidR="002B647C" w:rsidRPr="00876B0B">
        <w:rPr>
          <w:rFonts w:ascii="Times New Roman" w:hAnsi="Times New Roman" w:cs="Times New Roman"/>
          <w:color w:val="auto"/>
        </w:rPr>
        <w:t xml:space="preserve"> kontraktu</w:t>
      </w:r>
      <w:r w:rsidRPr="00876B0B">
        <w:rPr>
          <w:rFonts w:ascii="Times New Roman" w:hAnsi="Times New Roman" w:cs="Times New Roman"/>
          <w:color w:val="auto"/>
        </w:rPr>
        <w:t>.</w:t>
      </w:r>
    </w:p>
    <w:p w:rsidR="0098435C" w:rsidRPr="00876B0B"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oraz Inspektor Nadzoru w </w:t>
      </w:r>
      <w:r w:rsidR="00B34FDB" w:rsidRPr="00876B0B">
        <w:rPr>
          <w:rFonts w:ascii="Times New Roman" w:hAnsi="Times New Roman" w:cs="Times New Roman"/>
          <w:color w:val="auto"/>
          <w:lang w:eastAsia="ar-SA"/>
        </w:rPr>
        <w:t>trakcie realizacji niniejszej umowy, mają uprawnienia nadzorcze w </w:t>
      </w:r>
      <w:r w:rsidRPr="00876B0B">
        <w:rPr>
          <w:rFonts w:ascii="Times New Roman" w:hAnsi="Times New Roman" w:cs="Times New Roman"/>
          <w:color w:val="auto"/>
          <w:lang w:eastAsia="ar-SA"/>
        </w:rPr>
        <w:t>zakresie badania aspektów technicznych inwestycji, zgodnoś</w:t>
      </w:r>
      <w:r w:rsidR="00882F9E" w:rsidRPr="00876B0B">
        <w:rPr>
          <w:rFonts w:ascii="Times New Roman" w:hAnsi="Times New Roman" w:cs="Times New Roman"/>
          <w:color w:val="auto"/>
          <w:lang w:eastAsia="ar-SA"/>
        </w:rPr>
        <w:t>ci realizacji zadań Wykonawcy z </w:t>
      </w:r>
      <w:r w:rsidRPr="00876B0B">
        <w:rPr>
          <w:rFonts w:ascii="Times New Roman" w:hAnsi="Times New Roman" w:cs="Times New Roman"/>
          <w:color w:val="auto"/>
          <w:lang w:eastAsia="ar-SA"/>
        </w:rPr>
        <w:t xml:space="preserve">ofertą, jakości sprzętu, materiałów i narzędzi, dochowania terminów i dyscypliny wykonywanych </w:t>
      </w:r>
      <w:r w:rsidR="00D820F8"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a Wykonawca zobowiązany jest do poddania się pod w/w nadzór.</w:t>
      </w:r>
    </w:p>
    <w:p w:rsidR="00A3137A" w:rsidRDefault="00A3137A" w:rsidP="00A3137A">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ustanawia</w:t>
      </w:r>
      <w:r>
        <w:rPr>
          <w:rFonts w:ascii="Times New Roman" w:hAnsi="Times New Roman" w:cs="Times New Roman"/>
          <w:color w:val="auto"/>
        </w:rPr>
        <w:t>:</w:t>
      </w:r>
    </w:p>
    <w:p w:rsidR="00804D12" w:rsidRPr="00144A26" w:rsidRDefault="00804D12" w:rsidP="00804D12">
      <w:pPr>
        <w:pStyle w:val="Standard"/>
        <w:widowControl w:val="0"/>
        <w:numPr>
          <w:ilvl w:val="0"/>
          <w:numId w:val="156"/>
        </w:numPr>
        <w:spacing w:after="0" w:line="240" w:lineRule="auto"/>
        <w:jc w:val="both"/>
        <w:rPr>
          <w:rFonts w:ascii="Times New Roman" w:hAnsi="Times New Roman" w:cs="Times New Roman"/>
          <w:color w:val="auto"/>
        </w:rPr>
      </w:pPr>
      <w:r w:rsidRPr="00144A26">
        <w:rPr>
          <w:rFonts w:ascii="Times New Roman" w:hAnsi="Times New Roman" w:cs="Times New Roman"/>
        </w:rPr>
        <w:t>projektanta</w:t>
      </w:r>
      <w:r w:rsidRPr="00EC67E3">
        <w:rPr>
          <w:rFonts w:ascii="Times New Roman" w:hAnsi="Times New Roman" w:cs="Times New Roman"/>
        </w:rPr>
        <w:t xml:space="preserve"> </w:t>
      </w:r>
      <w:r w:rsidRPr="00144A26">
        <w:rPr>
          <w:rFonts w:ascii="Times New Roman" w:hAnsi="Times New Roman" w:cs="Times New Roman"/>
        </w:rPr>
        <w:t>w specjalności instalacyjnej</w:t>
      </w:r>
      <w:r w:rsidRPr="00EC67E3">
        <w:rPr>
          <w:rFonts w:ascii="Times New Roman" w:hAnsi="Times New Roman" w:cs="Times New Roman"/>
        </w:rPr>
        <w:t xml:space="preserve"> w specjalności </w:t>
      </w:r>
      <w:r w:rsidRPr="00EC67E3">
        <w:rPr>
          <w:rStyle w:val="Pogrubienie"/>
          <w:rFonts w:ascii="Times New Roman" w:hAnsi="Times New Roman" w:cs="Times New Roman"/>
          <w:b w:val="0"/>
        </w:rPr>
        <w:t>instalacyjnej w zakresie sieci, instalacji i urządzeń cieplnych, wentylacyjnych, gazowych, wodociągowych i kanalizacyjnych</w:t>
      </w:r>
      <w:r>
        <w:rPr>
          <w:rStyle w:val="Pogrubienie"/>
          <w:rFonts w:ascii="Times New Roman" w:hAnsi="Times New Roman" w:cs="Times New Roman"/>
          <w:b w:val="0"/>
        </w:rPr>
        <w:t xml:space="preserve"> </w:t>
      </w:r>
      <w:r>
        <w:rPr>
          <w:rFonts w:ascii="Times New Roman" w:hAnsi="Times New Roman" w:cs="Times New Roman"/>
        </w:rPr>
        <w:t>bez ograniczeń,</w:t>
      </w:r>
      <w:r w:rsidRPr="00EC67E3">
        <w:rPr>
          <w:rStyle w:val="Pogrubienie"/>
          <w:rFonts w:ascii="Times New Roman" w:hAnsi="Times New Roman" w:cs="Times New Roman"/>
          <w:b w:val="0"/>
        </w:rPr>
        <w:t xml:space="preserve"> </w:t>
      </w:r>
      <w:r w:rsidRPr="00EC67E3">
        <w:rPr>
          <w:rFonts w:ascii="Times New Roman" w:hAnsi="Times New Roman" w:cs="Times New Roman"/>
          <w:color w:val="auto"/>
        </w:rPr>
        <w:t>w osobie ……………………………</w:t>
      </w:r>
      <w:r w:rsidRPr="00144A26">
        <w:rPr>
          <w:rFonts w:ascii="Times New Roman" w:hAnsi="Times New Roman" w:cs="Times New Roman"/>
          <w:bCs/>
          <w:color w:val="auto"/>
        </w:rPr>
        <w:t xml:space="preserve"> tel. …………………….,</w:t>
      </w:r>
    </w:p>
    <w:p w:rsidR="00804D12" w:rsidRPr="00144A26" w:rsidRDefault="00804D12" w:rsidP="00804D12">
      <w:pPr>
        <w:pStyle w:val="Standard"/>
        <w:widowControl w:val="0"/>
        <w:numPr>
          <w:ilvl w:val="0"/>
          <w:numId w:val="156"/>
        </w:numPr>
        <w:spacing w:after="0" w:line="240" w:lineRule="auto"/>
        <w:jc w:val="both"/>
        <w:rPr>
          <w:rFonts w:ascii="Times New Roman" w:hAnsi="Times New Roman" w:cs="Times New Roman"/>
          <w:color w:val="auto"/>
        </w:rPr>
      </w:pPr>
      <w:r w:rsidRPr="00144A26">
        <w:rPr>
          <w:rFonts w:ascii="Times New Roman" w:hAnsi="Times New Roman" w:cs="Times New Roman"/>
        </w:rPr>
        <w:t>projektanta w specjalności konstrukcyjno-budowlanej</w:t>
      </w:r>
      <w:r>
        <w:rPr>
          <w:rFonts w:ascii="Times New Roman" w:hAnsi="Times New Roman" w:cs="Times New Roman"/>
        </w:rPr>
        <w:t xml:space="preserve"> bez ograniczeń</w:t>
      </w:r>
      <w:r w:rsidRPr="00144A26">
        <w:rPr>
          <w:rFonts w:ascii="Times New Roman" w:hAnsi="Times New Roman" w:cs="Times New Roman"/>
        </w:rPr>
        <w:t xml:space="preserve">, </w:t>
      </w:r>
      <w:r w:rsidRPr="00EC67E3">
        <w:rPr>
          <w:rFonts w:ascii="Times New Roman" w:hAnsi="Times New Roman" w:cs="Times New Roman"/>
          <w:color w:val="auto"/>
        </w:rPr>
        <w:t>w osobie ……………………………</w:t>
      </w:r>
      <w:r w:rsidRPr="00EC67E3">
        <w:rPr>
          <w:rFonts w:ascii="Times New Roman" w:hAnsi="Times New Roman" w:cs="Times New Roman"/>
          <w:bCs/>
          <w:color w:val="auto"/>
        </w:rPr>
        <w:t xml:space="preserve"> tel. …………………….,</w:t>
      </w:r>
    </w:p>
    <w:p w:rsidR="00804D12" w:rsidRPr="00144A26" w:rsidRDefault="00804D12" w:rsidP="00804D12">
      <w:pPr>
        <w:pStyle w:val="Standard"/>
        <w:widowControl w:val="0"/>
        <w:numPr>
          <w:ilvl w:val="0"/>
          <w:numId w:val="156"/>
        </w:numPr>
        <w:spacing w:after="0" w:line="240" w:lineRule="auto"/>
        <w:jc w:val="both"/>
        <w:rPr>
          <w:rFonts w:ascii="Times New Roman" w:hAnsi="Times New Roman" w:cs="Times New Roman"/>
          <w:color w:val="auto"/>
        </w:rPr>
      </w:pPr>
      <w:r w:rsidRPr="00144A26">
        <w:rPr>
          <w:rFonts w:ascii="Times New Roman" w:hAnsi="Times New Roman" w:cs="Times New Roman"/>
          <w:bCs/>
        </w:rPr>
        <w:t xml:space="preserve">kierownika budowy w specjalności instalacyjnej </w:t>
      </w:r>
      <w:r w:rsidRPr="00EC67E3">
        <w:rPr>
          <w:rStyle w:val="Pogrubienie"/>
          <w:rFonts w:ascii="Times New Roman" w:hAnsi="Times New Roman" w:cs="Times New Roman"/>
          <w:b w:val="0"/>
        </w:rPr>
        <w:t>w zakresie sieci, instalacji i urządzeń cieplnych, wentylacyjnych, gazowych, wodociągowych i kanalizacyjnych</w:t>
      </w:r>
      <w:r>
        <w:rPr>
          <w:rStyle w:val="Pogrubienie"/>
          <w:rFonts w:ascii="Times New Roman" w:hAnsi="Times New Roman" w:cs="Times New Roman"/>
          <w:b w:val="0"/>
        </w:rPr>
        <w:t xml:space="preserve"> </w:t>
      </w:r>
      <w:r>
        <w:rPr>
          <w:rFonts w:ascii="Times New Roman" w:hAnsi="Times New Roman" w:cs="Times New Roman"/>
        </w:rPr>
        <w:t>bez ograniczeń</w:t>
      </w:r>
      <w:r w:rsidRPr="00EC67E3">
        <w:rPr>
          <w:rStyle w:val="Pogrubienie"/>
          <w:rFonts w:ascii="Times New Roman" w:hAnsi="Times New Roman" w:cs="Times New Roman"/>
          <w:b w:val="0"/>
        </w:rPr>
        <w:t xml:space="preserve">, </w:t>
      </w:r>
      <w:r w:rsidRPr="00EC67E3">
        <w:rPr>
          <w:rFonts w:ascii="Times New Roman" w:hAnsi="Times New Roman" w:cs="Times New Roman"/>
          <w:color w:val="auto"/>
        </w:rPr>
        <w:t>w osobie ……………………………</w:t>
      </w:r>
      <w:r w:rsidRPr="00144A26">
        <w:rPr>
          <w:rFonts w:ascii="Times New Roman" w:hAnsi="Times New Roman" w:cs="Times New Roman"/>
          <w:bCs/>
          <w:color w:val="auto"/>
        </w:rPr>
        <w:t xml:space="preserve"> tel. …………………….,</w:t>
      </w:r>
    </w:p>
    <w:p w:rsidR="00804D12" w:rsidRPr="00144A26" w:rsidRDefault="00804D12" w:rsidP="00804D12">
      <w:pPr>
        <w:pStyle w:val="Standard"/>
        <w:widowControl w:val="0"/>
        <w:numPr>
          <w:ilvl w:val="0"/>
          <w:numId w:val="156"/>
        </w:numPr>
        <w:spacing w:after="0" w:line="240" w:lineRule="auto"/>
        <w:jc w:val="both"/>
        <w:rPr>
          <w:rFonts w:ascii="Times New Roman" w:hAnsi="Times New Roman" w:cs="Times New Roman"/>
          <w:color w:val="auto"/>
        </w:rPr>
      </w:pPr>
      <w:r w:rsidRPr="00144A26">
        <w:rPr>
          <w:rFonts w:ascii="Times New Roman" w:hAnsi="Times New Roman" w:cs="Times New Roman"/>
        </w:rPr>
        <w:t>kierownika budowy w specjalności konstrukcyjno-budowlanej</w:t>
      </w:r>
      <w:r>
        <w:rPr>
          <w:rFonts w:ascii="Times New Roman" w:hAnsi="Times New Roman" w:cs="Times New Roman"/>
        </w:rPr>
        <w:t xml:space="preserve"> bez ograniczeń</w:t>
      </w:r>
      <w:r w:rsidRPr="00144A26">
        <w:rPr>
          <w:rFonts w:ascii="Times New Roman" w:hAnsi="Times New Roman" w:cs="Times New Roman"/>
        </w:rPr>
        <w:t xml:space="preserve">, </w:t>
      </w:r>
      <w:r w:rsidRPr="00EC67E3">
        <w:rPr>
          <w:rFonts w:ascii="Times New Roman" w:hAnsi="Times New Roman" w:cs="Times New Roman"/>
          <w:color w:val="auto"/>
        </w:rPr>
        <w:t>w osobie ……………………………</w:t>
      </w:r>
      <w:r w:rsidRPr="00144A26">
        <w:rPr>
          <w:rFonts w:ascii="Times New Roman" w:hAnsi="Times New Roman" w:cs="Times New Roman"/>
          <w:bCs/>
          <w:color w:val="auto"/>
        </w:rPr>
        <w:t xml:space="preserve"> tel. …………………….,</w:t>
      </w:r>
    </w:p>
    <w:p w:rsidR="00A3137A" w:rsidRPr="00876B0B" w:rsidRDefault="00A3137A" w:rsidP="00A3137A">
      <w:pPr>
        <w:pStyle w:val="Standard"/>
        <w:widowControl w:val="0"/>
        <w:tabs>
          <w:tab w:val="left" w:pos="284"/>
        </w:tabs>
        <w:spacing w:after="0" w:line="240" w:lineRule="auto"/>
        <w:ind w:left="284"/>
        <w:jc w:val="both"/>
        <w:rPr>
          <w:rFonts w:ascii="Times New Roman" w:hAnsi="Times New Roman" w:cs="Times New Roman"/>
          <w:color w:val="auto"/>
        </w:rPr>
      </w:pPr>
      <w:r w:rsidRPr="00876B0B">
        <w:rPr>
          <w:rFonts w:ascii="Times New Roman" w:hAnsi="Times New Roman" w:cs="Times New Roman"/>
          <w:bCs/>
          <w:color w:val="auto"/>
        </w:rPr>
        <w:t xml:space="preserve">spełniającego warunki </w:t>
      </w:r>
      <w:r w:rsidRPr="00876B0B">
        <w:rPr>
          <w:rFonts w:ascii="Times New Roman" w:hAnsi="Times New Roman" w:cs="Times New Roman"/>
          <w:color w:val="auto"/>
        </w:rPr>
        <w:t>określone przez Zamawiającego w </w:t>
      </w:r>
      <w:r w:rsidR="00804D12">
        <w:rPr>
          <w:rFonts w:ascii="Times New Roman" w:hAnsi="Times New Roman" w:cs="Times New Roman"/>
          <w:color w:val="auto"/>
        </w:rPr>
        <w:t>SIWZ</w:t>
      </w:r>
      <w:r w:rsidRPr="00876B0B">
        <w:rPr>
          <w:rFonts w:ascii="Times New Roman" w:hAnsi="Times New Roman" w:cs="Times New Roman"/>
          <w:color w:val="auto"/>
        </w:rPr>
        <w:t xml:space="preserve">. Najpóźniej w dniu zawarcia umowy, Wykonawca przedłoży kserokopię dokumentów potwierdzających posiadanie uprawnień przez </w:t>
      </w:r>
      <w:r>
        <w:rPr>
          <w:rFonts w:ascii="Times New Roman" w:hAnsi="Times New Roman" w:cs="Times New Roman"/>
          <w:color w:val="auto"/>
        </w:rPr>
        <w:t xml:space="preserve">wyżej wskazane </w:t>
      </w:r>
      <w:r w:rsidRPr="00876B0B">
        <w:rPr>
          <w:rFonts w:ascii="Times New Roman" w:hAnsi="Times New Roman" w:cs="Times New Roman"/>
          <w:color w:val="auto"/>
        </w:rPr>
        <w:t>osob</w:t>
      </w:r>
      <w:r>
        <w:rPr>
          <w:rFonts w:ascii="Times New Roman" w:hAnsi="Times New Roman" w:cs="Times New Roman"/>
          <w:color w:val="auto"/>
        </w:rPr>
        <w:t>y</w:t>
      </w:r>
      <w:r w:rsidRPr="00876B0B">
        <w:rPr>
          <w:rFonts w:ascii="Times New Roman" w:hAnsi="Times New Roman" w:cs="Times New Roman"/>
          <w:color w:val="auto"/>
        </w:rPr>
        <w:t>, które będą stanowić załącznik nr 6 do niniejszej umowy.</w:t>
      </w:r>
    </w:p>
    <w:p w:rsidR="0006058F" w:rsidRPr="00876B0B" w:rsidRDefault="00CA6F24" w:rsidP="00E51970">
      <w:pPr>
        <w:pStyle w:val="Akapitzlist"/>
        <w:numPr>
          <w:ilvl w:val="0"/>
          <w:numId w:val="23"/>
        </w:numPr>
        <w:tabs>
          <w:tab w:val="left" w:pos="644"/>
        </w:tabs>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Strony dopuszczają możliwość zmiany osób wymienionych wyżej, o czym niezwłocznie powiadomią na piśmie drugą stronę. W przypadku zmiany</w:t>
      </w:r>
      <w:r w:rsidR="00804D12">
        <w:rPr>
          <w:rFonts w:ascii="Times New Roman" w:hAnsi="Times New Roman" w:cs="Times New Roman"/>
          <w:color w:val="auto"/>
          <w:lang w:val="pl-PL"/>
        </w:rPr>
        <w:t xml:space="preserve"> projektanta lub </w:t>
      </w:r>
      <w:r w:rsidRPr="00876B0B">
        <w:rPr>
          <w:rFonts w:ascii="Times New Roman" w:hAnsi="Times New Roman" w:cs="Times New Roman"/>
          <w:color w:val="auto"/>
          <w:lang w:val="pl-PL"/>
        </w:rPr>
        <w:t xml:space="preserve">kierownika budowy proponowana osoba musi spełniać warunki określone w ustawie Prawo budowlane oraz warunki określone przez Zamawiającego w </w:t>
      </w:r>
      <w:r w:rsidR="00804D12">
        <w:rPr>
          <w:rFonts w:ascii="Times New Roman" w:hAnsi="Times New Roman" w:cs="Times New Roman"/>
          <w:color w:val="auto"/>
          <w:lang w:val="pl-PL"/>
        </w:rPr>
        <w:t>SIWZ</w:t>
      </w:r>
      <w:r w:rsidRPr="00876B0B">
        <w:rPr>
          <w:rFonts w:ascii="Times New Roman" w:hAnsi="Times New Roman" w:cs="Times New Roman"/>
          <w:color w:val="auto"/>
          <w:lang w:val="pl-PL"/>
        </w:rPr>
        <w:t xml:space="preserve"> oraz Wykonawca zobowiązany jest przedłożyć Zamawiającemu </w:t>
      </w:r>
      <w:r w:rsidR="00E51970" w:rsidRPr="00876B0B">
        <w:rPr>
          <w:rFonts w:ascii="Times New Roman" w:hAnsi="Times New Roman" w:cs="Times New Roman"/>
          <w:color w:val="auto"/>
          <w:lang w:val="pl-PL"/>
        </w:rPr>
        <w:t>ksero</w:t>
      </w:r>
      <w:r w:rsidRPr="00876B0B">
        <w:rPr>
          <w:rFonts w:ascii="Times New Roman" w:hAnsi="Times New Roman" w:cs="Times New Roman"/>
          <w:color w:val="auto"/>
          <w:lang w:val="pl-PL"/>
        </w:rPr>
        <w:t xml:space="preserve">kopię </w:t>
      </w:r>
      <w:r w:rsidR="00E51970" w:rsidRPr="00876B0B">
        <w:rPr>
          <w:rFonts w:ascii="Times New Roman" w:hAnsi="Times New Roman" w:cs="Times New Roman"/>
          <w:color w:val="auto"/>
          <w:lang w:val="pl-PL"/>
        </w:rPr>
        <w:t xml:space="preserve">dokumentów potwierdzających posiadanie uprawnień </w:t>
      </w:r>
      <w:r w:rsidRPr="00876B0B">
        <w:rPr>
          <w:rFonts w:ascii="Times New Roman" w:hAnsi="Times New Roman" w:cs="Times New Roman"/>
          <w:color w:val="auto"/>
          <w:lang w:val="pl-PL"/>
        </w:rPr>
        <w:t xml:space="preserve">dla </w:t>
      </w:r>
      <w:r w:rsidR="00804D12">
        <w:rPr>
          <w:rFonts w:ascii="Times New Roman" w:hAnsi="Times New Roman" w:cs="Times New Roman"/>
          <w:color w:val="auto"/>
          <w:lang w:val="pl-PL"/>
        </w:rPr>
        <w:t xml:space="preserve">projektanta lub </w:t>
      </w:r>
      <w:r w:rsidRPr="00876B0B">
        <w:rPr>
          <w:rFonts w:ascii="Times New Roman" w:hAnsi="Times New Roman" w:cs="Times New Roman"/>
          <w:color w:val="auto"/>
          <w:lang w:val="pl-PL"/>
        </w:rPr>
        <w:t>kierownika budowy.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§9</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OBOWIĄZKI ZAMAWIAJĄCEGO</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9"/>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zobowiązany jest do:</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 xml:space="preserve">Przekazania </w:t>
      </w:r>
      <w:r w:rsidR="00D820F8" w:rsidRPr="00876B0B">
        <w:rPr>
          <w:rFonts w:ascii="Times New Roman" w:hAnsi="Times New Roman" w:cs="Times New Roman"/>
          <w:bCs/>
          <w:iCs/>
          <w:color w:val="auto"/>
        </w:rPr>
        <w:t>obiektów</w:t>
      </w:r>
      <w:r w:rsidRPr="00876B0B">
        <w:rPr>
          <w:rFonts w:ascii="Times New Roman" w:hAnsi="Times New Roman" w:cs="Times New Roman"/>
          <w:bCs/>
          <w:iCs/>
          <w:color w:val="auto"/>
        </w:rPr>
        <w:t xml:space="preserve"> Wykonawcy, celem wykonania insta</w:t>
      </w:r>
      <w:r w:rsidR="00945B6F" w:rsidRPr="00876B0B">
        <w:rPr>
          <w:rFonts w:ascii="Times New Roman" w:hAnsi="Times New Roman" w:cs="Times New Roman"/>
          <w:bCs/>
          <w:iCs/>
          <w:color w:val="auto"/>
        </w:rPr>
        <w:t xml:space="preserve">lacji </w:t>
      </w:r>
      <w:r w:rsidR="00804D12">
        <w:rPr>
          <w:rFonts w:ascii="Times New Roman" w:hAnsi="Times New Roman" w:cs="Times New Roman"/>
          <w:bCs/>
          <w:iCs/>
          <w:color w:val="auto"/>
        </w:rPr>
        <w:t>kolektorów słonecznych</w:t>
      </w:r>
      <w:r w:rsidR="00945B6F" w:rsidRPr="00876B0B">
        <w:rPr>
          <w:rFonts w:ascii="Times New Roman" w:hAnsi="Times New Roman" w:cs="Times New Roman"/>
          <w:bCs/>
          <w:iCs/>
          <w:color w:val="auto"/>
        </w:rPr>
        <w:t xml:space="preserve"> w </w:t>
      </w:r>
      <w:r w:rsidRPr="00876B0B">
        <w:rPr>
          <w:rFonts w:ascii="Times New Roman" w:hAnsi="Times New Roman" w:cs="Times New Roman"/>
          <w:bCs/>
          <w:iCs/>
          <w:color w:val="auto"/>
        </w:rPr>
        <w:t>gospodarstwach domowych każdorazowo na podstawie protokołu.</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Dokonywania odbiorów częściowych i odbioru końcowego zgo</w:t>
      </w:r>
      <w:r w:rsidR="00EC665A" w:rsidRPr="00876B0B">
        <w:rPr>
          <w:rFonts w:ascii="Times New Roman" w:hAnsi="Times New Roman" w:cs="Times New Roman"/>
          <w:bCs/>
          <w:iCs/>
          <w:color w:val="auto"/>
        </w:rPr>
        <w:t>dnie z procedurami ustalonymi w </w:t>
      </w:r>
      <w:r w:rsidR="001D7118" w:rsidRPr="00876B0B">
        <w:rPr>
          <w:rFonts w:ascii="Times New Roman" w:hAnsi="Times New Roman" w:cs="Times New Roman"/>
          <w:color w:val="auto"/>
        </w:rPr>
        <w:t>§14</w:t>
      </w:r>
      <w:r w:rsidR="00D820F8" w:rsidRPr="00876B0B">
        <w:rPr>
          <w:rFonts w:ascii="Times New Roman" w:hAnsi="Times New Roman" w:cs="Times New Roman"/>
          <w:color w:val="auto"/>
        </w:rPr>
        <w:t xml:space="preserve"> </w:t>
      </w:r>
      <w:r w:rsidRPr="00876B0B">
        <w:rPr>
          <w:rFonts w:ascii="Times New Roman" w:hAnsi="Times New Roman" w:cs="Times New Roman"/>
          <w:color w:val="auto"/>
        </w:rPr>
        <w:t>niniejszej umowy.</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Zapłaty umówionego wynagrodzenia.</w:t>
      </w:r>
    </w:p>
    <w:p w:rsidR="001812D8" w:rsidRPr="00876B0B" w:rsidRDefault="00EE458F" w:rsidP="00C213F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Inwestycja będzie realizowana u użytkowników. W miej</w:t>
      </w:r>
      <w:r w:rsidR="00C213F0" w:rsidRPr="00876B0B">
        <w:rPr>
          <w:rFonts w:ascii="Times New Roman" w:hAnsi="Times New Roman" w:cs="Times New Roman"/>
          <w:color w:val="auto"/>
        </w:rPr>
        <w:t>scu instalacji będzie dostępna w</w:t>
      </w:r>
      <w:r w:rsidRPr="00876B0B">
        <w:rPr>
          <w:rFonts w:ascii="Times New Roman" w:hAnsi="Times New Roman" w:cs="Times New Roman"/>
          <w:color w:val="auto"/>
        </w:rPr>
        <w:t xml:space="preserve">oda i energia elektryczna niezbędna do przeprowadzenia </w:t>
      </w:r>
      <w:r w:rsidR="00D820F8" w:rsidRPr="00876B0B">
        <w:rPr>
          <w:rFonts w:ascii="Times New Roman" w:hAnsi="Times New Roman" w:cs="Times New Roman"/>
          <w:color w:val="auto"/>
        </w:rPr>
        <w:t>prac montażowych i uruchomienia instalacji</w:t>
      </w:r>
      <w:r w:rsidRPr="00876B0B">
        <w:rPr>
          <w:rFonts w:ascii="Times New Roman" w:hAnsi="Times New Roman" w:cs="Times New Roman"/>
          <w:color w:val="auto"/>
        </w:rPr>
        <w:t xml:space="preserve">. </w:t>
      </w:r>
    </w:p>
    <w:p w:rsidR="00086E20" w:rsidRDefault="00086E20" w:rsidP="00D04015">
      <w:pPr>
        <w:pStyle w:val="Standard"/>
        <w:spacing w:after="0" w:line="240" w:lineRule="auto"/>
        <w:jc w:val="center"/>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lastRenderedPageBreak/>
        <w:t>§10</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OBOWIĄZKI/OŚWIADCZENA WYKONAWCY</w:t>
      </w:r>
    </w:p>
    <w:p w:rsidR="0098435C" w:rsidRPr="00876B0B" w:rsidRDefault="00CA6F24" w:rsidP="00741040">
      <w:pPr>
        <w:pStyle w:val="Akapitzlist"/>
        <w:numPr>
          <w:ilvl w:val="0"/>
          <w:numId w:val="70"/>
        </w:numPr>
        <w:spacing w:after="0"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Wykonawca zobowiązany jest:</w:t>
      </w:r>
    </w:p>
    <w:p w:rsidR="0098435C" w:rsidRPr="00876B0B" w:rsidRDefault="00CA6F24" w:rsidP="00741040">
      <w:pPr>
        <w:pStyle w:val="Akapitzlist"/>
        <w:numPr>
          <w:ilvl w:val="0"/>
          <w:numId w:val="71"/>
        </w:numPr>
        <w:spacing w:after="0"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przedłożyć Zamawiającemu, przed rozpoczęciem </w:t>
      </w:r>
      <w:r w:rsidR="00713E2E" w:rsidRPr="00876B0B">
        <w:rPr>
          <w:rFonts w:ascii="Times New Roman" w:hAnsi="Times New Roman" w:cs="Times New Roman"/>
          <w:color w:val="auto"/>
          <w:lang w:val="pl-PL"/>
        </w:rPr>
        <w:t>prac montażowych</w:t>
      </w:r>
      <w:r w:rsidRPr="00876B0B">
        <w:rPr>
          <w:rFonts w:ascii="Times New Roman" w:hAnsi="Times New Roman" w:cs="Times New Roman"/>
          <w:color w:val="auto"/>
          <w:lang w:val="pl-PL"/>
        </w:rPr>
        <w:t>,</w:t>
      </w:r>
      <w:r w:rsidR="003154D9" w:rsidRPr="00876B0B">
        <w:rPr>
          <w:rFonts w:ascii="Times New Roman" w:hAnsi="Times New Roman" w:cs="Times New Roman"/>
          <w:color w:val="auto"/>
          <w:lang w:val="pl-PL"/>
        </w:rPr>
        <w:t xml:space="preserve"> plan</w:t>
      </w:r>
      <w:r w:rsidR="00945B6F" w:rsidRPr="00876B0B">
        <w:rPr>
          <w:rFonts w:ascii="Times New Roman" w:hAnsi="Times New Roman" w:cs="Times New Roman"/>
          <w:color w:val="auto"/>
          <w:lang w:val="pl-PL"/>
        </w:rPr>
        <w:t xml:space="preserve"> bezpieczeństwa i </w:t>
      </w:r>
      <w:r w:rsidRPr="00876B0B">
        <w:rPr>
          <w:rFonts w:ascii="Times New Roman" w:hAnsi="Times New Roman" w:cs="Times New Roman"/>
          <w:color w:val="auto"/>
          <w:lang w:val="pl-PL"/>
        </w:rPr>
        <w:t>ochrony zdrowia, zgodnie z Rozporządzeniem Ministra Infra</w:t>
      </w:r>
      <w:r w:rsidR="00EC665A" w:rsidRPr="00876B0B">
        <w:rPr>
          <w:rFonts w:ascii="Times New Roman" w:hAnsi="Times New Roman" w:cs="Times New Roman"/>
          <w:color w:val="auto"/>
          <w:lang w:val="pl-PL"/>
        </w:rPr>
        <w:t>struktury z dnia 23.06.2003r. w </w:t>
      </w:r>
      <w:r w:rsidRPr="00876B0B">
        <w:rPr>
          <w:rFonts w:ascii="Times New Roman" w:hAnsi="Times New Roman" w:cs="Times New Roman"/>
          <w:color w:val="auto"/>
          <w:lang w:val="pl-PL"/>
        </w:rPr>
        <w:t>sprawie informacji dotyczącej bezpieczeństwa i ochrony</w:t>
      </w:r>
      <w:r w:rsidR="003154D9" w:rsidRPr="00876B0B">
        <w:rPr>
          <w:rFonts w:ascii="Times New Roman" w:hAnsi="Times New Roman" w:cs="Times New Roman"/>
          <w:color w:val="auto"/>
          <w:lang w:val="pl-PL"/>
        </w:rPr>
        <w:t xml:space="preserve"> zdrowia oraz plan</w:t>
      </w:r>
      <w:r w:rsidRPr="00876B0B">
        <w:rPr>
          <w:rFonts w:ascii="Times New Roman" w:hAnsi="Times New Roman" w:cs="Times New Roman"/>
          <w:color w:val="auto"/>
          <w:lang w:val="pl-PL"/>
        </w:rPr>
        <w:t xml:space="preserve"> bezpieczeń</w:t>
      </w:r>
      <w:r w:rsidR="003154D9" w:rsidRPr="00876B0B">
        <w:rPr>
          <w:rFonts w:ascii="Times New Roman" w:hAnsi="Times New Roman" w:cs="Times New Roman"/>
          <w:color w:val="auto"/>
          <w:lang w:val="pl-PL"/>
        </w:rPr>
        <w:t>stwa i ochrony zdrowia (Dz.U. z </w:t>
      </w:r>
      <w:r w:rsidR="00804D12">
        <w:rPr>
          <w:rFonts w:ascii="Times New Roman" w:hAnsi="Times New Roman" w:cs="Times New Roman"/>
          <w:color w:val="auto"/>
          <w:lang w:val="pl-PL"/>
        </w:rPr>
        <w:t>2003 r., Nr 120, poz. 1126);</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bCs/>
          <w:iCs/>
          <w:color w:val="auto"/>
          <w:lang w:val="pl-PL"/>
        </w:rPr>
        <w:t xml:space="preserve">przejąć na podstawie protokołów przekazania </w:t>
      </w:r>
      <w:r w:rsidR="005E2C68" w:rsidRPr="00876B0B">
        <w:rPr>
          <w:rFonts w:ascii="Times New Roman" w:hAnsi="Times New Roman" w:cs="Times New Roman"/>
          <w:color w:val="auto"/>
          <w:lang w:val="pl-PL"/>
        </w:rPr>
        <w:t>obiekty, na których montowane będą instalacje OZE</w:t>
      </w:r>
      <w:r w:rsidRPr="00876B0B">
        <w:rPr>
          <w:rFonts w:ascii="Times New Roman" w:hAnsi="Times New Roman" w:cs="Times New Roman"/>
          <w:bCs/>
          <w:iCs/>
          <w:color w:val="auto"/>
          <w:lang w:val="pl-PL"/>
        </w:rPr>
        <w:t>;</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bCs/>
          <w:iCs/>
          <w:color w:val="auto"/>
          <w:lang w:val="pl-PL"/>
        </w:rPr>
      </w:pPr>
      <w:r w:rsidRPr="00876B0B">
        <w:rPr>
          <w:rFonts w:ascii="Times New Roman" w:hAnsi="Times New Roman" w:cs="Times New Roman"/>
          <w:bCs/>
          <w:iCs/>
          <w:color w:val="auto"/>
          <w:lang w:val="pl-PL"/>
        </w:rPr>
        <w:t xml:space="preserve">opracować dokumentację projektową dla każdej instalacji odrębnie oraz przekazać Zamawiającemu do akceptacji zgodnie z zapisami w </w:t>
      </w:r>
      <w:r w:rsidR="00BB5A0F" w:rsidRPr="00876B0B">
        <w:rPr>
          <w:rFonts w:ascii="Times New Roman" w:hAnsi="Times New Roman" w:cs="Times New Roman"/>
          <w:bCs/>
          <w:iCs/>
          <w:color w:val="auto"/>
          <w:lang w:val="pl-PL"/>
        </w:rPr>
        <w:t xml:space="preserve">„Wytycznych dla Wykonawców” </w:t>
      </w:r>
      <w:r w:rsidR="0059143E" w:rsidRPr="00876B0B">
        <w:rPr>
          <w:rFonts w:ascii="Times New Roman" w:hAnsi="Times New Roman" w:cs="Times New Roman"/>
          <w:bCs/>
          <w:iCs/>
          <w:color w:val="auto"/>
          <w:lang w:val="pl-PL"/>
        </w:rPr>
        <w:t>po uprzedniej jej akceptacji przez Użytkownika</w:t>
      </w:r>
      <w:r w:rsidRPr="00876B0B">
        <w:rPr>
          <w:rFonts w:ascii="Times New Roman" w:hAnsi="Times New Roman" w:cs="Times New Roman"/>
          <w:bCs/>
          <w:iCs/>
          <w:color w:val="auto"/>
          <w:lang w:val="pl-PL"/>
        </w:rPr>
        <w:t>;</w:t>
      </w:r>
    </w:p>
    <w:p w:rsidR="0098435C" w:rsidRPr="00876B0B" w:rsidRDefault="00CA6F24" w:rsidP="00741040">
      <w:pPr>
        <w:pStyle w:val="Akapitzlist"/>
        <w:numPr>
          <w:ilvl w:val="0"/>
          <w:numId w:val="54"/>
        </w:numPr>
        <w:spacing w:before="100" w:beforeAutospacing="1"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właściwie zabezpieczyć istniejącą infrastrukturę i oznakować tereny </w:t>
      </w:r>
      <w:r w:rsidR="005E2C68" w:rsidRPr="00876B0B">
        <w:rPr>
          <w:rFonts w:ascii="Times New Roman" w:hAnsi="Times New Roman" w:cs="Times New Roman"/>
          <w:color w:val="auto"/>
          <w:lang w:val="pl-PL"/>
        </w:rPr>
        <w:t>prac montażowych</w:t>
      </w:r>
      <w:r w:rsidR="00BB5A0F" w:rsidRPr="00876B0B">
        <w:rPr>
          <w:rFonts w:ascii="Times New Roman" w:hAnsi="Times New Roman" w:cs="Times New Roman"/>
          <w:color w:val="auto"/>
          <w:lang w:val="pl-PL"/>
        </w:rPr>
        <w:t xml:space="preserve"> oraz dbać o </w:t>
      </w:r>
      <w:r w:rsidRPr="00876B0B">
        <w:rPr>
          <w:rFonts w:ascii="Times New Roman" w:hAnsi="Times New Roman" w:cs="Times New Roman"/>
          <w:color w:val="auto"/>
          <w:lang w:val="pl-PL"/>
        </w:rPr>
        <w:t>ich stan techniczny i prawidłowość oznakowania przez cały czas realizacji przedmiotu umowy;</w:t>
      </w:r>
    </w:p>
    <w:p w:rsidR="0098435C" w:rsidRPr="00876B0B" w:rsidRDefault="00CA6F24" w:rsidP="00741040">
      <w:pPr>
        <w:pStyle w:val="Akapitzlist"/>
        <w:numPr>
          <w:ilvl w:val="0"/>
          <w:numId w:val="54"/>
        </w:numPr>
        <w:spacing w:after="0"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wykonać przedmiot umowy zgodnie z:</w:t>
      </w:r>
    </w:p>
    <w:p w:rsidR="0098435C" w:rsidRPr="00876B0B" w:rsidRDefault="00CA6F24" w:rsidP="00741040">
      <w:pPr>
        <w:pStyle w:val="Standard"/>
        <w:numPr>
          <w:ilvl w:val="0"/>
          <w:numId w:val="7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 xml:space="preserve">umową, </w:t>
      </w:r>
      <w:r w:rsidR="00BB5A0F" w:rsidRPr="00876B0B">
        <w:rPr>
          <w:rFonts w:ascii="Times New Roman" w:hAnsi="Times New Roman" w:cs="Times New Roman"/>
          <w:bCs/>
          <w:iCs/>
          <w:color w:val="auto"/>
        </w:rPr>
        <w:t>„Wytycznymi dla Wykonawców”</w:t>
      </w:r>
      <w:r w:rsidRPr="00876B0B">
        <w:rPr>
          <w:rFonts w:ascii="Times New Roman" w:hAnsi="Times New Roman" w:cs="Times New Roman"/>
          <w:color w:val="auto"/>
        </w:rPr>
        <w:t>,</w:t>
      </w:r>
      <w:r w:rsidR="005E2C68" w:rsidRPr="00876B0B">
        <w:rPr>
          <w:rFonts w:ascii="Times New Roman" w:hAnsi="Times New Roman" w:cs="Times New Roman"/>
          <w:color w:val="auto"/>
        </w:rPr>
        <w:t xml:space="preserve"> dokumentacją projektową,</w:t>
      </w:r>
    </w:p>
    <w:p w:rsidR="0098435C" w:rsidRPr="00876B0B"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sztuką budowlaną, zasadami wiedzy techniczn</w:t>
      </w:r>
      <w:r w:rsidR="00BB5A0F" w:rsidRPr="00876B0B">
        <w:rPr>
          <w:rFonts w:ascii="Times New Roman" w:hAnsi="Times New Roman" w:cs="Times New Roman"/>
          <w:color w:val="auto"/>
        </w:rPr>
        <w:t>ej i wymaganiami wynikającymi z </w:t>
      </w:r>
      <w:r w:rsidRPr="00876B0B">
        <w:rPr>
          <w:rFonts w:ascii="Times New Roman" w:hAnsi="Times New Roman" w:cs="Times New Roman"/>
          <w:color w:val="auto"/>
        </w:rPr>
        <w:t>obowiązujących norm i aprobat technicznych,</w:t>
      </w:r>
    </w:p>
    <w:p w:rsidR="0098435C" w:rsidRPr="00876B0B"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przepisami prawa.</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przed rozpoczęciem </w:t>
      </w:r>
      <w:r w:rsidR="005E2C68" w:rsidRPr="00876B0B">
        <w:rPr>
          <w:rFonts w:ascii="Times New Roman" w:hAnsi="Times New Roman" w:cs="Times New Roman"/>
          <w:color w:val="auto"/>
          <w:lang w:val="pl-PL"/>
        </w:rPr>
        <w:t>prac montażowych</w:t>
      </w:r>
      <w:r w:rsidRPr="00876B0B">
        <w:rPr>
          <w:rFonts w:ascii="Times New Roman" w:hAnsi="Times New Roman" w:cs="Times New Roman"/>
          <w:color w:val="auto"/>
          <w:lang w:val="pl-PL"/>
        </w:rPr>
        <w:t xml:space="preserve"> oraz w czasie </w:t>
      </w:r>
      <w:r w:rsidR="005E2C68" w:rsidRPr="00876B0B">
        <w:rPr>
          <w:rFonts w:ascii="Times New Roman" w:hAnsi="Times New Roman" w:cs="Times New Roman"/>
          <w:color w:val="auto"/>
          <w:lang w:val="pl-PL"/>
        </w:rPr>
        <w:t xml:space="preserve">ich </w:t>
      </w:r>
      <w:r w:rsidRPr="00876B0B">
        <w:rPr>
          <w:rFonts w:ascii="Times New Roman" w:hAnsi="Times New Roman" w:cs="Times New Roman"/>
          <w:color w:val="auto"/>
          <w:lang w:val="pl-PL"/>
        </w:rPr>
        <w:t>trwania, wykonywać obowiązki, wynikające z art. 42 ust. 2 ustawy Prawo budowlane;</w:t>
      </w:r>
    </w:p>
    <w:p w:rsidR="0098435C" w:rsidRPr="00876B0B" w:rsidRDefault="003154D9"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informować</w:t>
      </w:r>
      <w:r w:rsidR="00CA6F24" w:rsidRPr="00876B0B">
        <w:rPr>
          <w:rFonts w:ascii="Times New Roman" w:hAnsi="Times New Roman" w:cs="Times New Roman"/>
          <w:color w:val="auto"/>
        </w:rPr>
        <w:t xml:space="preserve"> Inspektora Nadzoru inwestorskiego o problemach i okolicznościach, które mogą wpłynąć, na jakość przedmiotu umowy;</w:t>
      </w:r>
    </w:p>
    <w:p w:rsidR="0098435C" w:rsidRPr="00876B0B" w:rsidRDefault="00CA6F24"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 xml:space="preserve">przerwać </w:t>
      </w:r>
      <w:r w:rsidR="005E2C68" w:rsidRPr="00876B0B">
        <w:rPr>
          <w:rFonts w:ascii="Times New Roman" w:hAnsi="Times New Roman" w:cs="Times New Roman"/>
          <w:color w:val="auto"/>
        </w:rPr>
        <w:t>prace montażowe</w:t>
      </w:r>
      <w:r w:rsidRPr="00876B0B">
        <w:rPr>
          <w:rFonts w:ascii="Times New Roman" w:hAnsi="Times New Roman" w:cs="Times New Roman"/>
          <w:color w:val="auto"/>
        </w:rPr>
        <w:t xml:space="preserve"> na żądanie Inspektora Nadzoru oraz zabezpieczyć wykonane </w:t>
      </w:r>
      <w:r w:rsidR="005E2C68" w:rsidRPr="00876B0B">
        <w:rPr>
          <w:rFonts w:ascii="Times New Roman" w:hAnsi="Times New Roman" w:cs="Times New Roman"/>
          <w:color w:val="auto"/>
        </w:rPr>
        <w:t>prace</w:t>
      </w:r>
      <w:r w:rsidRPr="00876B0B">
        <w:rPr>
          <w:rFonts w:ascii="Times New Roman" w:hAnsi="Times New Roman" w:cs="Times New Roman"/>
          <w:color w:val="auto"/>
        </w:rPr>
        <w:t xml:space="preserve"> przed zniszczeniem;</w:t>
      </w:r>
    </w:p>
    <w:p w:rsidR="0098435C" w:rsidRPr="00876B0B" w:rsidRDefault="00CA6F24"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 xml:space="preserve">wykonywać bieżące polecenia Inspektora Nadzoru związane, z jakością i ilością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niezbędne do wykonania przedmiotu umowy zgodnie ze sztuk</w:t>
      </w:r>
      <w:r w:rsidR="000E79F6" w:rsidRPr="00876B0B">
        <w:rPr>
          <w:rFonts w:ascii="Times New Roman" w:hAnsi="Times New Roman" w:cs="Times New Roman"/>
          <w:color w:val="auto"/>
        </w:rPr>
        <w:t>ą budowlaną, z umową i z </w:t>
      </w:r>
      <w:r w:rsidRPr="00876B0B">
        <w:rPr>
          <w:rFonts w:ascii="Times New Roman" w:hAnsi="Times New Roman" w:cs="Times New Roman"/>
          <w:color w:val="auto"/>
        </w:rPr>
        <w:t>dokumentacją projektową;</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w czasie realizacji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xml:space="preserve"> utrzymywać teren </w:t>
      </w:r>
      <w:r w:rsidR="005E2C68" w:rsidRPr="00876B0B">
        <w:rPr>
          <w:rFonts w:ascii="Times New Roman" w:hAnsi="Times New Roman" w:cs="Times New Roman"/>
          <w:color w:val="auto"/>
        </w:rPr>
        <w:t>prac</w:t>
      </w:r>
      <w:r w:rsidRPr="00876B0B">
        <w:rPr>
          <w:rFonts w:ascii="Times New Roman" w:hAnsi="Times New Roman" w:cs="Times New Roman"/>
          <w:color w:val="auto"/>
        </w:rPr>
        <w:t xml:space="preserve"> w należyt</w:t>
      </w:r>
      <w:r w:rsidR="005E2C68" w:rsidRPr="00876B0B">
        <w:rPr>
          <w:rFonts w:ascii="Times New Roman" w:hAnsi="Times New Roman" w:cs="Times New Roman"/>
          <w:color w:val="auto"/>
        </w:rPr>
        <w:t xml:space="preserve">ym porządku, w stanie wolnym od </w:t>
      </w:r>
      <w:r w:rsidRPr="00876B0B">
        <w:rPr>
          <w:rFonts w:ascii="Times New Roman" w:hAnsi="Times New Roman" w:cs="Times New Roman"/>
          <w:color w:val="auto"/>
        </w:rPr>
        <w:t>przeszkód komunikacyjnych i usuwać odpady, śmieci oraz niepotrzebne urządzenia prowizoryczne;</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po zakończeniu </w:t>
      </w:r>
      <w:r w:rsidR="005E2C68" w:rsidRPr="00876B0B">
        <w:rPr>
          <w:rFonts w:ascii="Times New Roman" w:hAnsi="Times New Roman" w:cs="Times New Roman"/>
          <w:color w:val="auto"/>
        </w:rPr>
        <w:t>prac</w:t>
      </w:r>
      <w:r w:rsidRPr="00876B0B">
        <w:rPr>
          <w:rFonts w:ascii="Times New Roman" w:hAnsi="Times New Roman" w:cs="Times New Roman"/>
          <w:color w:val="auto"/>
        </w:rPr>
        <w:t xml:space="preserve"> uporządkować tereny </w:t>
      </w:r>
      <w:r w:rsidR="005E2C68" w:rsidRPr="00876B0B">
        <w:rPr>
          <w:rFonts w:ascii="Times New Roman" w:hAnsi="Times New Roman" w:cs="Times New Roman"/>
          <w:color w:val="auto"/>
        </w:rPr>
        <w:t>prac montażowych</w:t>
      </w:r>
      <w:r w:rsidR="000E79F6" w:rsidRPr="00876B0B">
        <w:rPr>
          <w:rFonts w:ascii="Times New Roman" w:hAnsi="Times New Roman" w:cs="Times New Roman"/>
          <w:color w:val="auto"/>
        </w:rPr>
        <w:t xml:space="preserve"> i przekazać je Zamawiającemu w </w:t>
      </w:r>
      <w:r w:rsidRPr="00876B0B">
        <w:rPr>
          <w:rFonts w:ascii="Times New Roman" w:hAnsi="Times New Roman" w:cs="Times New Roman"/>
          <w:color w:val="auto"/>
        </w:rPr>
        <w:t xml:space="preserve">terminie do 7 dni po odbiorze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zapewnić kompleksową koordynację, pełne planowanie i wykonanie rzeczowe przedmiotu umowy,</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zapewnić specjalistyczne kierownictwo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uzyskać niezbędne zgody na poruszanie się transportem ciężkim,</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zorganizować zaplecza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miejsca składowania materiałów i zaplecza socjalnego,</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przeprowadzić wszelkie wymagane próby, badania i sprawdzenia w terminie, o którym kierownik budowy powiadomi inspektora Nadzoru inwestorskiego, nie później niż 7 dni przed terminem wyznaczonym do dokonania prób, badań i sprawdzeń,</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naprawić i doprowadzić do stanu poprzedniego w przypadku zniszczenia lub uszkodzenia w toku realizacji umowy istniejącej infrastruktury technicznej,</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ściśle współpracować i koordynować </w:t>
      </w:r>
      <w:r w:rsidR="00D8749C" w:rsidRPr="00876B0B">
        <w:rPr>
          <w:rFonts w:ascii="Times New Roman" w:hAnsi="Times New Roman" w:cs="Times New Roman"/>
          <w:color w:val="auto"/>
        </w:rPr>
        <w:t>prace</w:t>
      </w:r>
      <w:r w:rsidRPr="00876B0B">
        <w:rPr>
          <w:rFonts w:ascii="Times New Roman" w:hAnsi="Times New Roman" w:cs="Times New Roman"/>
          <w:color w:val="auto"/>
        </w:rPr>
        <w:t xml:space="preserve"> (na każdym </w:t>
      </w:r>
      <w:r w:rsidR="000E79F6" w:rsidRPr="00876B0B">
        <w:rPr>
          <w:rFonts w:ascii="Times New Roman" w:hAnsi="Times New Roman" w:cs="Times New Roman"/>
          <w:color w:val="auto"/>
        </w:rPr>
        <w:t>etapie realizacji inwestycji) z </w:t>
      </w:r>
      <w:r w:rsidRPr="00876B0B">
        <w:rPr>
          <w:rFonts w:ascii="Times New Roman" w:hAnsi="Times New Roman" w:cs="Times New Roman"/>
          <w:color w:val="auto"/>
        </w:rPr>
        <w:t>Zamawiającym i inspektorami Nadzoru inwestorskiego,</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organizować narady koordynacyjne w miejscu i terminie ust</w:t>
      </w:r>
      <w:r w:rsidR="00975905" w:rsidRPr="00876B0B">
        <w:rPr>
          <w:rFonts w:ascii="Times New Roman" w:hAnsi="Times New Roman" w:cs="Times New Roman"/>
          <w:color w:val="auto"/>
        </w:rPr>
        <w:t>alonym z inspektorami nadzoru z </w:t>
      </w:r>
      <w:r w:rsidRPr="00876B0B">
        <w:rPr>
          <w:rFonts w:ascii="Times New Roman" w:hAnsi="Times New Roman" w:cs="Times New Roman"/>
          <w:color w:val="auto"/>
        </w:rPr>
        <w:t xml:space="preserve">udziałem kierownika budowy i/lub kierowników </w:t>
      </w:r>
      <w:r w:rsidR="00713E2E" w:rsidRPr="00876B0B">
        <w:rPr>
          <w:rFonts w:ascii="Times New Roman" w:hAnsi="Times New Roman" w:cs="Times New Roman"/>
          <w:color w:val="auto"/>
        </w:rPr>
        <w:t>prac montażowych</w:t>
      </w:r>
      <w:r w:rsidRPr="00876B0B">
        <w:rPr>
          <w:rFonts w:ascii="Times New Roman" w:hAnsi="Times New Roman" w:cs="Times New Roman"/>
          <w:color w:val="auto"/>
        </w:rPr>
        <w:t>, projektanta oraz innych uczestników procesu inwestycyjnego,</w:t>
      </w:r>
    </w:p>
    <w:p w:rsidR="0098435C"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umożliwić wstęp na teren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xml:space="preserve">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3154D9" w:rsidRPr="00876B0B">
        <w:rPr>
          <w:rFonts w:ascii="Times New Roman" w:hAnsi="Times New Roman" w:cs="Times New Roman"/>
          <w:color w:val="auto"/>
        </w:rPr>
        <w:t>i informacje wymagane ta ustawą.</w:t>
      </w:r>
    </w:p>
    <w:p w:rsidR="007D7398" w:rsidRPr="00876B0B"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876B0B">
        <w:rPr>
          <w:rFonts w:ascii="Times New Roman" w:hAnsi="Times New Roman" w:cs="Times New Roman"/>
          <w:color w:val="auto"/>
          <w:lang w:val="pl-PL"/>
        </w:rPr>
        <w:t>Zamawiający wymaga od Wykonawcy, stosownie do art. 29 ust. 3a ustawy PZP, aby osoby wykonu</w:t>
      </w:r>
      <w:r w:rsidR="007D7398" w:rsidRPr="00876B0B">
        <w:rPr>
          <w:rFonts w:ascii="Times New Roman" w:hAnsi="Times New Roman" w:cs="Times New Roman"/>
          <w:color w:val="auto"/>
          <w:lang w:val="pl-PL"/>
        </w:rPr>
        <w:t xml:space="preserve">jące </w:t>
      </w:r>
      <w:r w:rsidR="003139C1" w:rsidRPr="00876B0B">
        <w:rPr>
          <w:rFonts w:ascii="Times New Roman" w:hAnsi="Times New Roman" w:cs="Times New Roman"/>
          <w:color w:val="auto"/>
          <w:lang w:val="pl-PL"/>
        </w:rPr>
        <w:t xml:space="preserve">czynności </w:t>
      </w:r>
      <w:r w:rsidR="007D7398" w:rsidRPr="00876B0B">
        <w:rPr>
          <w:rFonts w:ascii="Times New Roman" w:hAnsi="Times New Roman" w:cs="Times New Roman"/>
          <w:color w:val="auto"/>
          <w:lang w:val="pl-PL"/>
        </w:rPr>
        <w:t xml:space="preserve">związane z wykonywaniem </w:t>
      </w:r>
      <w:r w:rsidR="00713E2E" w:rsidRPr="00876B0B">
        <w:rPr>
          <w:rFonts w:ascii="Times New Roman" w:hAnsi="Times New Roman" w:cs="Times New Roman"/>
          <w:color w:val="auto"/>
          <w:lang w:val="pl-PL"/>
        </w:rPr>
        <w:t>prac montażowych</w:t>
      </w:r>
      <w:r w:rsidR="007D7398" w:rsidRPr="00876B0B">
        <w:rPr>
          <w:rFonts w:ascii="Times New Roman" w:hAnsi="Times New Roman" w:cs="Times New Roman"/>
          <w:color w:val="auto"/>
          <w:lang w:val="pl-PL"/>
        </w:rPr>
        <w:t xml:space="preserve"> (wchodzące w tzw. koszty bezpośrednie) były wykonywane przez osoby zatrudnione na umowę o pracę w rozumieniu ustawy Kodeks pracy, niezależnie od tego, czy prace te będzie wykonywał Wykonawca, podwykonawca lub dalszy podwykonawca (tzw. </w:t>
      </w:r>
      <w:r w:rsidR="007D7398" w:rsidRPr="00876B0B">
        <w:rPr>
          <w:rFonts w:ascii="Times New Roman" w:hAnsi="Times New Roman" w:cs="Times New Roman"/>
          <w:color w:val="auto"/>
          <w:lang w:val="pl-PL"/>
        </w:rPr>
        <w:lastRenderedPageBreak/>
        <w:t>pracownicy fizyczni). Obowiązek ten nie obejmuje zatem takich czynności jak projektowanie, usługi geodezyjne i pomiarowe, kierowanie budową lub robotami, dostawy materiałów budowlanych.</w:t>
      </w:r>
    </w:p>
    <w:p w:rsidR="00FB2B37" w:rsidRPr="00876B0B"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876B0B">
        <w:rPr>
          <w:rFonts w:ascii="Times New Roman" w:hAnsi="Times New Roman" w:cs="Times New Roman"/>
          <w:color w:val="auto"/>
          <w:lang w:val="pl-PL"/>
        </w:rPr>
        <w:t>W trakcie realizacji zamówienia 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żądania oświadczeń i dokumentów w zakresie potwierdzenia spełniania ww. wy</w:t>
      </w:r>
      <w:r w:rsidR="001812D8" w:rsidRPr="00876B0B">
        <w:rPr>
          <w:rFonts w:ascii="Times New Roman" w:hAnsi="Times New Roman" w:cs="Times New Roman"/>
          <w:color w:val="auto"/>
        </w:rPr>
        <w:t>mogów i </w:t>
      </w:r>
      <w:r w:rsidRPr="00876B0B">
        <w:rPr>
          <w:rFonts w:ascii="Times New Roman" w:hAnsi="Times New Roman" w:cs="Times New Roman"/>
          <w:color w:val="auto"/>
        </w:rPr>
        <w:t>dokonywania ich oceny,</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żądania wyjaśnień w przypadku wątpliwości w zakresie potwierdzenia spełniania ww. Wymogów,</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przeprowadzania kontroli na miejscu wykonywania świadczenia.</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Wykonawca przedłoży Zamawiającemu</w:t>
      </w:r>
      <w:r w:rsidR="003139C1" w:rsidRPr="00876B0B">
        <w:rPr>
          <w:rFonts w:ascii="Times New Roman" w:hAnsi="Times New Roman"/>
          <w:sz w:val="22"/>
          <w:szCs w:val="22"/>
          <w:lang w:val="pl-PL"/>
        </w:rPr>
        <w:t>, w terminie 7 dni od dnia zawarcia umowy,</w:t>
      </w:r>
      <w:r w:rsidRPr="00876B0B">
        <w:rPr>
          <w:rFonts w:ascii="Times New Roman" w:hAnsi="Times New Roman"/>
          <w:sz w:val="22"/>
          <w:szCs w:val="22"/>
          <w:lang w:val="pl-PL"/>
        </w:rPr>
        <w:t xml:space="preserve"> wskazane poniżej dowody w celu potwierdzenia spełnienia wymogu zatrudnienia na podstawie umowy o pracę przez Wykonaw</w:t>
      </w:r>
      <w:r w:rsidR="00975905" w:rsidRPr="00876B0B">
        <w:rPr>
          <w:rFonts w:ascii="Times New Roman" w:hAnsi="Times New Roman"/>
          <w:sz w:val="22"/>
          <w:szCs w:val="22"/>
          <w:lang w:val="pl-PL"/>
        </w:rPr>
        <w:t>cę, podwykonawcę a </w:t>
      </w:r>
      <w:r w:rsidRPr="00876B0B">
        <w:rPr>
          <w:rFonts w:ascii="Times New Roman" w:hAnsi="Times New Roman"/>
          <w:sz w:val="22"/>
          <w:szCs w:val="22"/>
          <w:lang w:val="pl-PL"/>
        </w:rPr>
        <w:t>także dalszego podwykonawcę osób wykonujących wskazane w ust. 2 czynności w trakcie realizacji zamówienia:</w:t>
      </w:r>
    </w:p>
    <w:p w:rsidR="00FB2B37" w:rsidRPr="00876B0B" w:rsidRDefault="00FB2B37" w:rsidP="00741040">
      <w:pPr>
        <w:pStyle w:val="Bezodstpw"/>
        <w:numPr>
          <w:ilvl w:val="0"/>
          <w:numId w:val="101"/>
        </w:numPr>
        <w:jc w:val="both"/>
        <w:rPr>
          <w:rFonts w:ascii="Times New Roman" w:hAnsi="Times New Roman"/>
          <w:sz w:val="22"/>
          <w:szCs w:val="22"/>
          <w:lang w:val="pl-PL"/>
        </w:rPr>
      </w:pPr>
      <w:r w:rsidRPr="00876B0B">
        <w:rPr>
          <w:rFonts w:ascii="Times New Roman" w:hAnsi="Times New Roman"/>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rsidR="00FB2B37" w:rsidRPr="00876B0B" w:rsidRDefault="00FB2B37" w:rsidP="00741040">
      <w:pPr>
        <w:pStyle w:val="Bezodstpw"/>
        <w:numPr>
          <w:ilvl w:val="0"/>
          <w:numId w:val="101"/>
        </w:numPr>
        <w:jc w:val="both"/>
        <w:rPr>
          <w:rFonts w:ascii="Times New Roman" w:hAnsi="Times New Roman"/>
          <w:sz w:val="22"/>
          <w:szCs w:val="22"/>
          <w:lang w:val="pl-PL"/>
        </w:rPr>
      </w:pPr>
      <w:r w:rsidRPr="00876B0B">
        <w:rPr>
          <w:rFonts w:ascii="Times New Roman" w:hAnsi="Times New Roman"/>
          <w:sz w:val="22"/>
          <w:szCs w:val="22"/>
          <w:lang w:val="pl-PL"/>
        </w:rPr>
        <w:t>poświadczoną za zgodność z oryginałem odpowiednio przez Wykonawcę, podwykonawcę lub dalszego podwykonawcę kopię umowy/umów o pracę osób wykonujących w trakcie realizacji zamówienia czynności, których dotyczy ww. oświadczenie odpowiednio Wykonawcy, podwykonawcy lub dalszego podwykonawcy (wraz z dokumentem regulującym zakres obowiązków, jeżeli został sporządzony). Kopia umowy/umów powinna zostać zanonimizowana</w:t>
      </w:r>
      <w:r w:rsidR="00975905" w:rsidRPr="00876B0B">
        <w:rPr>
          <w:rFonts w:ascii="Times New Roman" w:hAnsi="Times New Roman"/>
          <w:sz w:val="22"/>
          <w:szCs w:val="22"/>
          <w:lang w:val="pl-PL"/>
        </w:rPr>
        <w:t xml:space="preserve"> w </w:t>
      </w:r>
      <w:r w:rsidRPr="00876B0B">
        <w:rPr>
          <w:rFonts w:ascii="Times New Roman" w:hAnsi="Times New Roman"/>
          <w:sz w:val="22"/>
          <w:szCs w:val="22"/>
          <w:lang w:val="pl-PL"/>
        </w:rPr>
        <w:t xml:space="preserve">sposób zapewniający ochronę danych osobowych pracowników, zgodnie z przepisami dotyczącymi ochrony danych osobowych (tj. w szczególności bez adresów, nr PESEL pracowników). </w:t>
      </w:r>
      <w:r w:rsidRPr="00876B0B">
        <w:rPr>
          <w:rFonts w:ascii="Times New Roman" w:hAnsi="Times New Roman"/>
          <w:bCs/>
          <w:sz w:val="22"/>
          <w:szCs w:val="22"/>
          <w:lang w:val="pl-PL"/>
        </w:rPr>
        <w:t>Informacje takie jak: imię, nazwisko, data</w:t>
      </w:r>
      <w:r w:rsidR="00975905" w:rsidRPr="00876B0B">
        <w:rPr>
          <w:rFonts w:ascii="Times New Roman" w:hAnsi="Times New Roman"/>
          <w:bCs/>
          <w:sz w:val="22"/>
          <w:szCs w:val="22"/>
          <w:lang w:val="pl-PL"/>
        </w:rPr>
        <w:t xml:space="preserve"> zawarcia umowy, rodzaj umowy o </w:t>
      </w:r>
      <w:r w:rsidRPr="00876B0B">
        <w:rPr>
          <w:rFonts w:ascii="Times New Roman" w:hAnsi="Times New Roman"/>
          <w:bCs/>
          <w:sz w:val="22"/>
          <w:szCs w:val="22"/>
          <w:lang w:val="pl-PL"/>
        </w:rPr>
        <w:t>pracę i wymiar etatu powinny być możliwe do zidentyfikowania.</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 xml:space="preserve">Niedopełnienie przez Wykonawcę </w:t>
      </w:r>
      <w:r w:rsidR="001812D8" w:rsidRPr="00876B0B">
        <w:rPr>
          <w:rFonts w:ascii="Times New Roman" w:hAnsi="Times New Roman"/>
          <w:sz w:val="22"/>
          <w:szCs w:val="22"/>
          <w:lang w:val="pl-PL"/>
        </w:rPr>
        <w:t>obowiązku o którym mowa w ust. 5</w:t>
      </w:r>
      <w:r w:rsidRPr="00876B0B">
        <w:rPr>
          <w:rFonts w:ascii="Times New Roman" w:hAnsi="Times New Roman"/>
          <w:sz w:val="22"/>
          <w:szCs w:val="22"/>
          <w:lang w:val="pl-PL"/>
        </w:rPr>
        <w:t xml:space="preserve"> skutkować będzie naliczeniem kary, o</w:t>
      </w:r>
      <w:r w:rsidR="00FB1550" w:rsidRPr="00876B0B">
        <w:rPr>
          <w:rFonts w:ascii="Times New Roman" w:hAnsi="Times New Roman"/>
          <w:sz w:val="22"/>
          <w:szCs w:val="22"/>
          <w:lang w:val="pl-PL"/>
        </w:rPr>
        <w:t xml:space="preserve"> której mowa w § 17 ust. 2 lit. i.</w:t>
      </w:r>
    </w:p>
    <w:p w:rsidR="00FB2B37" w:rsidRPr="00876B0B" w:rsidRDefault="00FB2B37" w:rsidP="001812D8">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876B0B">
        <w:rPr>
          <w:rFonts w:ascii="Times New Roman" w:hAnsi="Times New Roman"/>
          <w:sz w:val="22"/>
          <w:szCs w:val="22"/>
          <w:lang w:val="pl-PL"/>
        </w:rPr>
        <w:t>owania wyjaśniającego w </w:t>
      </w:r>
      <w:r w:rsidRPr="00876B0B">
        <w:rPr>
          <w:rFonts w:ascii="Times New Roman" w:hAnsi="Times New Roman"/>
          <w:sz w:val="22"/>
          <w:szCs w:val="22"/>
          <w:lang w:val="pl-PL"/>
        </w:rPr>
        <w:t>sprawie.</w:t>
      </w:r>
    </w:p>
    <w:p w:rsidR="0098435C" w:rsidRPr="00876B0B"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876B0B">
        <w:rPr>
          <w:rFonts w:ascii="Times New Roman" w:hAnsi="Times New Roman" w:cs="Times New Roman"/>
          <w:color w:val="auto"/>
          <w:lang w:val="pl-PL" w:eastAsia="ar-SA"/>
        </w:rPr>
        <w:t>Wykonawca oświadcza, że:</w:t>
      </w:r>
    </w:p>
    <w:p w:rsidR="0098435C" w:rsidRPr="00876B0B" w:rsidRDefault="00CA6F24" w:rsidP="00741040">
      <w:pPr>
        <w:pStyle w:val="Standard"/>
        <w:widowControl w:val="0"/>
        <w:numPr>
          <w:ilvl w:val="0"/>
          <w:numId w:val="73"/>
        </w:numPr>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dysponuje wiedzą, doświadczeniem, środkami finansowymi i technicznymi oraz potencjałem niezbędnym do wykonania całości inwestycji oraz wszystkich obowiązków wynikających z umowy oraz oświadcza, że znany jest mu cel inwestycji, zapoznał się ze wszelkimi uwarunkowaniami formalno-prawnymi związanymi z realizacją inwestycji oraz spełni</w:t>
      </w:r>
      <w:r w:rsidR="00146C7F" w:rsidRPr="00876B0B">
        <w:rPr>
          <w:rFonts w:ascii="Times New Roman" w:hAnsi="Times New Roman" w:cs="Times New Roman"/>
          <w:color w:val="auto"/>
          <w:lang w:eastAsia="ar-SA"/>
        </w:rPr>
        <w:t>a wszystkie warunki określone w </w:t>
      </w:r>
      <w:r w:rsidR="00804D12">
        <w:rPr>
          <w:rFonts w:ascii="Times New Roman" w:hAnsi="Times New Roman" w:cs="Times New Roman"/>
          <w:color w:val="auto"/>
          <w:lang w:eastAsia="ar-SA"/>
        </w:rPr>
        <w:t>SIWZ</w:t>
      </w:r>
      <w:r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posiada uprawnienia umożliwiające wykonanie umowy;</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przy wykonywaniu umowy zachowa najwyższą staranność wynikającą z zawodowego charakteru świadczonych usług;</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użyte do realizacji przedmiotu umowy materiały będą nowe i nie będą pochodziły z serii wycofanych lub wycofywanych z produkcji. Zaproponowane urządzenia bę</w:t>
      </w:r>
      <w:r w:rsidR="00146C7F" w:rsidRPr="00876B0B">
        <w:rPr>
          <w:rFonts w:ascii="Times New Roman" w:hAnsi="Times New Roman" w:cs="Times New Roman"/>
          <w:color w:val="auto"/>
          <w:lang w:eastAsia="ar-SA"/>
        </w:rPr>
        <w:t>dą posiadały parametry zgodne z </w:t>
      </w:r>
      <w:r w:rsidRPr="00876B0B">
        <w:rPr>
          <w:rFonts w:ascii="Times New Roman" w:hAnsi="Times New Roman" w:cs="Times New Roman"/>
          <w:color w:val="auto"/>
          <w:lang w:eastAsia="ar-SA"/>
        </w:rPr>
        <w:t xml:space="preserve">przedstawioną ofertą Wykonawcy i </w:t>
      </w:r>
      <w:r w:rsidR="007D5B82" w:rsidRPr="00876B0B">
        <w:rPr>
          <w:rFonts w:ascii="Times New Roman" w:hAnsi="Times New Roman" w:cs="Times New Roman"/>
          <w:color w:val="auto"/>
          <w:lang w:eastAsia="ar-SA"/>
        </w:rPr>
        <w:t>„Wytycznymi dla Wykonawcy”</w:t>
      </w:r>
      <w:r w:rsidRPr="00876B0B">
        <w:rPr>
          <w:rFonts w:ascii="Times New Roman" w:hAnsi="Times New Roman" w:cs="Times New Roman"/>
          <w:color w:val="auto"/>
          <w:lang w:eastAsia="ar-SA"/>
        </w:rPr>
        <w:t>;</w:t>
      </w:r>
    </w:p>
    <w:p w:rsidR="0098435C" w:rsidRPr="00876B0B"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lastRenderedPageBreak/>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rsidR="0098435C" w:rsidRPr="00876B0B"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zobowiązany jest do:</w:t>
      </w:r>
    </w:p>
    <w:p w:rsidR="0098435C" w:rsidRPr="00876B0B" w:rsidRDefault="00CA6F24" w:rsidP="00741040">
      <w:pPr>
        <w:pStyle w:val="Standard"/>
        <w:widowControl w:val="0"/>
        <w:numPr>
          <w:ilvl w:val="0"/>
          <w:numId w:val="74"/>
        </w:numPr>
        <w:spacing w:after="0" w:line="240" w:lineRule="auto"/>
        <w:ind w:left="567" w:hanging="141"/>
        <w:jc w:val="both"/>
        <w:rPr>
          <w:rFonts w:ascii="Times New Roman" w:hAnsi="Times New Roman" w:cs="Times New Roman"/>
          <w:color w:val="auto"/>
          <w:lang w:eastAsia="ar-SA"/>
        </w:rPr>
      </w:pPr>
      <w:r w:rsidRPr="00876B0B">
        <w:rPr>
          <w:rFonts w:ascii="Times New Roman" w:hAnsi="Times New Roman" w:cs="Times New Roman"/>
          <w:color w:val="auto"/>
          <w:lang w:eastAsia="ar-SA"/>
        </w:rPr>
        <w:t>zachowania najwyższej staranności przy wykonywaniu przedmiotu umowy;</w:t>
      </w:r>
    </w:p>
    <w:p w:rsidR="0098435C" w:rsidRPr="00876B0B"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876B0B">
        <w:rPr>
          <w:rFonts w:ascii="Times New Roman" w:hAnsi="Times New Roman" w:cs="Times New Roman"/>
          <w:iCs/>
          <w:color w:val="auto"/>
          <w:lang w:eastAsia="ar-SA"/>
        </w:rPr>
        <w:t>rzeczowego udzielania informacji i wyjaśnień użytkownikom obiektów, na których montowane są instalacje.</w:t>
      </w:r>
    </w:p>
    <w:p w:rsidR="0098435C" w:rsidRPr="00876B0B"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876B0B">
        <w:rPr>
          <w:rFonts w:ascii="Times New Roman" w:hAnsi="Times New Roman" w:cs="Times New Roman"/>
          <w:color w:val="auto"/>
          <w:lang w:val="hi-IN"/>
        </w:rPr>
        <w:t xml:space="preserve">Jeżeli w trakcie wykonywania </w:t>
      </w:r>
      <w:r w:rsidR="0034128D" w:rsidRPr="00876B0B">
        <w:rPr>
          <w:rFonts w:ascii="Times New Roman" w:hAnsi="Times New Roman" w:cs="Times New Roman"/>
          <w:color w:val="auto"/>
          <w:rtl/>
          <w:lang w:val="hi-IN"/>
        </w:rPr>
        <w:t>prac montażowych</w:t>
      </w:r>
      <w:r w:rsidRPr="00876B0B">
        <w:rPr>
          <w:rFonts w:ascii="Times New Roman" w:hAnsi="Times New Roman" w:cs="Times New Roman"/>
          <w:color w:val="auto"/>
          <w:lang w:val="hi-IN"/>
        </w:rPr>
        <w:t xml:space="preserve"> obiektywnie konieczna będzie zmiana jednej z osób deklarowanych przez Wykonawcę w ofercie i wykazie osób skierowanych przez Wykonawcę do realizacji niniejszego zamówienia, Wykonawca zobowiązany jest pisemnie zawiadomić Zamawiającego wskazując przyczynę zmiany, osobę zastępującą oraz przedstawiając jej kwalifikacje co najmniej równe kwalifikacjom wymaganym przez Zamawiającego w postępowaniu o udzielenie zamówienia publicznego prowadzącym do zawarcia niniejszej umowy. Wykonawca zobowiązany jest przedłożyć Zamawiające</w:t>
      </w:r>
      <w:r w:rsidR="00086E20">
        <w:rPr>
          <w:rFonts w:ascii="Times New Roman" w:hAnsi="Times New Roman" w:cs="Times New Roman"/>
          <w:color w:val="auto"/>
          <w:lang w:val="hi-IN"/>
        </w:rPr>
        <w:t xml:space="preserve">mu propozycję zmian nie później niż </w:t>
      </w:r>
      <w:r w:rsidRPr="00876B0B">
        <w:rPr>
          <w:rFonts w:ascii="Times New Roman" w:hAnsi="Times New Roman" w:cs="Times New Roman"/>
          <w:color w:val="auto"/>
          <w:lang w:val="hi-IN"/>
        </w:rPr>
        <w:t xml:space="preserve">w terminie </w:t>
      </w:r>
      <w:r w:rsidRPr="00876B0B">
        <w:rPr>
          <w:rFonts w:ascii="Times New Roman" w:hAnsi="Times New Roman" w:cs="Times New Roman"/>
          <w:color w:val="auto"/>
          <w:cs/>
          <w:lang w:val="hi-IN" w:bidi="hi-IN"/>
        </w:rPr>
        <w:t>7</w:t>
      </w:r>
      <w:r w:rsidRPr="00876B0B">
        <w:rPr>
          <w:rFonts w:ascii="Times New Roman" w:hAnsi="Times New Roman" w:cs="Times New Roman"/>
          <w:color w:val="auto"/>
          <w:lang w:val="hi-IN"/>
        </w:rPr>
        <w:t xml:space="preserve"> dni przed skierowaniem now</w:t>
      </w:r>
      <w:r w:rsidR="007D5B82" w:rsidRPr="00876B0B">
        <w:rPr>
          <w:rFonts w:ascii="Times New Roman" w:hAnsi="Times New Roman" w:cs="Times New Roman"/>
          <w:color w:val="auto"/>
          <w:lang w:val="hi-IN"/>
        </w:rPr>
        <w:t>ych osób do realizacji umowy, a</w:t>
      </w:r>
      <w:r w:rsidR="007D5B82" w:rsidRPr="00876B0B">
        <w:rPr>
          <w:rFonts w:ascii="Times New Roman" w:hAnsi="Times New Roman" w:cs="Times New Roman"/>
          <w:color w:val="auto"/>
        </w:rPr>
        <w:t> </w:t>
      </w:r>
      <w:r w:rsidRPr="00876B0B">
        <w:rPr>
          <w:rFonts w:ascii="Times New Roman" w:hAnsi="Times New Roman" w:cs="Times New Roman"/>
          <w:color w:val="auto"/>
          <w:lang w:val="hi-IN"/>
        </w:rPr>
        <w:t>w sytuacjach nagłych i nieprzewidzianych, gdy dochowanie terminu nie jest możliwe – w najkrótszym możliwym terminie. Przerwa w wykonywaniu umowy wynikają</w:t>
      </w:r>
      <w:r w:rsidR="007D5B82" w:rsidRPr="00876B0B">
        <w:rPr>
          <w:rFonts w:ascii="Times New Roman" w:hAnsi="Times New Roman" w:cs="Times New Roman"/>
          <w:color w:val="auto"/>
          <w:lang w:val="hi-IN"/>
        </w:rPr>
        <w:t xml:space="preserve">ca z braku personelu Wykonawcy </w:t>
      </w:r>
      <w:r w:rsidRPr="00876B0B">
        <w:rPr>
          <w:rFonts w:ascii="Times New Roman" w:hAnsi="Times New Roman" w:cs="Times New Roman"/>
          <w:color w:val="auto"/>
          <w:lang w:val="hi-IN"/>
        </w:rPr>
        <w:t xml:space="preserve">traktowana będzie jako przyczyna leżąca po stronie Wykonawcy i nie może stanowić podstawy do przedłużenia terminu zakończenia </w:t>
      </w:r>
      <w:r w:rsidR="00713E2E" w:rsidRPr="00876B0B">
        <w:rPr>
          <w:rFonts w:ascii="Times New Roman" w:hAnsi="Times New Roman" w:cs="Times New Roman"/>
          <w:color w:val="auto"/>
          <w:rtl/>
          <w:lang w:val="hi-IN"/>
        </w:rPr>
        <w:t>prac montażowych</w:t>
      </w:r>
      <w:r w:rsidRPr="00876B0B">
        <w:rPr>
          <w:rFonts w:ascii="Times New Roman" w:hAnsi="Times New Roman" w:cs="Times New Roman"/>
          <w:color w:val="auto"/>
          <w:lang w:val="hi-IN"/>
        </w:rPr>
        <w:t>. Zmiana staje się skuteczna z chwilą poinformowania Wykonawcy przez Zamawiającego o wydanej zgodzie.</w:t>
      </w:r>
    </w:p>
    <w:p w:rsidR="0098435C" w:rsidRPr="00876B0B"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876B0B">
        <w:rPr>
          <w:rStyle w:val="Odwoanieprzypisudolnego"/>
          <w:rFonts w:ascii="Times New Roman" w:hAnsi="Times New Roman" w:cs="Times New Roman"/>
          <w:b/>
          <w:color w:val="auto"/>
          <w:lang w:eastAsia="pl-PL"/>
        </w:rPr>
        <w:footnoteReference w:id="2"/>
      </w:r>
      <w:r w:rsidRPr="00876B0B">
        <w:rPr>
          <w:rFonts w:ascii="Times New Roman" w:hAnsi="Times New Roman" w:cs="Times New Roman"/>
          <w:b/>
          <w:color w:val="auto"/>
          <w:vertAlign w:val="superscript"/>
          <w:lang w:eastAsia="pl-PL"/>
        </w:rPr>
        <w:t>*</w:t>
      </w:r>
      <w:r w:rsidRPr="00876B0B">
        <w:rPr>
          <w:rFonts w:ascii="Times New Roman" w:hAnsi="Times New Roman" w:cs="Times New Roman"/>
          <w:color w:val="auto"/>
          <w:lang w:eastAsia="pl-PL"/>
        </w:rPr>
        <w:t>Wykonawca oświadcza, że podmiot trzeci  …………………………………. (</w:t>
      </w:r>
      <w:r w:rsidRPr="00876B0B">
        <w:rPr>
          <w:rFonts w:ascii="Times New Roman" w:hAnsi="Times New Roman" w:cs="Times New Roman"/>
          <w:i/>
          <w:color w:val="auto"/>
          <w:lang w:eastAsia="pl-PL"/>
        </w:rPr>
        <w:t>nazwa podmiotu trzeciego</w:t>
      </w:r>
      <w:r w:rsidRPr="00876B0B">
        <w:rPr>
          <w:rFonts w:ascii="Times New Roman" w:hAnsi="Times New Roman" w:cs="Times New Roman"/>
          <w:color w:val="auto"/>
          <w:lang w:eastAsia="pl-PL"/>
        </w:rPr>
        <w:t xml:space="preserve">),  na zasoby którego </w:t>
      </w:r>
      <w:r w:rsidRPr="00876B0B">
        <w:rPr>
          <w:rFonts w:ascii="Times New Roman" w:hAnsi="Times New Roman" w:cs="Times New Roman"/>
          <w:b/>
          <w:color w:val="auto"/>
          <w:lang w:eastAsia="pl-PL"/>
        </w:rPr>
        <w:t xml:space="preserve">w zakresie wiedzy i/lub doświadczenia </w:t>
      </w:r>
      <w:r w:rsidRPr="00876B0B">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876B0B">
        <w:rPr>
          <w:rFonts w:ascii="Times New Roman" w:hAnsi="Times New Roman" w:cs="Times New Roman"/>
          <w:i/>
          <w:color w:val="auto"/>
          <w:lang w:eastAsia="pl-PL"/>
        </w:rPr>
        <w:t>w jakim wiedza i doświadczenie podmiotu trzeciego były deklarowane do wykonania przedmiotu Umowy na użytek postępowania o udzielenie zamówienia publicznego</w:t>
      </w:r>
      <w:r w:rsidRPr="00876B0B">
        <w:rPr>
          <w:rFonts w:ascii="Times New Roman" w:hAnsi="Times New Roman" w:cs="Times New Roman"/>
          <w:color w:val="auto"/>
          <w:lang w:eastAsia="pl-PL"/>
        </w:rPr>
        <w:t>). W przypadku wycofania podmiotu  ……………………..…… (</w:t>
      </w:r>
      <w:r w:rsidRPr="00876B0B">
        <w:rPr>
          <w:rFonts w:ascii="Times New Roman" w:hAnsi="Times New Roman" w:cs="Times New Roman"/>
          <w:i/>
          <w:color w:val="auto"/>
          <w:lang w:eastAsia="pl-PL"/>
        </w:rPr>
        <w:t>nazwa podmiotu trzeciego</w:t>
      </w:r>
      <w:r w:rsidRPr="00876B0B">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876B0B">
        <w:rPr>
          <w:rFonts w:ascii="Times New Roman" w:hAnsi="Times New Roman" w:cs="Times New Roman"/>
          <w:color w:val="auto"/>
          <w:lang w:eastAsia="pl-PL"/>
        </w:rPr>
        <w:t>ez Wykonawcę warunków udziału w </w:t>
      </w:r>
      <w:r w:rsidRPr="00876B0B">
        <w:rPr>
          <w:rFonts w:ascii="Times New Roman" w:hAnsi="Times New Roman" w:cs="Times New Roman"/>
          <w:color w:val="auto"/>
          <w:lang w:eastAsia="pl-PL"/>
        </w:rPr>
        <w:t>postępowaniu o udzielenie zamówienia publicznego przy udziale podmiotu trzeciego, po uprzednim uzyskaniu zgody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§11</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ORGANIZACJA TERENU </w:t>
      </w:r>
      <w:r w:rsidR="0034128D" w:rsidRPr="00876B0B">
        <w:rPr>
          <w:rFonts w:ascii="Times New Roman" w:hAnsi="Times New Roman" w:cs="Times New Roman"/>
          <w:b/>
          <w:color w:val="auto"/>
        </w:rPr>
        <w:t>PRAC MONTAŻOWYCH</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7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zabezpiecza we własnym zakresie odpowiednie warunki socjalne dla pracowników zatrudnionych przy wykonywaniu przedmiotu umowy.</w:t>
      </w:r>
    </w:p>
    <w:p w:rsidR="0098435C" w:rsidRPr="00876B0B"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ponosi pełną odpowiedzialność za zapewnienie i przestrzeganie warunków bhp i p.poż w czasie wykonywania prac.</w:t>
      </w:r>
    </w:p>
    <w:p w:rsidR="0098435C" w:rsidRPr="00876B0B"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ponosi pełną odpowiedzialność wobec Zamawiającego i osób</w:t>
      </w:r>
      <w:r w:rsidR="00975905" w:rsidRPr="00876B0B">
        <w:rPr>
          <w:rFonts w:ascii="Times New Roman" w:hAnsi="Times New Roman" w:cs="Times New Roman"/>
          <w:color w:val="auto"/>
        </w:rPr>
        <w:t xml:space="preserve"> trzecich za szkody na mieniu i </w:t>
      </w:r>
      <w:r w:rsidRPr="00876B0B">
        <w:rPr>
          <w:rFonts w:ascii="Times New Roman" w:hAnsi="Times New Roman" w:cs="Times New Roman"/>
          <w:color w:val="auto"/>
        </w:rPr>
        <w:t>zdrowiu osób trzecich, powstałe w związku z realizacją przedmiotu umowy.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§12</w:t>
      </w:r>
    </w:p>
    <w:p w:rsidR="0098435C" w:rsidRPr="00876B0B" w:rsidRDefault="00CA6F24" w:rsidP="00D04015">
      <w:pPr>
        <w:pStyle w:val="Standard"/>
        <w:spacing w:after="0" w:line="240" w:lineRule="auto"/>
        <w:ind w:left="284" w:hanging="284"/>
        <w:jc w:val="center"/>
        <w:rPr>
          <w:rFonts w:ascii="Times New Roman" w:hAnsi="Times New Roman" w:cs="Times New Roman"/>
          <w:b/>
          <w:color w:val="auto"/>
        </w:rPr>
      </w:pPr>
      <w:r w:rsidRPr="00876B0B">
        <w:rPr>
          <w:rFonts w:ascii="Times New Roman" w:hAnsi="Times New Roman" w:cs="Times New Roman"/>
          <w:b/>
          <w:color w:val="auto"/>
        </w:rPr>
        <w:t>MATERIAŁY I URZĄDZENIA</w:t>
      </w:r>
    </w:p>
    <w:p w:rsidR="00D04015" w:rsidRPr="00876B0B" w:rsidRDefault="00D04015" w:rsidP="00D04015">
      <w:pPr>
        <w:pStyle w:val="Standard"/>
        <w:spacing w:after="0" w:line="240" w:lineRule="auto"/>
        <w:ind w:left="284" w:hanging="284"/>
        <w:jc w:val="center"/>
        <w:rPr>
          <w:rFonts w:ascii="Times New Roman" w:hAnsi="Times New Roman" w:cs="Times New Roman"/>
          <w:b/>
          <w:color w:val="auto"/>
        </w:rPr>
      </w:pPr>
    </w:p>
    <w:p w:rsidR="0098435C" w:rsidRPr="00876B0B" w:rsidRDefault="00CA6F24" w:rsidP="00741040">
      <w:pPr>
        <w:pStyle w:val="Standard"/>
        <w:numPr>
          <w:ilvl w:val="0"/>
          <w:numId w:val="76"/>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wykonać przedmiot umowy z materiałów i urządzeń własnych.</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Przy wykonywaniu </w:t>
      </w:r>
      <w:r w:rsidR="0034128D" w:rsidRPr="00876B0B">
        <w:rPr>
          <w:rFonts w:ascii="Times New Roman" w:hAnsi="Times New Roman" w:cs="Times New Roman"/>
          <w:color w:val="auto"/>
        </w:rPr>
        <w:t xml:space="preserve">prac montażowych </w:t>
      </w:r>
      <w:r w:rsidRPr="00876B0B">
        <w:rPr>
          <w:rFonts w:ascii="Times New Roman" w:hAnsi="Times New Roman" w:cs="Times New Roman"/>
          <w:color w:val="auto"/>
        </w:rPr>
        <w:t xml:space="preserve">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jakości wymaganiom określonym ustawą z 16 kwietnia 2004r. o wyrobach </w:t>
      </w:r>
      <w:r w:rsidRPr="00876B0B">
        <w:rPr>
          <w:rFonts w:ascii="Times New Roman" w:hAnsi="Times New Roman" w:cs="Times New Roman"/>
          <w:color w:val="auto"/>
        </w:rPr>
        <w:lastRenderedPageBreak/>
        <w:t xml:space="preserve">budowlanych (tekst jednolity Dz. U. z 2016 r., poz.1570 z </w:t>
      </w:r>
      <w:proofErr w:type="spellStart"/>
      <w:r w:rsidRPr="00876B0B">
        <w:rPr>
          <w:rFonts w:ascii="Times New Roman" w:hAnsi="Times New Roman" w:cs="Times New Roman"/>
          <w:color w:val="auto"/>
        </w:rPr>
        <w:t>późn</w:t>
      </w:r>
      <w:proofErr w:type="spellEnd"/>
      <w:r w:rsidRPr="00876B0B">
        <w:rPr>
          <w:rFonts w:ascii="Times New Roman" w:hAnsi="Times New Roman" w:cs="Times New Roman"/>
          <w:color w:val="auto"/>
        </w:rPr>
        <w:t>. zm.), art.</w:t>
      </w:r>
      <w:r w:rsidR="00804D12">
        <w:rPr>
          <w:rFonts w:ascii="Times New Roman" w:hAnsi="Times New Roman" w:cs="Times New Roman"/>
          <w:color w:val="auto"/>
        </w:rPr>
        <w:t xml:space="preserve"> </w:t>
      </w:r>
      <w:r w:rsidRPr="00876B0B">
        <w:rPr>
          <w:rFonts w:ascii="Times New Roman" w:hAnsi="Times New Roman" w:cs="Times New Roman"/>
          <w:color w:val="auto"/>
        </w:rPr>
        <w:t>10 ustawy Prawo budowlane stosuje się odpowiednio.</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Na każde żądanie Inspektora Nadzoru Wykonawca obowiązany jest okazać w stosunku do wskazanych materiałów i urządzeń dokumenty potwierdzające dopuszczenie do stosowania w budownictwie zastosowanych wyrobów budowlanych zgodnie z Ustawą z dnia 16 kwietnia 2004r o wyrobach budowlanych.</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zobowiązany jest do przekazania Zamawiającemu atestów na materiały, prefabrykaty i wyroby.</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kompletuje dokumenty na bieżąco w tym: aprobaty techniczne, certyfikaty na znak bezpieczeństwa, deklaracje zgodności, protokoły sprawdzeń i badań technicznych wymagane odpowiednimi przepisami, instrukcję obsługi, konserwacji i eksploatacji zastosowanych wyrobów i przekazuje Zamawiającemu najpóźniej przy pisemnym powiadomieniu o got</w:t>
      </w:r>
      <w:r w:rsidR="00EF43BE" w:rsidRPr="00876B0B">
        <w:rPr>
          <w:rFonts w:ascii="Times New Roman" w:hAnsi="Times New Roman" w:cs="Times New Roman"/>
          <w:color w:val="auto"/>
        </w:rPr>
        <w:t xml:space="preserve">owości do odbioru końcowego </w:t>
      </w:r>
      <w:r w:rsidR="00713E2E" w:rsidRPr="00876B0B">
        <w:rPr>
          <w:rFonts w:ascii="Times New Roman" w:hAnsi="Times New Roman" w:cs="Times New Roman"/>
          <w:color w:val="auto"/>
        </w:rPr>
        <w:t>prac</w:t>
      </w:r>
      <w:r w:rsidRPr="00876B0B">
        <w:rPr>
          <w:rFonts w:ascii="Times New Roman" w:hAnsi="Times New Roman" w:cs="Times New Roman"/>
          <w:color w:val="auto"/>
        </w:rPr>
        <w:t xml:space="preserve">, o </w:t>
      </w:r>
      <w:r w:rsidR="00140424" w:rsidRPr="00876B0B">
        <w:rPr>
          <w:rFonts w:ascii="Times New Roman" w:hAnsi="Times New Roman" w:cs="Times New Roman"/>
          <w:color w:val="auto"/>
        </w:rPr>
        <w:t>którym mowa w § 14 ust. 7</w:t>
      </w:r>
      <w:r w:rsidRPr="00876B0B">
        <w:rPr>
          <w:rFonts w:ascii="Times New Roman" w:hAnsi="Times New Roman" w:cs="Times New Roman"/>
          <w:color w:val="auto"/>
        </w:rPr>
        <w:t xml:space="preserve"> umowy.</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zobowiązany jest do zgłoszenia Inspektorowi Nadzoru terminu zakończenia </w:t>
      </w:r>
      <w:r w:rsidR="0034128D" w:rsidRPr="00876B0B">
        <w:rPr>
          <w:rFonts w:ascii="Times New Roman" w:hAnsi="Times New Roman" w:cs="Times New Roman"/>
          <w:color w:val="auto"/>
        </w:rPr>
        <w:t>prac montażowych</w:t>
      </w:r>
      <w:r w:rsidRPr="00876B0B">
        <w:rPr>
          <w:rFonts w:ascii="Times New Roman" w:hAnsi="Times New Roman" w:cs="Times New Roman"/>
          <w:color w:val="auto"/>
        </w:rPr>
        <w:t xml:space="preserve"> zanikających i ulegających zakryciu z co najmniej 3 – dniowym wyprzedzeniem. Niedopełnienie tego obowiązku daje Zamawiającemu podstawę do żądania, aby wykonawca dokonał odkrycia tych </w:t>
      </w:r>
      <w:r w:rsidR="0034128D" w:rsidRPr="00876B0B">
        <w:rPr>
          <w:rFonts w:ascii="Times New Roman" w:hAnsi="Times New Roman" w:cs="Times New Roman"/>
          <w:color w:val="auto"/>
        </w:rPr>
        <w:t>prac montażowych</w:t>
      </w:r>
      <w:r w:rsidRPr="00876B0B">
        <w:rPr>
          <w:rFonts w:ascii="Times New Roman" w:hAnsi="Times New Roman" w:cs="Times New Roman"/>
          <w:color w:val="auto"/>
        </w:rPr>
        <w:t xml:space="preserve"> lub wykonał otwory niezbędne do ich zbadania, a następnie przywrócił </w:t>
      </w:r>
      <w:r w:rsidR="0034128D" w:rsidRPr="00876B0B">
        <w:rPr>
          <w:rFonts w:ascii="Times New Roman" w:hAnsi="Times New Roman" w:cs="Times New Roman"/>
          <w:color w:val="auto"/>
        </w:rPr>
        <w:t>prace montażowe</w:t>
      </w:r>
      <w:r w:rsidRPr="00876B0B">
        <w:rPr>
          <w:rFonts w:ascii="Times New Roman" w:hAnsi="Times New Roman" w:cs="Times New Roman"/>
          <w:color w:val="auto"/>
        </w:rPr>
        <w:t xml:space="preserve"> do stanu poprzedniego na swój koszt i ryzyko.</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rsidR="00EF43BE" w:rsidRPr="00876B0B"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jest zobowiązany do niezwłocznego informowania w formie pisemnej Inspektora Nadzoru o okolicznościach, wskazujących na konieczność wykonania </w:t>
      </w:r>
      <w:r w:rsidR="001F1E0B" w:rsidRPr="00876B0B">
        <w:rPr>
          <w:rFonts w:ascii="Times New Roman" w:hAnsi="Times New Roman" w:cs="Times New Roman"/>
          <w:color w:val="auto"/>
        </w:rPr>
        <w:t>prac</w:t>
      </w:r>
      <w:r w:rsidRPr="00876B0B">
        <w:rPr>
          <w:rFonts w:ascii="Times New Roman" w:hAnsi="Times New Roman" w:cs="Times New Roman"/>
          <w:color w:val="auto"/>
        </w:rPr>
        <w:t xml:space="preserve"> dodatkowych lub zamiennych przed podjęciem jakichkolwiek działań. Decyzję o konieczności wykonania t</w:t>
      </w:r>
      <w:r w:rsidR="0085036B" w:rsidRPr="00876B0B">
        <w:rPr>
          <w:rFonts w:ascii="Times New Roman" w:hAnsi="Times New Roman" w:cs="Times New Roman"/>
          <w:color w:val="auto"/>
        </w:rPr>
        <w:t xml:space="preserve">ych </w:t>
      </w:r>
      <w:r w:rsidR="001F1E0B" w:rsidRPr="00876B0B">
        <w:rPr>
          <w:rFonts w:ascii="Times New Roman" w:hAnsi="Times New Roman" w:cs="Times New Roman"/>
          <w:color w:val="auto"/>
        </w:rPr>
        <w:t>prac</w:t>
      </w:r>
      <w:r w:rsidR="0085036B" w:rsidRPr="00876B0B">
        <w:rPr>
          <w:rFonts w:ascii="Times New Roman" w:hAnsi="Times New Roman" w:cs="Times New Roman"/>
          <w:color w:val="auto"/>
        </w:rPr>
        <w:t xml:space="preserve"> podejmuje Zamawiający.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§13</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UBEZPIECZENIE WYKONAWCY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7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na własny koszt ubezpieczyć budowę i </w:t>
      </w:r>
      <w:r w:rsidR="001F1E0B" w:rsidRPr="00876B0B">
        <w:rPr>
          <w:rFonts w:ascii="Times New Roman" w:hAnsi="Times New Roman" w:cs="Times New Roman"/>
          <w:color w:val="auto"/>
        </w:rPr>
        <w:t>roboty</w:t>
      </w:r>
      <w:r w:rsidRPr="00876B0B">
        <w:rPr>
          <w:rFonts w:ascii="Times New Roman" w:hAnsi="Times New Roman" w:cs="Times New Roman"/>
          <w:color w:val="auto"/>
        </w:rPr>
        <w:t xml:space="preserve"> po zawarciu umowy od </w:t>
      </w:r>
      <w:proofErr w:type="spellStart"/>
      <w:r w:rsidRPr="00876B0B">
        <w:rPr>
          <w:rFonts w:ascii="Times New Roman" w:hAnsi="Times New Roman" w:cs="Times New Roman"/>
          <w:color w:val="auto"/>
        </w:rPr>
        <w:t>ryzyk</w:t>
      </w:r>
      <w:proofErr w:type="spellEnd"/>
      <w:r w:rsidRPr="00876B0B">
        <w:rPr>
          <w:rFonts w:ascii="Times New Roman" w:hAnsi="Times New Roman" w:cs="Times New Roman"/>
          <w:color w:val="auto"/>
        </w:rPr>
        <w:t xml:space="preserve"> budowy przez okres wykonywania </w:t>
      </w:r>
      <w:r w:rsidR="001F1E0B" w:rsidRPr="00876B0B">
        <w:rPr>
          <w:rFonts w:ascii="Times New Roman" w:hAnsi="Times New Roman" w:cs="Times New Roman"/>
          <w:color w:val="auto"/>
        </w:rPr>
        <w:t>prac montażowych</w:t>
      </w:r>
      <w:r w:rsidRPr="00876B0B">
        <w:rPr>
          <w:rFonts w:ascii="Times New Roman" w:hAnsi="Times New Roman" w:cs="Times New Roman"/>
          <w:color w:val="auto"/>
        </w:rPr>
        <w:t xml:space="preserve"> na podstaw</w:t>
      </w:r>
      <w:r w:rsidR="00525F0E" w:rsidRPr="00876B0B">
        <w:rPr>
          <w:rFonts w:ascii="Times New Roman" w:hAnsi="Times New Roman" w:cs="Times New Roman"/>
          <w:color w:val="auto"/>
        </w:rPr>
        <w:t>ie niniejszej umowy, na kwotę w </w:t>
      </w:r>
      <w:r w:rsidRPr="00876B0B">
        <w:rPr>
          <w:rFonts w:ascii="Times New Roman" w:hAnsi="Times New Roman" w:cs="Times New Roman"/>
          <w:color w:val="auto"/>
        </w:rPr>
        <w:t xml:space="preserve">wysokości </w:t>
      </w:r>
      <w:r w:rsidR="00D04B07">
        <w:rPr>
          <w:rFonts w:ascii="Times New Roman" w:hAnsi="Times New Roman" w:cs="Times New Roman"/>
          <w:color w:val="auto"/>
        </w:rPr>
        <w:t>5</w:t>
      </w:r>
      <w:r w:rsidR="0059143E" w:rsidRPr="00876B0B">
        <w:rPr>
          <w:rFonts w:ascii="Times New Roman" w:hAnsi="Times New Roman" w:cs="Times New Roman"/>
          <w:color w:val="auto"/>
        </w:rPr>
        <w:t>0</w:t>
      </w:r>
      <w:r w:rsidRPr="00876B0B">
        <w:rPr>
          <w:rFonts w:ascii="Times New Roman" w:hAnsi="Times New Roman" w:cs="Times New Roman"/>
          <w:color w:val="auto"/>
        </w:rPr>
        <w:t xml:space="preserve">% ceny ofertowej (brutto) i okazać polisę Zamawiającemu w terminie do </w:t>
      </w:r>
      <w:r w:rsidR="00876313" w:rsidRPr="00876B0B">
        <w:rPr>
          <w:rFonts w:ascii="Times New Roman" w:hAnsi="Times New Roman" w:cs="Times New Roman"/>
          <w:color w:val="auto"/>
        </w:rPr>
        <w:t>14</w:t>
      </w:r>
      <w:r w:rsidRPr="00876B0B">
        <w:rPr>
          <w:rFonts w:ascii="Times New Roman" w:hAnsi="Times New Roman" w:cs="Times New Roman"/>
          <w:color w:val="auto"/>
        </w:rPr>
        <w:t xml:space="preserve"> dni od dnia zawarcia umowy.</w:t>
      </w:r>
    </w:p>
    <w:p w:rsidR="0098435C" w:rsidRPr="00876B0B" w:rsidRDefault="00804D12"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Kopia, poświadczona za zgodność z oryginałem</w:t>
      </w:r>
      <w:r w:rsidR="00CA6F24" w:rsidRPr="00876B0B">
        <w:rPr>
          <w:rFonts w:ascii="Times New Roman" w:hAnsi="Times New Roman" w:cs="Times New Roman"/>
          <w:color w:val="auto"/>
        </w:rPr>
        <w:t xml:space="preserve"> polisy wyszczególnionej w ust. 1</w:t>
      </w:r>
      <w:r w:rsidR="006F157A" w:rsidRPr="00876B0B">
        <w:rPr>
          <w:rFonts w:ascii="Times New Roman" w:hAnsi="Times New Roman" w:cs="Times New Roman"/>
          <w:color w:val="auto"/>
        </w:rPr>
        <w:t xml:space="preserve"> </w:t>
      </w:r>
      <w:r w:rsidR="00CA6F24" w:rsidRPr="00876B0B">
        <w:rPr>
          <w:rFonts w:ascii="Times New Roman" w:hAnsi="Times New Roman" w:cs="Times New Roman"/>
          <w:color w:val="auto"/>
        </w:rPr>
        <w:t>stanowi</w:t>
      </w:r>
      <w:r w:rsidR="00EF43BE" w:rsidRPr="00876B0B">
        <w:rPr>
          <w:rFonts w:ascii="Times New Roman" w:hAnsi="Times New Roman" w:cs="Times New Roman"/>
          <w:color w:val="auto"/>
        </w:rPr>
        <w:t>ć będzie</w:t>
      </w:r>
      <w:r w:rsidR="00CA6F24" w:rsidRPr="00876B0B">
        <w:rPr>
          <w:rFonts w:ascii="Times New Roman" w:hAnsi="Times New Roman" w:cs="Times New Roman"/>
          <w:color w:val="auto"/>
        </w:rPr>
        <w:t xml:space="preserve"> integralną część umowy (Załącznik nr 5).</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być ubezpieczonym od odpowiedzialności cywilnej (odpowiedzialność deliktowa i kontraktowa) w zakresie prowadzonej działalności gospodarczej związanej z przedmiotem umowy, na kwotę nie mniejszą niż </w:t>
      </w:r>
      <w:r w:rsidR="00086E20">
        <w:rPr>
          <w:rFonts w:ascii="Times New Roman" w:hAnsi="Times New Roman" w:cs="Times New Roman"/>
          <w:color w:val="auto"/>
        </w:rPr>
        <w:t>500 000,00</w:t>
      </w:r>
      <w:r w:rsidR="0009054E">
        <w:rPr>
          <w:rFonts w:ascii="Times New Roman" w:hAnsi="Times New Roman" w:cs="Times New Roman"/>
          <w:color w:val="auto"/>
        </w:rPr>
        <w:t xml:space="preserve"> </w:t>
      </w:r>
      <w:r w:rsidRPr="00876B0B">
        <w:rPr>
          <w:rFonts w:ascii="Times New Roman" w:hAnsi="Times New Roman" w:cs="Times New Roman"/>
          <w:color w:val="auto"/>
        </w:rPr>
        <w:t>złotych brutto</w:t>
      </w:r>
      <w:r w:rsidR="00FE283D" w:rsidRPr="00876B0B">
        <w:rPr>
          <w:rFonts w:ascii="Times New Roman" w:hAnsi="Times New Roman" w:cs="Times New Roman"/>
          <w:color w:val="auto"/>
        </w:rPr>
        <w:t xml:space="preserve"> (słownie: </w:t>
      </w:r>
      <w:r w:rsidR="00086E20">
        <w:rPr>
          <w:rFonts w:ascii="Times New Roman" w:hAnsi="Times New Roman" w:cs="Times New Roman"/>
          <w:color w:val="auto"/>
        </w:rPr>
        <w:t xml:space="preserve">pięćset złotych </w:t>
      </w:r>
      <w:r w:rsidR="00525F0E" w:rsidRPr="00876B0B">
        <w:rPr>
          <w:rFonts w:ascii="Times New Roman" w:hAnsi="Times New Roman" w:cs="Times New Roman"/>
          <w:color w:val="auto"/>
        </w:rPr>
        <w:t>00/100</w:t>
      </w:r>
      <w:r w:rsidR="00FE283D" w:rsidRPr="00876B0B">
        <w:rPr>
          <w:rFonts w:ascii="Times New Roman" w:hAnsi="Times New Roman" w:cs="Times New Roman"/>
          <w:color w:val="auto"/>
        </w:rPr>
        <w:t xml:space="preserve">) </w:t>
      </w:r>
      <w:r w:rsidRPr="00876B0B">
        <w:rPr>
          <w:rFonts w:ascii="Times New Roman" w:hAnsi="Times New Roman" w:cs="Times New Roman"/>
          <w:color w:val="auto"/>
        </w:rPr>
        <w:t>na jedno i wszystkie zdarzenia przez cały okres obowiązywania umowy. Wykonawca zobowiązuje się przedłożyć polisę ubezpieczeniową przed zawarciem umowy.</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Ubezpieczeniu podlega w szczególności odpowiedzialność cywilna za szkody, dotyczące pracowników Wykonawcy i osób trzecich, a powstałych w związku z realizacją przedmiotu umowy. Na żądanie Zamawiającego, Wykonawca zobowiązany jest do okazania aktualnej polisy OC.</w:t>
      </w:r>
      <w:r w:rsidR="00886971" w:rsidRPr="00876B0B">
        <w:rPr>
          <w:rFonts w:ascii="Times New Roman" w:hAnsi="Times New Roman" w:cs="Times New Roman"/>
          <w:color w:val="auto"/>
        </w:rPr>
        <w:t xml:space="preserve"> Aktualna polisa OC stanowi integralną część umowy (Załącznik nr 5a)</w:t>
      </w:r>
      <w:r w:rsidR="00EF43BE" w:rsidRPr="00876B0B">
        <w:rPr>
          <w:rFonts w:ascii="Times New Roman" w:hAnsi="Times New Roman" w:cs="Times New Roman"/>
          <w:color w:val="auto"/>
        </w:rPr>
        <w:t>.</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rsidR="00525F0E" w:rsidRPr="00876B0B" w:rsidRDefault="00CA6F24" w:rsidP="00525F0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ponosi pełną odpowiedzialność prawną i finansową za szkody powstałe w związku z prowadzonymi </w:t>
      </w:r>
      <w:r w:rsidR="001F1E0B" w:rsidRPr="00876B0B">
        <w:rPr>
          <w:rFonts w:ascii="Times New Roman" w:hAnsi="Times New Roman" w:cs="Times New Roman"/>
          <w:color w:val="auto"/>
        </w:rPr>
        <w:t>pracami montażowymi</w:t>
      </w:r>
      <w:r w:rsidRPr="00876B0B">
        <w:rPr>
          <w:rFonts w:ascii="Times New Roman" w:hAnsi="Times New Roman" w:cs="Times New Roman"/>
          <w:color w:val="auto"/>
        </w:rPr>
        <w:t>, w trakcie trwania umowy, w okresie gwarancji i rękojmi, oraz</w:t>
      </w:r>
      <w:r w:rsidRPr="00876B0B">
        <w:rPr>
          <w:rFonts w:ascii="Times New Roman" w:hAnsi="Times New Roman" w:cs="Times New Roman"/>
          <w:color w:val="auto"/>
        </w:rPr>
        <w:br/>
        <w:t>w związku z ruchem pojazdów mechanicznych i sprzętu na terenie budowy i w strefie jej oddziaływania, a w szczególności:</w:t>
      </w:r>
    </w:p>
    <w:p w:rsidR="0098435C" w:rsidRPr="00876B0B" w:rsidRDefault="00CA6F24" w:rsidP="00741040">
      <w:pPr>
        <w:pStyle w:val="Standard"/>
        <w:numPr>
          <w:ilvl w:val="0"/>
          <w:numId w:val="148"/>
        </w:numPr>
        <w:tabs>
          <w:tab w:val="left" w:pos="568"/>
        </w:tabs>
        <w:spacing w:after="0" w:line="240" w:lineRule="auto"/>
        <w:ind w:left="567" w:hanging="283"/>
        <w:jc w:val="both"/>
        <w:rPr>
          <w:rFonts w:ascii="Times New Roman" w:hAnsi="Times New Roman" w:cs="Times New Roman"/>
          <w:color w:val="auto"/>
        </w:rPr>
      </w:pPr>
      <w:r w:rsidRPr="00876B0B">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rsidR="001C0143" w:rsidRDefault="00CA6F24" w:rsidP="0009054E">
      <w:pPr>
        <w:pStyle w:val="Standard"/>
        <w:numPr>
          <w:ilvl w:val="0"/>
          <w:numId w:val="148"/>
        </w:numPr>
        <w:tabs>
          <w:tab w:val="left" w:pos="568"/>
        </w:tabs>
        <w:spacing w:after="0" w:line="240" w:lineRule="auto"/>
        <w:ind w:left="567" w:hanging="283"/>
        <w:jc w:val="both"/>
        <w:rPr>
          <w:rFonts w:ascii="Times New Roman" w:hAnsi="Times New Roman" w:cs="Times New Roman"/>
          <w:color w:val="auto"/>
        </w:rPr>
      </w:pPr>
      <w:r w:rsidRPr="00876B0B">
        <w:rPr>
          <w:rFonts w:ascii="Times New Roman" w:hAnsi="Times New Roman" w:cs="Times New Roman"/>
          <w:color w:val="auto"/>
        </w:rPr>
        <w:lastRenderedPageBreak/>
        <w:t xml:space="preserve">za uszkodzenie wszelkiej własności Zamawiającego i osób trzecich, a w szczególności: uszkodzenia budynków, ich wyposażenia i urządzeń stanowiących własność użytkownika lub Zamawiającego spowodowane działaniem lub zaniechaniem Wykonawcy oraz powstałymi wadami i usterkami w wykonanych </w:t>
      </w:r>
      <w:r w:rsidR="001F1E0B" w:rsidRPr="00876B0B">
        <w:rPr>
          <w:rFonts w:ascii="Times New Roman" w:hAnsi="Times New Roman" w:cs="Times New Roman"/>
          <w:color w:val="auto"/>
        </w:rPr>
        <w:t>pracach montażowych</w:t>
      </w:r>
      <w:r w:rsidRPr="00876B0B">
        <w:rPr>
          <w:rFonts w:ascii="Times New Roman" w:hAnsi="Times New Roman" w:cs="Times New Roman"/>
          <w:color w:val="auto"/>
        </w:rPr>
        <w:t>.</w:t>
      </w:r>
    </w:p>
    <w:p w:rsidR="0009054E" w:rsidRPr="0009054E" w:rsidRDefault="0009054E" w:rsidP="0009054E">
      <w:pPr>
        <w:pStyle w:val="Standard"/>
        <w:tabs>
          <w:tab w:val="left" w:pos="568"/>
        </w:tabs>
        <w:spacing w:after="0" w:line="240" w:lineRule="auto"/>
        <w:ind w:left="567"/>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14</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ODBIÓR </w:t>
      </w:r>
      <w:r w:rsidR="00713E2E" w:rsidRPr="00876B0B">
        <w:rPr>
          <w:rFonts w:ascii="Times New Roman" w:hAnsi="Times New Roman" w:cs="Times New Roman"/>
          <w:b/>
          <w:color w:val="auto"/>
        </w:rPr>
        <w:t>PRAC</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widowControl w:val="0"/>
        <w:numPr>
          <w:ilvl w:val="0"/>
          <w:numId w:val="78"/>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Każdy etap </w:t>
      </w:r>
      <w:r w:rsidR="001F1E0B"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będzie podlegał odbiorowi częściowem</w:t>
      </w:r>
      <w:r w:rsidR="00CD1EC2" w:rsidRPr="00876B0B">
        <w:rPr>
          <w:rFonts w:ascii="Times New Roman" w:hAnsi="Times New Roman" w:cs="Times New Roman"/>
          <w:bCs/>
          <w:iCs/>
          <w:color w:val="auto"/>
          <w:lang w:eastAsia="ar-SA"/>
        </w:rPr>
        <w:t xml:space="preserve">u </w:t>
      </w:r>
      <w:r w:rsidR="00C7769B" w:rsidRPr="00876B0B">
        <w:rPr>
          <w:rFonts w:ascii="Times New Roman" w:hAnsi="Times New Roman" w:cs="Times New Roman"/>
          <w:bCs/>
          <w:iCs/>
          <w:color w:val="auto"/>
          <w:lang w:eastAsia="ar-SA"/>
        </w:rPr>
        <w:t>zgodnie z Harmonogramem Rzeczowo-Finansowym</w:t>
      </w:r>
      <w:r w:rsidR="00CD1EC2" w:rsidRPr="00876B0B">
        <w:rPr>
          <w:rFonts w:ascii="Times New Roman" w:hAnsi="Times New Roman" w:cs="Times New Roman"/>
          <w:bCs/>
          <w:iCs/>
          <w:color w:val="auto"/>
          <w:lang w:eastAsia="ar-SA"/>
        </w:rPr>
        <w:t xml:space="preserve"> w ujęciu miesięcznym</w:t>
      </w:r>
      <w:r w:rsidR="00086E20">
        <w:rPr>
          <w:rFonts w:ascii="Times New Roman" w:hAnsi="Times New Roman" w:cs="Times New Roman"/>
          <w:bCs/>
          <w:iCs/>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Okres pracy instalacji od odbioru częściowego do końcowego jest uznawany za rozruch technologiczny.</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najpóźniej w dniu odbioru in</w:t>
      </w:r>
      <w:r w:rsidR="00C459A2" w:rsidRPr="00876B0B">
        <w:rPr>
          <w:rFonts w:ascii="Times New Roman" w:hAnsi="Times New Roman" w:cs="Times New Roman"/>
          <w:color w:val="auto"/>
          <w:lang w:eastAsia="ar-SA"/>
        </w:rPr>
        <w:t>stalacji, o którym mowa w ust. 7</w:t>
      </w:r>
      <w:r w:rsidRPr="00876B0B">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876B0B">
        <w:rPr>
          <w:rFonts w:ascii="Times New Roman" w:hAnsi="Times New Roman" w:cs="Times New Roman"/>
          <w:color w:val="auto"/>
          <w:lang w:eastAsia="ar-SA"/>
        </w:rPr>
        <w:t xml:space="preserve"> Z przeprowadzonego instruktaż</w:t>
      </w:r>
      <w:r w:rsidR="001E3A1A" w:rsidRPr="00876B0B">
        <w:rPr>
          <w:rFonts w:ascii="Times New Roman" w:hAnsi="Times New Roman" w:cs="Times New Roman"/>
          <w:color w:val="auto"/>
          <w:lang w:eastAsia="ar-SA"/>
        </w:rPr>
        <w:t>u sporządzony zostanie protokół podpisany przez właściciela nieruchomości</w:t>
      </w:r>
      <w:r w:rsidR="00C459A2"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Uwagi właścicieli nieruchomości dotyczące wykonanych </w:t>
      </w:r>
      <w:r w:rsidR="001E3A1A"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w danej lokalizacji instalacji, zgłaszane przed odbiorem, o którym mowa w us</w:t>
      </w:r>
      <w:r w:rsidR="00C459A2" w:rsidRPr="00876B0B">
        <w:rPr>
          <w:rFonts w:ascii="Times New Roman" w:hAnsi="Times New Roman" w:cs="Times New Roman"/>
          <w:color w:val="auto"/>
          <w:lang w:eastAsia="ar-SA"/>
        </w:rPr>
        <w:t>t. 7</w:t>
      </w:r>
      <w:r w:rsidRPr="00876B0B">
        <w:rPr>
          <w:rFonts w:ascii="Times New Roman" w:hAnsi="Times New Roman" w:cs="Times New Roman"/>
          <w:color w:val="auto"/>
          <w:lang w:eastAsia="ar-SA"/>
        </w:rPr>
        <w:t>, wyjaśniane będą prze</w:t>
      </w:r>
      <w:r w:rsidR="009B6B23" w:rsidRPr="00876B0B">
        <w:rPr>
          <w:rFonts w:ascii="Times New Roman" w:hAnsi="Times New Roman" w:cs="Times New Roman"/>
          <w:color w:val="auto"/>
          <w:lang w:eastAsia="ar-SA"/>
        </w:rPr>
        <w:t>z Wykonawcę w </w:t>
      </w:r>
      <w:r w:rsidR="00C459A2" w:rsidRPr="00876B0B">
        <w:rPr>
          <w:rFonts w:ascii="Times New Roman" w:hAnsi="Times New Roman" w:cs="Times New Roman"/>
          <w:color w:val="auto"/>
          <w:lang w:eastAsia="ar-SA"/>
        </w:rPr>
        <w:t>formie pisemnej w </w:t>
      </w:r>
      <w:r w:rsidRPr="00876B0B">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może odmówić odbioru danego etapu </w:t>
      </w:r>
      <w:r w:rsidR="00713E2E"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oraz całej inwestycji, jeżeli nie zostaną wykonane wszystkie instalacje składające się na dany etap lub całą inwestycję (prawo odmowy przyjęcia świadczenia częściowego).</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Przed zgłoszeniem odbioru instalacji Wykonawca zobowiązuje się dochować wymogów dotyczących przygoto</w:t>
      </w:r>
      <w:r w:rsidR="00EB4F65" w:rsidRPr="00876B0B">
        <w:rPr>
          <w:rFonts w:ascii="Times New Roman" w:hAnsi="Times New Roman" w:cs="Times New Roman"/>
          <w:color w:val="auto"/>
          <w:lang w:eastAsia="ar-SA"/>
        </w:rPr>
        <w:t xml:space="preserve">wania instalacji, określonych </w:t>
      </w:r>
      <w:r w:rsidR="009B6B23" w:rsidRPr="00876B0B">
        <w:rPr>
          <w:rFonts w:ascii="Times New Roman" w:hAnsi="Times New Roman" w:cs="Times New Roman"/>
          <w:color w:val="auto"/>
          <w:lang w:eastAsia="ar-SA"/>
        </w:rPr>
        <w:t>w „Wytycznych dla Wykonawców”</w:t>
      </w:r>
      <w:r w:rsidRPr="00876B0B">
        <w:rPr>
          <w:rFonts w:ascii="Times New Roman" w:hAnsi="Times New Roman" w:cs="Times New Roman"/>
          <w:color w:val="auto"/>
          <w:lang w:eastAsia="ar-SA"/>
        </w:rPr>
        <w:t>, który zawiera szczegółową techniczną procedurę odbioru. Ponadto, Wykonawca zobowiązany jest dokonać wszelkich czynności związanych z odd</w:t>
      </w:r>
      <w:r w:rsidR="00086E20">
        <w:rPr>
          <w:rFonts w:ascii="Times New Roman" w:hAnsi="Times New Roman" w:cs="Times New Roman"/>
          <w:color w:val="auto"/>
          <w:lang w:eastAsia="ar-SA"/>
        </w:rPr>
        <w:t>aniem instalacji do użytkowania</w:t>
      </w:r>
      <w:r w:rsidRPr="00876B0B">
        <w:rPr>
          <w:rFonts w:ascii="Times New Roman" w:hAnsi="Times New Roman" w:cs="Times New Roman"/>
          <w:i/>
          <w:color w:val="auto"/>
          <w:lang w:eastAsia="ar-SA"/>
        </w:rPr>
        <w:t>.</w:t>
      </w:r>
    </w:p>
    <w:p w:rsidR="004204A5" w:rsidRPr="00876B0B"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Wykonawca zgłasza do odbioru w ramach danego etapu wykonane prace projektowe oraz </w:t>
      </w:r>
      <w:r w:rsidR="001E3A1A"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Zgłos</w:t>
      </w:r>
      <w:r w:rsidR="00D70DFD" w:rsidRPr="00876B0B">
        <w:rPr>
          <w:rFonts w:ascii="Times New Roman" w:hAnsi="Times New Roman" w:cs="Times New Roman"/>
          <w:color w:val="auto"/>
          <w:lang w:eastAsia="ar-SA"/>
        </w:rPr>
        <w:t xml:space="preserve">zenia do odbioru dokonuje się </w:t>
      </w:r>
      <w:r w:rsidRPr="00876B0B">
        <w:rPr>
          <w:rFonts w:ascii="Times New Roman" w:hAnsi="Times New Roman" w:cs="Times New Roman"/>
          <w:color w:val="auto"/>
          <w:lang w:eastAsia="ar-SA"/>
        </w:rPr>
        <w:t xml:space="preserve">pisemnym, pod rygorem nieważności, zgłoszeniem Zamawiającemu. </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Inspektor Nadzoru wyznaczy termin odbioru instalacji w ramach etapu, nie dłuższy niż 14 dni od dnia zgłoszenia gotowości </w:t>
      </w:r>
      <w:r w:rsidR="001E3A1A"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z zastrzeżeniem, że odbiory będą odbywały się jedynie od poniedziałku do piątku z wyłączeniem dni ustawowo wolnych od pracy.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Poszczególne instalacje w ramach etapu będą odbierane przez Inspektora</w:t>
      </w:r>
      <w:r w:rsidRPr="00876B0B">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876B0B">
        <w:rPr>
          <w:rFonts w:ascii="Times New Roman" w:hAnsi="Times New Roman" w:cs="Times New Roman"/>
          <w:color w:val="auto"/>
          <w:lang w:eastAsia="ar-SA"/>
        </w:rPr>
        <w:t xml:space="preserve"> Protokół zostanie podpisany przez Wykonawcę, Inspektora Nadzoru oraz przedstawiciela Zamawiającego. </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 przypadku dokonania odbioru, za dzień wykonania tego etapu będzie przyjęta data zgłoszenia przez Wykonawcę Inspektorowi Nadzoru gotowości do odbioru ostatniej instalacji wymaganej dla realizacji etapu </w:t>
      </w:r>
      <w:r w:rsidR="00713E2E"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W przypadku stwierdzenia w toku odbioru wad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lub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niezakończonych, albo gdy Inspektor Nadzoru lub Zamawiający stwierdzi, że jakość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nie</w:t>
      </w:r>
      <w:r w:rsidR="009B6B23" w:rsidRPr="00876B0B">
        <w:rPr>
          <w:rFonts w:ascii="Times New Roman" w:hAnsi="Times New Roman" w:cs="Times New Roman"/>
          <w:color w:val="auto"/>
          <w:lang w:eastAsia="ar-SA"/>
        </w:rPr>
        <w:t xml:space="preserve"> odpowiada warunkom wskazanym w </w:t>
      </w:r>
      <w:r w:rsidRPr="00876B0B">
        <w:rPr>
          <w:rFonts w:ascii="Times New Roman" w:hAnsi="Times New Roman" w:cs="Times New Roman"/>
          <w:color w:val="auto"/>
          <w:lang w:eastAsia="ar-SA"/>
        </w:rPr>
        <w:t xml:space="preserve">umowie, Inspektor Nadzoru lub Zamawiający może odmówić dokonania odbioru. W takim przypadku Wykonawca jest zobowiązany do usunięcia stwierdzonych naruszeń we wskazanym przez Inspektora Nadzoru lub Zamawiającego terminie (termin wyznaczony na ich </w:t>
      </w:r>
      <w:r w:rsidR="009B6B23" w:rsidRPr="00876B0B">
        <w:rPr>
          <w:rFonts w:ascii="Times New Roman" w:hAnsi="Times New Roman" w:cs="Times New Roman"/>
          <w:color w:val="auto"/>
          <w:lang w:eastAsia="ar-SA"/>
        </w:rPr>
        <w:t>usunięcie zostanie uzgodniony z </w:t>
      </w:r>
      <w:r w:rsidRPr="00876B0B">
        <w:rPr>
          <w:rFonts w:ascii="Times New Roman" w:hAnsi="Times New Roman" w:cs="Times New Roman"/>
          <w:color w:val="auto"/>
          <w:lang w:eastAsia="ar-SA"/>
        </w:rPr>
        <w:t xml:space="preserve">właścicielem nieruchomości), przy czym nie stanowi to podstawy do </w:t>
      </w:r>
      <w:r w:rsidR="009B6B23" w:rsidRPr="00876B0B">
        <w:rPr>
          <w:rFonts w:ascii="Times New Roman" w:hAnsi="Times New Roman" w:cs="Times New Roman"/>
          <w:color w:val="auto"/>
          <w:lang w:eastAsia="ar-SA"/>
        </w:rPr>
        <w:t>zmiany terminu, określonego w § </w:t>
      </w:r>
      <w:r w:rsidRPr="00876B0B">
        <w:rPr>
          <w:rFonts w:ascii="Times New Roman" w:hAnsi="Times New Roman" w:cs="Times New Roman"/>
          <w:color w:val="auto"/>
          <w:lang w:eastAsia="ar-SA"/>
        </w:rPr>
        <w:t>4 ust. 1 umowy, ani do zmiany wysokości wynagrodzenia Wykonawcy, określonego w § 7 ust. 1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 przypadku zgłoszenia przez Wykonawcę gotowości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po usunięciu wad lub innych naruszeń, stosuje się odpowiednio postanowienia ust. 8-11 powyżej.</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Jeżeli Wykonawca w wyznaczonym terminie nie usunie wad stwierdzonych w toku odbioru instalacji (lub nie wykona ponownie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Zamawiający może powierzyć innemu podmiotowi usunięcie wad lub ponowne wykonanie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objętych odbiorem na koszt i ryzyko Wykonawcy. W takiej sytuacji Zamawiający ten będzie uprawniony do potrącenia kwoty kosztów usunięcia wad </w:t>
      </w:r>
      <w:r w:rsidR="00975905" w:rsidRPr="00876B0B">
        <w:rPr>
          <w:rFonts w:ascii="Times New Roman" w:hAnsi="Times New Roman" w:cs="Times New Roman"/>
          <w:color w:val="auto"/>
          <w:lang w:eastAsia="ar-SA"/>
        </w:rPr>
        <w:t xml:space="preserve">lub ponownego wykonania </w:t>
      </w:r>
      <w:r w:rsidR="00DA0BC5" w:rsidRPr="00876B0B">
        <w:rPr>
          <w:rFonts w:ascii="Times New Roman" w:hAnsi="Times New Roman" w:cs="Times New Roman"/>
          <w:color w:val="auto"/>
          <w:lang w:eastAsia="ar-SA"/>
        </w:rPr>
        <w:t>prac</w:t>
      </w:r>
      <w:r w:rsidR="00975905" w:rsidRPr="00876B0B">
        <w:rPr>
          <w:rFonts w:ascii="Times New Roman" w:hAnsi="Times New Roman" w:cs="Times New Roman"/>
          <w:color w:val="auto"/>
          <w:lang w:eastAsia="ar-SA"/>
        </w:rPr>
        <w:t xml:space="preserve"> z </w:t>
      </w:r>
      <w:r w:rsidRPr="00876B0B">
        <w:rPr>
          <w:rFonts w:ascii="Times New Roman" w:hAnsi="Times New Roman" w:cs="Times New Roman"/>
          <w:color w:val="auto"/>
          <w:lang w:eastAsia="ar-SA"/>
        </w:rPr>
        <w:t>wynagrodzenia należnego Wykonawcy.</w:t>
      </w:r>
    </w:p>
    <w:p w:rsidR="0098435C" w:rsidRPr="00876B0B"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lastRenderedPageBreak/>
        <w:t xml:space="preserve">Podczas odbioru instalacji Wykonawca zobowiązany jest każdorazowo przekazać osobie dokonującej odbioru, za pokwitowaniem segregator (format A4) </w:t>
      </w:r>
      <w:r w:rsidR="00804D12">
        <w:rPr>
          <w:rFonts w:ascii="Times New Roman" w:hAnsi="Times New Roman" w:cs="Times New Roman"/>
          <w:color w:val="auto"/>
          <w:lang w:eastAsia="ar-SA"/>
        </w:rPr>
        <w:t>zawierający</w:t>
      </w:r>
      <w:r w:rsidRPr="00876B0B">
        <w:rPr>
          <w:rFonts w:ascii="Times New Roman" w:hAnsi="Times New Roman" w:cs="Times New Roman"/>
          <w:color w:val="auto"/>
          <w:lang w:eastAsia="ar-SA"/>
        </w:rPr>
        <w:t xml:space="preserve"> m.in.:</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dokumentację powykonawczą,</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dokumentację techniczno-ruchową zamontowanych urządzeń,</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karty katalogowe, atesty, certyfikaty, aprobaty technicz</w:t>
      </w:r>
      <w:r w:rsidR="00975905" w:rsidRPr="00876B0B">
        <w:rPr>
          <w:rFonts w:ascii="Times New Roman" w:hAnsi="Times New Roman" w:cs="Times New Roman"/>
          <w:color w:val="auto"/>
          <w:lang w:eastAsia="ar-SA"/>
        </w:rPr>
        <w:t xml:space="preserve">ne dla zastosowanych urządzeń </w:t>
      </w:r>
      <w:r w:rsidR="00975905" w:rsidRPr="00876B0B">
        <w:rPr>
          <w:rFonts w:ascii="Times New Roman" w:hAnsi="Times New Roman" w:cs="Times New Roman"/>
          <w:color w:val="auto"/>
        </w:rPr>
        <w:t>i </w:t>
      </w:r>
      <w:r w:rsidRPr="00876B0B">
        <w:rPr>
          <w:rFonts w:ascii="Times New Roman" w:hAnsi="Times New Roman" w:cs="Times New Roman"/>
          <w:color w:val="auto"/>
        </w:rPr>
        <w:t>materiałów</w:t>
      </w:r>
      <w:r w:rsidRPr="00876B0B">
        <w:rPr>
          <w:rFonts w:ascii="Times New Roman" w:hAnsi="Times New Roman" w:cs="Times New Roman"/>
          <w:color w:val="auto"/>
          <w:lang w:eastAsia="ar-SA"/>
        </w:rPr>
        <w:t>, urządzeń i materiałów,,</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karty gwarancyjne producenta na </w:t>
      </w:r>
      <w:r w:rsidR="00BD72E5" w:rsidRPr="00876B0B">
        <w:rPr>
          <w:rFonts w:ascii="Times New Roman" w:hAnsi="Times New Roman" w:cs="Times New Roman"/>
          <w:color w:val="auto"/>
          <w:lang w:eastAsia="ar-SA"/>
        </w:rPr>
        <w:t>zastosowane</w:t>
      </w:r>
      <w:r w:rsidRPr="00876B0B">
        <w:rPr>
          <w:rFonts w:ascii="Times New Roman" w:hAnsi="Times New Roman" w:cs="Times New Roman"/>
          <w:color w:val="auto"/>
          <w:lang w:eastAsia="ar-SA"/>
        </w:rPr>
        <w:t xml:space="preserve"> urządzenia,</w:t>
      </w:r>
    </w:p>
    <w:p w:rsidR="00BD72E5" w:rsidRPr="00876B0B" w:rsidRDefault="00BD72E5"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protokoły z wykonanych badań, prób i pomiarów,</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rPr>
        <w:t>o</w:t>
      </w:r>
      <w:r w:rsidRPr="00876B0B">
        <w:rPr>
          <w:rFonts w:ascii="Times New Roman" w:hAnsi="Times New Roman" w:cs="Times New Roman"/>
          <w:color w:val="auto"/>
          <w:lang w:eastAsia="ar-SA"/>
        </w:rPr>
        <w:t xml:space="preserve">pinię </w:t>
      </w:r>
      <w:r w:rsidRPr="00B02D87">
        <w:rPr>
          <w:rFonts w:ascii="Times New Roman" w:hAnsi="Times New Roman" w:cs="Times New Roman"/>
          <w:color w:val="auto"/>
          <w:lang w:eastAsia="ar-SA"/>
        </w:rPr>
        <w:t xml:space="preserve">kierownika robót branży konstrukcyjno-budowlanej, stwierdzającą, że dach zniesie obciążenie </w:t>
      </w:r>
      <w:r w:rsidR="00DA0BC5" w:rsidRPr="00B02D87">
        <w:rPr>
          <w:rFonts w:ascii="Times New Roman" w:hAnsi="Times New Roman" w:cs="Times New Roman"/>
          <w:color w:val="auto"/>
          <w:lang w:eastAsia="ar-SA"/>
        </w:rPr>
        <w:t>kolektorami słonecznymi</w:t>
      </w:r>
      <w:r w:rsidRPr="00B02D87">
        <w:rPr>
          <w:rFonts w:ascii="Times New Roman" w:hAnsi="Times New Roman" w:cs="Times New Roman"/>
          <w:color w:val="auto"/>
          <w:lang w:eastAsia="ar-SA"/>
        </w:rPr>
        <w:t>;</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wymagane prawem oświadczenia;</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oświadczenie kierownika robót o zgodności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z dokumentacją</w:t>
      </w:r>
      <w:r w:rsidR="00BD72E5"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projektową oraz przepisami i obowiązującymi normami;</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instrukcję obsługi instalacji w języku polskim zawierającą co najmniej:</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informację o podmiotach finansujących i realizujących Projekt, </w:t>
      </w:r>
      <w:r w:rsidRPr="00876B0B">
        <w:rPr>
          <w:rFonts w:ascii="Times New Roman" w:eastAsia="Arial" w:hAnsi="Times New Roman" w:cs="Times New Roman"/>
          <w:color w:val="auto"/>
          <w:lang w:eastAsia="ar-SA"/>
        </w:rPr>
        <w:t>zgodnie </w:t>
      </w:r>
      <w:r w:rsidRPr="00876B0B">
        <w:rPr>
          <w:rFonts w:ascii="Times New Roman" w:hAnsi="Times New Roman" w:cs="Times New Roman"/>
          <w:color w:val="auto"/>
          <w:lang w:eastAsia="ar-SA"/>
        </w:rPr>
        <w:t>z aktualnym Podręcznikiem wnioskodawcy i beneficjenta programów</w:t>
      </w:r>
      <w:r w:rsidR="00975905" w:rsidRPr="00876B0B">
        <w:rPr>
          <w:rFonts w:ascii="Times New Roman" w:hAnsi="Times New Roman" w:cs="Times New Roman"/>
          <w:color w:val="auto"/>
          <w:lang w:eastAsia="ar-SA"/>
        </w:rPr>
        <w:t xml:space="preserve"> polityki spójności 2014-2020 </w:t>
      </w:r>
      <w:r w:rsidR="00975905" w:rsidRPr="00876B0B">
        <w:rPr>
          <w:rFonts w:ascii="Times New Roman" w:hAnsi="Times New Roman" w:cs="Times New Roman"/>
          <w:color w:val="auto"/>
        </w:rPr>
        <w:t>w </w:t>
      </w:r>
      <w:r w:rsidRPr="00876B0B">
        <w:rPr>
          <w:rFonts w:ascii="Times New Roman" w:hAnsi="Times New Roman" w:cs="Times New Roman"/>
          <w:color w:val="auto"/>
        </w:rPr>
        <w:t>zakresie</w:t>
      </w:r>
      <w:r w:rsidRPr="00876B0B">
        <w:rPr>
          <w:rFonts w:ascii="Times New Roman" w:hAnsi="Times New Roman" w:cs="Times New Roman"/>
          <w:color w:val="auto"/>
          <w:lang w:eastAsia="ar-SA"/>
        </w:rPr>
        <w:t xml:space="preserve"> informacji i promocji;</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instrukcję obsługi wszystkich zainstalowanych urządzeń;</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opis lokalizacji wykonanych </w:t>
      </w:r>
      <w:r w:rsidR="00713E2E"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(adres, lokalizacja GPS);</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dane osób wykonujących prace w obrębie nieruchomości;</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informacje o okresach gwarancyjnych na poszczególne urządzenia i </w:t>
      </w:r>
      <w:r w:rsidR="00DA0BC5"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xml:space="preserve"> oraz terminach przeglądów gwarancyjnych;</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informacje o sposobie zgłaszania wad w ramach gwarancji;</w:t>
      </w:r>
    </w:p>
    <w:p w:rsidR="00BD72E5" w:rsidRPr="00876B0B" w:rsidRDefault="00BD72E5" w:rsidP="00741040">
      <w:pPr>
        <w:pStyle w:val="Standard"/>
        <w:widowControl w:val="0"/>
        <w:numPr>
          <w:ilvl w:val="0"/>
          <w:numId w:val="94"/>
        </w:numPr>
        <w:tabs>
          <w:tab w:val="left" w:pos="-142"/>
        </w:tabs>
        <w:spacing w:after="0" w:line="240" w:lineRule="auto"/>
        <w:ind w:hanging="357"/>
        <w:jc w:val="both"/>
        <w:rPr>
          <w:rFonts w:ascii="Times New Roman" w:hAnsi="Times New Roman" w:cs="Times New Roman"/>
          <w:color w:val="auto"/>
          <w:lang w:eastAsia="ar-SA"/>
        </w:rPr>
      </w:pPr>
      <w:r w:rsidRPr="00876B0B">
        <w:rPr>
          <w:rFonts w:ascii="Times New Roman" w:hAnsi="Times New Roman" w:cs="Times New Roman"/>
          <w:color w:val="auto"/>
          <w:lang w:eastAsia="ar-SA"/>
        </w:rPr>
        <w:t>numery telefonów i adresy e-mail, pod które należy zgłaszać awarie, usterki lub wady oraz uzyskać konsultacje.</w:t>
      </w:r>
    </w:p>
    <w:p w:rsidR="0098435C" w:rsidRPr="00876B0B" w:rsidRDefault="00CA6F24" w:rsidP="00741040">
      <w:pPr>
        <w:pStyle w:val="Standard"/>
        <w:widowControl w:val="0"/>
        <w:numPr>
          <w:ilvl w:val="0"/>
          <w:numId w:val="93"/>
        </w:numPr>
        <w:tabs>
          <w:tab w:val="left" w:pos="-142"/>
        </w:tabs>
        <w:spacing w:after="0" w:line="240" w:lineRule="auto"/>
        <w:ind w:hanging="357"/>
        <w:jc w:val="both"/>
        <w:rPr>
          <w:rFonts w:ascii="Times New Roman" w:hAnsi="Times New Roman" w:cs="Times New Roman"/>
          <w:color w:val="auto"/>
          <w:lang w:eastAsia="ar-SA"/>
        </w:rPr>
      </w:pPr>
      <w:r w:rsidRPr="00876B0B">
        <w:rPr>
          <w:rFonts w:ascii="Times New Roman" w:hAnsi="Times New Roman" w:cs="Times New Roman"/>
          <w:color w:val="auto"/>
          <w:lang w:eastAsia="ar-SA"/>
        </w:rPr>
        <w:t>spis przekazanych dokumentów.</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Potwierdzeniem odbioru etapu jest protokół odbioru obejmujący wszystkie instalacje odebrane w okresie wynikającym z harmonogramu.</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Wszystkie odbiory częściowe stanowią jedynie potwierdzenie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określonych w § 2 umowy i nie zwalniają Wykonawcy z odpowiedzialności za wykonane </w:t>
      </w:r>
      <w:r w:rsidR="00DA0BC5" w:rsidRPr="00876B0B">
        <w:rPr>
          <w:rFonts w:ascii="Times New Roman" w:hAnsi="Times New Roman" w:cs="Times New Roman"/>
          <w:color w:val="auto"/>
          <w:lang w:eastAsia="ar-SA"/>
        </w:rPr>
        <w:t>prace</w:t>
      </w:r>
      <w:r w:rsidRPr="00876B0B">
        <w:rPr>
          <w:rFonts w:ascii="Times New Roman" w:hAnsi="Times New Roman" w:cs="Times New Roman"/>
          <w:color w:val="auto"/>
          <w:lang w:eastAsia="ar-SA"/>
        </w:rPr>
        <w:t>, do czasu sporządzenia protokołu odbioru końcowego inwestycji.</w:t>
      </w:r>
      <w:bookmarkStart w:id="1" w:name="_2s8eyo1"/>
      <w:bookmarkEnd w:id="1"/>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Komisyjny odbiór </w:t>
      </w:r>
      <w:r w:rsidR="002E1A73" w:rsidRPr="00876B0B">
        <w:rPr>
          <w:rFonts w:ascii="Times New Roman" w:hAnsi="Times New Roman" w:cs="Times New Roman"/>
          <w:color w:val="auto"/>
          <w:lang w:eastAsia="ar-SA"/>
        </w:rPr>
        <w:t>k</w:t>
      </w:r>
      <w:r w:rsidRPr="00876B0B">
        <w:rPr>
          <w:rFonts w:ascii="Times New Roman" w:hAnsi="Times New Roman" w:cs="Times New Roman"/>
          <w:color w:val="auto"/>
          <w:lang w:eastAsia="ar-SA"/>
        </w:rPr>
        <w:t xml:space="preserve">ońcowy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zorganizowany będzie przez Zamawiającego w terminie do 7 dni od daty </w:t>
      </w:r>
      <w:r w:rsidR="00BD72E5" w:rsidRPr="00876B0B">
        <w:rPr>
          <w:rFonts w:ascii="Times New Roman" w:hAnsi="Times New Roman" w:cs="Times New Roman"/>
          <w:color w:val="auto"/>
          <w:lang w:eastAsia="ar-SA"/>
        </w:rPr>
        <w:t xml:space="preserve">pisemnego </w:t>
      </w:r>
      <w:r w:rsidRPr="00876B0B">
        <w:rPr>
          <w:rFonts w:ascii="Times New Roman" w:hAnsi="Times New Roman" w:cs="Times New Roman"/>
          <w:color w:val="auto"/>
          <w:lang w:eastAsia="ar-SA"/>
        </w:rPr>
        <w:t xml:space="preserve">zgłoszenia przez Wykonawcę i potwierdzenia prawidłowości i gotowości wykonanych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przez Inspektora Nadzoru.</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Komisja zostanie powołana przez Zamawiającego i musi być w niej obecny przedstawiciel Wykonawcy.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eastAsia="Verdana" w:hAnsi="Times New Roman" w:cs="Times New Roman"/>
          <w:color w:val="auto"/>
          <w:lang w:eastAsia="ar-SA"/>
        </w:rPr>
        <w:t>Odbiór</w:t>
      </w:r>
      <w:r w:rsidR="006653FB" w:rsidRPr="00876B0B">
        <w:rPr>
          <w:rFonts w:ascii="Times New Roman" w:eastAsia="Verdana" w:hAnsi="Times New Roman" w:cs="Times New Roman"/>
          <w:color w:val="auto"/>
          <w:lang w:eastAsia="ar-SA"/>
        </w:rPr>
        <w:t xml:space="preserve"> </w:t>
      </w:r>
      <w:r w:rsidRPr="00876B0B">
        <w:rPr>
          <w:rFonts w:ascii="Times New Roman" w:eastAsia="Verdana" w:hAnsi="Times New Roman" w:cs="Times New Roman"/>
          <w:color w:val="auto"/>
          <w:lang w:eastAsia="ar-SA"/>
        </w:rPr>
        <w:t>koń</w:t>
      </w:r>
      <w:r w:rsidR="006F157A" w:rsidRPr="00876B0B">
        <w:rPr>
          <w:rFonts w:ascii="Times New Roman" w:eastAsia="Verdana" w:hAnsi="Times New Roman" w:cs="Times New Roman"/>
          <w:color w:val="auto"/>
          <w:lang w:eastAsia="ar-SA"/>
        </w:rPr>
        <w:t>cowy nie może trwać dłużej niż 14</w:t>
      </w:r>
      <w:r w:rsidRPr="00876B0B">
        <w:rPr>
          <w:rFonts w:ascii="Times New Roman" w:eastAsia="Verdana" w:hAnsi="Times New Roman" w:cs="Times New Roman"/>
          <w:color w:val="auto"/>
          <w:lang w:eastAsia="ar-SA"/>
        </w:rPr>
        <w:t xml:space="preserve"> dni</w:t>
      </w:r>
      <w:r w:rsidR="006F157A" w:rsidRPr="00876B0B">
        <w:rPr>
          <w:rFonts w:ascii="Times New Roman" w:eastAsia="Verdana" w:hAnsi="Times New Roman" w:cs="Times New Roman"/>
          <w:color w:val="auto"/>
          <w:lang w:eastAsia="ar-SA"/>
        </w:rPr>
        <w:t>.</w:t>
      </w:r>
      <w:r w:rsidRPr="00876B0B">
        <w:rPr>
          <w:rFonts w:ascii="Times New Roman" w:eastAsia="Verdana" w:hAnsi="Times New Roman" w:cs="Times New Roman"/>
          <w:color w:val="auto"/>
          <w:lang w:eastAsia="ar-SA"/>
        </w:rPr>
        <w:t xml:space="preserve"> </w:t>
      </w:r>
      <w:r w:rsidRPr="00876B0B">
        <w:rPr>
          <w:rFonts w:ascii="Times New Roman" w:hAnsi="Times New Roman" w:cs="Times New Roman"/>
          <w:color w:val="auto"/>
          <w:lang w:eastAsia="ar-SA"/>
        </w:rPr>
        <w:t xml:space="preserve">Po dokonaniu czynności odbioru końcowego komisja podpisuje protokół odbioru końcowego, którego data jest terminem zakończenia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Protokół odbioru końcowego stanowić będzie podstawę do ostatecznego rozliczenia </w:t>
      </w:r>
      <w:r w:rsidR="00BD72E5" w:rsidRPr="00876B0B">
        <w:rPr>
          <w:rFonts w:ascii="Times New Roman" w:hAnsi="Times New Roman" w:cs="Times New Roman"/>
          <w:color w:val="auto"/>
          <w:lang w:eastAsia="ar-SA"/>
        </w:rPr>
        <w:t>przedmiotu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876B0B">
        <w:rPr>
          <w:rFonts w:ascii="Times New Roman" w:hAnsi="Times New Roman" w:cs="Times New Roman"/>
          <w:bCs/>
          <w:color w:val="auto"/>
          <w:lang w:eastAsia="ar-SA"/>
        </w:rPr>
        <w:t>Wykonawca zobowiązany jest do przedstawiania Zamawiającemu protokołów odbi</w:t>
      </w:r>
      <w:r w:rsidR="00975905" w:rsidRPr="00876B0B">
        <w:rPr>
          <w:rFonts w:ascii="Times New Roman" w:hAnsi="Times New Roman" w:cs="Times New Roman"/>
          <w:bCs/>
          <w:color w:val="auto"/>
          <w:lang w:eastAsia="ar-SA"/>
        </w:rPr>
        <w:t xml:space="preserve">orów częściowych </w:t>
      </w:r>
      <w:r w:rsidR="00975905" w:rsidRPr="00876B0B">
        <w:rPr>
          <w:rFonts w:ascii="Times New Roman" w:hAnsi="Times New Roman" w:cs="Times New Roman"/>
          <w:color w:val="auto"/>
        </w:rPr>
        <w:t>i </w:t>
      </w:r>
      <w:r w:rsidRPr="00876B0B">
        <w:rPr>
          <w:rFonts w:ascii="Times New Roman" w:hAnsi="Times New Roman" w:cs="Times New Roman"/>
          <w:color w:val="auto"/>
        </w:rPr>
        <w:t>końcowych</w:t>
      </w:r>
      <w:r w:rsidRPr="00876B0B">
        <w:rPr>
          <w:rFonts w:ascii="Times New Roman" w:hAnsi="Times New Roman" w:cs="Times New Roman"/>
          <w:bCs/>
          <w:color w:val="auto"/>
          <w:lang w:eastAsia="ar-SA"/>
        </w:rPr>
        <w:t xml:space="preserve"> podpisanych pomiędzy Wykonawcą, Podwykonawcami i dalszymi Podwykonawcami. W</w:t>
      </w:r>
      <w:r w:rsidR="00975905" w:rsidRPr="00876B0B">
        <w:rPr>
          <w:rFonts w:ascii="Times New Roman" w:hAnsi="Times New Roman" w:cs="Times New Roman"/>
          <w:bCs/>
          <w:color w:val="auto"/>
          <w:lang w:eastAsia="ar-SA"/>
        </w:rPr>
        <w:t> </w:t>
      </w:r>
      <w:r w:rsidRPr="00876B0B">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ponosi pełną odpowiedzialność za staranność i estetykę realizacji przedmiotu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Jeżeli w toku czynności odbioru końcowego zosta</w:t>
      </w:r>
      <w:r w:rsidR="00DA0BC5" w:rsidRPr="00876B0B">
        <w:rPr>
          <w:rFonts w:ascii="Times New Roman" w:hAnsi="Times New Roman" w:cs="Times New Roman"/>
          <w:color w:val="auto"/>
          <w:lang w:eastAsia="ar-SA"/>
        </w:rPr>
        <w:t>nie stwierdzone, że prace montażowe</w:t>
      </w:r>
      <w:r w:rsidRPr="00876B0B">
        <w:rPr>
          <w:rFonts w:ascii="Times New Roman" w:hAnsi="Times New Roman" w:cs="Times New Roman"/>
          <w:color w:val="auto"/>
          <w:lang w:eastAsia="ar-SA"/>
        </w:rPr>
        <w:t xml:space="preserv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usunięcia wad lub przeprowadzenia prób i sprawdzeń, uwzględniający ich techniczną złożoność, a po jego upływie powrócić do wykonywania czynności odbioru końcowego.</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876B0B">
        <w:rPr>
          <w:rFonts w:ascii="Times New Roman" w:hAnsi="Times New Roman" w:cs="Times New Roman"/>
          <w:color w:val="auto"/>
          <w:spacing w:val="-4"/>
          <w:lang w:eastAsia="ar-SA"/>
        </w:rPr>
        <w:t xml:space="preserve">Komisja sporządza protokół odbioru końcowego </w:t>
      </w:r>
      <w:r w:rsidR="00E922F0" w:rsidRPr="00876B0B">
        <w:rPr>
          <w:rFonts w:ascii="Times New Roman" w:hAnsi="Times New Roman" w:cs="Times New Roman"/>
          <w:color w:val="auto"/>
          <w:spacing w:val="-4"/>
          <w:lang w:eastAsia="ar-SA"/>
        </w:rPr>
        <w:t>dostaw i prac montażowych</w:t>
      </w:r>
      <w:r w:rsidRPr="00876B0B">
        <w:rPr>
          <w:rFonts w:ascii="Times New Roman" w:hAnsi="Times New Roman" w:cs="Times New Roman"/>
          <w:color w:val="auto"/>
          <w:spacing w:val="-4"/>
          <w:lang w:eastAsia="ar-SA"/>
        </w:rPr>
        <w:t>.</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Jeżeli w toku czynności odbioru </w:t>
      </w:r>
      <w:r w:rsidR="004204A5" w:rsidRPr="00876B0B">
        <w:rPr>
          <w:rFonts w:ascii="Times New Roman" w:hAnsi="Times New Roman" w:cs="Times New Roman"/>
          <w:color w:val="auto"/>
          <w:lang w:eastAsia="ar-SA"/>
        </w:rPr>
        <w:t>częściowego/</w:t>
      </w:r>
      <w:r w:rsidRPr="00876B0B">
        <w:rPr>
          <w:rFonts w:ascii="Times New Roman" w:hAnsi="Times New Roman" w:cs="Times New Roman"/>
          <w:color w:val="auto"/>
          <w:lang w:eastAsia="ar-SA"/>
        </w:rPr>
        <w:t>końcowego przedmiotu umowy zostaną stwierdzone wady:</w:t>
      </w:r>
    </w:p>
    <w:p w:rsidR="0098435C" w:rsidRPr="00876B0B"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Fakt usunięcia wad zostanie stwierdzony protokólarnie. W przypadku, gdy Wykonawca odmówi usu</w:t>
      </w:r>
      <w:r w:rsidR="004204A5" w:rsidRPr="00876B0B">
        <w:rPr>
          <w:rFonts w:ascii="Times New Roman" w:hAnsi="Times New Roman" w:cs="Times New Roman"/>
          <w:color w:val="auto"/>
          <w:lang w:eastAsia="ar-SA"/>
        </w:rPr>
        <w:t xml:space="preserve">nięcia wad lub nie usunie ich </w:t>
      </w:r>
      <w:r w:rsidR="004204A5" w:rsidRPr="00876B0B">
        <w:rPr>
          <w:rFonts w:ascii="Times New Roman" w:hAnsi="Times New Roman" w:cs="Times New Roman"/>
          <w:color w:val="auto"/>
          <w:lang w:eastAsia="ar-SA"/>
        </w:rPr>
        <w:lastRenderedPageBreak/>
        <w:t>w </w:t>
      </w:r>
      <w:r w:rsidRPr="00876B0B">
        <w:rPr>
          <w:rFonts w:ascii="Times New Roman" w:hAnsi="Times New Roman" w:cs="Times New Roman"/>
          <w:color w:val="auto"/>
          <w:lang w:eastAsia="ar-SA"/>
        </w:rPr>
        <w:t>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98435C" w:rsidRPr="00876B0B"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876B0B">
        <w:rPr>
          <w:rFonts w:ascii="Times New Roman" w:hAnsi="Times New Roman" w:cs="Times New Roman"/>
          <w:color w:val="auto"/>
          <w:lang w:eastAsia="ar-SA"/>
        </w:rPr>
        <w:t>nie nadające się do usunięcia, to Zamawiający może:</w:t>
      </w:r>
    </w:p>
    <w:p w:rsidR="0098435C" w:rsidRPr="00876B0B" w:rsidRDefault="00CA6F24" w:rsidP="00876B0B">
      <w:pPr>
        <w:pStyle w:val="Standard"/>
        <w:numPr>
          <w:ilvl w:val="0"/>
          <w:numId w:val="95"/>
        </w:numPr>
        <w:tabs>
          <w:tab w:val="left" w:pos="1418"/>
        </w:tabs>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jeżeli wady umożliwiają użytkowanie instalacji zgodnie z jej przeznaczeniem, obniżyć wynagrodzenie Wykonawcy odpowiednio do utraconej wa</w:t>
      </w:r>
      <w:r w:rsidR="004204A5" w:rsidRPr="00876B0B">
        <w:rPr>
          <w:rFonts w:ascii="Times New Roman" w:hAnsi="Times New Roman" w:cs="Times New Roman"/>
          <w:color w:val="auto"/>
          <w:lang w:eastAsia="ar-SA"/>
        </w:rPr>
        <w:t>rtości użytkowej, estetycznej i </w:t>
      </w:r>
      <w:r w:rsidRPr="00876B0B">
        <w:rPr>
          <w:rFonts w:ascii="Times New Roman" w:hAnsi="Times New Roman" w:cs="Times New Roman"/>
          <w:color w:val="auto"/>
          <w:lang w:eastAsia="ar-SA"/>
        </w:rPr>
        <w:t>technicznej;</w:t>
      </w:r>
    </w:p>
    <w:p w:rsidR="0098435C" w:rsidRPr="00876B0B" w:rsidRDefault="00CA6F24" w:rsidP="00741040">
      <w:pPr>
        <w:pStyle w:val="Standard"/>
        <w:numPr>
          <w:ilvl w:val="0"/>
          <w:numId w:val="95"/>
        </w:numPr>
        <w:tabs>
          <w:tab w:val="left" w:pos="1418"/>
        </w:tabs>
        <w:spacing w:after="0" w:line="240" w:lineRule="auto"/>
        <w:jc w:val="both"/>
        <w:rPr>
          <w:rFonts w:ascii="Times New Roman" w:hAnsi="Times New Roman" w:cs="Times New Roman"/>
          <w:color w:val="auto"/>
          <w:lang w:eastAsia="ar-SA"/>
        </w:rPr>
      </w:pPr>
      <w:r w:rsidRPr="00876B0B">
        <w:rPr>
          <w:rFonts w:ascii="Times New Roman" w:hAnsi="Times New Roman" w:cs="Times New Roman"/>
          <w:bCs/>
          <w:iCs/>
          <w:color w:val="auto"/>
          <w:lang w:eastAsia="ar-SA"/>
        </w:rPr>
        <w:t>jeżeli wady uniemożliwiają użytkowanie wykonanych</w:t>
      </w:r>
      <w:r w:rsidR="004204A5" w:rsidRPr="00876B0B">
        <w:rPr>
          <w:rFonts w:ascii="Times New Roman" w:hAnsi="Times New Roman" w:cs="Times New Roman"/>
          <w:bCs/>
          <w:iCs/>
          <w:color w:val="auto"/>
          <w:lang w:eastAsia="ar-SA"/>
        </w:rPr>
        <w:t xml:space="preserve"> elementów instalacji zgodnie z </w:t>
      </w:r>
      <w:r w:rsidRPr="00876B0B">
        <w:rPr>
          <w:rFonts w:ascii="Times New Roman" w:hAnsi="Times New Roman" w:cs="Times New Roman"/>
          <w:bCs/>
          <w:iCs/>
          <w:color w:val="auto"/>
          <w:lang w:eastAsia="ar-SA"/>
        </w:rPr>
        <w:t>przeznaczeniem, to Zamawiający może żądać rozebrania elementów instalacji z wadami na koszt i ryzyko Wykonawcy oraz  ponownego ich wykonania bez dodatkowego wynagrodzenia. Zamawiający wyznaczy odpowiedni termin na usunięcie wad, a fakt usunięcia tych wad zostanie stwierdzony proto</w:t>
      </w:r>
      <w:r w:rsidR="00B06AD1" w:rsidRPr="00876B0B">
        <w:rPr>
          <w:rFonts w:ascii="Times New Roman" w:hAnsi="Times New Roman" w:cs="Times New Roman"/>
          <w:bCs/>
          <w:iCs/>
          <w:color w:val="auto"/>
          <w:lang w:eastAsia="ar-SA"/>
        </w:rPr>
        <w:t>kólarnie</w:t>
      </w:r>
      <w:r w:rsidR="004204A5" w:rsidRPr="00876B0B">
        <w:rPr>
          <w:rFonts w:ascii="Times New Roman" w:hAnsi="Times New Roman" w:cs="Times New Roman"/>
          <w:bCs/>
          <w:iCs/>
          <w:color w:val="auto"/>
          <w:lang w:eastAsia="ar-SA"/>
        </w:rPr>
        <w:t>.</w:t>
      </w:r>
      <w:r w:rsidR="00B06AD1" w:rsidRPr="00876B0B">
        <w:rPr>
          <w:rFonts w:ascii="Times New Roman" w:hAnsi="Times New Roman" w:cs="Times New Roman"/>
          <w:bCs/>
          <w:iCs/>
          <w:color w:val="auto"/>
          <w:lang w:eastAsia="ar-SA"/>
        </w:rPr>
        <w:t xml:space="preserve"> </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bCs/>
          <w:iCs/>
          <w:color w:val="auto"/>
          <w:lang w:eastAsia="ar-SA"/>
        </w:rPr>
        <w:t xml:space="preserve">Termin usunięcia wad wskazanych przez Zamawiającego wynosi nie dłużej niż </w:t>
      </w:r>
      <w:r w:rsidRPr="00876B0B">
        <w:rPr>
          <w:rFonts w:ascii="Times New Roman" w:hAnsi="Times New Roman" w:cs="Times New Roman"/>
          <w:iCs/>
          <w:color w:val="auto"/>
          <w:lang w:eastAsia="ar-SA"/>
        </w:rPr>
        <w:t xml:space="preserve">3 dni </w:t>
      </w:r>
      <w:r w:rsidRPr="00876B0B">
        <w:rPr>
          <w:rFonts w:ascii="Times New Roman" w:hAnsi="Times New Roman" w:cs="Times New Roman"/>
          <w:bCs/>
          <w:iCs/>
          <w:color w:val="auto"/>
          <w:lang w:eastAsia="ar-SA"/>
        </w:rPr>
        <w:t>od daty powiadomienia Wykonawcy o ich powstaniu.</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 protokolarnym stwierdzeniu braku wad lub usunięciu wad stwierdzonych przy odbiorze, rozpoczyna swój bieg termin na zwrot (zwolnienie) zabezpieczenia należytego wykonania umowy.</w:t>
      </w:r>
    </w:p>
    <w:p w:rsidR="003C3A2C" w:rsidRPr="00876B0B" w:rsidRDefault="003C3A2C" w:rsidP="00A85420">
      <w:pPr>
        <w:pStyle w:val="Standard"/>
        <w:spacing w:after="100" w:afterAutospacing="1" w:line="240" w:lineRule="auto"/>
        <w:jc w:val="center"/>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§15</w:t>
      </w:r>
    </w:p>
    <w:p w:rsidR="0098435C" w:rsidRPr="00876B0B" w:rsidRDefault="00CA6F24" w:rsidP="00D04015">
      <w:pPr>
        <w:pStyle w:val="Standard"/>
        <w:spacing w:after="0" w:line="240" w:lineRule="auto"/>
        <w:ind w:left="284"/>
        <w:jc w:val="center"/>
        <w:rPr>
          <w:rFonts w:ascii="Times New Roman" w:hAnsi="Times New Roman" w:cs="Times New Roman"/>
          <w:b/>
          <w:color w:val="auto"/>
        </w:rPr>
      </w:pPr>
      <w:r w:rsidRPr="00876B0B">
        <w:rPr>
          <w:rFonts w:ascii="Times New Roman" w:hAnsi="Times New Roman" w:cs="Times New Roman"/>
          <w:b/>
          <w:color w:val="auto"/>
        </w:rPr>
        <w:t xml:space="preserve">ZASADY ROZLICZEŃ </w:t>
      </w:r>
    </w:p>
    <w:p w:rsidR="00D04015" w:rsidRPr="00876B0B" w:rsidRDefault="00D04015" w:rsidP="00D04015">
      <w:pPr>
        <w:pStyle w:val="Standard"/>
        <w:spacing w:after="0" w:line="240" w:lineRule="auto"/>
        <w:ind w:left="284"/>
        <w:jc w:val="center"/>
        <w:rPr>
          <w:rFonts w:ascii="Times New Roman" w:hAnsi="Times New Roman" w:cs="Times New Roman"/>
          <w:b/>
          <w:color w:val="auto"/>
        </w:rPr>
      </w:pPr>
    </w:p>
    <w:p w:rsidR="0098435C" w:rsidRPr="00876B0B" w:rsidRDefault="00CA6F24" w:rsidP="00741040">
      <w:pPr>
        <w:pStyle w:val="Standard"/>
        <w:numPr>
          <w:ilvl w:val="0"/>
          <w:numId w:val="79"/>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Podstawą do wystawienia faktury częściowej będzie podpisany przez strony protokół </w:t>
      </w:r>
      <w:r w:rsidR="00A273CE" w:rsidRPr="00876B0B">
        <w:rPr>
          <w:rFonts w:ascii="Times New Roman" w:hAnsi="Times New Roman" w:cs="Times New Roman"/>
          <w:color w:val="auto"/>
        </w:rPr>
        <w:t>odbioru</w:t>
      </w:r>
      <w:r w:rsidRPr="00876B0B">
        <w:rPr>
          <w:rFonts w:ascii="Times New Roman" w:hAnsi="Times New Roman" w:cs="Times New Roman"/>
          <w:color w:val="auto"/>
        </w:rPr>
        <w:t xml:space="preserve"> częściowego prac projektowych oraz </w:t>
      </w:r>
      <w:r w:rsidR="007456B5" w:rsidRPr="00876B0B">
        <w:rPr>
          <w:rFonts w:ascii="Times New Roman" w:hAnsi="Times New Roman" w:cs="Times New Roman"/>
          <w:color w:val="auto"/>
        </w:rPr>
        <w:t>prac montażowych</w:t>
      </w:r>
      <w:r w:rsidRPr="00876B0B">
        <w:rPr>
          <w:rFonts w:ascii="Times New Roman" w:hAnsi="Times New Roman" w:cs="Times New Roman"/>
          <w:color w:val="auto"/>
        </w:rPr>
        <w:t>, potwierdzony przez Inspektora Nadzoru</w:t>
      </w:r>
      <w:r w:rsidR="0028144D" w:rsidRPr="00876B0B">
        <w:rPr>
          <w:rFonts w:ascii="Times New Roman" w:hAnsi="Times New Roman" w:cs="Times New Roman"/>
          <w:color w:val="auto"/>
        </w:rPr>
        <w:t xml:space="preserve"> wraz z opracowanym przez Wykonawcę stanem zaawansowania prac, ujętych w harmonogramie rzeczowo-finansowym</w:t>
      </w:r>
      <w:r w:rsidRPr="00876B0B">
        <w:rPr>
          <w:rFonts w:ascii="Times New Roman" w:hAnsi="Times New Roman" w:cs="Times New Roman"/>
          <w:color w:val="auto"/>
        </w:rPr>
        <w:t>.</w:t>
      </w:r>
    </w:p>
    <w:p w:rsidR="0098435C" w:rsidRPr="00876B0B" w:rsidRDefault="002B647C"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Zamawiający dopuszcza możliwość wystawienia </w:t>
      </w:r>
      <w:r w:rsidR="00086E20">
        <w:rPr>
          <w:rFonts w:ascii="Times New Roman" w:hAnsi="Times New Roman" w:cs="Times New Roman"/>
          <w:color w:val="auto"/>
        </w:rPr>
        <w:t>4</w:t>
      </w:r>
      <w:r w:rsidRPr="00876B0B">
        <w:rPr>
          <w:rFonts w:ascii="Times New Roman" w:hAnsi="Times New Roman" w:cs="Times New Roman"/>
          <w:color w:val="auto"/>
        </w:rPr>
        <w:t xml:space="preserve"> faktur częściowych</w:t>
      </w:r>
      <w:r w:rsidR="0028144D" w:rsidRPr="00876B0B">
        <w:rPr>
          <w:rFonts w:ascii="Times New Roman" w:hAnsi="Times New Roman" w:cs="Times New Roman"/>
          <w:color w:val="auto"/>
        </w:rPr>
        <w:t xml:space="preserve"> w okresie realizacji umowy</w:t>
      </w:r>
      <w:r w:rsidRPr="00876B0B">
        <w:rPr>
          <w:rFonts w:ascii="Times New Roman" w:hAnsi="Times New Roman" w:cs="Times New Roman"/>
          <w:color w:val="auto"/>
        </w:rPr>
        <w:t>.</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Rozliczenie końcowe Wykonawcy za wykonane </w:t>
      </w:r>
      <w:r w:rsidR="007456B5" w:rsidRPr="00876B0B">
        <w:rPr>
          <w:rFonts w:ascii="Times New Roman" w:hAnsi="Times New Roman" w:cs="Times New Roman"/>
          <w:color w:val="auto"/>
        </w:rPr>
        <w:t>prace montażowe</w:t>
      </w:r>
      <w:r w:rsidRPr="00876B0B">
        <w:rPr>
          <w:rFonts w:ascii="Times New Roman" w:hAnsi="Times New Roman" w:cs="Times New Roman"/>
          <w:color w:val="auto"/>
        </w:rPr>
        <w:t xml:space="preserve"> odbędzie się na podstawie podpisanego przez strony, protokołu odbioru końcowego </w:t>
      </w:r>
      <w:r w:rsidR="007456B5" w:rsidRPr="00876B0B">
        <w:rPr>
          <w:rFonts w:ascii="Times New Roman" w:hAnsi="Times New Roman" w:cs="Times New Roman"/>
          <w:color w:val="auto"/>
        </w:rPr>
        <w:t>prac montażowych</w:t>
      </w:r>
      <w:r w:rsidR="00A273CE" w:rsidRPr="00876B0B">
        <w:rPr>
          <w:rFonts w:ascii="Times New Roman" w:hAnsi="Times New Roman" w:cs="Times New Roman"/>
          <w:color w:val="auto"/>
        </w:rPr>
        <w:t xml:space="preserve"> (bez uwag)</w:t>
      </w:r>
      <w:r w:rsidRPr="00876B0B">
        <w:rPr>
          <w:rFonts w:ascii="Times New Roman" w:hAnsi="Times New Roman" w:cs="Times New Roman"/>
          <w:color w:val="auto"/>
        </w:rPr>
        <w:t xml:space="preserve">. Fakturę końcową Wykonawca wystawi w terminie do 7 dni od daty </w:t>
      </w:r>
      <w:r w:rsidR="00A273CE" w:rsidRPr="00876B0B">
        <w:rPr>
          <w:rFonts w:ascii="Times New Roman" w:hAnsi="Times New Roman" w:cs="Times New Roman"/>
          <w:color w:val="auto"/>
        </w:rPr>
        <w:t xml:space="preserve"> końcowego </w:t>
      </w:r>
      <w:r w:rsidRPr="00876B0B">
        <w:rPr>
          <w:rFonts w:ascii="Times New Roman" w:hAnsi="Times New Roman" w:cs="Times New Roman"/>
          <w:color w:val="auto"/>
        </w:rPr>
        <w:t>odbioru przedmiotu umowy.</w:t>
      </w:r>
      <w:r w:rsidR="0028144D" w:rsidRPr="00876B0B">
        <w:rPr>
          <w:rFonts w:ascii="Times New Roman" w:hAnsi="Times New Roman" w:cs="Times New Roman"/>
          <w:color w:val="auto"/>
        </w:rPr>
        <w:t xml:space="preserve"> Wartość faktury końcowej nie może być mniejsza niż 20% kosztów kwalifikowalnych przedsięwzięcia (wynagrodzenia ogółem). </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ustalają termin płatności faktur do </w:t>
      </w:r>
      <w:r w:rsidR="00473842" w:rsidRPr="00876B0B">
        <w:rPr>
          <w:rFonts w:ascii="Times New Roman" w:hAnsi="Times New Roman" w:cs="Times New Roman"/>
          <w:color w:val="auto"/>
        </w:rPr>
        <w:t xml:space="preserve">21 </w:t>
      </w:r>
      <w:r w:rsidRPr="00876B0B">
        <w:rPr>
          <w:rFonts w:ascii="Times New Roman" w:hAnsi="Times New Roman" w:cs="Times New Roman"/>
          <w:color w:val="auto"/>
        </w:rPr>
        <w:t>dni. Termin płatności rozpoczyna bieg od daty dostarczenia prawidłowo wystawionej faktury wraz z kompletnymi dokumentami rozliczeniowymi określonymi w</w:t>
      </w:r>
      <w:r w:rsidR="00B06AD1" w:rsidRPr="00876B0B">
        <w:rPr>
          <w:rFonts w:ascii="Times New Roman" w:hAnsi="Times New Roman" w:cs="Times New Roman"/>
          <w:bCs/>
          <w:iCs/>
          <w:color w:val="auto"/>
        </w:rPr>
        <w:t xml:space="preserve"> § 14 </w:t>
      </w:r>
      <w:r w:rsidRPr="00876B0B">
        <w:rPr>
          <w:rFonts w:ascii="Times New Roman" w:hAnsi="Times New Roman" w:cs="Times New Roman"/>
          <w:bCs/>
          <w:iCs/>
          <w:color w:val="auto"/>
        </w:rPr>
        <w:t xml:space="preserve">pkt 14 </w:t>
      </w:r>
      <w:r w:rsidR="007E0EE3" w:rsidRPr="00876B0B">
        <w:rPr>
          <w:rFonts w:ascii="Times New Roman" w:hAnsi="Times New Roman" w:cs="Times New Roman"/>
          <w:bCs/>
          <w:iCs/>
          <w:color w:val="auto"/>
        </w:rPr>
        <w:t>d</w:t>
      </w:r>
      <w:r w:rsidRPr="00876B0B">
        <w:rPr>
          <w:rFonts w:ascii="Times New Roman" w:hAnsi="Times New Roman" w:cs="Times New Roman"/>
          <w:color w:val="auto"/>
        </w:rPr>
        <w:t xml:space="preserve">o siedziby Zamawiającego. </w:t>
      </w:r>
    </w:p>
    <w:p w:rsidR="00611A5C" w:rsidRPr="00876B0B"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bidi="hi-IN"/>
        </w:rPr>
        <w:t xml:space="preserve">Strony stanowią, iż faktury, rachunki stanowiące podstawę zapłaty za wykonane </w:t>
      </w:r>
      <w:r w:rsidR="007456B5" w:rsidRPr="00876B0B">
        <w:rPr>
          <w:rFonts w:ascii="Times New Roman" w:hAnsi="Times New Roman" w:cs="Times New Roman"/>
          <w:color w:val="auto"/>
          <w:lang w:bidi="hi-IN"/>
        </w:rPr>
        <w:t>prace montażowe</w:t>
      </w:r>
      <w:r w:rsidRPr="00876B0B">
        <w:rPr>
          <w:rFonts w:ascii="Times New Roman" w:hAnsi="Times New Roman" w:cs="Times New Roman"/>
          <w:color w:val="auto"/>
          <w:lang w:bidi="hi-IN"/>
        </w:rPr>
        <w:t xml:space="preserve"> na rzecz Gminy należy wystawić na:</w:t>
      </w:r>
    </w:p>
    <w:p w:rsidR="00D20567" w:rsidRPr="00876B0B" w:rsidRDefault="00D20567" w:rsidP="00D20567">
      <w:pPr>
        <w:ind w:left="284"/>
        <w:jc w:val="both"/>
        <w:rPr>
          <w:sz w:val="22"/>
          <w:szCs w:val="22"/>
        </w:rPr>
      </w:pPr>
      <w:r w:rsidRPr="00876B0B">
        <w:rPr>
          <w:sz w:val="22"/>
          <w:szCs w:val="22"/>
        </w:rPr>
        <w:t xml:space="preserve">Nabywca: Gmina </w:t>
      </w:r>
      <w:r w:rsidR="00EB4F65" w:rsidRPr="00876B0B">
        <w:rPr>
          <w:sz w:val="22"/>
          <w:szCs w:val="22"/>
        </w:rPr>
        <w:t>……</w:t>
      </w:r>
      <w:r w:rsidRPr="00876B0B">
        <w:rPr>
          <w:sz w:val="22"/>
          <w:szCs w:val="22"/>
        </w:rPr>
        <w:t xml:space="preserve">, ul. </w:t>
      </w:r>
      <w:r w:rsidR="00EB4F65" w:rsidRPr="00876B0B">
        <w:rPr>
          <w:sz w:val="22"/>
          <w:szCs w:val="22"/>
        </w:rPr>
        <w:t>……………….</w:t>
      </w:r>
      <w:r w:rsidRPr="00876B0B">
        <w:rPr>
          <w:sz w:val="22"/>
          <w:szCs w:val="22"/>
        </w:rPr>
        <w:t xml:space="preserve">, </w:t>
      </w:r>
      <w:r w:rsidR="00EB4F65" w:rsidRPr="00876B0B">
        <w:rPr>
          <w:sz w:val="22"/>
          <w:szCs w:val="22"/>
        </w:rPr>
        <w:t>………………..</w:t>
      </w:r>
      <w:r w:rsidRPr="00876B0B">
        <w:rPr>
          <w:sz w:val="22"/>
          <w:szCs w:val="22"/>
        </w:rPr>
        <w:t xml:space="preserve">, NIP: </w:t>
      </w:r>
      <w:r w:rsidR="00EB4F65" w:rsidRPr="00876B0B">
        <w:rPr>
          <w:sz w:val="22"/>
          <w:szCs w:val="22"/>
        </w:rPr>
        <w:t>……………….</w:t>
      </w:r>
      <w:r w:rsidRPr="00876B0B">
        <w:rPr>
          <w:sz w:val="22"/>
          <w:szCs w:val="22"/>
        </w:rPr>
        <w:t xml:space="preserve">; </w:t>
      </w:r>
    </w:p>
    <w:p w:rsidR="00D20567" w:rsidRPr="00876B0B" w:rsidRDefault="00D20567" w:rsidP="00D20567">
      <w:pPr>
        <w:ind w:left="284"/>
        <w:jc w:val="both"/>
        <w:rPr>
          <w:sz w:val="22"/>
          <w:szCs w:val="22"/>
        </w:rPr>
      </w:pPr>
      <w:r w:rsidRPr="00876B0B">
        <w:rPr>
          <w:sz w:val="22"/>
          <w:szCs w:val="22"/>
        </w:rPr>
        <w:t xml:space="preserve">Odbiorca: Urząd Gminy </w:t>
      </w:r>
      <w:r w:rsidR="00E5522D" w:rsidRPr="00876B0B">
        <w:rPr>
          <w:sz w:val="22"/>
          <w:szCs w:val="22"/>
        </w:rPr>
        <w:t>………………</w:t>
      </w:r>
      <w:r w:rsidRPr="00876B0B">
        <w:rPr>
          <w:sz w:val="22"/>
          <w:szCs w:val="22"/>
        </w:rPr>
        <w:t>.</w:t>
      </w:r>
    </w:p>
    <w:p w:rsidR="0098435C" w:rsidRPr="00876B0B" w:rsidRDefault="00CA6F24" w:rsidP="007E0EE3">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Faktury będą płatne na rachunek bankowy Wykonawcy nr ……………............................bank………….</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nieterminowej płatności faktur, Wykonawca może naliczyć odsetki ustawowe za opóźnienie w transakcjach handlowych</w:t>
      </w:r>
      <w:r w:rsidR="00DC45B3" w:rsidRPr="00876B0B">
        <w:rPr>
          <w:rFonts w:ascii="Times New Roman" w:hAnsi="Times New Roman" w:cs="Times New Roman"/>
          <w:color w:val="auto"/>
        </w:rPr>
        <w:t>.</w:t>
      </w:r>
    </w:p>
    <w:p w:rsidR="007E0EE3" w:rsidRPr="00876B0B"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 </w:t>
      </w:r>
      <w:r w:rsidRPr="00876B0B">
        <w:rPr>
          <w:rFonts w:ascii="Times New Roman" w:eastAsia="Arial" w:hAnsi="Times New Roman" w:cs="Times New Roman"/>
          <w:color w:val="auto"/>
        </w:rPr>
        <w:t>przypadku zatrudnienia podwykonawcy</w:t>
      </w:r>
      <w:r w:rsidR="007E0EE3" w:rsidRPr="00876B0B">
        <w:rPr>
          <w:rFonts w:ascii="Times New Roman" w:eastAsia="Arial" w:hAnsi="Times New Roman" w:cs="Times New Roman"/>
          <w:color w:val="auto"/>
        </w:rPr>
        <w:t xml:space="preserve"> (dalszego podwykonawcy)</w:t>
      </w:r>
      <w:r w:rsidRPr="00876B0B">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876B0B">
        <w:rPr>
          <w:rFonts w:ascii="Times New Roman" w:eastAsia="Arial" w:hAnsi="Times New Roman" w:cs="Times New Roman"/>
          <w:color w:val="auto"/>
        </w:rPr>
        <w:t>żnego wynagrodzenia podwykonawcom</w:t>
      </w:r>
      <w:r w:rsidRPr="00876B0B">
        <w:rPr>
          <w:rFonts w:ascii="Times New Roman" w:eastAsia="Arial" w:hAnsi="Times New Roman" w:cs="Times New Roman"/>
          <w:color w:val="auto"/>
        </w:rPr>
        <w:t xml:space="preserve"> i dalsz</w:t>
      </w:r>
      <w:r w:rsidR="00A273CE" w:rsidRPr="00876B0B">
        <w:rPr>
          <w:rFonts w:ascii="Times New Roman" w:eastAsia="Arial" w:hAnsi="Times New Roman" w:cs="Times New Roman"/>
          <w:color w:val="auto"/>
        </w:rPr>
        <w:t>ym podwykonawcom, biorącym</w:t>
      </w:r>
      <w:r w:rsidR="00880118" w:rsidRPr="00876B0B">
        <w:rPr>
          <w:rFonts w:ascii="Times New Roman" w:eastAsia="Arial" w:hAnsi="Times New Roman" w:cs="Times New Roman"/>
          <w:color w:val="auto"/>
        </w:rPr>
        <w:t xml:space="preserve"> udział w </w:t>
      </w:r>
      <w:r w:rsidRPr="00876B0B">
        <w:rPr>
          <w:rFonts w:ascii="Times New Roman" w:eastAsia="Arial" w:hAnsi="Times New Roman" w:cs="Times New Roman"/>
          <w:color w:val="auto"/>
        </w:rPr>
        <w:t xml:space="preserve">realizacji odebranych </w:t>
      </w:r>
      <w:r w:rsidR="00713E2E" w:rsidRPr="00876B0B">
        <w:rPr>
          <w:rFonts w:ascii="Times New Roman" w:eastAsia="Arial" w:hAnsi="Times New Roman" w:cs="Times New Roman"/>
          <w:color w:val="auto"/>
        </w:rPr>
        <w:t>prac montażowych</w:t>
      </w:r>
      <w:r w:rsidRPr="00876B0B">
        <w:rPr>
          <w:rFonts w:ascii="Times New Roman" w:eastAsia="Arial" w:hAnsi="Times New Roman" w:cs="Times New Roman"/>
          <w:color w:val="auto"/>
        </w:rPr>
        <w:t>, określonych w załączniku nr 10 do umowy.</w:t>
      </w:r>
    </w:p>
    <w:p w:rsidR="004D15DF" w:rsidRPr="00876B0B" w:rsidRDefault="004D15DF"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Nie dołączenie dokumentów określonych w ust. 9 skutkuje wstrzymaniem wypłaty wynagrodzenia za odebrane roboty w części równej sumie kwot wynikających z nieprzedstawionych dowodów zapłaty.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§16</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lastRenderedPageBreak/>
        <w:t>ZABEZPIECZENIE NALEŻYTEGO WYKONANIA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0"/>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wnosi zabezpieczenie należytego wykonania umowy w wysokości </w:t>
      </w:r>
      <w:r w:rsidR="004B7102" w:rsidRPr="00876B0B">
        <w:rPr>
          <w:rFonts w:ascii="Times New Roman" w:hAnsi="Times New Roman" w:cs="Times New Roman"/>
          <w:color w:val="auto"/>
        </w:rPr>
        <w:t>3</w:t>
      </w:r>
      <w:r w:rsidRPr="00876B0B">
        <w:rPr>
          <w:rFonts w:ascii="Times New Roman" w:hAnsi="Times New Roman" w:cs="Times New Roman"/>
          <w:color w:val="auto"/>
        </w:rPr>
        <w:t xml:space="preserve">% ceny całkowitej (brutto) podanej w ofercie, co stanowi kwotę ……………………….…….… zł (słownie złotych: ………………………………...), w formie ………………………………………………….…… </w:t>
      </w:r>
      <w:r w:rsidR="0059143E" w:rsidRPr="00876B0B">
        <w:rPr>
          <w:rFonts w:ascii="Times New Roman" w:hAnsi="Times New Roman" w:cs="Times New Roman"/>
          <w:color w:val="auto"/>
        </w:rPr>
        <w:t>przed podpisaniem umowy</w:t>
      </w:r>
      <w:r w:rsidRPr="00876B0B">
        <w:rPr>
          <w:rFonts w:ascii="Times New Roman" w:hAnsi="Times New Roman" w:cs="Times New Roman"/>
          <w:color w:val="auto"/>
        </w:rPr>
        <w:t>.</w:t>
      </w:r>
    </w:p>
    <w:p w:rsidR="0089201D" w:rsidRPr="00876B0B" w:rsidRDefault="0089201D"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do przedłużenia zabezpieczenia lub wniesienia nowego zabezpieczenia na kolejne okresy, w formie innej niż pieniądz w przypadku gdy:</w:t>
      </w:r>
    </w:p>
    <w:p w:rsidR="0089201D" w:rsidRPr="00876B0B" w:rsidRDefault="009C309C" w:rsidP="00487EBE">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o</w:t>
      </w:r>
      <w:r w:rsidR="00DC1897" w:rsidRPr="00876B0B">
        <w:rPr>
          <w:rFonts w:ascii="Times New Roman" w:hAnsi="Times New Roman" w:cs="Times New Roman"/>
          <w:color w:val="auto"/>
        </w:rPr>
        <w:t>kres na jaki ma zostać wniesione zabezpieczenie przekracza 5 lat, a wniesione przez Wykonawcę zabezpieczenie przed zawarciem umowy nie obejmuje całego wymaganego okresu,</w:t>
      </w:r>
    </w:p>
    <w:p w:rsidR="00DC1897" w:rsidRPr="00876B0B" w:rsidRDefault="009C309C" w:rsidP="00487EBE">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w</w:t>
      </w:r>
      <w:r w:rsidR="00DC1897" w:rsidRPr="00876B0B">
        <w:rPr>
          <w:rFonts w:ascii="Times New Roman" w:hAnsi="Times New Roman" w:cs="Times New Roman"/>
          <w:color w:val="auto"/>
        </w:rPr>
        <w:t xml:space="preserve"> razie zmiany terminu zakończenia </w:t>
      </w:r>
      <w:r w:rsidR="004B7102" w:rsidRPr="00876B0B">
        <w:rPr>
          <w:rFonts w:ascii="Times New Roman" w:hAnsi="Times New Roman" w:cs="Times New Roman"/>
          <w:color w:val="auto"/>
        </w:rPr>
        <w:t>prac montażowych</w:t>
      </w:r>
      <w:r w:rsidR="00DC1897" w:rsidRPr="00876B0B">
        <w:rPr>
          <w:rFonts w:ascii="Times New Roman" w:hAnsi="Times New Roman" w:cs="Times New Roman"/>
          <w:color w:val="auto"/>
        </w:rPr>
        <w:t xml:space="preserve"> dokonanej w drodze aneksu do umowy lub niedotrzymania z winy Wykonawcy umownego terminu zakończenia </w:t>
      </w:r>
      <w:r w:rsidR="004B7102" w:rsidRPr="00876B0B">
        <w:rPr>
          <w:rFonts w:ascii="Times New Roman" w:hAnsi="Times New Roman" w:cs="Times New Roman"/>
          <w:color w:val="auto"/>
        </w:rPr>
        <w:t>przedmiotu umowy</w:t>
      </w:r>
      <w:r w:rsidR="00DC1897" w:rsidRPr="00876B0B">
        <w:rPr>
          <w:rFonts w:ascii="Times New Roman" w:hAnsi="Times New Roman" w:cs="Times New Roman"/>
          <w:color w:val="auto"/>
        </w:rPr>
        <w:t>.</w:t>
      </w:r>
    </w:p>
    <w:p w:rsidR="0098435C" w:rsidRPr="00876B0B" w:rsidRDefault="00CA6F24"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 trakcie realizacji Umowy Wykonawca może dokonać zmiany formy Zabezpieczenia należytego wykonania umowy na jedną lub kilka form, o których mowa w przepisach </w:t>
      </w:r>
      <w:r w:rsidR="00CE4F6C" w:rsidRPr="00876B0B">
        <w:rPr>
          <w:rFonts w:ascii="Times New Roman" w:hAnsi="Times New Roman" w:cs="Times New Roman"/>
          <w:color w:val="auto"/>
        </w:rPr>
        <w:t>PZP</w:t>
      </w:r>
      <w:r w:rsidRPr="00876B0B">
        <w:rPr>
          <w:rFonts w:ascii="Times New Roman" w:hAnsi="Times New Roman" w:cs="Times New Roman"/>
          <w:color w:val="auto"/>
        </w:rPr>
        <w:t>, pod warunkiem, że zmiana formy Zabezpieczenia zostanie dokonana z zachowaniem ciągłości zabezpieczenia i bez zmniejszenia jego wysokości oraz pod warunkiem zaakceptowania jego treści przez Zamawiającego.</w:t>
      </w:r>
    </w:p>
    <w:p w:rsidR="00DC1897" w:rsidRPr="00876B0B" w:rsidRDefault="00DC1897"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nieprzedłużenia lub niewniesienia nowego zabezpiecz</w:t>
      </w:r>
      <w:r w:rsidR="00487EBE" w:rsidRPr="00876B0B">
        <w:rPr>
          <w:rFonts w:ascii="Times New Roman" w:hAnsi="Times New Roman" w:cs="Times New Roman"/>
          <w:color w:val="auto"/>
        </w:rPr>
        <w:t>e</w:t>
      </w:r>
      <w:r w:rsidRPr="00876B0B">
        <w:rPr>
          <w:rFonts w:ascii="Times New Roman" w:hAnsi="Times New Roman" w:cs="Times New Roman"/>
          <w:color w:val="auto"/>
        </w:rPr>
        <w:t xml:space="preserve">nia, najpóźniej na 30 dni przed upływem terminu ważności dotychczasowego zabezpieczenia wniesionego w innej formie niż w pieniądzu, Zamawiający zmienia formę na zabezpieczenie w pieniądzu poprzez wypłatę kwoty z dotychczasowego zabezpieczenia.  </w:t>
      </w:r>
    </w:p>
    <w:p w:rsidR="00DC1897" w:rsidRPr="00876B0B" w:rsidRDefault="00DC1897" w:rsidP="00741040">
      <w:pPr>
        <w:pStyle w:val="Standard"/>
        <w:numPr>
          <w:ilvl w:val="0"/>
          <w:numId w:val="80"/>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Wypłata, o której mowa w ust. 4, następuje nie później niż w ostatnim dniu ważności dotychczasowego zabezpieczenia. Przepis ust. 3 stosuje się.</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Zgodnie z ustawą PZP część zabezpieczenia w wysokości 70% kwoty wymienionej w ust.1 zostanie zwrócona w terminie 30 dni od dnia wykonania przedmiotu umowy i uznania przez Zamawiającego, że zamówienie zostało wykonane należycie.</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Pozostałe 30% kwoty zabezpieczenia zostanie zwrócone Wykonawcy w ciągu 15 dni po upływie okresu rękojmi za wady, o którym mowa w § 5 umowy, i wypełnieniu wszystkich zobowiązań, wynikających z rękojmi w tym okresie.</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Zabezpieczenie należytego wykonania umowy zostanie zwrócone wykonawcy w trybie określonym w art. 148 ust. 5, art. 151 ustawy PZP.</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Zabezp</w:t>
      </w:r>
      <w:r w:rsidR="00741040" w:rsidRPr="00876B0B">
        <w:rPr>
          <w:rFonts w:ascii="Times New Roman" w:hAnsi="Times New Roman" w:cs="Times New Roman"/>
          <w:color w:val="auto"/>
        </w:rPr>
        <w:t xml:space="preserve">ieczenie, o którym mowa w ust. </w:t>
      </w:r>
      <w:r w:rsidRPr="00876B0B">
        <w:rPr>
          <w:rFonts w:ascii="Times New Roman" w:hAnsi="Times New Roman" w:cs="Times New Roman"/>
          <w:color w:val="auto"/>
        </w:rPr>
        <w:t>1, może być wykorzystane przez Zamawiającego w szczególności na pokrycie zobowiązań Wykonawcy wynikających z tytułu kar umownych, na pokrycie ewentualnych roszczeń Zamawiającego z tytułu niewykonania lub nienależytego wy</w:t>
      </w:r>
      <w:r w:rsidR="00816337" w:rsidRPr="00876B0B">
        <w:rPr>
          <w:rFonts w:ascii="Times New Roman" w:hAnsi="Times New Roman" w:cs="Times New Roman"/>
          <w:color w:val="auto"/>
        </w:rPr>
        <w:t>konania umowy, w tym roszczeń z </w:t>
      </w:r>
      <w:r w:rsidRPr="00876B0B">
        <w:rPr>
          <w:rFonts w:ascii="Times New Roman" w:hAnsi="Times New Roman" w:cs="Times New Roman"/>
          <w:color w:val="auto"/>
        </w:rPr>
        <w:t>tytułu braku zapłaty lub nieterminowej zapłaty wynagrodzenia podwykonawcy lub dalszemu podwykonawcy, oraz kosztów wykonania zastępczego.</w:t>
      </w:r>
    </w:p>
    <w:p w:rsidR="0098435C" w:rsidRPr="00876B0B"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Wartość pozostałej kwoty zabezpieczenia, o której mowa w ust. 4 może zostać wykorzystana:</w:t>
      </w:r>
    </w:p>
    <w:p w:rsidR="0098435C" w:rsidRPr="00876B0B" w:rsidRDefault="00CA6F24" w:rsidP="00741040">
      <w:pPr>
        <w:pStyle w:val="Standard"/>
        <w:numPr>
          <w:ilvl w:val="0"/>
          <w:numId w:val="81"/>
        </w:numPr>
        <w:spacing w:after="0" w:line="240" w:lineRule="auto"/>
        <w:ind w:left="426" w:firstLine="0"/>
        <w:jc w:val="both"/>
        <w:rPr>
          <w:rFonts w:ascii="Times New Roman" w:hAnsi="Times New Roman" w:cs="Times New Roman"/>
          <w:color w:val="auto"/>
        </w:rPr>
      </w:pPr>
      <w:r w:rsidRPr="00876B0B">
        <w:rPr>
          <w:rFonts w:ascii="Times New Roman" w:hAnsi="Times New Roman" w:cs="Times New Roman"/>
          <w:color w:val="auto"/>
        </w:rPr>
        <w:t>na poczet kar umownych w przypadku odstąpienia Wykonawcy od umowy w okresie gwarancji,</w:t>
      </w:r>
    </w:p>
    <w:p w:rsidR="00E5522D" w:rsidRPr="00876B0B" w:rsidRDefault="00CA6F24" w:rsidP="00D04015">
      <w:pPr>
        <w:pStyle w:val="Standard"/>
        <w:numPr>
          <w:ilvl w:val="0"/>
          <w:numId w:val="42"/>
        </w:numPr>
        <w:spacing w:after="0" w:line="240" w:lineRule="auto"/>
        <w:ind w:left="426" w:firstLine="0"/>
        <w:jc w:val="both"/>
        <w:rPr>
          <w:rFonts w:ascii="Times New Roman" w:hAnsi="Times New Roman" w:cs="Times New Roman"/>
          <w:color w:val="auto"/>
        </w:rPr>
      </w:pPr>
      <w:r w:rsidRPr="00876B0B">
        <w:rPr>
          <w:rFonts w:ascii="Times New Roman" w:hAnsi="Times New Roman" w:cs="Times New Roman"/>
          <w:color w:val="auto"/>
        </w:rPr>
        <w:t xml:space="preserve">na zaspokojenie roszczeń Zamawiającego lub pokrycie wydatków poniesionych przez Zamawiającego z powodu niewykonania lub nienależytego wykonania, w tym nieprawidłowego wykonania lub nieterminowego wykonania przez Wykonawcę </w:t>
      </w:r>
      <w:r w:rsidR="004B7102" w:rsidRPr="00876B0B">
        <w:rPr>
          <w:rFonts w:ascii="Times New Roman" w:hAnsi="Times New Roman" w:cs="Times New Roman"/>
          <w:color w:val="auto"/>
        </w:rPr>
        <w:t>prac</w:t>
      </w:r>
      <w:r w:rsidRPr="00876B0B">
        <w:rPr>
          <w:rFonts w:ascii="Times New Roman" w:hAnsi="Times New Roman" w:cs="Times New Roman"/>
          <w:color w:val="auto"/>
        </w:rPr>
        <w:t xml:space="preserve"> objętych gwarancją, które Zamawiający zlecił innemu przedsiębiorcy.</w:t>
      </w:r>
    </w:p>
    <w:p w:rsidR="00D04015" w:rsidRPr="00876B0B" w:rsidRDefault="00D04015" w:rsidP="00D04015">
      <w:pPr>
        <w:pStyle w:val="Standard"/>
        <w:spacing w:after="0" w:line="240" w:lineRule="auto"/>
        <w:ind w:left="426"/>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§17</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KARY UMOWNE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ustalają odpowiedzialność za niewykonanie lub nienależyte </w:t>
      </w:r>
      <w:r w:rsidR="00816337" w:rsidRPr="00876B0B">
        <w:rPr>
          <w:rFonts w:ascii="Times New Roman" w:hAnsi="Times New Roman" w:cs="Times New Roman"/>
          <w:color w:val="auto"/>
        </w:rPr>
        <w:t>wykonanie zobowiązań umownych w </w:t>
      </w:r>
      <w:r w:rsidRPr="00876B0B">
        <w:rPr>
          <w:rFonts w:ascii="Times New Roman" w:hAnsi="Times New Roman" w:cs="Times New Roman"/>
          <w:color w:val="auto"/>
        </w:rPr>
        <w:t>szczególności przez zapłatę kar umownych w  przypadkach i wysokościach, o których mowa poniżej.</w:t>
      </w:r>
    </w:p>
    <w:p w:rsidR="0098435C" w:rsidRPr="00876B0B"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zapłaci Zamawiającemu kary umowne:</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a) </w:t>
      </w:r>
      <w:r w:rsidR="006653FB" w:rsidRPr="00876B0B">
        <w:rPr>
          <w:rFonts w:ascii="Times New Roman" w:hAnsi="Times New Roman" w:cs="Times New Roman"/>
          <w:color w:val="auto"/>
        </w:rPr>
        <w:t xml:space="preserve">w wysokości </w:t>
      </w:r>
      <w:r w:rsidR="00012206" w:rsidRPr="00876B0B">
        <w:rPr>
          <w:rFonts w:ascii="Times New Roman" w:hAnsi="Times New Roman" w:cs="Times New Roman"/>
          <w:color w:val="auto"/>
        </w:rPr>
        <w:t>0,1</w:t>
      </w:r>
      <w:r w:rsidR="006807F4" w:rsidRPr="00876B0B">
        <w:rPr>
          <w:rFonts w:ascii="Times New Roman" w:hAnsi="Times New Roman" w:cs="Times New Roman"/>
          <w:color w:val="auto"/>
        </w:rPr>
        <w:t xml:space="preserve"> </w:t>
      </w:r>
      <w:r w:rsidR="006653FB" w:rsidRPr="00876B0B">
        <w:rPr>
          <w:rFonts w:ascii="Times New Roman" w:hAnsi="Times New Roman" w:cs="Times New Roman"/>
          <w:color w:val="auto"/>
        </w:rPr>
        <w:t xml:space="preserve">% </w:t>
      </w:r>
      <w:r w:rsidRPr="00876B0B">
        <w:rPr>
          <w:rFonts w:ascii="Times New Roman" w:hAnsi="Times New Roman" w:cs="Times New Roman"/>
          <w:color w:val="auto"/>
        </w:rPr>
        <w:t>wynagrodzenia brutto określonego w § 7 ust.1 umowy, za każdy dzień zw</w:t>
      </w:r>
      <w:r w:rsidR="006653FB" w:rsidRPr="00876B0B">
        <w:rPr>
          <w:rFonts w:ascii="Times New Roman" w:hAnsi="Times New Roman" w:cs="Times New Roman"/>
          <w:color w:val="auto"/>
        </w:rPr>
        <w:t xml:space="preserve">łoki w wykonaniu etapu/przedmiotu umowy, zgodnie z Harmonogramem Rzeczowo-Finansowym i niniejszą umową. </w:t>
      </w:r>
      <w:r w:rsidRPr="00876B0B">
        <w:rPr>
          <w:rFonts w:ascii="Times New Roman" w:hAnsi="Times New Roman" w:cs="Times New Roman"/>
          <w:color w:val="auto"/>
        </w:rPr>
        <w:t xml:space="preserve"> </w:t>
      </w:r>
    </w:p>
    <w:p w:rsidR="0098435C" w:rsidRPr="00876B0B" w:rsidRDefault="00012206"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b) w wysokości 0,01</w:t>
      </w:r>
      <w:r w:rsidR="006807F4" w:rsidRPr="00876B0B">
        <w:rPr>
          <w:rFonts w:ascii="Times New Roman" w:hAnsi="Times New Roman" w:cs="Times New Roman"/>
          <w:color w:val="auto"/>
        </w:rPr>
        <w:t xml:space="preserve"> </w:t>
      </w:r>
      <w:r w:rsidR="00CA6F24" w:rsidRPr="00876B0B">
        <w:rPr>
          <w:rFonts w:ascii="Times New Roman" w:hAnsi="Times New Roman" w:cs="Times New Roman"/>
          <w:color w:val="auto"/>
        </w:rPr>
        <w:t xml:space="preserve">% wynagrodzenia brutto określonego w § 7 ust.1 umowy, za zwłokę w usunięciu wad stwierdzonych przy odbiorze </w:t>
      </w:r>
      <w:r w:rsidR="006653FB" w:rsidRPr="00876B0B">
        <w:rPr>
          <w:rFonts w:ascii="Times New Roman" w:hAnsi="Times New Roman" w:cs="Times New Roman"/>
          <w:color w:val="auto"/>
        </w:rPr>
        <w:t>częściowym/</w:t>
      </w:r>
      <w:r w:rsidR="00CA6F24" w:rsidRPr="00876B0B">
        <w:rPr>
          <w:rFonts w:ascii="Times New Roman" w:hAnsi="Times New Roman" w:cs="Times New Roman"/>
          <w:color w:val="auto"/>
        </w:rPr>
        <w:t>końcowym albo w okresie gwarancji lub rękojmi - za każdy dzień zwłoki po upływie terminu wyznaczonego na usunięcie wad</w:t>
      </w:r>
      <w:r w:rsidR="006653FB" w:rsidRPr="00876B0B">
        <w:rPr>
          <w:rFonts w:ascii="Times New Roman" w:hAnsi="Times New Roman" w:cs="Times New Roman"/>
          <w:color w:val="auto"/>
        </w:rPr>
        <w:t xml:space="preserve">, </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lastRenderedPageBreak/>
        <w:t>c) w wysokości 10% wynagrodzenia brutto określonego w § 7 ust.1 u</w:t>
      </w:r>
      <w:r w:rsidR="006653FB" w:rsidRPr="00876B0B">
        <w:rPr>
          <w:rFonts w:ascii="Times New Roman" w:hAnsi="Times New Roman" w:cs="Times New Roman"/>
          <w:color w:val="auto"/>
        </w:rPr>
        <w:t>mowy, za odstąpienie od umowy z </w:t>
      </w:r>
      <w:r w:rsidRPr="00876B0B">
        <w:rPr>
          <w:rFonts w:ascii="Times New Roman" w:hAnsi="Times New Roman" w:cs="Times New Roman"/>
          <w:color w:val="auto"/>
        </w:rPr>
        <w:t>przyczyn leżących po stronie Wykonawcy,</w:t>
      </w:r>
    </w:p>
    <w:p w:rsidR="0098435C" w:rsidRPr="00876B0B" w:rsidRDefault="00CA6F24" w:rsidP="00041653">
      <w:pPr>
        <w:pStyle w:val="Standard"/>
        <w:spacing w:after="0" w:line="240" w:lineRule="auto"/>
        <w:ind w:left="283"/>
        <w:jc w:val="both"/>
        <w:rPr>
          <w:rFonts w:ascii="Times New Roman" w:hAnsi="Times New Roman" w:cs="Times New Roman"/>
          <w:color w:val="auto"/>
        </w:rPr>
      </w:pPr>
      <w:r w:rsidRPr="00876B0B">
        <w:rPr>
          <w:rFonts w:ascii="Times New Roman" w:hAnsi="Times New Roman" w:cs="Times New Roman"/>
          <w:color w:val="auto"/>
        </w:rPr>
        <w:t xml:space="preserve">d) w </w:t>
      </w:r>
      <w:r w:rsidR="00012206" w:rsidRPr="00876B0B">
        <w:rPr>
          <w:rFonts w:ascii="Times New Roman" w:hAnsi="Times New Roman" w:cs="Times New Roman"/>
          <w:color w:val="auto"/>
        </w:rPr>
        <w:t>wysokości 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braku zapłaty lub nieterminowej zapłaty wynagrodzenia należnego podwykonawcom lub dalszym podwykonawcom,</w:t>
      </w:r>
    </w:p>
    <w:p w:rsidR="0098435C" w:rsidRPr="00876B0B" w:rsidRDefault="00CA6F24" w:rsidP="00041653">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e) w wysokości </w:t>
      </w:r>
      <w:r w:rsidR="00012206" w:rsidRPr="00876B0B">
        <w:rPr>
          <w:rFonts w:ascii="Times New Roman" w:hAnsi="Times New Roman" w:cs="Times New Roman"/>
          <w:color w:val="auto"/>
        </w:rPr>
        <w:t>0,01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 xml:space="preserve">przypadku nieprzedłożenia do zaakceptowania projektu umowy o podwykonawstwo, której przedmiotem są </w:t>
      </w:r>
      <w:r w:rsidR="00D8749C" w:rsidRPr="00876B0B">
        <w:rPr>
          <w:rFonts w:ascii="Times New Roman" w:hAnsi="Times New Roman" w:cs="Times New Roman"/>
          <w:color w:val="auto"/>
        </w:rPr>
        <w:t>prace montażowe</w:t>
      </w:r>
      <w:r w:rsidRPr="00876B0B">
        <w:rPr>
          <w:rFonts w:ascii="Times New Roman" w:hAnsi="Times New Roman" w:cs="Times New Roman"/>
          <w:color w:val="auto"/>
        </w:rPr>
        <w:t xml:space="preserve"> lub projektu jej zmiany, </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f) w wysokości </w:t>
      </w:r>
      <w:r w:rsidR="00012206" w:rsidRPr="00876B0B">
        <w:rPr>
          <w:rFonts w:ascii="Times New Roman" w:hAnsi="Times New Roman" w:cs="Times New Roman"/>
          <w:color w:val="auto"/>
        </w:rPr>
        <w:t>0,01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nieprzedłożenia lub nieterminowego przedłożenia poświadczonej za zgodność z oryginałem kopii umowy o podwykonawstwo lub jej zmiany,</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g) w wysokości</w:t>
      </w:r>
      <w:r w:rsidR="006807F4" w:rsidRPr="00876B0B">
        <w:rPr>
          <w:rFonts w:ascii="Times New Roman" w:hAnsi="Times New Roman" w:cs="Times New Roman"/>
          <w:color w:val="auto"/>
        </w:rPr>
        <w:t xml:space="preserve"> 0,</w:t>
      </w:r>
      <w:r w:rsidR="00012206" w:rsidRPr="00876B0B">
        <w:rPr>
          <w:rFonts w:ascii="Times New Roman" w:hAnsi="Times New Roman" w:cs="Times New Roman"/>
          <w:color w:val="auto"/>
        </w:rPr>
        <w:t>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braku zmiany umowy o podwykonawstwo w zakresie terminu zapłaty</w:t>
      </w:r>
      <w:r w:rsidR="007C39F2" w:rsidRPr="00876B0B">
        <w:rPr>
          <w:rFonts w:ascii="Times New Roman" w:hAnsi="Times New Roman" w:cs="Times New Roman"/>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h) </w:t>
      </w:r>
      <w:r w:rsidR="00FB1550" w:rsidRPr="00876B0B">
        <w:rPr>
          <w:rFonts w:ascii="Times New Roman" w:hAnsi="Times New Roman" w:cs="Times New Roman"/>
          <w:color w:val="auto"/>
        </w:rPr>
        <w:t>za brak przedłu</w:t>
      </w:r>
      <w:r w:rsidR="00344F70" w:rsidRPr="00876B0B">
        <w:rPr>
          <w:rFonts w:ascii="Times New Roman" w:hAnsi="Times New Roman" w:cs="Times New Roman"/>
          <w:color w:val="auto"/>
        </w:rPr>
        <w:t>żenia zabezpiecz</w:t>
      </w:r>
      <w:r w:rsidR="00DC1897" w:rsidRPr="00876B0B">
        <w:rPr>
          <w:rFonts w:ascii="Times New Roman" w:hAnsi="Times New Roman" w:cs="Times New Roman"/>
          <w:color w:val="auto"/>
        </w:rPr>
        <w:t>enia należytego wyk</w:t>
      </w:r>
      <w:r w:rsidR="00D83FF0" w:rsidRPr="00876B0B">
        <w:rPr>
          <w:rFonts w:ascii="Times New Roman" w:hAnsi="Times New Roman" w:cs="Times New Roman"/>
          <w:color w:val="auto"/>
        </w:rPr>
        <w:t>onania umowy, o którym mowa w §</w:t>
      </w:r>
      <w:r w:rsidR="00DC1897" w:rsidRPr="00876B0B">
        <w:rPr>
          <w:rFonts w:ascii="Times New Roman" w:hAnsi="Times New Roman" w:cs="Times New Roman"/>
          <w:color w:val="auto"/>
        </w:rPr>
        <w:t xml:space="preserve"> 16 ust. 2</w:t>
      </w:r>
      <w:r w:rsidR="00344F70" w:rsidRPr="00876B0B">
        <w:rPr>
          <w:rFonts w:ascii="Times New Roman" w:hAnsi="Times New Roman" w:cs="Times New Roman"/>
          <w:color w:val="auto"/>
        </w:rPr>
        <w:t xml:space="preserve"> </w:t>
      </w:r>
      <w:r w:rsidRPr="00876B0B">
        <w:rPr>
          <w:rFonts w:ascii="Times New Roman" w:hAnsi="Times New Roman" w:cs="Times New Roman"/>
          <w:color w:val="auto"/>
        </w:rPr>
        <w:t>w terminie wskazanym p</w:t>
      </w:r>
      <w:r w:rsidR="00FB1550" w:rsidRPr="00876B0B">
        <w:rPr>
          <w:rFonts w:ascii="Times New Roman" w:hAnsi="Times New Roman" w:cs="Times New Roman"/>
          <w:color w:val="auto"/>
        </w:rPr>
        <w:t>rzez Zamawiającego</w:t>
      </w:r>
      <w:r w:rsidRPr="00876B0B">
        <w:rPr>
          <w:rFonts w:ascii="Times New Roman" w:hAnsi="Times New Roman" w:cs="Times New Roman"/>
          <w:color w:val="auto"/>
        </w:rPr>
        <w:t xml:space="preserve"> w wysokości 500,00 zł brutto (słownie: pięćset złotych) za każdy dzień zwłoki</w:t>
      </w:r>
      <w:r w:rsidR="00FB1550" w:rsidRPr="00876B0B">
        <w:rPr>
          <w:rFonts w:ascii="Times New Roman" w:hAnsi="Times New Roman" w:cs="Times New Roman"/>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i) </w:t>
      </w:r>
      <w:r w:rsidRPr="00876B0B">
        <w:rPr>
          <w:rFonts w:ascii="Times New Roman" w:hAnsi="Times New Roman" w:cs="Times New Roman"/>
          <w:bCs/>
          <w:iCs/>
          <w:color w:val="auto"/>
        </w:rPr>
        <w:t>z tytułu</w:t>
      </w:r>
      <w:r w:rsidR="00FB1550" w:rsidRPr="00876B0B">
        <w:rPr>
          <w:rFonts w:ascii="Times New Roman" w:hAnsi="Times New Roman" w:cs="Times New Roman"/>
          <w:bCs/>
          <w:iCs/>
          <w:color w:val="auto"/>
        </w:rPr>
        <w:t xml:space="preserve"> niespełnienia przez Wykonawcę lub podwykonawcę wymogu zatrudnienia na podstawie umowy o pracę osób, o którym mowa w § 10 ust. 2 </w:t>
      </w:r>
      <w:r w:rsidR="00210454" w:rsidRPr="00876B0B">
        <w:rPr>
          <w:rFonts w:ascii="Times New Roman" w:hAnsi="Times New Roman" w:cs="Times New Roman"/>
          <w:bCs/>
          <w:iCs/>
          <w:color w:val="auto"/>
        </w:rPr>
        <w:t>w wysokości 5.000 zł - za każdą osobę nie zatrudnioną na podstawie umowy o pracę, a w przypadku</w:t>
      </w:r>
      <w:r w:rsidR="00FB1550" w:rsidRPr="00876B0B">
        <w:rPr>
          <w:rFonts w:ascii="Times New Roman" w:hAnsi="Times New Roman" w:cs="Times New Roman"/>
          <w:bCs/>
          <w:iCs/>
          <w:color w:val="auto"/>
        </w:rPr>
        <w:t xml:space="preserve"> nieprzedłożenia </w:t>
      </w:r>
      <w:r w:rsidR="009A06F9" w:rsidRPr="00876B0B">
        <w:rPr>
          <w:rFonts w:ascii="Times New Roman" w:hAnsi="Times New Roman" w:cs="Times New Roman"/>
          <w:bCs/>
          <w:iCs/>
          <w:color w:val="auto"/>
        </w:rPr>
        <w:t>(</w:t>
      </w:r>
      <w:r w:rsidR="00FB1550" w:rsidRPr="00876B0B">
        <w:rPr>
          <w:rFonts w:ascii="Times New Roman" w:hAnsi="Times New Roman" w:cs="Times New Roman"/>
          <w:bCs/>
          <w:iCs/>
          <w:color w:val="auto"/>
        </w:rPr>
        <w:t>lub nieterminowego</w:t>
      </w:r>
      <w:r w:rsidR="009A06F9" w:rsidRPr="00876B0B">
        <w:rPr>
          <w:rFonts w:ascii="Times New Roman" w:hAnsi="Times New Roman" w:cs="Times New Roman"/>
          <w:bCs/>
          <w:iCs/>
          <w:color w:val="auto"/>
        </w:rPr>
        <w:t>)</w:t>
      </w:r>
      <w:r w:rsidR="00FB1550" w:rsidRPr="00876B0B">
        <w:rPr>
          <w:rFonts w:ascii="Times New Roman" w:hAnsi="Times New Roman" w:cs="Times New Roman"/>
          <w:bCs/>
          <w:iCs/>
          <w:color w:val="auto"/>
        </w:rPr>
        <w:t xml:space="preserve"> dokumentów opisanych w § 10 ust. 5</w:t>
      </w:r>
      <w:r w:rsidR="00210454" w:rsidRPr="00876B0B">
        <w:rPr>
          <w:rFonts w:ascii="Times New Roman" w:hAnsi="Times New Roman" w:cs="Times New Roman"/>
          <w:bCs/>
          <w:iCs/>
          <w:color w:val="auto"/>
        </w:rPr>
        <w:t xml:space="preserve"> - w wysokości 20.000 zł</w:t>
      </w:r>
      <w:r w:rsidR="00FB1550" w:rsidRPr="00876B0B">
        <w:rPr>
          <w:rFonts w:ascii="Times New Roman" w:hAnsi="Times New Roman" w:cs="Times New Roman"/>
          <w:bCs/>
          <w:iCs/>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k) za każdy dzień zwłoki w przypadku nie przedłużenia przez Wykonawcę ubezpieczenia, o którym mowa w § 13, względnie nie przedłożenia Zamawiającemu polisy ubezpieczeniowej potwierdzającej ciągłość ubezpieczenia Wykonawcy, w wysokości </w:t>
      </w:r>
      <w:r w:rsidRPr="00876B0B">
        <w:rPr>
          <w:rFonts w:ascii="Times New Roman" w:hAnsi="Times New Roman" w:cs="Times New Roman"/>
          <w:iCs/>
          <w:color w:val="auto"/>
        </w:rPr>
        <w:t xml:space="preserve">500,00 brutto </w:t>
      </w:r>
      <w:r w:rsidRPr="00876B0B">
        <w:rPr>
          <w:rFonts w:ascii="Times New Roman" w:hAnsi="Times New Roman" w:cs="Times New Roman"/>
          <w:color w:val="auto"/>
        </w:rPr>
        <w:t>(słownie: pięćset złotych 00/100), za każdy dzień zwłok</w:t>
      </w:r>
      <w:r w:rsidR="00753F85" w:rsidRPr="00876B0B">
        <w:rPr>
          <w:rFonts w:ascii="Times New Roman" w:hAnsi="Times New Roman" w:cs="Times New Roman"/>
          <w:color w:val="auto"/>
        </w:rPr>
        <w:t>i po terminie określonym w § 13.</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l) za każdą rozpoczę</w:t>
      </w:r>
      <w:r w:rsidR="006807F4" w:rsidRPr="00876B0B">
        <w:rPr>
          <w:rFonts w:ascii="Times New Roman" w:hAnsi="Times New Roman" w:cs="Times New Roman"/>
          <w:color w:val="auto"/>
        </w:rPr>
        <w:t>tą godzinę zwłoki w wysokości 100,00</w:t>
      </w:r>
      <w:r w:rsidRPr="00876B0B">
        <w:rPr>
          <w:rFonts w:ascii="Times New Roman" w:hAnsi="Times New Roman" w:cs="Times New Roman"/>
          <w:color w:val="auto"/>
        </w:rPr>
        <w:t xml:space="preserve"> zł, w przypadku braku reakcji serwisu na usterkę (wadę), po upływie czasu, </w:t>
      </w:r>
      <w:r w:rsidR="00753F85" w:rsidRPr="00876B0B">
        <w:rPr>
          <w:rFonts w:ascii="Times New Roman" w:hAnsi="Times New Roman" w:cs="Times New Roman"/>
          <w:color w:val="auto"/>
        </w:rPr>
        <w:t xml:space="preserve"> o </w:t>
      </w:r>
      <w:r w:rsidRPr="00876B0B">
        <w:rPr>
          <w:rFonts w:ascii="Times New Roman" w:hAnsi="Times New Roman" w:cs="Times New Roman"/>
          <w:color w:val="auto"/>
        </w:rPr>
        <w:t>który</w:t>
      </w:r>
      <w:r w:rsidR="00753F85" w:rsidRPr="00876B0B">
        <w:rPr>
          <w:rFonts w:ascii="Times New Roman" w:hAnsi="Times New Roman" w:cs="Times New Roman"/>
          <w:color w:val="auto"/>
        </w:rPr>
        <w:t>m mowa w  §</w:t>
      </w:r>
      <w:r w:rsidR="000434A2" w:rsidRPr="00876B0B">
        <w:rPr>
          <w:rFonts w:ascii="Times New Roman" w:hAnsi="Times New Roman" w:cs="Times New Roman"/>
          <w:color w:val="auto"/>
        </w:rPr>
        <w:t xml:space="preserve"> 5 ust. 7</w:t>
      </w:r>
      <w:r w:rsidR="00753F85" w:rsidRPr="00876B0B">
        <w:rPr>
          <w:rFonts w:ascii="Times New Roman" w:hAnsi="Times New Roman" w:cs="Times New Roman"/>
          <w:color w:val="auto"/>
        </w:rPr>
        <w:t>.</w:t>
      </w:r>
      <w:r w:rsidRPr="00876B0B">
        <w:rPr>
          <w:rFonts w:ascii="Times New Roman" w:hAnsi="Times New Roman" w:cs="Times New Roman"/>
          <w:color w:val="auto"/>
        </w:rPr>
        <w:t xml:space="preserve"> </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Łączna wartość kar umownych </w:t>
      </w:r>
      <w:r w:rsidR="000434A2" w:rsidRPr="00876B0B">
        <w:rPr>
          <w:rFonts w:ascii="Times New Roman" w:hAnsi="Times New Roman" w:cs="Times New Roman"/>
          <w:color w:val="auto"/>
        </w:rPr>
        <w:t>nie może przekroczyć 20</w:t>
      </w:r>
      <w:r w:rsidRPr="00876B0B">
        <w:rPr>
          <w:rFonts w:ascii="Times New Roman" w:hAnsi="Times New Roman" w:cs="Times New Roman"/>
          <w:color w:val="auto"/>
        </w:rPr>
        <w:t xml:space="preserve">% kwoty wynagrodzenia brutto za przedmiot umowy z wyłączeniem przypadku określonego w ust. 3, </w:t>
      </w:r>
      <w:r w:rsidRPr="00876B0B">
        <w:rPr>
          <w:rFonts w:ascii="Times New Roman" w:hAnsi="Times New Roman" w:cs="Times New Roman"/>
          <w:bCs/>
          <w:color w:val="auto"/>
        </w:rPr>
        <w:t>przy czym do limit</w:t>
      </w:r>
      <w:r w:rsidR="000434A2" w:rsidRPr="00876B0B">
        <w:rPr>
          <w:rFonts w:ascii="Times New Roman" w:hAnsi="Times New Roman" w:cs="Times New Roman"/>
          <w:bCs/>
          <w:color w:val="auto"/>
        </w:rPr>
        <w:t>u nie wlicza się kary umownej z </w:t>
      </w:r>
      <w:r w:rsidRPr="00876B0B">
        <w:rPr>
          <w:rFonts w:ascii="Times New Roman" w:hAnsi="Times New Roman" w:cs="Times New Roman"/>
          <w:bCs/>
          <w:color w:val="auto"/>
        </w:rPr>
        <w:t>tytułu odstąpienia od umowy z przyczyn zależnych od Wykonawcy.</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Kary umowne,</w:t>
      </w:r>
      <w:r w:rsidR="000434A2" w:rsidRPr="00876B0B">
        <w:rPr>
          <w:rFonts w:ascii="Times New Roman" w:hAnsi="Times New Roman" w:cs="Times New Roman"/>
          <w:color w:val="auto"/>
        </w:rPr>
        <w:t xml:space="preserve"> o których mowa w ust. 2</w:t>
      </w:r>
      <w:r w:rsidRPr="00876B0B">
        <w:rPr>
          <w:rFonts w:ascii="Times New Roman" w:hAnsi="Times New Roman" w:cs="Times New Roman"/>
          <w:color w:val="auto"/>
        </w:rPr>
        <w:t xml:space="preserve"> kumulują się.</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Podstawa naliczania kar umownych, określona w § 7 ust. 1 umowy jest stała i niezmienna w całym okresie obowiązywania umowy.</w:t>
      </w:r>
    </w:p>
    <w:p w:rsidR="000434A2" w:rsidRPr="00876B0B"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Wierzytelności z tytułu kar umownych zostaną potrącone z wierzytelnośc</w:t>
      </w:r>
      <w:r w:rsidR="000434A2" w:rsidRPr="00876B0B">
        <w:rPr>
          <w:rFonts w:ascii="Times New Roman" w:hAnsi="Times New Roman" w:cs="Times New Roman"/>
          <w:color w:val="auto"/>
        </w:rPr>
        <w:t>ią Wykonawcy, w szczególności z </w:t>
      </w:r>
      <w:r w:rsidRPr="00876B0B">
        <w:rPr>
          <w:rFonts w:ascii="Times New Roman" w:hAnsi="Times New Roman" w:cs="Times New Roman"/>
          <w:color w:val="auto"/>
        </w:rPr>
        <w:t>tytułu należnego wynagrodzenia.</w:t>
      </w:r>
    </w:p>
    <w:p w:rsidR="00030794" w:rsidRPr="00876B0B" w:rsidRDefault="00030794"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r w:rsidRPr="00876B0B">
        <w:rPr>
          <w:rFonts w:ascii="Times New Roman" w:hAnsi="Times New Roman" w:cs="Times New Roman"/>
          <w:b/>
          <w:color w:val="auto"/>
          <w:sz w:val="22"/>
        </w:rPr>
        <w:t>§ 18</w:t>
      </w:r>
    </w:p>
    <w:p w:rsidR="00030794" w:rsidRPr="00876B0B" w:rsidRDefault="00CA6F24"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r w:rsidRPr="00876B0B">
        <w:rPr>
          <w:rFonts w:ascii="Times New Roman" w:hAnsi="Times New Roman" w:cs="Times New Roman"/>
          <w:b/>
          <w:color w:val="auto"/>
          <w:sz w:val="22"/>
        </w:rPr>
        <w:t>ZMIANY UMOWY</w:t>
      </w:r>
    </w:p>
    <w:p w:rsidR="00D04015" w:rsidRPr="00876B0B" w:rsidRDefault="00D04015"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p>
    <w:p w:rsidR="0098435C" w:rsidRPr="00876B0B" w:rsidRDefault="00CA6F24" w:rsidP="00741040">
      <w:pPr>
        <w:pStyle w:val="Standard"/>
        <w:widowControl w:val="0"/>
        <w:numPr>
          <w:ilvl w:val="0"/>
          <w:numId w:val="83"/>
        </w:numPr>
        <w:overflowPunct w:val="0"/>
        <w:autoSpaceDE w:val="0"/>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przewiduje możliwość istotnych zmian postanowień zawartej umowy w stosunku do treści oferty, na podstawie której dokonano wyboru Wykonawcy, w przypadku wystąpienia okoliczności wymienionych w art. 144 ust. 1 pkt. </w:t>
      </w:r>
      <w:r w:rsidR="00513A17" w:rsidRPr="00876B0B">
        <w:rPr>
          <w:rFonts w:ascii="Times New Roman" w:hAnsi="Times New Roman" w:cs="Times New Roman"/>
          <w:color w:val="auto"/>
          <w:lang w:eastAsia="ar-SA"/>
        </w:rPr>
        <w:t>5)</w:t>
      </w:r>
      <w:r w:rsidRPr="00876B0B">
        <w:rPr>
          <w:rFonts w:ascii="Times New Roman" w:hAnsi="Times New Roman" w:cs="Times New Roman"/>
          <w:color w:val="auto"/>
          <w:lang w:eastAsia="ar-SA"/>
        </w:rPr>
        <w:t xml:space="preserve"> do 6) ustawy PZP albo okolic</w:t>
      </w:r>
      <w:r w:rsidR="007C5C2C" w:rsidRPr="00876B0B">
        <w:rPr>
          <w:rFonts w:ascii="Times New Roman" w:hAnsi="Times New Roman" w:cs="Times New Roman"/>
          <w:color w:val="auto"/>
          <w:lang w:eastAsia="ar-SA"/>
        </w:rPr>
        <w:t>zności przewidzianych zgodnie z </w:t>
      </w:r>
      <w:r w:rsidRPr="00876B0B">
        <w:rPr>
          <w:rFonts w:ascii="Times New Roman" w:hAnsi="Times New Roman" w:cs="Times New Roman"/>
          <w:color w:val="auto"/>
          <w:lang w:eastAsia="ar-SA"/>
        </w:rPr>
        <w:t>art. 144 ust. 1 pkt 1) ustawy PZP w ust. 4 i nast. niniejszego paragrafu.</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 przypadku, gdy zmiana dotyczyć będzie podwyższenia </w:t>
      </w:r>
      <w:r w:rsidRPr="00876B0B">
        <w:rPr>
          <w:rFonts w:ascii="Times New Roman" w:hAnsi="Times New Roman" w:cs="Times New Roman"/>
          <w:color w:val="auto"/>
          <w:spacing w:val="-2"/>
          <w:lang w:eastAsia="ar-SA"/>
        </w:rPr>
        <w:t>wynagrodzenia Wykonawcy, Strony dokonają zmian po zabezpieczeniu przez Zamawiającego odpowiednich</w:t>
      </w:r>
      <w:r w:rsidRPr="00876B0B">
        <w:rPr>
          <w:rFonts w:ascii="Times New Roman" w:hAnsi="Times New Roman" w:cs="Times New Roman"/>
          <w:color w:val="auto"/>
          <w:lang w:eastAsia="ar-SA"/>
        </w:rPr>
        <w:t xml:space="preserve"> środków finansowych w budżecie </w:t>
      </w:r>
      <w:r w:rsidR="004B7102" w:rsidRPr="00876B0B">
        <w:rPr>
          <w:rFonts w:ascii="Times New Roman" w:hAnsi="Times New Roman" w:cs="Times New Roman"/>
          <w:color w:val="auto"/>
          <w:lang w:eastAsia="ar-SA"/>
        </w:rPr>
        <w:t>Gminy</w:t>
      </w:r>
      <w:r w:rsidRPr="00876B0B">
        <w:rPr>
          <w:rFonts w:ascii="Times New Roman" w:hAnsi="Times New Roman" w:cs="Times New Roman"/>
          <w:color w:val="auto"/>
          <w:lang w:eastAsia="ar-SA"/>
        </w:rPr>
        <w:t>.</w:t>
      </w:r>
    </w:p>
    <w:p w:rsidR="0098435C" w:rsidRPr="00876B0B" w:rsidRDefault="00CA6F24" w:rsidP="00741040">
      <w:pPr>
        <w:pStyle w:val="Standard"/>
        <w:numPr>
          <w:ilvl w:val="0"/>
          <w:numId w:val="59"/>
        </w:numPr>
        <w:spacing w:after="0" w:line="240" w:lineRule="auto"/>
        <w:ind w:left="357" w:hanging="357"/>
        <w:jc w:val="both"/>
        <w:rPr>
          <w:rFonts w:ascii="Times New Roman" w:hAnsi="Times New Roman" w:cs="Times New Roman"/>
          <w:color w:val="auto"/>
        </w:rPr>
      </w:pPr>
      <w:r w:rsidRPr="00876B0B">
        <w:rPr>
          <w:rFonts w:ascii="Times New Roman" w:hAnsi="Times New Roman" w:cs="Times New Roman"/>
          <w:bCs/>
          <w:color w:val="auto"/>
          <w:lang w:eastAsia="ar-SA"/>
        </w:rPr>
        <w:t xml:space="preserve">Strona występująca o zmianę postanowień zawartej umowy zobowiązana jest do udokumentowania zaistnienia przesłanek opisanych w art. 144 ust. 1 pkt. </w:t>
      </w:r>
      <w:r w:rsidR="00513A17" w:rsidRPr="00876B0B">
        <w:rPr>
          <w:rFonts w:ascii="Times New Roman" w:hAnsi="Times New Roman" w:cs="Times New Roman"/>
          <w:color w:val="auto"/>
          <w:lang w:eastAsia="ar-SA"/>
        </w:rPr>
        <w:t xml:space="preserve">5) </w:t>
      </w:r>
      <w:r w:rsidRPr="00876B0B">
        <w:rPr>
          <w:rFonts w:ascii="Times New Roman" w:hAnsi="Times New Roman" w:cs="Times New Roman"/>
          <w:bCs/>
          <w:color w:val="auto"/>
          <w:lang w:eastAsia="ar-SA"/>
        </w:rPr>
        <w:t>do 6</w:t>
      </w:r>
      <w:r w:rsidR="007C5C2C" w:rsidRPr="00876B0B">
        <w:rPr>
          <w:rFonts w:ascii="Times New Roman" w:hAnsi="Times New Roman" w:cs="Times New Roman"/>
          <w:bCs/>
          <w:color w:val="auto"/>
          <w:lang w:eastAsia="ar-SA"/>
        </w:rPr>
        <w:t>) ustawy PZP  lub odpowiednio w </w:t>
      </w:r>
      <w:r w:rsidRPr="00876B0B">
        <w:rPr>
          <w:rFonts w:ascii="Times New Roman" w:hAnsi="Times New Roman" w:cs="Times New Roman"/>
          <w:bCs/>
          <w:color w:val="auto"/>
          <w:lang w:eastAsia="ar-SA"/>
        </w:rPr>
        <w:t>poniższych ustępach</w:t>
      </w:r>
      <w:r w:rsidRPr="00876B0B">
        <w:rPr>
          <w:rFonts w:ascii="Times New Roman" w:hAnsi="Times New Roman" w:cs="Times New Roman"/>
          <w:color w:val="auto"/>
          <w:lang w:eastAsia="ar-SA"/>
        </w:rPr>
        <w:t xml:space="preserve"> </w:t>
      </w:r>
      <w:r w:rsidR="005041D2" w:rsidRPr="00876B0B">
        <w:rPr>
          <w:rFonts w:ascii="Times New Roman" w:hAnsi="Times New Roman" w:cs="Times New Roman"/>
          <w:bCs/>
          <w:color w:val="auto"/>
          <w:lang w:eastAsia="ar-SA"/>
        </w:rPr>
        <w:t>niniejszego paragrafu</w:t>
      </w:r>
      <w:r w:rsidRPr="00876B0B">
        <w:rPr>
          <w:rFonts w:ascii="Times New Roman" w:hAnsi="Times New Roman" w:cs="Times New Roman"/>
          <w:bCs/>
          <w:color w:val="auto"/>
          <w:lang w:eastAsia="ar-SA"/>
        </w:rPr>
        <w:t xml:space="preserve">. Wniosek o zmianę umowy musi być wyrażony na piśmie </w:t>
      </w:r>
      <w:r w:rsidR="007C5C2C" w:rsidRPr="00876B0B">
        <w:rPr>
          <w:rFonts w:ascii="Times New Roman" w:hAnsi="Times New Roman" w:cs="Times New Roman"/>
          <w:color w:val="auto"/>
        </w:rPr>
        <w:t>z </w:t>
      </w:r>
      <w:r w:rsidRPr="00876B0B">
        <w:rPr>
          <w:rFonts w:ascii="Times New Roman" w:hAnsi="Times New Roman" w:cs="Times New Roman"/>
          <w:color w:val="auto"/>
        </w:rPr>
        <w:t>podaniem</w:t>
      </w:r>
      <w:r w:rsidRPr="00876B0B">
        <w:rPr>
          <w:rFonts w:ascii="Times New Roman" w:hAnsi="Times New Roman" w:cs="Times New Roman"/>
          <w:bCs/>
          <w:color w:val="auto"/>
          <w:u w:val="single"/>
          <w:lang w:eastAsia="ar-SA"/>
        </w:rPr>
        <w:t xml:space="preserve"> podstawy prawnej dokonania zmian</w:t>
      </w:r>
      <w:r w:rsidRPr="00876B0B">
        <w:rPr>
          <w:rFonts w:ascii="Times New Roman" w:hAnsi="Times New Roman" w:cs="Times New Roman"/>
          <w:bCs/>
          <w:color w:val="auto"/>
          <w:lang w:eastAsia="ar-SA"/>
        </w:rPr>
        <w:t>, o której mowa w zdaniu poprzednim (ust</w:t>
      </w:r>
      <w:r w:rsidR="00C16A41" w:rsidRPr="00876B0B">
        <w:rPr>
          <w:rFonts w:ascii="Times New Roman" w:hAnsi="Times New Roman" w:cs="Times New Roman"/>
          <w:bCs/>
          <w:color w:val="auto"/>
          <w:lang w:eastAsia="ar-SA"/>
        </w:rPr>
        <w:t>awa PZP i/lub umowa) i w </w:t>
      </w:r>
      <w:r w:rsidRPr="00876B0B">
        <w:rPr>
          <w:rFonts w:ascii="Times New Roman" w:hAnsi="Times New Roman" w:cs="Times New Roman"/>
          <w:bCs/>
          <w:color w:val="auto"/>
          <w:lang w:eastAsia="ar-SA"/>
        </w:rPr>
        <w:t>zależności od charakteru wystąpienia winien zawierać m.in.:</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lastRenderedPageBreak/>
        <w:t xml:space="preserve">dokumenty jednoznacznie określające rodzaj, lokalizację </w:t>
      </w:r>
      <w:r w:rsidR="004B7102" w:rsidRPr="00876B0B">
        <w:rPr>
          <w:rFonts w:ascii="Times New Roman" w:hAnsi="Times New Roman" w:cs="Times New Roman"/>
          <w:color w:val="auto"/>
        </w:rPr>
        <w:t>prac</w:t>
      </w:r>
      <w:r w:rsidRPr="00876B0B">
        <w:rPr>
          <w:rFonts w:ascii="Times New Roman" w:hAnsi="Times New Roman" w:cs="Times New Roman"/>
          <w:color w:val="auto"/>
        </w:rPr>
        <w:t xml:space="preserve"> dodatkowych lub zamiennych, zakres </w:t>
      </w:r>
      <w:r w:rsidR="004B7102" w:rsidRPr="00876B0B">
        <w:rPr>
          <w:rFonts w:ascii="Times New Roman" w:hAnsi="Times New Roman" w:cs="Times New Roman"/>
          <w:color w:val="auto"/>
        </w:rPr>
        <w:t>prac montażowych</w:t>
      </w:r>
      <w:r w:rsidRPr="00876B0B">
        <w:rPr>
          <w:rFonts w:ascii="Times New Roman" w:hAnsi="Times New Roman" w:cs="Times New Roman"/>
          <w:color w:val="auto"/>
        </w:rPr>
        <w:t xml:space="preserve"> (plany, rysunki lub inne) wraz z określeniem zmiany wykonania elementu lub technologii lub zmiany cech elementu w stosunku do przyjętych w dokumentacji wykonanej z</w:t>
      </w:r>
      <w:r w:rsidR="00D04015" w:rsidRPr="00876B0B">
        <w:rPr>
          <w:rFonts w:ascii="Times New Roman" w:hAnsi="Times New Roman" w:cs="Times New Roman"/>
          <w:color w:val="auto"/>
        </w:rPr>
        <w:t>godnie z wytycznymi zawartymi w</w:t>
      </w:r>
      <w:r w:rsidR="007C5C2C" w:rsidRPr="00876B0B">
        <w:rPr>
          <w:rFonts w:ascii="Times New Roman" w:hAnsi="Times New Roman" w:cs="Times New Roman"/>
          <w:color w:val="auto"/>
        </w:rPr>
        <w:t xml:space="preserve"> „Wytycznych dla Wykonawców”</w:t>
      </w:r>
      <w:r w:rsidRPr="00876B0B">
        <w:rPr>
          <w:rFonts w:ascii="Times New Roman" w:hAnsi="Times New Roman" w:cs="Times New Roman"/>
          <w:color w:val="auto"/>
        </w:rPr>
        <w:t>;</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protokół konieczności;</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pozwolenia, uzgodnienia i opinie wymagane przepisami prawa;</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spacing w:val="-4"/>
        </w:rPr>
        <w:t xml:space="preserve">dokumenty potwierdzające wystąpienie okoliczności skutkujących wydłużeniem terminu realizacji </w:t>
      </w:r>
      <w:r w:rsidR="00197FF3" w:rsidRPr="00876B0B">
        <w:rPr>
          <w:rFonts w:ascii="Times New Roman" w:hAnsi="Times New Roman" w:cs="Times New Roman"/>
          <w:color w:val="auto"/>
          <w:spacing w:val="-4"/>
        </w:rPr>
        <w:t>prac montażowych</w:t>
      </w:r>
      <w:r w:rsidRPr="00876B0B">
        <w:rPr>
          <w:rFonts w:ascii="Times New Roman" w:hAnsi="Times New Roman" w:cs="Times New Roman"/>
          <w:color w:val="auto"/>
          <w:spacing w:val="-4"/>
        </w:rPr>
        <w:t>.</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876B0B">
        <w:rPr>
          <w:rFonts w:ascii="Times New Roman" w:hAnsi="Times New Roman" w:cs="Times New Roman"/>
          <w:bCs/>
          <w:color w:val="auto"/>
          <w:lang w:eastAsia="ar-SA"/>
        </w:rPr>
        <w:t>Zmiana postanowień umownych nie może prowadzić do zmiany charakteru umowy i nie może zostać wprowadzona w celu uniknięcia stosowania przepisów ustawy PZP.</w:t>
      </w:r>
    </w:p>
    <w:p w:rsidR="0098435C" w:rsidRPr="00876B0B" w:rsidRDefault="00CA6F24" w:rsidP="00741040">
      <w:pPr>
        <w:pStyle w:val="Standard"/>
        <w:widowControl w:val="0"/>
        <w:numPr>
          <w:ilvl w:val="0"/>
          <w:numId w:val="59"/>
        </w:numPr>
        <w:overflowPunct w:val="0"/>
        <w:autoSpaceDE w:val="0"/>
        <w:spacing w:after="0" w:line="240" w:lineRule="auto"/>
        <w:ind w:left="357" w:hanging="357"/>
        <w:jc w:val="both"/>
        <w:rPr>
          <w:rFonts w:ascii="Times New Roman" w:hAnsi="Times New Roman" w:cs="Times New Roman"/>
          <w:color w:val="auto"/>
        </w:rPr>
      </w:pPr>
      <w:r w:rsidRPr="00876B0B">
        <w:rPr>
          <w:rFonts w:ascii="Times New Roman" w:hAnsi="Times New Roman" w:cs="Times New Roman"/>
          <w:bCs/>
          <w:color w:val="auto"/>
          <w:lang w:eastAsia="ar-SA"/>
        </w:rPr>
        <w:t>S</w:t>
      </w:r>
      <w:r w:rsidRPr="00876B0B">
        <w:rPr>
          <w:rFonts w:ascii="Times New Roman" w:hAnsi="Times New Roman" w:cs="Times New Roman"/>
          <w:color w:val="auto"/>
        </w:rPr>
        <w:t>trony dopuszczają możliwość zmiany terminu zakończenia prac z uwagi na wystąpienie:</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niesprzyjających wykonywaniu </w:t>
      </w:r>
      <w:r w:rsidR="00197FF3" w:rsidRPr="00876B0B">
        <w:rPr>
          <w:rFonts w:ascii="Times New Roman" w:hAnsi="Times New Roman" w:cs="Times New Roman"/>
          <w:color w:val="auto"/>
        </w:rPr>
        <w:t>prac montażowych</w:t>
      </w:r>
      <w:r w:rsidRPr="00876B0B">
        <w:rPr>
          <w:rFonts w:ascii="Times New Roman" w:hAnsi="Times New Roman" w:cs="Times New Roman"/>
          <w:color w:val="auto"/>
        </w:rPr>
        <w:t xml:space="preserve"> warunków atmosferycznych (w tym m. in.: temperatura, siła wiatru, opady: deszczu, śniegu, gradu), w czasie których nie można zapewnić wymaganych warunkami technicznymi wykonania i odbioru </w:t>
      </w:r>
      <w:r w:rsidR="00197FF3" w:rsidRPr="00876B0B">
        <w:rPr>
          <w:rFonts w:ascii="Times New Roman" w:hAnsi="Times New Roman" w:cs="Times New Roman"/>
          <w:color w:val="auto"/>
        </w:rPr>
        <w:t xml:space="preserve">prac </w:t>
      </w:r>
      <w:r w:rsidRPr="00876B0B">
        <w:rPr>
          <w:rFonts w:ascii="Times New Roman" w:hAnsi="Times New Roman" w:cs="Times New Roman"/>
          <w:color w:val="auto"/>
        </w:rPr>
        <w:t xml:space="preserve">montażowych – warunków prawidłowego wykonania </w:t>
      </w:r>
      <w:r w:rsidR="00197FF3" w:rsidRPr="00876B0B">
        <w:rPr>
          <w:rFonts w:ascii="Times New Roman" w:hAnsi="Times New Roman" w:cs="Times New Roman"/>
          <w:color w:val="auto"/>
        </w:rPr>
        <w:t>prac montażowych</w:t>
      </w:r>
      <w:r w:rsidRPr="00876B0B">
        <w:rPr>
          <w:rFonts w:ascii="Times New Roman" w:hAnsi="Times New Roman" w:cs="Times New Roman"/>
          <w:color w:val="auto"/>
        </w:rPr>
        <w:t>,</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warunków </w:t>
      </w:r>
      <w:r w:rsidRPr="00876B0B">
        <w:rPr>
          <w:rFonts w:ascii="Times New Roman" w:hAnsi="Times New Roman" w:cs="Times New Roman"/>
          <w:color w:val="auto"/>
          <w:spacing w:val="-4"/>
        </w:rPr>
        <w:t xml:space="preserve">pogodowych </w:t>
      </w:r>
      <w:r w:rsidRPr="00876B0B">
        <w:rPr>
          <w:rFonts w:ascii="Times New Roman" w:hAnsi="Times New Roman" w:cs="Times New Roman"/>
          <w:color w:val="auto"/>
        </w:rPr>
        <w:t xml:space="preserve">o charakterze katastrof przyrodniczych (np. powodzie, huragany, trzęsienia ziemi, gradobicie, trąby powietrzne, gwałtowne ulewne deszcze lub długotrwałe ulewne deszcze  - powyżej  </w:t>
      </w:r>
      <w:r w:rsidRPr="00876B0B">
        <w:rPr>
          <w:rFonts w:ascii="Times New Roman" w:hAnsi="Times New Roman" w:cs="Times New Roman"/>
          <w:color w:val="auto"/>
          <w:spacing w:val="-2"/>
        </w:rPr>
        <w:t xml:space="preserve">3 dni, gwałtowne śnieżyce,  intensywny wiatr powyżej 100km/h, temperatury powietrza przekraczające </w:t>
      </w:r>
      <w:r w:rsidRPr="00876B0B">
        <w:rPr>
          <w:rFonts w:ascii="Times New Roman" w:hAnsi="Times New Roman" w:cs="Times New Roman"/>
          <w:color w:val="auto"/>
        </w:rPr>
        <w:t>+ 30</w:t>
      </w:r>
      <w:r w:rsidRPr="00876B0B">
        <w:rPr>
          <w:rFonts w:ascii="Times New Roman" w:hAnsi="Times New Roman" w:cs="Times New Roman"/>
          <w:color w:val="auto"/>
          <w:vertAlign w:val="superscript"/>
        </w:rPr>
        <w:t>o</w:t>
      </w:r>
      <w:r w:rsidRPr="00876B0B">
        <w:rPr>
          <w:rFonts w:ascii="Times New Roman" w:hAnsi="Times New Roman" w:cs="Times New Roman"/>
          <w:color w:val="auto"/>
        </w:rPr>
        <w:t>C lub -10</w:t>
      </w:r>
      <w:r w:rsidRPr="00876B0B">
        <w:rPr>
          <w:rFonts w:ascii="Times New Roman" w:hAnsi="Times New Roman" w:cs="Times New Roman"/>
          <w:color w:val="auto"/>
          <w:vertAlign w:val="superscript"/>
        </w:rPr>
        <w:t>o</w:t>
      </w:r>
      <w:r w:rsidRPr="00876B0B">
        <w:rPr>
          <w:rFonts w:ascii="Times New Roman" w:hAnsi="Times New Roman" w:cs="Times New Roman"/>
          <w:color w:val="auto"/>
        </w:rPr>
        <w:t xml:space="preserve">C) </w:t>
      </w:r>
      <w:r w:rsidRPr="00876B0B">
        <w:rPr>
          <w:rFonts w:ascii="Times New Roman" w:hAnsi="Times New Roman" w:cs="Times New Roman"/>
          <w:color w:val="auto"/>
          <w:spacing w:val="-4"/>
        </w:rPr>
        <w:t xml:space="preserve">uniemożliwiające wykonanie </w:t>
      </w:r>
      <w:r w:rsidR="00713E2E" w:rsidRPr="00876B0B">
        <w:rPr>
          <w:rFonts w:ascii="Times New Roman" w:hAnsi="Times New Roman" w:cs="Times New Roman"/>
          <w:color w:val="auto"/>
          <w:spacing w:val="-4"/>
        </w:rPr>
        <w:t>prac</w:t>
      </w:r>
      <w:r w:rsidRPr="00876B0B">
        <w:rPr>
          <w:rFonts w:ascii="Times New Roman" w:hAnsi="Times New Roman" w:cs="Times New Roman"/>
          <w:color w:val="auto"/>
          <w:spacing w:val="-4"/>
        </w:rPr>
        <w:t xml:space="preserve"> zewnętrznych lub przeprowadzanie prób (</w:t>
      </w:r>
      <w:r w:rsidRPr="00876B0B">
        <w:rPr>
          <w:rFonts w:ascii="Times New Roman" w:hAnsi="Times New Roman" w:cs="Times New Roman"/>
          <w:color w:val="auto"/>
          <w:spacing w:val="-6"/>
        </w:rPr>
        <w:t>sprawdzeń</w:t>
      </w:r>
      <w:r w:rsidRPr="00876B0B">
        <w:rPr>
          <w:rFonts w:ascii="Times New Roman" w:hAnsi="Times New Roman" w:cs="Times New Roman"/>
          <w:color w:val="auto"/>
          <w:spacing w:val="-4"/>
        </w:rPr>
        <w:t>) albo dokonywanie odbiorów częściowych;</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innych okoliczności, których żadna ze stron nie mogła przewidzieć w chwili zawierania umowy, a które uniemożliwiają terminowe wykonania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876B0B">
        <w:rPr>
          <w:rFonts w:ascii="Times New Roman" w:hAnsi="Times New Roman" w:cs="Times New Roman"/>
          <w:color w:val="auto"/>
          <w:spacing w:val="-4"/>
        </w:rPr>
        <w:t>niezależnych od działania Stron, których nie można uniknąć, ani im zapobiec, w szczególności: protesty mieszka</w:t>
      </w:r>
      <w:r w:rsidR="007C5C2C" w:rsidRPr="00876B0B">
        <w:rPr>
          <w:rFonts w:ascii="Times New Roman" w:hAnsi="Times New Roman" w:cs="Times New Roman"/>
          <w:color w:val="auto"/>
          <w:spacing w:val="-4"/>
        </w:rPr>
        <w:t>ńców lub innych osób prawnych i </w:t>
      </w:r>
      <w:r w:rsidRPr="00876B0B">
        <w:rPr>
          <w:rFonts w:ascii="Times New Roman" w:hAnsi="Times New Roman" w:cs="Times New Roman"/>
          <w:color w:val="auto"/>
          <w:spacing w:val="-4"/>
        </w:rPr>
        <w:t>fizycznych, wystąpiły kolizje z planowanymi lub równolegle prowadzonymi pracami, których nie sposób uniknąć, a ich wystąpienie nie jest następstwem okoliczności, za które Wykonawca ponosi odpowiedzialność.</w:t>
      </w:r>
    </w:p>
    <w:p w:rsidR="0098435C"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 xml:space="preserve">Przyczyny wskazane w ust. </w:t>
      </w:r>
      <w:r w:rsidR="00AE09AF">
        <w:rPr>
          <w:rFonts w:ascii="Times New Roman" w:hAnsi="Times New Roman" w:cs="Times New Roman"/>
          <w:color w:val="auto"/>
        </w:rPr>
        <w:t>5</w:t>
      </w:r>
      <w:r w:rsidR="00CA6F24" w:rsidRPr="00876B0B">
        <w:rPr>
          <w:rFonts w:ascii="Times New Roman" w:hAnsi="Times New Roman" w:cs="Times New Roman"/>
          <w:color w:val="auto"/>
        </w:rPr>
        <w:t xml:space="preserve"> mogą uzasadniać zmianę terminu wykonania umowy, jeśli w tym czasie nie jest możliwe wykonywanie innych prac, lub wykonywanie inny</w:t>
      </w:r>
      <w:r w:rsidR="007C5C2C" w:rsidRPr="00876B0B">
        <w:rPr>
          <w:rFonts w:ascii="Times New Roman" w:hAnsi="Times New Roman" w:cs="Times New Roman"/>
          <w:color w:val="auto"/>
        </w:rPr>
        <w:t>ch prac byłoby nieuzasadnione z </w:t>
      </w:r>
      <w:r w:rsidR="00CA6F24" w:rsidRPr="00876B0B">
        <w:rPr>
          <w:rFonts w:ascii="Times New Roman" w:hAnsi="Times New Roman" w:cs="Times New Roman"/>
          <w:color w:val="auto"/>
        </w:rPr>
        <w:t>przyczyn technologicznych lub organizacyjnych.</w:t>
      </w:r>
    </w:p>
    <w:p w:rsidR="0098435C" w:rsidRPr="00876B0B" w:rsidRDefault="009F6F1F" w:rsidP="00741040">
      <w:pPr>
        <w:pStyle w:val="Standard"/>
        <w:widowControl w:val="0"/>
        <w:numPr>
          <w:ilvl w:val="0"/>
          <w:numId w:val="59"/>
        </w:numPr>
        <w:overflowPunct w:val="0"/>
        <w:autoSpaceDE w:val="0"/>
        <w:spacing w:after="0"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W przypadku wskazanym w ust. 6</w:t>
      </w:r>
      <w:r w:rsidR="00CA6F24" w:rsidRPr="00876B0B">
        <w:rPr>
          <w:rFonts w:ascii="Times New Roman" w:hAnsi="Times New Roman" w:cs="Times New Roman"/>
          <w:color w:val="auto"/>
        </w:rPr>
        <w:t xml:space="preserve"> Wykonawca zobowiązany jest do:</w:t>
      </w:r>
    </w:p>
    <w:p w:rsidR="0098435C" w:rsidRPr="00876B0B" w:rsidRDefault="00CA6F24" w:rsidP="00E35756">
      <w:pPr>
        <w:pStyle w:val="Lista2"/>
        <w:tabs>
          <w:tab w:val="left" w:pos="27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1) niezwłocznego – nie później niż 3 dni od zaistnienia danej okoliczności - pisemnego poinformowania Zamawiającego o okolicznościach uniemożliwiających wykonywania prac lub też wpływających na tempo ich prowadzenia ze wskazanie</w:t>
      </w:r>
      <w:r w:rsidR="009F6F1F" w:rsidRPr="00876B0B">
        <w:rPr>
          <w:rFonts w:ascii="Times New Roman" w:hAnsi="Times New Roman" w:cs="Times New Roman"/>
          <w:color w:val="auto"/>
        </w:rPr>
        <w:t>m</w:t>
      </w:r>
      <w:r w:rsidRPr="00876B0B">
        <w:rPr>
          <w:rFonts w:ascii="Times New Roman" w:hAnsi="Times New Roman" w:cs="Times New Roman"/>
          <w:color w:val="auto"/>
        </w:rPr>
        <w:t xml:space="preserve"> szacowanego wpływu</w:t>
      </w:r>
      <w:r w:rsidR="009F6F1F" w:rsidRPr="00876B0B">
        <w:rPr>
          <w:rFonts w:ascii="Times New Roman" w:hAnsi="Times New Roman" w:cs="Times New Roman"/>
          <w:color w:val="auto"/>
        </w:rPr>
        <w:t xml:space="preserve"> na termin realizacji przedmiotu umowy</w:t>
      </w:r>
      <w:r w:rsidRPr="00876B0B">
        <w:rPr>
          <w:rFonts w:ascii="Times New Roman" w:hAnsi="Times New Roman" w:cs="Times New Roman"/>
          <w:color w:val="auto"/>
        </w:rPr>
        <w:t>,</w:t>
      </w:r>
    </w:p>
    <w:p w:rsidR="0098435C" w:rsidRPr="00876B0B" w:rsidRDefault="00CA6F24" w:rsidP="00E35756">
      <w:pPr>
        <w:pStyle w:val="Lista2"/>
        <w:tabs>
          <w:tab w:val="left" w:pos="27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2) złożenia na co najmniej 14 przed upływem terminu umownego, stosownego wniosku o jego zmianę, przedstawiając okoliczności faktyczne, uzasadniające zmianę terminu umownego.</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W</w:t>
      </w:r>
      <w:r w:rsidRPr="00876B0B">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w:t>
      </w:r>
      <w:r w:rsidR="00CB5397" w:rsidRPr="00876B0B">
        <w:rPr>
          <w:rFonts w:ascii="Times New Roman" w:hAnsi="Times New Roman" w:cs="Times New Roman"/>
          <w:color w:val="auto"/>
          <w:w w:val="105"/>
        </w:rPr>
        <w:t>prac montażowych</w:t>
      </w:r>
      <w:r w:rsidRPr="00876B0B">
        <w:rPr>
          <w:rFonts w:ascii="Times New Roman" w:hAnsi="Times New Roman" w:cs="Times New Roman"/>
          <w:color w:val="auto"/>
          <w:w w:val="105"/>
        </w:rPr>
        <w:t>.</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Strony zgodnie oświadczają, iż fakt prowadzenia prac w czynnych obiektach, a także mogące z tego faktu wyniknąć problemy w terminowej realizacji prac, na potrzeby niniejszej umowy nie stanowią podstawy uzasadniającej przedłużenie terminu jej realizacji.</w:t>
      </w:r>
    </w:p>
    <w:p w:rsidR="009F6F1F"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 xml:space="preserve">Zamawiający dopuszcza możliwość zmiany umowy w przypadku wystąpienia w trakcie realizacji przedmiotu umowy konieczności wykonania </w:t>
      </w:r>
      <w:r w:rsidR="00CB5397" w:rsidRPr="00876B0B">
        <w:rPr>
          <w:rFonts w:ascii="Times New Roman" w:hAnsi="Times New Roman" w:cs="Times New Roman"/>
          <w:color w:val="auto"/>
          <w:w w:val="105"/>
        </w:rPr>
        <w:t>prac montażowych</w:t>
      </w:r>
      <w:r w:rsidRPr="00876B0B">
        <w:rPr>
          <w:rFonts w:ascii="Times New Roman" w:hAnsi="Times New Roman" w:cs="Times New Roman"/>
          <w:color w:val="auto"/>
          <w:w w:val="105"/>
        </w:rPr>
        <w:t xml:space="preserve"> zamiennych w stosunku do przewidzianych w </w:t>
      </w:r>
      <w:r w:rsidR="00201E19" w:rsidRPr="00876B0B">
        <w:rPr>
          <w:rFonts w:ascii="Times New Roman" w:hAnsi="Times New Roman" w:cs="Times New Roman"/>
          <w:color w:val="auto"/>
          <w:w w:val="105"/>
        </w:rPr>
        <w:t>Wytycznych dla Wykonawców</w:t>
      </w:r>
      <w:r w:rsidRPr="00876B0B">
        <w:rPr>
          <w:rFonts w:ascii="Times New Roman" w:hAnsi="Times New Roman" w:cs="Times New Roman"/>
          <w:color w:val="auto"/>
          <w:w w:val="105"/>
        </w:rPr>
        <w:t xml:space="preserve"> w sytuacji gdy wykonanie tych </w:t>
      </w:r>
      <w:r w:rsidR="00713E2E"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będzie niezbędne do prawidłowego tj. zgodnego z zasadami wiedzy technicznej i obowiązującymi na dzień odbioru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przepisami wykonania </w:t>
      </w:r>
      <w:r w:rsidRPr="00485F6B">
        <w:rPr>
          <w:rFonts w:ascii="Times New Roman" w:hAnsi="Times New Roman" w:cs="Times New Roman"/>
          <w:color w:val="auto"/>
          <w:w w:val="105"/>
        </w:rPr>
        <w:t>przedmiotu umowy. Zmiany o których mowa w zdaniu 1 nie spowodują podwyższenia ceny</w:t>
      </w:r>
      <w:r w:rsidR="009C309C" w:rsidRPr="00485F6B">
        <w:rPr>
          <w:rFonts w:ascii="Times New Roman" w:hAnsi="Times New Roman" w:cs="Times New Roman"/>
          <w:color w:val="auto"/>
          <w:w w:val="105"/>
        </w:rPr>
        <w:t xml:space="preserve"> netto</w:t>
      </w:r>
      <w:r w:rsidRPr="00485F6B">
        <w:rPr>
          <w:rFonts w:ascii="Times New Roman" w:hAnsi="Times New Roman" w:cs="Times New Roman"/>
          <w:color w:val="auto"/>
          <w:w w:val="105"/>
        </w:rPr>
        <w:t xml:space="preserve"> wykonania</w:t>
      </w:r>
      <w:r w:rsidRPr="00876B0B">
        <w:rPr>
          <w:rFonts w:ascii="Times New Roman" w:hAnsi="Times New Roman" w:cs="Times New Roman"/>
          <w:color w:val="auto"/>
          <w:w w:val="105"/>
        </w:rPr>
        <w:t xml:space="preserve"> przedmiotu umowy.</w:t>
      </w:r>
    </w:p>
    <w:p w:rsidR="009F6F1F"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 xml:space="preserve">Przewiduje się także możliwość ograniczenia zakresu rzeczowego przedmiotu umowy w sytuacji gdy wykonanie danych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będzie zbędne do prawidłowego tj. zgodnego z zasadami wiedzy </w:t>
      </w:r>
      <w:r w:rsidRPr="00876B0B">
        <w:rPr>
          <w:rFonts w:ascii="Times New Roman" w:hAnsi="Times New Roman" w:cs="Times New Roman"/>
          <w:color w:val="auto"/>
          <w:w w:val="105"/>
        </w:rPr>
        <w:lastRenderedPageBreak/>
        <w:t xml:space="preserve">technicznej i obowiązującymi na dzień odbioru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przepisami wykonania prze</w:t>
      </w:r>
      <w:r w:rsidR="004275E9" w:rsidRPr="00876B0B">
        <w:rPr>
          <w:rFonts w:ascii="Times New Roman" w:hAnsi="Times New Roman" w:cs="Times New Roman"/>
          <w:color w:val="auto"/>
          <w:w w:val="105"/>
        </w:rPr>
        <w:t>dmiotu umowy</w:t>
      </w:r>
      <w:r w:rsidR="00D20567" w:rsidRPr="00876B0B">
        <w:rPr>
          <w:rFonts w:ascii="Times New Roman" w:hAnsi="Times New Roman" w:cs="Times New Roman"/>
          <w:color w:val="auto"/>
          <w:w w:val="105"/>
        </w:rPr>
        <w:t xml:space="preserve"> lub stanie się niemożliwe do wykonania</w:t>
      </w:r>
      <w:r w:rsidR="004275E9" w:rsidRPr="00876B0B">
        <w:rPr>
          <w:rFonts w:ascii="Times New Roman" w:hAnsi="Times New Roman" w:cs="Times New Roman"/>
          <w:color w:val="auto"/>
          <w:w w:val="105"/>
        </w:rPr>
        <w:t>. W </w:t>
      </w:r>
      <w:r w:rsidRPr="00876B0B">
        <w:rPr>
          <w:rFonts w:ascii="Times New Roman" w:hAnsi="Times New Roman" w:cs="Times New Roman"/>
          <w:color w:val="auto"/>
          <w:w w:val="105"/>
        </w:rPr>
        <w:t>taki</w:t>
      </w:r>
      <w:r w:rsidR="004275E9" w:rsidRPr="00876B0B">
        <w:rPr>
          <w:rFonts w:ascii="Times New Roman" w:hAnsi="Times New Roman" w:cs="Times New Roman"/>
          <w:color w:val="auto"/>
          <w:w w:val="105"/>
        </w:rPr>
        <w:t>m</w:t>
      </w:r>
      <w:r w:rsidRPr="00876B0B">
        <w:rPr>
          <w:rFonts w:ascii="Times New Roman" w:hAnsi="Times New Roman" w:cs="Times New Roman"/>
          <w:color w:val="auto"/>
          <w:w w:val="105"/>
        </w:rPr>
        <w:t xml:space="preserve"> przypadku </w:t>
      </w:r>
      <w:r w:rsidR="004275E9" w:rsidRPr="00876B0B">
        <w:rPr>
          <w:rFonts w:ascii="Times New Roman" w:hAnsi="Times New Roman" w:cs="Times New Roman"/>
          <w:color w:val="auto"/>
          <w:w w:val="105"/>
        </w:rPr>
        <w:t xml:space="preserve">wynagrodzenie ryczałtowe zostanie obniżone o cenę jednostkową danej instalacji określoną </w:t>
      </w:r>
      <w:r w:rsidR="00992328" w:rsidRPr="00876B0B">
        <w:rPr>
          <w:rFonts w:ascii="Times New Roman" w:hAnsi="Times New Roman" w:cs="Times New Roman"/>
          <w:color w:val="auto"/>
        </w:rPr>
        <w:t>w §</w:t>
      </w:r>
      <w:r w:rsidR="00992328" w:rsidRPr="00876B0B">
        <w:rPr>
          <w:rFonts w:ascii="Times New Roman" w:hAnsi="Times New Roman" w:cs="Times New Roman"/>
          <w:b/>
          <w:color w:val="auto"/>
        </w:rPr>
        <w:t xml:space="preserve"> </w:t>
      </w:r>
      <w:r w:rsidR="00992328" w:rsidRPr="00876B0B">
        <w:rPr>
          <w:rFonts w:ascii="Times New Roman" w:hAnsi="Times New Roman" w:cs="Times New Roman"/>
          <w:color w:val="auto"/>
        </w:rPr>
        <w:t>7 ust. 1.</w:t>
      </w:r>
    </w:p>
    <w:p w:rsidR="00B12036" w:rsidRPr="00876B0B" w:rsidRDefault="00B12036"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przewiduje możliwość zmiany wysokości wyna</w:t>
      </w:r>
      <w:r w:rsidR="00BC330C" w:rsidRPr="00876B0B">
        <w:rPr>
          <w:rFonts w:ascii="Times New Roman" w:hAnsi="Times New Roman" w:cs="Times New Roman"/>
          <w:color w:val="auto"/>
        </w:rPr>
        <w:t>grodzenia należnego Wykonawcy w </w:t>
      </w:r>
      <w:r w:rsidRPr="00876B0B">
        <w:rPr>
          <w:rFonts w:ascii="Times New Roman" w:hAnsi="Times New Roman" w:cs="Times New Roman"/>
          <w:color w:val="auto"/>
        </w:rPr>
        <w:t>następujących przypadkach:</w:t>
      </w:r>
    </w:p>
    <w:p w:rsidR="00B12036" w:rsidRPr="00876B0B" w:rsidRDefault="00B12036" w:rsidP="00741040">
      <w:pPr>
        <w:pStyle w:val="Standard"/>
        <w:widowControl w:val="0"/>
        <w:numPr>
          <w:ilvl w:val="0"/>
          <w:numId w:val="115"/>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zmiany stawki podatku od towarów i usług w przypadku konieczności zmiany lokalizacji instalacji</w:t>
      </w:r>
      <w:r w:rsidR="00037A7C" w:rsidRPr="00876B0B">
        <w:rPr>
          <w:rFonts w:ascii="Times New Roman" w:hAnsi="Times New Roman" w:cs="Times New Roman"/>
          <w:color w:val="auto"/>
        </w:rPr>
        <w:t xml:space="preserve"> (np. zamiast na budynku mieszkalnym – na budynku gospodarczym</w:t>
      </w:r>
      <w:r w:rsidR="00D1678B" w:rsidRPr="00876B0B">
        <w:rPr>
          <w:rFonts w:ascii="Times New Roman" w:hAnsi="Times New Roman" w:cs="Times New Roman"/>
          <w:color w:val="auto"/>
        </w:rPr>
        <w:t xml:space="preserve"> wolnostojącym</w:t>
      </w:r>
      <w:r w:rsidR="00037A7C" w:rsidRPr="00876B0B">
        <w:rPr>
          <w:rFonts w:ascii="Times New Roman" w:hAnsi="Times New Roman" w:cs="Times New Roman"/>
          <w:color w:val="auto"/>
        </w:rPr>
        <w:t>),</w:t>
      </w:r>
    </w:p>
    <w:p w:rsidR="00B12036" w:rsidRPr="00876B0B" w:rsidRDefault="00037A7C" w:rsidP="00741040">
      <w:pPr>
        <w:pStyle w:val="Standard"/>
        <w:widowControl w:val="0"/>
        <w:numPr>
          <w:ilvl w:val="0"/>
          <w:numId w:val="115"/>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zmiany lokalizacji nieruchomości – zaistniałej w wyniku rezygnacji Użytkownika/-ów oraz montażu instalacji na nieruchomościach z list rezerwowych o wartość wynikającą ze zamiany instalacji wyszczególnionych w §</w:t>
      </w:r>
      <w:r w:rsidRPr="00876B0B">
        <w:rPr>
          <w:rFonts w:ascii="Times New Roman" w:hAnsi="Times New Roman" w:cs="Times New Roman"/>
          <w:b/>
          <w:color w:val="auto"/>
        </w:rPr>
        <w:t xml:space="preserve"> </w:t>
      </w:r>
      <w:r w:rsidRPr="00876B0B">
        <w:rPr>
          <w:rFonts w:ascii="Times New Roman" w:hAnsi="Times New Roman" w:cs="Times New Roman"/>
          <w:color w:val="auto"/>
        </w:rPr>
        <w:t>7 ust. 1</w:t>
      </w:r>
      <w:r w:rsidR="00D20567" w:rsidRPr="00876B0B">
        <w:rPr>
          <w:rFonts w:ascii="Times New Roman" w:hAnsi="Times New Roman" w:cs="Times New Roman"/>
          <w:color w:val="auto"/>
        </w:rPr>
        <w:t>.</w:t>
      </w:r>
      <w:r w:rsidRPr="00876B0B">
        <w:rPr>
          <w:rFonts w:ascii="Times New Roman" w:hAnsi="Times New Roman" w:cs="Times New Roman"/>
          <w:color w:val="auto"/>
        </w:rPr>
        <w:t xml:space="preserve"> </w:t>
      </w:r>
    </w:p>
    <w:p w:rsidR="0098435C" w:rsidRPr="00876B0B" w:rsidRDefault="00CA6F24"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Zmiana postanowień umowy może nastąpić jeżeli zmiana umowy będzi</w:t>
      </w:r>
      <w:r w:rsidR="003E6853" w:rsidRPr="00876B0B">
        <w:rPr>
          <w:rFonts w:ascii="Times New Roman" w:hAnsi="Times New Roman" w:cs="Times New Roman"/>
          <w:color w:val="auto"/>
        </w:rPr>
        <w:t>e korzystna dla Zamawiającego i </w:t>
      </w:r>
      <w:r w:rsidRPr="00876B0B">
        <w:rPr>
          <w:rFonts w:ascii="Times New Roman" w:hAnsi="Times New Roman" w:cs="Times New Roman"/>
          <w:color w:val="auto"/>
        </w:rPr>
        <w:t>dotyczyć będzie:</w:t>
      </w:r>
    </w:p>
    <w:p w:rsidR="0098435C" w:rsidRPr="00876B0B" w:rsidRDefault="00030794" w:rsidP="00741040">
      <w:pPr>
        <w:pStyle w:val="Standard"/>
        <w:widowControl w:val="0"/>
        <w:numPr>
          <w:ilvl w:val="0"/>
          <w:numId w:val="107"/>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lang w:eastAsia="pl-PL"/>
        </w:rPr>
        <w:t xml:space="preserve">zmiany technologii </w:t>
      </w:r>
      <w:r w:rsidR="003E6853" w:rsidRPr="00876B0B">
        <w:rPr>
          <w:rFonts w:ascii="Times New Roman" w:hAnsi="Times New Roman" w:cs="Times New Roman"/>
          <w:color w:val="auto"/>
          <w:lang w:eastAsia="pl-PL"/>
        </w:rPr>
        <w:t>wykonawstwa</w:t>
      </w:r>
      <w:r w:rsidR="00CA6F24" w:rsidRPr="00876B0B">
        <w:rPr>
          <w:rFonts w:ascii="Times New Roman" w:hAnsi="Times New Roman" w:cs="Times New Roman"/>
          <w:color w:val="auto"/>
          <w:lang w:eastAsia="pl-PL"/>
        </w:rPr>
        <w:t xml:space="preserve"> w stosunku do przewidzianej w dokumentacji projektowej</w:t>
      </w:r>
      <w:r w:rsidR="00CA6F24" w:rsidRPr="00876B0B">
        <w:rPr>
          <w:rFonts w:ascii="Times New Roman" w:hAnsi="Times New Roman" w:cs="Times New Roman"/>
          <w:color w:val="auto"/>
        </w:rPr>
        <w:t>;</w:t>
      </w:r>
    </w:p>
    <w:p w:rsidR="0098435C" w:rsidRPr="00876B0B" w:rsidRDefault="00CA6F24" w:rsidP="00741040">
      <w:pPr>
        <w:pStyle w:val="Standard"/>
        <w:widowControl w:val="0"/>
        <w:numPr>
          <w:ilvl w:val="0"/>
          <w:numId w:val="107"/>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m</w:t>
      </w:r>
      <w:r w:rsidRPr="00876B0B">
        <w:rPr>
          <w:rFonts w:ascii="Times New Roman" w:hAnsi="Times New Roman" w:cs="Times New Roman"/>
          <w:color w:val="auto"/>
          <w:lang w:eastAsia="pl-PL"/>
        </w:rPr>
        <w:t xml:space="preserve">ożliwości powierzenia wykonania części </w:t>
      </w:r>
      <w:r w:rsidR="00713E2E" w:rsidRPr="00876B0B">
        <w:rPr>
          <w:rFonts w:ascii="Times New Roman" w:hAnsi="Times New Roman" w:cs="Times New Roman"/>
          <w:color w:val="auto"/>
          <w:lang w:eastAsia="pl-PL"/>
        </w:rPr>
        <w:t>prac</w:t>
      </w:r>
      <w:r w:rsidRPr="00876B0B">
        <w:rPr>
          <w:rFonts w:ascii="Times New Roman" w:hAnsi="Times New Roman" w:cs="Times New Roman"/>
          <w:color w:val="auto"/>
          <w:lang w:eastAsia="pl-PL"/>
        </w:rPr>
        <w:t xml:space="preserve"> podwykonawcy </w:t>
      </w:r>
      <w:r w:rsidR="00713E2E" w:rsidRPr="00876B0B">
        <w:rPr>
          <w:rFonts w:ascii="Times New Roman" w:hAnsi="Times New Roman" w:cs="Times New Roman"/>
          <w:color w:val="auto"/>
          <w:lang w:eastAsia="pl-PL"/>
        </w:rPr>
        <w:t>prac</w:t>
      </w:r>
      <w:r w:rsidRPr="00876B0B">
        <w:rPr>
          <w:rFonts w:ascii="Times New Roman" w:hAnsi="Times New Roman" w:cs="Times New Roman"/>
          <w:color w:val="auto"/>
          <w:lang w:eastAsia="pl-PL"/>
        </w:rPr>
        <w:t>, których zakres nie został wskazany w ofercie przez Wykonawcę jako przeznaczony do wykonania przez podwykonawców.</w:t>
      </w:r>
    </w:p>
    <w:p w:rsidR="0098435C" w:rsidRPr="00876B0B" w:rsidRDefault="00CA6F24"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przewiduje możliwość zmiany osób, biorących udział w realizacji zamówienia, w stosunku do osób wskazanych w ofercie (dalej specjalistów) w przypadku:</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choroby lub innych zdarzeń losowych dotyczących specjalisty,</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nie wywiązywania się lub nienależytego wywiązywania się specjalisty z obowiązków wynikających z umowy,</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jeżeli zmiana specjalisty stanie się konieczna z innych przyczyn niezależnych od Wykonawcy (np. rezygnacji itp.) - pod warunkiem, iż nowy specjalista będzie spełniał wymagania określone w </w:t>
      </w:r>
      <w:r w:rsidR="009C309C">
        <w:rPr>
          <w:rFonts w:ascii="Times New Roman" w:hAnsi="Times New Roman" w:cs="Times New Roman"/>
          <w:color w:val="auto"/>
        </w:rPr>
        <w:t>SIWZ</w:t>
      </w:r>
      <w:r w:rsidRPr="00876B0B">
        <w:rPr>
          <w:rFonts w:ascii="Times New Roman" w:hAnsi="Times New Roman" w:cs="Times New Roman"/>
          <w:color w:val="auto"/>
        </w:rPr>
        <w:t xml:space="preserve"> dla danego specjalisty i wykonawca uprzednio uzyska pisemną zgodę Zamawiającego na dokonanie tej zmiany.</w:t>
      </w:r>
    </w:p>
    <w:p w:rsidR="00BC330C" w:rsidRPr="00876B0B" w:rsidRDefault="00CA6F24" w:rsidP="00D04015">
      <w:pPr>
        <w:pStyle w:val="Standard"/>
        <w:widowControl w:val="0"/>
        <w:numPr>
          <w:ilvl w:val="0"/>
          <w:numId w:val="59"/>
        </w:numPr>
        <w:overflowPunct w:val="0"/>
        <w:autoSpaceDE w:val="0"/>
        <w:spacing w:before="40"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W przypadku nie wywiązywania się lub nienależytego wywiązywania się specjalisty z obowiązków wynikających z umowy, na żądanie Zamawiającego Wykonawca jest zobowiązany go zmienić na innego, spełniającego warunki określone dla danego specjalisty w </w:t>
      </w:r>
      <w:r w:rsidR="009C309C">
        <w:rPr>
          <w:rFonts w:ascii="Times New Roman" w:hAnsi="Times New Roman" w:cs="Times New Roman"/>
          <w:color w:val="auto"/>
        </w:rPr>
        <w:t>SIWZ</w:t>
      </w:r>
      <w:r w:rsidRPr="00876B0B">
        <w:rPr>
          <w:rFonts w:ascii="Times New Roman" w:hAnsi="Times New Roman" w:cs="Times New Roman"/>
          <w:color w:val="auto"/>
        </w:rPr>
        <w:t>, w terminie określonym przez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§19</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ODSTĄPIENIE OD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4"/>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 xml:space="preserve">W razie zaistnienia istotnej zmiany okoliczności powodującej, że wykonanie umowy nie leży w </w:t>
      </w:r>
      <w:r w:rsidR="00BC330C" w:rsidRPr="00876B0B">
        <w:rPr>
          <w:rFonts w:ascii="Times New Roman" w:hAnsi="Times New Roman" w:cs="Times New Roman"/>
          <w:color w:val="auto"/>
        </w:rPr>
        <w:t> </w:t>
      </w:r>
      <w:r w:rsidRPr="00876B0B">
        <w:rPr>
          <w:rFonts w:ascii="Times New Roman" w:hAnsi="Times New Roman" w:cs="Times New Roman"/>
          <w:color w:val="auto"/>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Jeżeli Wykonawca nie ubezpieczy</w:t>
      </w:r>
      <w:r w:rsidR="001802FA" w:rsidRPr="00876B0B">
        <w:rPr>
          <w:rFonts w:ascii="Times New Roman" w:hAnsi="Times New Roman" w:cs="Times New Roman"/>
          <w:color w:val="auto"/>
        </w:rPr>
        <w:t xml:space="preserve"> </w:t>
      </w:r>
      <w:r w:rsidRPr="00876B0B">
        <w:rPr>
          <w:rFonts w:ascii="Times New Roman" w:hAnsi="Times New Roman" w:cs="Times New Roman"/>
          <w:color w:val="auto"/>
        </w:rPr>
        <w:t>przedmiotu umowy  na</w:t>
      </w:r>
      <w:r w:rsidR="003E6853" w:rsidRPr="00876B0B">
        <w:rPr>
          <w:rFonts w:ascii="Times New Roman" w:hAnsi="Times New Roman" w:cs="Times New Roman"/>
          <w:color w:val="auto"/>
        </w:rPr>
        <w:t xml:space="preserve"> zasadach opisanych w §13</w:t>
      </w:r>
      <w:r w:rsidR="001802FA" w:rsidRPr="00876B0B">
        <w:rPr>
          <w:rFonts w:ascii="Times New Roman" w:hAnsi="Times New Roman" w:cs="Times New Roman"/>
          <w:color w:val="auto"/>
        </w:rPr>
        <w:t xml:space="preserve"> ust. 1 </w:t>
      </w:r>
      <w:r w:rsidR="003E6853" w:rsidRPr="00876B0B">
        <w:rPr>
          <w:rFonts w:ascii="Times New Roman" w:hAnsi="Times New Roman" w:cs="Times New Roman"/>
          <w:color w:val="auto"/>
        </w:rPr>
        <w:t>i nie przedłoży w </w:t>
      </w:r>
      <w:r w:rsidRPr="00876B0B">
        <w:rPr>
          <w:rFonts w:ascii="Times New Roman" w:hAnsi="Times New Roman" w:cs="Times New Roman"/>
          <w:color w:val="auto"/>
        </w:rPr>
        <w:t xml:space="preserve">terminie </w:t>
      </w:r>
      <w:r w:rsidR="00876313" w:rsidRPr="00876B0B">
        <w:rPr>
          <w:rFonts w:ascii="Times New Roman" w:hAnsi="Times New Roman" w:cs="Times New Roman"/>
          <w:color w:val="auto"/>
        </w:rPr>
        <w:t>14</w:t>
      </w:r>
      <w:r w:rsidRPr="00876B0B">
        <w:rPr>
          <w:rFonts w:ascii="Times New Roman" w:hAnsi="Times New Roman" w:cs="Times New Roman"/>
          <w:color w:val="auto"/>
        </w:rPr>
        <w:t xml:space="preserve"> dni od daty zawarcia umowy dokumentów, potwierdzających to ubezpieczenie, Zamawiający może odstąpić od umowy w terminie 14 dni od dnia powzięcia wiadomości o tych okolicznościach.</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Zamawiającemu przysługuje</w:t>
      </w:r>
      <w:r w:rsidR="00030794" w:rsidRPr="00876B0B">
        <w:rPr>
          <w:rFonts w:ascii="Times New Roman" w:hAnsi="Times New Roman" w:cs="Times New Roman"/>
          <w:color w:val="auto"/>
        </w:rPr>
        <w:t xml:space="preserve"> prawo do odstąpienia od umowy, </w:t>
      </w:r>
      <w:r w:rsidRPr="00876B0B">
        <w:rPr>
          <w:rFonts w:ascii="Times New Roman" w:hAnsi="Times New Roman" w:cs="Times New Roman"/>
          <w:color w:val="auto"/>
        </w:rPr>
        <w:t>gdy:</w:t>
      </w:r>
    </w:p>
    <w:p w:rsidR="0098435C" w:rsidRPr="00876B0B" w:rsidRDefault="00CA6F24" w:rsidP="00741040">
      <w:pPr>
        <w:pStyle w:val="Standard"/>
        <w:numPr>
          <w:ilvl w:val="0"/>
          <w:numId w:val="85"/>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nastąpi rozwiązanie (w tym likwidacja) firmy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nastąpi pogorszenie sytuacji finansowej Wykonawcy, szczególnie</w:t>
      </w:r>
      <w:r w:rsidR="003E6853" w:rsidRPr="00876B0B">
        <w:rPr>
          <w:rFonts w:ascii="Times New Roman" w:hAnsi="Times New Roman" w:cs="Times New Roman"/>
          <w:color w:val="auto"/>
        </w:rPr>
        <w:t xml:space="preserve"> w razie powzięcia wiadomości o </w:t>
      </w:r>
      <w:r w:rsidRPr="00876B0B">
        <w:rPr>
          <w:rFonts w:ascii="Times New Roman" w:hAnsi="Times New Roman" w:cs="Times New Roman"/>
          <w:color w:val="auto"/>
        </w:rPr>
        <w:t>wszczęciu postępowania egzekucyjnego wobec majątku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zostanie wydany nakaz zajęcia majątku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wykonawca nie przystąpi do odbioru </w:t>
      </w:r>
      <w:r w:rsidR="00876313" w:rsidRPr="00876B0B">
        <w:rPr>
          <w:rFonts w:ascii="Times New Roman" w:hAnsi="Times New Roman" w:cs="Times New Roman"/>
          <w:color w:val="auto"/>
        </w:rPr>
        <w:t xml:space="preserve">terenów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w terminie określonym w § 9 pkt 1 umowy lub Wykonawca nie rozpoczął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w ciągu </w:t>
      </w:r>
      <w:r w:rsidR="00473842" w:rsidRPr="00876B0B">
        <w:rPr>
          <w:rFonts w:ascii="Times New Roman" w:hAnsi="Times New Roman" w:cs="Times New Roman"/>
          <w:color w:val="auto"/>
        </w:rPr>
        <w:t xml:space="preserve">14 </w:t>
      </w:r>
      <w:r w:rsidRPr="00876B0B">
        <w:rPr>
          <w:rFonts w:ascii="Times New Roman" w:hAnsi="Times New Roman" w:cs="Times New Roman"/>
          <w:color w:val="auto"/>
        </w:rPr>
        <w:t xml:space="preserve">dni </w:t>
      </w:r>
      <w:r w:rsidR="00876313" w:rsidRPr="00876B0B">
        <w:rPr>
          <w:rFonts w:ascii="Times New Roman" w:hAnsi="Times New Roman" w:cs="Times New Roman"/>
          <w:color w:val="auto"/>
        </w:rPr>
        <w:t xml:space="preserve">od dnia przekazania </w:t>
      </w:r>
      <w:r w:rsidR="00602584" w:rsidRPr="00876B0B">
        <w:rPr>
          <w:rFonts w:ascii="Times New Roman" w:hAnsi="Times New Roman" w:cs="Times New Roman"/>
          <w:color w:val="auto"/>
        </w:rPr>
        <w:t xml:space="preserve">tych </w:t>
      </w:r>
      <w:r w:rsidR="00876313" w:rsidRPr="00876B0B">
        <w:rPr>
          <w:rFonts w:ascii="Times New Roman" w:hAnsi="Times New Roman" w:cs="Times New Roman"/>
          <w:color w:val="auto"/>
        </w:rPr>
        <w:t xml:space="preserve">terenów </w:t>
      </w:r>
      <w:r w:rsidRPr="00876B0B">
        <w:rPr>
          <w:rFonts w:ascii="Times New Roman" w:hAnsi="Times New Roman" w:cs="Times New Roman"/>
          <w:color w:val="auto"/>
        </w:rPr>
        <w:t>lub ich nie kontynuuje bez uzasadnionych przyczyn pomimo wezwania Zamawiającego złożonego na piśmie,</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przerwał realizację prac i przerwa ta trwa dłużej niż 14 dni,</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nie zapewnia właściwej jakości prac,</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lastRenderedPageBreak/>
        <w:t>Wykonawca realizuje przedmiot umowy w sposób niezgodny z postanowieniami niniejszej umowy,</w:t>
      </w:r>
    </w:p>
    <w:p w:rsidR="0098435C" w:rsidRPr="00876B0B" w:rsidRDefault="00CA6F24" w:rsidP="00EA4823">
      <w:pPr>
        <w:pStyle w:val="Standard"/>
        <w:spacing w:after="0" w:line="240" w:lineRule="auto"/>
        <w:ind w:firstLine="426"/>
        <w:jc w:val="both"/>
        <w:rPr>
          <w:rFonts w:ascii="Times New Roman" w:hAnsi="Times New Roman" w:cs="Times New Roman"/>
          <w:color w:val="auto"/>
        </w:rPr>
      </w:pPr>
      <w:r w:rsidRPr="00876B0B">
        <w:rPr>
          <w:rFonts w:ascii="Times New Roman" w:hAnsi="Times New Roman" w:cs="Times New Roman"/>
          <w:color w:val="auto"/>
        </w:rPr>
        <w:t>- w terminie 30 dni od dnia powzięcia wiadomości o tych okolicznościach.</w:t>
      </w:r>
    </w:p>
    <w:p w:rsidR="0098435C" w:rsidRPr="00876B0B" w:rsidRDefault="00CA6F24" w:rsidP="00FF571D">
      <w:pPr>
        <w:pStyle w:val="Standard"/>
        <w:numPr>
          <w:ilvl w:val="0"/>
          <w:numId w:val="5"/>
        </w:numPr>
        <w:tabs>
          <w:tab w:val="left" w:pos="1277"/>
        </w:tabs>
        <w:spacing w:after="100" w:afterAutospacing="1" w:line="240" w:lineRule="auto"/>
        <w:ind w:left="567" w:hanging="567"/>
        <w:jc w:val="both"/>
        <w:rPr>
          <w:rFonts w:ascii="Times New Roman" w:hAnsi="Times New Roman" w:cs="Times New Roman"/>
          <w:color w:val="auto"/>
        </w:rPr>
      </w:pPr>
      <w:r w:rsidRPr="00876B0B">
        <w:rPr>
          <w:rFonts w:ascii="Times New Roman" w:hAnsi="Times New Roman" w:cs="Times New Roman"/>
          <w:color w:val="auto"/>
        </w:rPr>
        <w:t>Wykonawcy przysługuje prawo odstąpien</w:t>
      </w:r>
      <w:r w:rsidR="00FF571D" w:rsidRPr="00876B0B">
        <w:rPr>
          <w:rFonts w:ascii="Times New Roman" w:hAnsi="Times New Roman" w:cs="Times New Roman"/>
          <w:color w:val="auto"/>
        </w:rPr>
        <w:t xml:space="preserve">ia od umowy, jeżeli Zamawiający </w:t>
      </w:r>
      <w:r w:rsidRPr="00876B0B">
        <w:rPr>
          <w:rFonts w:ascii="Times New Roman" w:hAnsi="Times New Roman" w:cs="Times New Roman"/>
          <w:color w:val="auto"/>
        </w:rPr>
        <w:t>nie wywiązuje s</w:t>
      </w:r>
      <w:r w:rsidR="00FF571D" w:rsidRPr="00876B0B">
        <w:rPr>
          <w:rFonts w:ascii="Times New Roman" w:hAnsi="Times New Roman" w:cs="Times New Roman"/>
          <w:color w:val="auto"/>
        </w:rPr>
        <w:t>ię z </w:t>
      </w:r>
      <w:r w:rsidRPr="00876B0B">
        <w:rPr>
          <w:rFonts w:ascii="Times New Roman" w:hAnsi="Times New Roman" w:cs="Times New Roman"/>
          <w:color w:val="auto"/>
        </w:rPr>
        <w:t>obowiązku zapłaty faktur po upływie 60 dni po terminie zapłaty mimo pisemnego wezwania wystosowanego przez Wykonawcę,</w:t>
      </w:r>
      <w:r w:rsidR="00FF571D" w:rsidRPr="00876B0B">
        <w:rPr>
          <w:rFonts w:ascii="Times New Roman" w:hAnsi="Times New Roman" w:cs="Times New Roman"/>
          <w:color w:val="auto"/>
        </w:rPr>
        <w:t xml:space="preserve"> </w:t>
      </w:r>
      <w:r w:rsidRPr="00876B0B">
        <w:rPr>
          <w:rFonts w:ascii="Times New Roman" w:hAnsi="Times New Roman" w:cs="Times New Roman"/>
          <w:color w:val="auto"/>
        </w:rPr>
        <w:t>w terminie 30 dni od dnia powzięcia wiadomości o tych okolicznościach.</w:t>
      </w:r>
    </w:p>
    <w:p w:rsidR="0098435C" w:rsidRPr="00876B0B"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Odstąpienie od umowy powinno nastąpić w formie pisemnej pod rygorem nieważności i zawierać uzasadnienie.</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 wypadku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876B0B">
        <w:rPr>
          <w:rFonts w:ascii="Times New Roman" w:hAnsi="Times New Roman" w:cs="Times New Roman"/>
          <w:color w:val="auto"/>
        </w:rPr>
        <w:t xml:space="preserve"> </w:t>
      </w:r>
      <w:r w:rsidRPr="00876B0B">
        <w:rPr>
          <w:rFonts w:ascii="Times New Roman" w:hAnsi="Times New Roman" w:cs="Times New Roman"/>
          <w:strike/>
          <w:color w:val="auto"/>
        </w:rPr>
        <w:t xml:space="preserve"> </w:t>
      </w:r>
      <w:r w:rsidRPr="00876B0B">
        <w:rPr>
          <w:rFonts w:ascii="Times New Roman" w:hAnsi="Times New Roman" w:cs="Times New Roman"/>
          <w:color w:val="auto"/>
        </w:rPr>
        <w:t xml:space="preserve"> prac według stanu na dzień odstąpienia,</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zabezpieczy przerwane prace w zakresie obustronnie uzgodnionym na koszt strony, której działanie lub zaniechanie legło u podstaw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Wykonawca zgłosi, aby Zamawiający dokonał odbioru prac przerwanych oraz </w:t>
      </w:r>
      <w:r w:rsidR="00713E2E" w:rsidRPr="00876B0B">
        <w:rPr>
          <w:rFonts w:ascii="Times New Roman" w:hAnsi="Times New Roman" w:cs="Times New Roman"/>
          <w:color w:val="auto"/>
        </w:rPr>
        <w:t>prac</w:t>
      </w:r>
      <w:r w:rsidRPr="00876B0B">
        <w:rPr>
          <w:rFonts w:ascii="Times New Roman" w:hAnsi="Times New Roman" w:cs="Times New Roman"/>
          <w:color w:val="auto"/>
        </w:rPr>
        <w:t xml:space="preserve"> zabezpieczających w terminie 14 dni od dnia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Zamawiający przejmie teren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od Wykonawcy pod swój dozór.</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Zamawiający w razie odstąpienia od umowy z przyczyn, za które Wykonawca nie odpowiada, obowiązany jest do:</w:t>
      </w:r>
    </w:p>
    <w:p w:rsidR="0098435C" w:rsidRPr="00876B0B" w:rsidRDefault="00CA6F24" w:rsidP="00BC330C">
      <w:pPr>
        <w:pStyle w:val="Standard"/>
        <w:numPr>
          <w:ilvl w:val="0"/>
          <w:numId w:val="87"/>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dokonania odbioru </w:t>
      </w:r>
      <w:r w:rsidR="00602584" w:rsidRPr="00876B0B">
        <w:rPr>
          <w:rFonts w:ascii="Times New Roman" w:hAnsi="Times New Roman" w:cs="Times New Roman"/>
          <w:color w:val="auto"/>
        </w:rPr>
        <w:t>prac</w:t>
      </w:r>
      <w:r w:rsidRPr="00876B0B">
        <w:rPr>
          <w:rFonts w:ascii="Times New Roman" w:hAnsi="Times New Roman" w:cs="Times New Roman"/>
          <w:color w:val="auto"/>
        </w:rPr>
        <w:t xml:space="preserve"> przerwanych,</w:t>
      </w:r>
    </w:p>
    <w:p w:rsidR="0098435C" w:rsidRPr="00876B0B" w:rsidRDefault="00CA6F24" w:rsidP="00BC330C">
      <w:pPr>
        <w:pStyle w:val="Standard"/>
        <w:numPr>
          <w:ilvl w:val="0"/>
          <w:numId w:val="13"/>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dokonania zapłaty wynagrodzenia za </w:t>
      </w:r>
      <w:r w:rsidR="00602584" w:rsidRPr="00876B0B">
        <w:rPr>
          <w:rFonts w:ascii="Times New Roman" w:hAnsi="Times New Roman" w:cs="Times New Roman"/>
          <w:color w:val="auto"/>
        </w:rPr>
        <w:t>prace</w:t>
      </w:r>
      <w:r w:rsidRPr="00876B0B">
        <w:rPr>
          <w:rFonts w:ascii="Times New Roman" w:hAnsi="Times New Roman" w:cs="Times New Roman"/>
          <w:color w:val="auto"/>
        </w:rPr>
        <w:t>, które zostały wykonane do dnia odstąpienia,</w:t>
      </w:r>
    </w:p>
    <w:p w:rsidR="0098435C" w:rsidRPr="00876B0B" w:rsidRDefault="00CA6F24" w:rsidP="00BC330C">
      <w:pPr>
        <w:pStyle w:val="Standard"/>
        <w:numPr>
          <w:ilvl w:val="0"/>
          <w:numId w:val="13"/>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przejęcia terenu budowy od Wykonawcy pod swój dozór.</w:t>
      </w:r>
    </w:p>
    <w:p w:rsidR="0098435C" w:rsidRPr="00876B0B"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iCs/>
          <w:color w:val="auto"/>
        </w:rPr>
        <w:t xml:space="preserve">Zamawiający </w:t>
      </w:r>
      <w:r w:rsidRPr="00876B0B">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rsidR="0098435C" w:rsidRPr="00876B0B" w:rsidRDefault="00CA6F24" w:rsidP="002F1395">
      <w:pPr>
        <w:pStyle w:val="Standard"/>
        <w:numPr>
          <w:ilvl w:val="0"/>
          <w:numId w:val="88"/>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rsidR="0098435C" w:rsidRPr="00876B0B" w:rsidRDefault="00CA6F24" w:rsidP="002F1395">
      <w:pPr>
        <w:pStyle w:val="Standard"/>
        <w:numPr>
          <w:ilvl w:val="0"/>
          <w:numId w:val="24"/>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rsidR="001802FA" w:rsidRPr="00876B0B" w:rsidRDefault="001802FA" w:rsidP="001802FA">
      <w:pPr>
        <w:pStyle w:val="Standard"/>
        <w:tabs>
          <w:tab w:val="left" w:pos="1702"/>
        </w:tabs>
        <w:spacing w:after="0" w:line="240" w:lineRule="auto"/>
        <w:ind w:left="851"/>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§20</w:t>
      </w:r>
    </w:p>
    <w:p w:rsidR="0098435C" w:rsidRPr="00876B0B" w:rsidRDefault="00B87AB6"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PRAWA AUTORSKIE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9"/>
        </w:numPr>
        <w:spacing w:after="100" w:afterAutospacing="1" w:line="240" w:lineRule="auto"/>
        <w:jc w:val="both"/>
        <w:rPr>
          <w:rFonts w:ascii="Times New Roman" w:hAnsi="Times New Roman" w:cs="Times New Roman"/>
          <w:color w:val="auto"/>
        </w:rPr>
      </w:pPr>
      <w:r w:rsidRPr="00876B0B">
        <w:rPr>
          <w:rFonts w:ascii="Times New Roman" w:eastAsia="Arial" w:hAnsi="Times New Roman" w:cs="Times New Roman"/>
          <w:color w:val="auto"/>
        </w:rPr>
        <w:t xml:space="preserve">Z </w:t>
      </w:r>
      <w:r w:rsidRPr="00876B0B">
        <w:rPr>
          <w:rFonts w:ascii="Times New Roman" w:eastAsia="Arial Unicode MS" w:hAnsi="Times New Roman" w:cs="Times New Roman"/>
          <w:color w:val="auto"/>
        </w:rPr>
        <w:t xml:space="preserve">chwilą przekazania Zamawiającemu </w:t>
      </w:r>
      <w:r w:rsidRPr="00876B0B">
        <w:rPr>
          <w:rFonts w:ascii="Times New Roman" w:hAnsi="Times New Roman" w:cs="Times New Roman"/>
          <w:color w:val="auto"/>
        </w:rPr>
        <w:t>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 rozumieniu u</w:t>
      </w:r>
      <w:r w:rsidR="00FF571D" w:rsidRPr="00876B0B">
        <w:rPr>
          <w:rFonts w:ascii="Times New Roman" w:hAnsi="Times New Roman" w:cs="Times New Roman"/>
          <w:color w:val="auto"/>
        </w:rPr>
        <w:t>stawy z dnia 4 lutego 1994 r. o </w:t>
      </w:r>
      <w:r w:rsidRPr="00876B0B">
        <w:rPr>
          <w:rFonts w:ascii="Times New Roman" w:hAnsi="Times New Roman" w:cs="Times New Roman"/>
          <w:color w:val="auto"/>
        </w:rPr>
        <w:t>Prawie autorskim i prawach pokrewn</w:t>
      </w:r>
      <w:r w:rsidR="002F1395" w:rsidRPr="00876B0B">
        <w:rPr>
          <w:rFonts w:ascii="Times New Roman" w:hAnsi="Times New Roman" w:cs="Times New Roman"/>
          <w:color w:val="auto"/>
        </w:rPr>
        <w:t>ych (</w:t>
      </w:r>
      <w:proofErr w:type="spellStart"/>
      <w:r w:rsidR="002F1395" w:rsidRPr="00876B0B">
        <w:rPr>
          <w:rFonts w:ascii="Times New Roman" w:hAnsi="Times New Roman" w:cs="Times New Roman"/>
          <w:color w:val="auto"/>
        </w:rPr>
        <w:t>t.j</w:t>
      </w:r>
      <w:proofErr w:type="spellEnd"/>
      <w:r w:rsidR="002F1395" w:rsidRPr="00876B0B">
        <w:rPr>
          <w:rFonts w:ascii="Times New Roman" w:hAnsi="Times New Roman" w:cs="Times New Roman"/>
          <w:color w:val="auto"/>
        </w:rPr>
        <w:t>. Dz. U. z 201</w:t>
      </w:r>
      <w:r w:rsidR="009C309C">
        <w:rPr>
          <w:rFonts w:ascii="Times New Roman" w:hAnsi="Times New Roman" w:cs="Times New Roman"/>
          <w:color w:val="auto"/>
        </w:rPr>
        <w:t>8</w:t>
      </w:r>
      <w:r w:rsidR="002F1395" w:rsidRPr="00876B0B">
        <w:rPr>
          <w:rFonts w:ascii="Times New Roman" w:hAnsi="Times New Roman" w:cs="Times New Roman"/>
          <w:color w:val="auto"/>
        </w:rPr>
        <w:t xml:space="preserve">r. poz. </w:t>
      </w:r>
      <w:r w:rsidR="009C309C">
        <w:rPr>
          <w:rFonts w:ascii="Times New Roman" w:hAnsi="Times New Roman" w:cs="Times New Roman"/>
          <w:color w:val="auto"/>
        </w:rPr>
        <w:t>1191</w:t>
      </w:r>
      <w:r w:rsidRPr="00876B0B">
        <w:rPr>
          <w:rFonts w:ascii="Times New Roman" w:hAnsi="Times New Roman" w:cs="Times New Roman"/>
          <w:color w:val="auto"/>
        </w:rPr>
        <w:t xml:space="preserve"> z </w:t>
      </w:r>
      <w:proofErr w:type="spellStart"/>
      <w:r w:rsidRPr="00876B0B">
        <w:rPr>
          <w:rFonts w:ascii="Times New Roman" w:hAnsi="Times New Roman" w:cs="Times New Roman"/>
          <w:color w:val="auto"/>
        </w:rPr>
        <w:t>późn</w:t>
      </w:r>
      <w:proofErr w:type="spellEnd"/>
      <w:r w:rsidRPr="00876B0B">
        <w:rPr>
          <w:rFonts w:ascii="Times New Roman" w:hAnsi="Times New Roman" w:cs="Times New Roman"/>
          <w:color w:val="auto"/>
        </w:rPr>
        <w:t>. zm.), stworzonych na potrzeby realizacji przedmiotu umowy, lub odpowiednio ca</w:t>
      </w:r>
      <w:r w:rsidR="00FF571D" w:rsidRPr="00876B0B">
        <w:rPr>
          <w:rFonts w:ascii="Times New Roman" w:hAnsi="Times New Roman" w:cs="Times New Roman"/>
          <w:color w:val="auto"/>
        </w:rPr>
        <w:t>łość nieograniczonych czasowo i </w:t>
      </w:r>
      <w:r w:rsidRPr="00876B0B">
        <w:rPr>
          <w:rFonts w:ascii="Times New Roman" w:hAnsi="Times New Roman" w:cs="Times New Roman"/>
          <w:color w:val="auto"/>
        </w:rPr>
        <w:t>terytorialnie niewyłącznych licencj</w:t>
      </w:r>
      <w:r w:rsidR="002F1395" w:rsidRPr="00876B0B">
        <w:rPr>
          <w:rFonts w:ascii="Times New Roman" w:hAnsi="Times New Roman" w:cs="Times New Roman"/>
          <w:color w:val="auto"/>
        </w:rPr>
        <w:t>i, niezbędnych do korzystania z </w:t>
      </w:r>
      <w:r w:rsidRPr="00876B0B">
        <w:rPr>
          <w:rFonts w:ascii="Times New Roman" w:hAnsi="Times New Roman" w:cs="Times New Roman"/>
          <w:color w:val="auto"/>
        </w:rPr>
        <w:t>przekazanych utworów oraz inne dokumenty przekazane Zamawiającemu w wykonaniu niniejszej umowy, zwanych dalej „utworami”; bez dodatkowych oświadczeń S</w:t>
      </w:r>
      <w:r w:rsidR="002F1395" w:rsidRPr="00876B0B">
        <w:rPr>
          <w:rFonts w:ascii="Times New Roman" w:hAnsi="Times New Roman" w:cs="Times New Roman"/>
          <w:color w:val="auto"/>
        </w:rPr>
        <w:t>tron w tym zakresie wraz z </w:t>
      </w:r>
      <w:r w:rsidRPr="00876B0B">
        <w:rPr>
          <w:rFonts w:ascii="Times New Roman" w:hAnsi="Times New Roman" w:cs="Times New Roman"/>
          <w:color w:val="auto"/>
        </w:rPr>
        <w:t>wy</w:t>
      </w:r>
      <w:r w:rsidR="00FF571D" w:rsidRPr="00876B0B">
        <w:rPr>
          <w:rFonts w:ascii="Times New Roman" w:hAnsi="Times New Roman" w:cs="Times New Roman"/>
          <w:color w:val="auto"/>
        </w:rPr>
        <w:t>łącznym prawem do wykonywania i </w:t>
      </w:r>
      <w:r w:rsidRPr="00876B0B">
        <w:rPr>
          <w:rFonts w:ascii="Times New Roman" w:hAnsi="Times New Roman" w:cs="Times New Roman"/>
          <w:color w:val="auto"/>
        </w:rPr>
        <w:t>zezwalania na wykonywanie zależnych praw autorskich, na polach eksploatacji wskazanyc</w:t>
      </w:r>
      <w:r w:rsidR="00FF571D" w:rsidRPr="00876B0B">
        <w:rPr>
          <w:rFonts w:ascii="Times New Roman" w:hAnsi="Times New Roman" w:cs="Times New Roman"/>
          <w:color w:val="auto"/>
        </w:rPr>
        <w:t>h w ust. 2</w:t>
      </w:r>
      <w:r w:rsidRPr="00876B0B">
        <w:rPr>
          <w:rFonts w:ascii="Times New Roman" w:hAnsi="Times New Roman" w:cs="Times New Roman"/>
          <w:color w:val="auto"/>
        </w:rPr>
        <w:t xml:space="preserve"> niniejszego paragrafu. Równocześnie Wykonawca przenosi </w:t>
      </w:r>
      <w:r w:rsidRPr="00876B0B">
        <w:rPr>
          <w:rFonts w:ascii="Times New Roman" w:hAnsi="Times New Roman" w:cs="Times New Roman"/>
          <w:color w:val="auto"/>
        </w:rPr>
        <w:lastRenderedPageBreak/>
        <w:t>na rzecz Zamawiającego własność wszelkich egzemplarzy lub nośników, na których utrwalono ww. utwory.</w:t>
      </w:r>
    </w:p>
    <w:p w:rsidR="0098435C" w:rsidRPr="00876B0B" w:rsidRDefault="00CA6F24" w:rsidP="00741040">
      <w:pPr>
        <w:pStyle w:val="Standard"/>
        <w:numPr>
          <w:ilvl w:val="0"/>
          <w:numId w:val="89"/>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Z</w:t>
      </w:r>
      <w:r w:rsidRPr="00876B0B">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wykorzystywanie wielokrotne utworu do realizacji celów, zadań Zamawiającego;</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wprowadzanie do pamięci komputera;</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 xml:space="preserve">wykorzystanie w zakresie koniecznym dla prawidłowej eksploatacji utworu u </w:t>
      </w:r>
      <w:r w:rsidR="00A8132A" w:rsidRPr="00876B0B">
        <w:rPr>
          <w:rFonts w:ascii="Times New Roman" w:hAnsi="Times New Roman" w:cs="Times New Roman"/>
          <w:color w:val="auto"/>
        </w:rPr>
        <w:t>użytkownika</w:t>
      </w:r>
      <w:r w:rsidR="002606FB" w:rsidRPr="00876B0B">
        <w:rPr>
          <w:rFonts w:ascii="Times New Roman" w:hAnsi="Times New Roman" w:cs="Times New Roman"/>
          <w:color w:val="auto"/>
        </w:rPr>
        <w:t xml:space="preserve"> w </w:t>
      </w:r>
      <w:r w:rsidRPr="00876B0B">
        <w:rPr>
          <w:rFonts w:ascii="Times New Roman" w:hAnsi="Times New Roman" w:cs="Times New Roman"/>
          <w:color w:val="auto"/>
        </w:rPr>
        <w:t>dowolnym miejscu i czasie w dowolnej liczbie;</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udostępnianie wykonawcom, w tym także wykonanych kopii;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wielokrotne wykorzystywanie do opracowania i realizacji dokumentacji technicznej z przedmiarami i kosztorysami;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 xml:space="preserve">rozpowszechnianie w inny sposób w tym: wprowadzanie do obrotu, ekspozycja, publikowanie </w:t>
      </w:r>
      <w:r w:rsidRPr="00876B0B">
        <w:rPr>
          <w:rFonts w:ascii="Times New Roman" w:hAnsi="Times New Roman" w:cs="Times New Roman"/>
          <w:color w:val="auto"/>
        </w:rPr>
        <w:br/>
        <w:t>części lub całości, opracowania;</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eastAsia="Arial Unicode MS" w:hAnsi="Times New Roman" w:cs="Times New Roman"/>
          <w:color w:val="auto"/>
        </w:rPr>
        <w:t>przetwarzanie, wprowadzanie zmian, poprawek i modyfikacji.</w:t>
      </w:r>
    </w:p>
    <w:p w:rsidR="0098435C" w:rsidRPr="00876B0B" w:rsidRDefault="00CA6F24" w:rsidP="00741040">
      <w:pPr>
        <w:pStyle w:val="Standard"/>
        <w:numPr>
          <w:ilvl w:val="0"/>
          <w:numId w:val="89"/>
        </w:numPr>
        <w:spacing w:after="100" w:afterAutospacing="1" w:line="240" w:lineRule="auto"/>
        <w:jc w:val="both"/>
        <w:rPr>
          <w:rFonts w:ascii="Times New Roman" w:eastAsia="Arial Unicode MS" w:hAnsi="Times New Roman" w:cs="Times New Roman"/>
          <w:color w:val="auto"/>
        </w:rPr>
      </w:pPr>
      <w:r w:rsidRPr="00876B0B">
        <w:rPr>
          <w:rFonts w:ascii="Times New Roman" w:eastAsia="Arial Unicode MS" w:hAnsi="Times New Roman" w:cs="Times New Roman"/>
          <w:color w:val="auto"/>
        </w:rPr>
        <w:t xml:space="preserve">W przypadku wystąpienia przez jakąkolwiek osobę trzecią w stosunku do </w:t>
      </w:r>
      <w:r w:rsidR="00FF571D" w:rsidRPr="00876B0B">
        <w:rPr>
          <w:rFonts w:ascii="Times New Roman" w:eastAsia="Arial Unicode MS" w:hAnsi="Times New Roman" w:cs="Times New Roman"/>
          <w:color w:val="auto"/>
        </w:rPr>
        <w:t>Zamawiającego z </w:t>
      </w:r>
      <w:r w:rsidRPr="00876B0B">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rsidR="002606FB" w:rsidRPr="00876B0B" w:rsidRDefault="00CA6F24" w:rsidP="00741040">
      <w:pPr>
        <w:pStyle w:val="Standard"/>
        <w:numPr>
          <w:ilvl w:val="0"/>
          <w:numId w:val="89"/>
        </w:numPr>
        <w:spacing w:after="100" w:afterAutospacing="1" w:line="240" w:lineRule="auto"/>
        <w:jc w:val="both"/>
        <w:rPr>
          <w:rFonts w:ascii="Times New Roman" w:hAnsi="Times New Roman" w:cs="Times New Roman"/>
          <w:color w:val="auto"/>
        </w:rPr>
      </w:pPr>
      <w:r w:rsidRPr="00876B0B">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§21</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KLAUZULA DORĘCZENIOWA</w:t>
      </w:r>
    </w:p>
    <w:p w:rsidR="00D04015" w:rsidRPr="00876B0B" w:rsidRDefault="00D04015" w:rsidP="00D04015">
      <w:pPr>
        <w:pStyle w:val="Standard"/>
        <w:spacing w:after="0" w:line="240" w:lineRule="auto"/>
        <w:jc w:val="center"/>
        <w:rPr>
          <w:rFonts w:ascii="Times New Roman" w:hAnsi="Times New Roman" w:cs="Times New Roman"/>
          <w:b/>
          <w:bCs/>
          <w:color w:val="auto"/>
        </w:rPr>
      </w:pPr>
    </w:p>
    <w:p w:rsidR="0098435C" w:rsidRPr="00876B0B" w:rsidRDefault="00CA6F24" w:rsidP="002F1395">
      <w:pPr>
        <w:pStyle w:val="Standard"/>
        <w:numPr>
          <w:ilvl w:val="0"/>
          <w:numId w:val="15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rsidR="0098435C" w:rsidRPr="00876B0B" w:rsidRDefault="00CA6F24" w:rsidP="002F1395">
      <w:pPr>
        <w:pStyle w:val="Standard"/>
        <w:numPr>
          <w:ilvl w:val="0"/>
          <w:numId w:val="15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Wszelkie zawiadomienia i oświadczenia, również faktury, inne dokumenty finansowo-księgowe dotyczące lub związane z niniejsza umową będą dokonywane w formie pisemnej i dostarczone osobiście, pocztą poleconą lub kurierem na podany adres do korespondencji, z zastrzeżeniem możliwości przesyłania korespondencji za pomocą faksu lub poczty elektronicznej,</w:t>
      </w:r>
      <w:r w:rsidR="00FF571D" w:rsidRPr="00876B0B">
        <w:rPr>
          <w:rFonts w:ascii="Times New Roman" w:hAnsi="Times New Roman" w:cs="Times New Roman"/>
          <w:color w:val="auto"/>
        </w:rPr>
        <w:t xml:space="preserve"> w przypadkach przewidzianych w </w:t>
      </w:r>
      <w:r w:rsidRPr="00876B0B">
        <w:rPr>
          <w:rFonts w:ascii="Times New Roman" w:hAnsi="Times New Roman" w:cs="Times New Roman"/>
          <w:color w:val="auto"/>
        </w:rPr>
        <w:t>niniejszej umowie. W przypadku nie odebrania przesyłki przez Wykonawcę lub zmiany powyższego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a w przypadku nie dostarczenia przesyłki z uwagi na zmianę adresu, z chwilą zwrotu przesyłki do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22</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ZAKAZ PRZENOSZENIA WIERZYTELNOŚCI</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FF571D" w:rsidRPr="00876B0B" w:rsidRDefault="00CA6F24" w:rsidP="002F1395">
      <w:pPr>
        <w:pStyle w:val="Textbodyindent"/>
        <w:widowControl w:val="0"/>
        <w:spacing w:after="100" w:afterAutospacing="1" w:line="240" w:lineRule="auto"/>
        <w:ind w:left="426" w:firstLine="0"/>
        <w:jc w:val="both"/>
        <w:rPr>
          <w:rFonts w:ascii="Times New Roman" w:hAnsi="Times New Roman" w:cs="Times New Roman"/>
          <w:bCs/>
          <w:color w:val="auto"/>
        </w:rPr>
      </w:pPr>
      <w:r w:rsidRPr="00876B0B">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 23</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REPREZENTACJA STRON</w:t>
      </w:r>
    </w:p>
    <w:p w:rsidR="00D04015" w:rsidRPr="00876B0B" w:rsidRDefault="00D04015" w:rsidP="00D04015">
      <w:pPr>
        <w:pStyle w:val="Standard"/>
        <w:spacing w:after="0" w:line="240" w:lineRule="auto"/>
        <w:jc w:val="center"/>
        <w:rPr>
          <w:rFonts w:ascii="Times New Roman" w:hAnsi="Times New Roman" w:cs="Times New Roman"/>
          <w:b/>
          <w:bCs/>
          <w:color w:val="auto"/>
        </w:rPr>
      </w:pPr>
    </w:p>
    <w:p w:rsidR="0098435C" w:rsidRPr="00876B0B" w:rsidRDefault="00CA6F24" w:rsidP="00741040">
      <w:pPr>
        <w:pStyle w:val="Akapitzlist"/>
        <w:numPr>
          <w:ilvl w:val="0"/>
          <w:numId w:val="91"/>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lastRenderedPageBreak/>
        <w:t>Do kontaktów z Zamawiającym podczas realizacji umowy oraz jej koordynowania Wykonawca wyznacza: _________________________________________________________________________</w:t>
      </w:r>
    </w:p>
    <w:p w:rsidR="0098435C" w:rsidRPr="00876B0B"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876B0B">
        <w:rPr>
          <w:rFonts w:ascii="Times New Roman" w:hAnsi="Times New Roman" w:cs="Times New Roman"/>
          <w:color w:val="auto"/>
          <w:lang w:val="pl-PL"/>
        </w:rPr>
        <w:t>tel.(fax) ___________________________________ e-mail __________________________________</w:t>
      </w:r>
    </w:p>
    <w:p w:rsidR="0098435C" w:rsidRPr="00876B0B"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Do kontaktów z Wykonawcą podczas realizacji umowy oraz jej koordynowania Zamawiający </w:t>
      </w:r>
      <w:r w:rsidRPr="00876B0B">
        <w:rPr>
          <w:rFonts w:ascii="Times New Roman" w:hAnsi="Times New Roman" w:cs="Times New Roman"/>
          <w:color w:val="auto"/>
          <w:lang w:val="pl-PL"/>
        </w:rPr>
        <w:br/>
        <w:t>wyznacza: _________________________________________________________________________</w:t>
      </w:r>
    </w:p>
    <w:p w:rsidR="0098435C" w:rsidRPr="00876B0B" w:rsidRDefault="00CA6F24" w:rsidP="00A85420">
      <w:pPr>
        <w:pStyle w:val="Standard"/>
        <w:spacing w:after="100" w:afterAutospacing="1" w:line="240" w:lineRule="auto"/>
        <w:ind w:firstLine="284"/>
        <w:jc w:val="both"/>
        <w:rPr>
          <w:rFonts w:ascii="Times New Roman" w:hAnsi="Times New Roman" w:cs="Times New Roman"/>
          <w:color w:val="auto"/>
        </w:rPr>
      </w:pPr>
      <w:r w:rsidRPr="00876B0B">
        <w:rPr>
          <w:rFonts w:ascii="Times New Roman" w:hAnsi="Times New Roman" w:cs="Times New Roman"/>
          <w:color w:val="auto"/>
        </w:rPr>
        <w:t>tel.(fax) ___________________________________ e-mail __________________________________</w:t>
      </w:r>
    </w:p>
    <w:p w:rsidR="0098435C" w:rsidRPr="00876B0B" w:rsidRDefault="0098435C" w:rsidP="00A85420">
      <w:pPr>
        <w:pStyle w:val="Standard"/>
        <w:spacing w:after="100" w:afterAutospacing="1" w:line="240" w:lineRule="auto"/>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24</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POSTANOWIENIA KOŃCOWE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rsidR="0098435C" w:rsidRPr="00876B0B"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Właściwym do rozpoznawania sporów wynikłych na tle realizacji niniejszej umowy jest Sąd powszechny właściwy dla siedziby Zamawiającego.</w:t>
      </w:r>
    </w:p>
    <w:p w:rsidR="00D04015" w:rsidRPr="006908AC" w:rsidRDefault="00CA6F24" w:rsidP="006908AC">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Umowę sporządzono w </w:t>
      </w:r>
      <w:r w:rsidR="00485F6B">
        <w:rPr>
          <w:rFonts w:ascii="Times New Roman" w:hAnsi="Times New Roman" w:cs="Times New Roman"/>
          <w:color w:val="auto"/>
        </w:rPr>
        <w:t>trzech</w:t>
      </w:r>
      <w:r w:rsidRPr="00876B0B">
        <w:rPr>
          <w:rFonts w:ascii="Times New Roman" w:hAnsi="Times New Roman" w:cs="Times New Roman"/>
          <w:color w:val="auto"/>
        </w:rPr>
        <w:t xml:space="preserve"> jednobrzmiących egzemplarzach, </w:t>
      </w:r>
      <w:r w:rsidR="00485F6B">
        <w:rPr>
          <w:rFonts w:ascii="Times New Roman" w:hAnsi="Times New Roman" w:cs="Times New Roman"/>
          <w:color w:val="auto"/>
        </w:rPr>
        <w:t>dwa</w:t>
      </w:r>
      <w:bookmarkStart w:id="2" w:name="_GoBack"/>
      <w:bookmarkEnd w:id="2"/>
      <w:r w:rsidR="007222C8" w:rsidRPr="00876B0B">
        <w:rPr>
          <w:rFonts w:ascii="Times New Roman" w:hAnsi="Times New Roman" w:cs="Times New Roman"/>
          <w:color w:val="auto"/>
        </w:rPr>
        <w:t xml:space="preserve"> </w:t>
      </w:r>
      <w:r w:rsidRPr="00876B0B">
        <w:rPr>
          <w:rFonts w:ascii="Times New Roman" w:hAnsi="Times New Roman" w:cs="Times New Roman"/>
          <w:color w:val="auto"/>
        </w:rPr>
        <w:t>dla Zamawiającego, jeden dla Wykonawcy.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25</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ZAŁĄCZNIKI</w:t>
      </w:r>
    </w:p>
    <w:p w:rsidR="00254966" w:rsidRPr="00876B0B" w:rsidRDefault="00254966" w:rsidP="00A85420">
      <w:pPr>
        <w:pStyle w:val="Standard"/>
        <w:spacing w:after="100" w:afterAutospacing="1" w:line="240" w:lineRule="auto"/>
        <w:jc w:val="center"/>
        <w:rPr>
          <w:rFonts w:ascii="Times New Roman" w:hAnsi="Times New Roman" w:cs="Times New Roman"/>
          <w:b/>
          <w:color w:val="auto"/>
        </w:rPr>
      </w:pPr>
    </w:p>
    <w:p w:rsidR="0098435C" w:rsidRPr="00876B0B" w:rsidRDefault="00CA6F24" w:rsidP="00A85420">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Wykaz załączników stanowiących integralną część umowy: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1 – </w:t>
      </w:r>
      <w:r w:rsidR="009C309C" w:rsidRPr="00876B0B">
        <w:rPr>
          <w:rFonts w:ascii="Times New Roman" w:hAnsi="Times New Roman" w:cs="Times New Roman"/>
          <w:color w:val="auto"/>
        </w:rPr>
        <w:t>Specyfikacja istotnych warunków zamówienia</w:t>
      </w:r>
      <w:r w:rsidRPr="00876B0B">
        <w:rPr>
          <w:rFonts w:ascii="Times New Roman" w:hAnsi="Times New Roman" w:cs="Times New Roman"/>
          <w:color w:val="auto"/>
        </w:rPr>
        <w:t>.</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2 – Oferta Wykonawcy.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3 – </w:t>
      </w:r>
      <w:r w:rsidR="00201E19" w:rsidRPr="00876B0B">
        <w:rPr>
          <w:rFonts w:ascii="Times New Roman" w:hAnsi="Times New Roman" w:cs="Times New Roman"/>
          <w:color w:val="auto"/>
        </w:rPr>
        <w:t>Wytyczne dla Wykonawców</w:t>
      </w:r>
      <w:r w:rsidRPr="00876B0B">
        <w:rPr>
          <w:rFonts w:ascii="Times New Roman" w:hAnsi="Times New Roman" w:cs="Times New Roman"/>
          <w:color w:val="auto"/>
        </w:rPr>
        <w:t>.</w:t>
      </w:r>
    </w:p>
    <w:p w:rsidR="0098435C" w:rsidRPr="00876B0B"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Załącznik nr 4 – Harmonogram rzeczowo – finansowy.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5 – Polisa ubezpieczeniowa budowy i robót z tytułu </w:t>
      </w:r>
      <w:proofErr w:type="spellStart"/>
      <w:r w:rsidRPr="00876B0B">
        <w:rPr>
          <w:rFonts w:ascii="Times New Roman" w:hAnsi="Times New Roman" w:cs="Times New Roman"/>
          <w:color w:val="auto"/>
        </w:rPr>
        <w:t>ryzyk</w:t>
      </w:r>
      <w:proofErr w:type="spellEnd"/>
      <w:r w:rsidRPr="00876B0B">
        <w:rPr>
          <w:rFonts w:ascii="Times New Roman" w:hAnsi="Times New Roman" w:cs="Times New Roman"/>
          <w:color w:val="auto"/>
        </w:rPr>
        <w:t xml:space="preserve"> budowy.</w:t>
      </w:r>
    </w:p>
    <w:p w:rsidR="00886971" w:rsidRPr="00876B0B" w:rsidRDefault="008869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5a – Polisa OC</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6 – Potwierdzone kserokopie uprawnień osób wyznaczonych do realizacji umowy po stronie Wykonawcy.</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7 – Oświadczenie Podwykonawcy o braku zobowiązań wymagalnych.</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8 – Oświadczenie Podwykonawcy (brak faktur)</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9 – Umowa dotycząca przetwarzania danych osobowych</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10 – Podwykonawca/Dalszy Podwykonawca/ Zasady zatrudniania i rozliczania</w:t>
      </w:r>
    </w:p>
    <w:p w:rsidR="0098435C" w:rsidRPr="00876B0B"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11 – Karta gwarancyjna</w:t>
      </w:r>
    </w:p>
    <w:p w:rsidR="0059143E" w:rsidRPr="00876B0B" w:rsidRDefault="0059143E"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12 – Zabezpieczenie należytego wykonania umowy </w:t>
      </w:r>
    </w:p>
    <w:tbl>
      <w:tblPr>
        <w:tblW w:w="10344" w:type="dxa"/>
        <w:tblInd w:w="-70" w:type="dxa"/>
        <w:tblLayout w:type="fixed"/>
        <w:tblCellMar>
          <w:left w:w="10" w:type="dxa"/>
          <w:right w:w="10" w:type="dxa"/>
        </w:tblCellMar>
        <w:tblLook w:val="04A0" w:firstRow="1" w:lastRow="0" w:firstColumn="1" w:lastColumn="0" w:noHBand="0" w:noVBand="1"/>
      </w:tblPr>
      <w:tblGrid>
        <w:gridCol w:w="5172"/>
        <w:gridCol w:w="5172"/>
      </w:tblGrid>
      <w:tr w:rsidR="005B5D80" w:rsidRPr="00876B0B">
        <w:tc>
          <w:tcPr>
            <w:tcW w:w="5172" w:type="dxa"/>
            <w:shd w:val="clear" w:color="auto" w:fill="auto"/>
            <w:tcMar>
              <w:top w:w="0" w:type="dxa"/>
              <w:left w:w="70" w:type="dxa"/>
              <w:bottom w:w="0" w:type="dxa"/>
              <w:right w:w="70" w:type="dxa"/>
            </w:tcMa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Zamawiający</w:t>
            </w:r>
          </w:p>
        </w:tc>
        <w:tc>
          <w:tcPr>
            <w:tcW w:w="5172" w:type="dxa"/>
            <w:shd w:val="clear" w:color="auto" w:fill="auto"/>
            <w:tcMar>
              <w:top w:w="0" w:type="dxa"/>
              <w:left w:w="70" w:type="dxa"/>
              <w:bottom w:w="0" w:type="dxa"/>
              <w:right w:w="70" w:type="dxa"/>
            </w:tcMar>
          </w:tcPr>
          <w:p w:rsidR="001802FA" w:rsidRPr="00876B0B" w:rsidRDefault="00CA6F24" w:rsidP="0059143E">
            <w:pPr>
              <w:pStyle w:val="Standard"/>
              <w:spacing w:after="100" w:afterAutospacing="1" w:line="240" w:lineRule="auto"/>
              <w:jc w:val="center"/>
              <w:rPr>
                <w:rFonts w:ascii="Times New Roman" w:hAnsi="Times New Roman" w:cs="Times New Roman"/>
                <w:b/>
                <w:color w:val="auto"/>
              </w:rPr>
            </w:pPr>
            <w:r w:rsidRPr="00876B0B">
              <w:rPr>
                <w:rFonts w:ascii="Times New Roman" w:hAnsi="Times New Roman" w:cs="Times New Roman"/>
                <w:b/>
                <w:color w:val="auto"/>
              </w:rPr>
              <w:t>Wykonawca</w:t>
            </w:r>
          </w:p>
        </w:tc>
      </w:tr>
      <w:tr w:rsidR="005B5D80" w:rsidRPr="00876B0B">
        <w:trPr>
          <w:trHeight w:val="720"/>
        </w:trPr>
        <w:tc>
          <w:tcPr>
            <w:tcW w:w="5172" w:type="dxa"/>
            <w:shd w:val="clear" w:color="auto" w:fill="auto"/>
            <w:tcMar>
              <w:top w:w="0" w:type="dxa"/>
              <w:left w:w="70" w:type="dxa"/>
              <w:bottom w:w="0" w:type="dxa"/>
              <w:right w:w="70" w:type="dxa"/>
            </w:tcMar>
            <w:vAlign w:val="bottom"/>
          </w:tcPr>
          <w:p w:rsidR="0098435C" w:rsidRPr="00876B0B" w:rsidRDefault="00362A8C" w:rsidP="00A85420">
            <w:pPr>
              <w:pStyle w:val="Standard"/>
              <w:tabs>
                <w:tab w:val="left" w:pos="42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                                                                  </w:t>
            </w:r>
          </w:p>
        </w:tc>
        <w:tc>
          <w:tcPr>
            <w:tcW w:w="5172" w:type="dxa"/>
            <w:shd w:val="clear" w:color="auto" w:fill="auto"/>
            <w:tcMar>
              <w:top w:w="0" w:type="dxa"/>
              <w:left w:w="70" w:type="dxa"/>
              <w:bottom w:w="0" w:type="dxa"/>
              <w:right w:w="70" w:type="dxa"/>
            </w:tcMar>
            <w:vAlign w:val="bottom"/>
          </w:tcPr>
          <w:p w:rsidR="0098435C" w:rsidRPr="00876B0B" w:rsidRDefault="00362A8C" w:rsidP="00362A8C">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                                  …………………………………</w:t>
            </w:r>
          </w:p>
        </w:tc>
      </w:tr>
    </w:tbl>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sz w:val="24"/>
          <w:szCs w:val="24"/>
        </w:rPr>
      </w:pPr>
    </w:p>
    <w:p w:rsidR="00F63463" w:rsidRPr="00876B0B" w:rsidRDefault="00F63463" w:rsidP="00F63463">
      <w:pPr>
        <w:rPr>
          <w:rFonts w:eastAsia="Calibri"/>
          <w:lang w:eastAsia="en-US"/>
        </w:rPr>
      </w:pPr>
      <w:r w:rsidRPr="00876B0B">
        <w:br w:type="page"/>
      </w:r>
    </w:p>
    <w:p w:rsidR="006D19FE" w:rsidRPr="00876B0B" w:rsidRDefault="006D19FE" w:rsidP="00D21235">
      <w:pPr>
        <w:pStyle w:val="Standard"/>
        <w:tabs>
          <w:tab w:val="left" w:pos="-76"/>
        </w:tabs>
        <w:spacing w:after="100" w:afterAutospacing="1" w:line="240" w:lineRule="auto"/>
        <w:rPr>
          <w:rFonts w:ascii="Times New Roman" w:hAnsi="Times New Roman" w:cs="Times New Roman"/>
          <w:b/>
          <w:color w:val="auto"/>
          <w:sz w:val="24"/>
          <w:szCs w:val="24"/>
        </w:rPr>
        <w:sectPr w:rsidR="006D19FE" w:rsidRPr="00876B0B">
          <w:headerReference w:type="even" r:id="rId8"/>
          <w:headerReference w:type="default" r:id="rId9"/>
          <w:footerReference w:type="even" r:id="rId10"/>
          <w:footerReference w:type="default" r:id="rId11"/>
          <w:headerReference w:type="first" r:id="rId12"/>
          <w:pgSz w:w="11906" w:h="16838"/>
          <w:pgMar w:top="737" w:right="1134" w:bottom="737" w:left="1134" w:header="680" w:footer="680" w:gutter="0"/>
          <w:cols w:space="708"/>
          <w:titlePg/>
        </w:sectPr>
      </w:pPr>
    </w:p>
    <w:p w:rsidR="00F63463" w:rsidRPr="00876B0B" w:rsidRDefault="00F63463" w:rsidP="00D21235">
      <w:pPr>
        <w:pStyle w:val="Standard"/>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b/>
          <w:color w:val="auto"/>
          <w:sz w:val="24"/>
          <w:szCs w:val="24"/>
        </w:rPr>
        <w:lastRenderedPageBreak/>
        <w:t>Załącznik nr 4 – Harmonogram rzeczowo – finansowy</w:t>
      </w:r>
    </w:p>
    <w:p w:rsidR="006D19FE" w:rsidRPr="00876B0B" w:rsidRDefault="006D19FE" w:rsidP="006D19FE">
      <w:pPr>
        <w:rPr>
          <w:b/>
        </w:rPr>
      </w:pPr>
    </w:p>
    <w:p w:rsidR="006D19FE" w:rsidRPr="00876B0B" w:rsidRDefault="006D19FE" w:rsidP="006D19FE">
      <w:pPr>
        <w:rPr>
          <w:rFonts w:ascii="Arial" w:hAnsi="Arial" w:cs="Arial"/>
          <w:i/>
        </w:rPr>
      </w:pPr>
      <w:r w:rsidRPr="00876B0B">
        <w:tab/>
      </w:r>
      <w:r w:rsidRPr="00876B0B">
        <w:rPr>
          <w:rFonts w:ascii="Arial" w:hAnsi="Arial" w:cs="Arial"/>
        </w:rPr>
        <w:t xml:space="preserve">              (</w:t>
      </w:r>
      <w:r w:rsidRPr="00876B0B">
        <w:rPr>
          <w:rFonts w:ascii="Arial" w:hAnsi="Arial" w:cs="Arial"/>
          <w:i/>
        </w:rPr>
        <w:t xml:space="preserve">pieczęć wykonawcy) </w:t>
      </w:r>
    </w:p>
    <w:p w:rsidR="006D19FE" w:rsidRPr="00876B0B" w:rsidRDefault="006D19FE" w:rsidP="006D19FE">
      <w:pPr>
        <w:rPr>
          <w:rFonts w:ascii="Arial" w:hAnsi="Arial" w:cs="Arial"/>
          <w:i/>
        </w:rPr>
      </w:pPr>
    </w:p>
    <w:p w:rsidR="006D19FE" w:rsidRPr="00876B0B" w:rsidRDefault="006D19FE" w:rsidP="006D19FE">
      <w:pPr>
        <w:rPr>
          <w:rFonts w:ascii="Arial" w:hAnsi="Arial" w:cs="Arial"/>
          <w:i/>
        </w:rPr>
      </w:pPr>
    </w:p>
    <w:p w:rsidR="006D19FE" w:rsidRPr="00876B0B" w:rsidRDefault="006D19FE" w:rsidP="006D19FE">
      <w:pPr>
        <w:rPr>
          <w:rFonts w:ascii="Arial" w:hAnsi="Arial" w:cs="Arial"/>
        </w:rPr>
      </w:pPr>
      <w:r w:rsidRPr="00876B0B">
        <w:rPr>
          <w:rFonts w:ascii="Arial" w:hAnsi="Arial" w:cs="Arial"/>
        </w:rPr>
        <w:t xml:space="preserve">Miejscowość………………………………………………                                                             Data………………………………  </w:t>
      </w:r>
    </w:p>
    <w:p w:rsidR="006D19FE" w:rsidRPr="00876B0B" w:rsidRDefault="006D19FE" w:rsidP="006D19FE">
      <w:pPr>
        <w:rPr>
          <w:rFonts w:ascii="Arial" w:hAnsi="Arial" w:cs="Arial"/>
        </w:rPr>
      </w:pPr>
      <w:r w:rsidRPr="00876B0B">
        <w:rPr>
          <w:rFonts w:ascii="Arial" w:hAnsi="Arial" w:cs="Arial"/>
        </w:rPr>
        <w:t xml:space="preserve">                                                                                                                             </w:t>
      </w:r>
    </w:p>
    <w:p w:rsidR="006D19FE" w:rsidRPr="00876B0B" w:rsidRDefault="006D19FE" w:rsidP="006D19FE">
      <w:pPr>
        <w:rPr>
          <w:rFonts w:ascii="Arial" w:hAnsi="Arial" w:cs="Arial"/>
        </w:rPr>
      </w:pPr>
      <w:r w:rsidRPr="00876B0B">
        <w:rPr>
          <w:rFonts w:ascii="Arial" w:hAnsi="Arial" w:cs="Arial"/>
        </w:rPr>
        <w:t>Nazwa wykonawcy………………………………………………………………………………………………………………………………………..</w:t>
      </w:r>
    </w:p>
    <w:p w:rsidR="006D19FE" w:rsidRPr="00876B0B" w:rsidRDefault="006D19FE" w:rsidP="006D19FE">
      <w:pPr>
        <w:rPr>
          <w:rFonts w:ascii="Arial" w:hAnsi="Arial" w:cs="Arial"/>
        </w:rPr>
      </w:pPr>
    </w:p>
    <w:p w:rsidR="006D19FE" w:rsidRPr="00876B0B" w:rsidRDefault="006D19FE" w:rsidP="006D19FE">
      <w:pPr>
        <w:rPr>
          <w:rFonts w:ascii="Arial" w:hAnsi="Arial" w:cs="Arial"/>
        </w:rPr>
      </w:pPr>
      <w:r w:rsidRPr="00876B0B">
        <w:rPr>
          <w:rFonts w:ascii="Arial" w:hAnsi="Arial" w:cs="Arial"/>
        </w:rPr>
        <w:t xml:space="preserve">Adres wykonawcy………………………………………………………………………………………………………………………………………….     </w:t>
      </w:r>
    </w:p>
    <w:p w:rsidR="006D19FE" w:rsidRPr="00876B0B" w:rsidRDefault="006D19FE" w:rsidP="006D19FE">
      <w:pPr>
        <w:rPr>
          <w:rFonts w:ascii="Arial" w:hAnsi="Arial" w:cs="Arial"/>
          <w:sz w:val="22"/>
        </w:rPr>
      </w:pPr>
    </w:p>
    <w:p w:rsidR="006D19FE" w:rsidRPr="00876B0B" w:rsidRDefault="006D19FE" w:rsidP="006D19FE">
      <w:pPr>
        <w:rPr>
          <w:rFonts w:ascii="Arial" w:hAnsi="Arial" w:cs="Arial"/>
          <w:b/>
          <w:sz w:val="22"/>
        </w:rPr>
      </w:pPr>
      <w:r w:rsidRPr="00876B0B">
        <w:rPr>
          <w:rFonts w:ascii="Arial" w:hAnsi="Arial" w:cs="Arial"/>
          <w:sz w:val="22"/>
        </w:rPr>
        <w:t xml:space="preserve">                                                   </w:t>
      </w:r>
      <w:r w:rsidRPr="00876B0B">
        <w:rPr>
          <w:rFonts w:ascii="Arial" w:hAnsi="Arial" w:cs="Arial"/>
          <w:b/>
          <w:sz w:val="22"/>
        </w:rPr>
        <w:t xml:space="preserve">Harmonogram rzeczowo-finansowy i organizacyjny do umowy nr ……. </w:t>
      </w:r>
    </w:p>
    <w:p w:rsidR="006D19FE" w:rsidRPr="00876B0B" w:rsidRDefault="006D19FE" w:rsidP="006D19FE">
      <w:pPr>
        <w:rPr>
          <w:rFonts w:ascii="Arial" w:hAnsi="Arial" w:cs="Arial"/>
          <w:sz w:val="16"/>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227"/>
        <w:gridCol w:w="1225"/>
        <w:gridCol w:w="1346"/>
        <w:gridCol w:w="1174"/>
        <w:gridCol w:w="1202"/>
        <w:gridCol w:w="1346"/>
        <w:gridCol w:w="942"/>
        <w:gridCol w:w="938"/>
        <w:gridCol w:w="938"/>
        <w:gridCol w:w="938"/>
        <w:gridCol w:w="938"/>
        <w:gridCol w:w="938"/>
      </w:tblGrid>
      <w:tr w:rsidR="006D19FE" w:rsidRPr="00876B0B" w:rsidTr="00CF31CD">
        <w:trPr>
          <w:jc w:val="center"/>
        </w:trPr>
        <w:tc>
          <w:tcPr>
            <w:tcW w:w="789"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L.p.</w:t>
            </w:r>
          </w:p>
        </w:tc>
        <w:tc>
          <w:tcPr>
            <w:tcW w:w="1227" w:type="dxa"/>
            <w:shd w:val="clear" w:color="auto" w:fill="auto"/>
            <w:vAlign w:val="center"/>
          </w:tcPr>
          <w:p w:rsidR="006D19FE" w:rsidRPr="00876B0B" w:rsidRDefault="006D19FE" w:rsidP="00CF31CD">
            <w:pPr>
              <w:pStyle w:val="Tekstpodstawowywcity3"/>
              <w:spacing w:after="0"/>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Moc instalacji</w:t>
            </w:r>
          </w:p>
          <w:p w:rsidR="006D19FE" w:rsidRPr="00876B0B" w:rsidRDefault="006D19FE" w:rsidP="00CF31CD">
            <w:pPr>
              <w:pStyle w:val="Tekstpodstawowywcity3"/>
              <w:spacing w:after="120"/>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 xml:space="preserve"> w </w:t>
            </w:r>
            <w:proofErr w:type="spellStart"/>
            <w:r w:rsidRPr="00876B0B">
              <w:rPr>
                <w:rFonts w:ascii="Times New Roman" w:hAnsi="Times New Roman" w:cs="Times New Roman"/>
                <w:color w:val="auto"/>
                <w:sz w:val="20"/>
                <w:szCs w:val="20"/>
              </w:rPr>
              <w:t>kWp</w:t>
            </w:r>
            <w:proofErr w:type="spellEnd"/>
          </w:p>
        </w:tc>
        <w:tc>
          <w:tcPr>
            <w:tcW w:w="1225"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w:t>
            </w:r>
          </w:p>
        </w:tc>
        <w:tc>
          <w:tcPr>
            <w:tcW w:w="1346" w:type="dxa"/>
            <w:shd w:val="clear" w:color="auto" w:fill="auto"/>
            <w:vAlign w:val="center"/>
          </w:tcPr>
          <w:p w:rsidR="006D19FE" w:rsidRPr="00876B0B" w:rsidRDefault="006D19FE" w:rsidP="00CF31CD">
            <w:pPr>
              <w:pStyle w:val="Tekstpodstawowywcity3"/>
              <w:ind w:left="22" w:hanging="22"/>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netto jednostkowa</w:t>
            </w:r>
          </w:p>
        </w:tc>
        <w:tc>
          <w:tcPr>
            <w:tcW w:w="1174" w:type="dxa"/>
            <w:shd w:val="clear" w:color="auto" w:fill="auto"/>
            <w:vAlign w:val="center"/>
          </w:tcPr>
          <w:p w:rsidR="006D19FE" w:rsidRPr="00876B0B" w:rsidRDefault="006D19FE" w:rsidP="00CF31CD">
            <w:pPr>
              <w:pStyle w:val="Tekstpodstawowywcity3"/>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Stawka VAT</w:t>
            </w:r>
          </w:p>
        </w:tc>
        <w:tc>
          <w:tcPr>
            <w:tcW w:w="1202"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Wartość podatku VAT</w:t>
            </w:r>
          </w:p>
        </w:tc>
        <w:tc>
          <w:tcPr>
            <w:tcW w:w="1346"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jednostkowa brutto</w:t>
            </w:r>
          </w:p>
        </w:tc>
        <w:tc>
          <w:tcPr>
            <w:tcW w:w="942" w:type="dxa"/>
            <w:shd w:val="clear" w:color="auto" w:fill="auto"/>
            <w:vAlign w:val="center"/>
          </w:tcPr>
          <w:p w:rsidR="006D19FE" w:rsidRPr="00876B0B" w:rsidRDefault="006D19FE" w:rsidP="00CF31CD">
            <w:pPr>
              <w:pStyle w:val="Tekstpodstawowywcity3"/>
              <w:ind w:left="191" w:hanging="94"/>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łączna brutto</w:t>
            </w:r>
          </w:p>
        </w:tc>
        <w:tc>
          <w:tcPr>
            <w:tcW w:w="4690" w:type="dxa"/>
            <w:gridSpan w:val="5"/>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 w danym miesiącu</w:t>
            </w:r>
          </w:p>
        </w:tc>
      </w:tr>
      <w:tr w:rsidR="006D19FE" w:rsidRPr="00876B0B" w:rsidTr="00CF31CD">
        <w:trPr>
          <w:jc w:val="center"/>
        </w:trPr>
        <w:tc>
          <w:tcPr>
            <w:tcW w:w="9251" w:type="dxa"/>
            <w:gridSpan w:val="8"/>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IV</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V</w:t>
            </w: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1</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2,16</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3,24</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4,32</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4,86</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bl>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lang w:val="en-US"/>
        </w:rPr>
      </w:pP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1417"/>
        <w:gridCol w:w="1134"/>
        <w:gridCol w:w="1134"/>
        <w:gridCol w:w="1418"/>
        <w:gridCol w:w="992"/>
        <w:gridCol w:w="992"/>
        <w:gridCol w:w="992"/>
        <w:gridCol w:w="992"/>
        <w:gridCol w:w="992"/>
        <w:gridCol w:w="992"/>
      </w:tblGrid>
      <w:tr w:rsidR="006D19FE" w:rsidRPr="00876B0B" w:rsidTr="00CF31CD">
        <w:tc>
          <w:tcPr>
            <w:tcW w:w="851"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L.p.</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kolektorów w zestawie</w:t>
            </w:r>
          </w:p>
        </w:tc>
        <w:tc>
          <w:tcPr>
            <w:tcW w:w="1276"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w:t>
            </w:r>
          </w:p>
        </w:tc>
        <w:tc>
          <w:tcPr>
            <w:tcW w:w="1417" w:type="dxa"/>
            <w:shd w:val="clear" w:color="auto" w:fill="auto"/>
            <w:vAlign w:val="center"/>
          </w:tcPr>
          <w:p w:rsidR="006D19FE" w:rsidRPr="00876B0B" w:rsidRDefault="006D19FE" w:rsidP="00CF31CD">
            <w:pPr>
              <w:pStyle w:val="Tekstpodstawowywcity3"/>
              <w:ind w:left="0" w:hanging="64"/>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netto jednostkowa</w:t>
            </w:r>
          </w:p>
        </w:tc>
        <w:tc>
          <w:tcPr>
            <w:tcW w:w="1134"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Stawka VAT</w:t>
            </w:r>
          </w:p>
        </w:tc>
        <w:tc>
          <w:tcPr>
            <w:tcW w:w="1134"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Wartość podatku VAT</w:t>
            </w:r>
          </w:p>
        </w:tc>
        <w:tc>
          <w:tcPr>
            <w:tcW w:w="1418"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jednostkowa brutto</w:t>
            </w:r>
          </w:p>
        </w:tc>
        <w:tc>
          <w:tcPr>
            <w:tcW w:w="992" w:type="dxa"/>
            <w:shd w:val="clear" w:color="auto" w:fill="auto"/>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łączna brutto</w:t>
            </w:r>
          </w:p>
        </w:tc>
        <w:tc>
          <w:tcPr>
            <w:tcW w:w="4960" w:type="dxa"/>
            <w:gridSpan w:val="5"/>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 w danym miesiącu</w:t>
            </w:r>
          </w:p>
        </w:tc>
      </w:tr>
      <w:tr w:rsidR="006D19FE" w:rsidRPr="00876B0B" w:rsidTr="00CF31CD">
        <w:tc>
          <w:tcPr>
            <w:tcW w:w="9356" w:type="dxa"/>
            <w:gridSpan w:val="8"/>
            <w:shd w:val="clear" w:color="auto" w:fill="auto"/>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IV</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V</w:t>
            </w: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1</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bl>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rPr>
      </w:pPr>
      <w:r w:rsidRPr="00876B0B">
        <w:rPr>
          <w:rFonts w:ascii="Arial" w:hAnsi="Arial" w:cs="Arial"/>
          <w:sz w:val="22"/>
        </w:rPr>
        <w:t xml:space="preserve">                                                                                                                                                                   …………………………………….</w:t>
      </w:r>
    </w:p>
    <w:p w:rsidR="006D19FE" w:rsidRPr="00876B0B" w:rsidRDefault="006D19FE" w:rsidP="006D19FE">
      <w:pPr>
        <w:rPr>
          <w:rFonts w:ascii="Arial" w:hAnsi="Arial" w:cs="Arial"/>
          <w:sz w:val="22"/>
        </w:rPr>
      </w:pPr>
      <w:r w:rsidRPr="00876B0B">
        <w:rPr>
          <w:rFonts w:ascii="Arial" w:hAnsi="Arial" w:cs="Arial"/>
          <w:sz w:val="18"/>
          <w:szCs w:val="18"/>
        </w:rPr>
        <w:t xml:space="preserve">                                                                                                                                                                                                                     /  podpis  wykonawcy /                                                                                                                                      </w:t>
      </w:r>
    </w:p>
    <w:p w:rsidR="00F63463" w:rsidRPr="00876B0B" w:rsidRDefault="00F63463" w:rsidP="00F63463">
      <w:pPr>
        <w:suppressAutoHyphens w:val="0"/>
        <w:rPr>
          <w:rFonts w:eastAsia="Calibri"/>
          <w:b/>
          <w:sz w:val="22"/>
          <w:szCs w:val="22"/>
          <w:lang w:eastAsia="en-US"/>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sectPr w:rsidR="006D19FE" w:rsidRPr="00876B0B" w:rsidSect="006D19FE">
          <w:pgSz w:w="16838" w:h="11906" w:orient="landscape"/>
          <w:pgMar w:top="1134" w:right="737" w:bottom="1134" w:left="737" w:header="680" w:footer="680" w:gutter="0"/>
          <w:cols w:space="708"/>
          <w:titlePg/>
        </w:sectPr>
      </w:pPr>
    </w:p>
    <w:p w:rsidR="00F63463" w:rsidRPr="00876B0B" w:rsidRDefault="00F63463" w:rsidP="006D19FE">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lastRenderedPageBreak/>
        <w:t>Załącznik nr 7 – Oświadczenie Podwykonawcy o braku zobowiązań wymagalnych.</w:t>
      </w:r>
    </w:p>
    <w:p w:rsidR="00F63463" w:rsidRPr="00876B0B" w:rsidRDefault="00F63463" w:rsidP="00F63463">
      <w:pPr>
        <w:rPr>
          <w:b/>
        </w:rPr>
      </w:pPr>
    </w:p>
    <w:p w:rsidR="00F63463" w:rsidRPr="00876B0B" w:rsidRDefault="00F63463" w:rsidP="00F63463">
      <w:pPr>
        <w:rPr>
          <w:b/>
        </w:rPr>
      </w:pPr>
    </w:p>
    <w:p w:rsidR="00F63463" w:rsidRPr="00876B0B" w:rsidRDefault="00F63463" w:rsidP="00F63463">
      <w:pPr>
        <w:rPr>
          <w:rFonts w:cs="Mangal"/>
          <w:sz w:val="22"/>
          <w:szCs w:val="22"/>
        </w:rPr>
      </w:pPr>
      <w:r w:rsidRPr="00876B0B">
        <w:rPr>
          <w:sz w:val="22"/>
          <w:szCs w:val="22"/>
        </w:rPr>
        <w:t>.........................................................</w:t>
      </w:r>
    </w:p>
    <w:p w:rsidR="00F63463" w:rsidRPr="00876B0B" w:rsidRDefault="00F63463" w:rsidP="00F63463">
      <w:pPr>
        <w:rPr>
          <w:i/>
          <w:sz w:val="18"/>
          <w:szCs w:val="18"/>
        </w:rPr>
      </w:pPr>
      <w:r w:rsidRPr="00876B0B">
        <w:rPr>
          <w:i/>
          <w:sz w:val="18"/>
          <w:szCs w:val="18"/>
        </w:rPr>
        <w:t xml:space="preserve">          pieczęć firmowa  Podwykonawcy</w:t>
      </w:r>
    </w:p>
    <w:p w:rsidR="00F63463" w:rsidRPr="00876B0B" w:rsidRDefault="00F63463" w:rsidP="00F63463">
      <w:pPr>
        <w:rPr>
          <w:b/>
          <w:sz w:val="22"/>
          <w:szCs w:val="22"/>
        </w:rPr>
      </w:pPr>
    </w:p>
    <w:p w:rsidR="00F63463" w:rsidRPr="00D81181" w:rsidRDefault="00F63463" w:rsidP="00774A41">
      <w:pPr>
        <w:ind w:left="6663"/>
        <w:rPr>
          <w:b/>
          <w:i/>
          <w:sz w:val="24"/>
          <w:szCs w:val="24"/>
        </w:rPr>
      </w:pPr>
      <w:r w:rsidRPr="00D81181">
        <w:rPr>
          <w:b/>
          <w:i/>
          <w:sz w:val="24"/>
          <w:szCs w:val="24"/>
        </w:rPr>
        <w:t>ZAMAWIAJĄCY</w:t>
      </w:r>
    </w:p>
    <w:p w:rsidR="002E57C0" w:rsidRPr="00D81181" w:rsidRDefault="002E57C0" w:rsidP="00774A41">
      <w:pPr>
        <w:ind w:left="6663"/>
        <w:rPr>
          <w:b/>
          <w:i/>
          <w:sz w:val="24"/>
          <w:szCs w:val="24"/>
        </w:rPr>
      </w:pPr>
      <w:r w:rsidRPr="00D81181">
        <w:rPr>
          <w:b/>
          <w:i/>
          <w:sz w:val="24"/>
          <w:szCs w:val="24"/>
        </w:rPr>
        <w:t xml:space="preserve">Gmina Czajków </w:t>
      </w:r>
    </w:p>
    <w:p w:rsidR="002E57C0" w:rsidRPr="00D81181" w:rsidRDefault="002E57C0" w:rsidP="00774A41">
      <w:pPr>
        <w:ind w:left="6663"/>
        <w:rPr>
          <w:b/>
          <w:i/>
          <w:sz w:val="24"/>
          <w:szCs w:val="24"/>
        </w:rPr>
      </w:pPr>
      <w:r w:rsidRPr="00D81181">
        <w:rPr>
          <w:b/>
          <w:i/>
          <w:sz w:val="24"/>
          <w:szCs w:val="24"/>
        </w:rPr>
        <w:t>ul. Czajków 39</w:t>
      </w:r>
    </w:p>
    <w:p w:rsidR="00F63463" w:rsidRPr="00D81181" w:rsidRDefault="002E57C0" w:rsidP="00774A41">
      <w:pPr>
        <w:ind w:left="6663"/>
        <w:rPr>
          <w:b/>
          <w:i/>
          <w:sz w:val="24"/>
          <w:szCs w:val="24"/>
        </w:rPr>
      </w:pPr>
      <w:r w:rsidRPr="00D81181">
        <w:rPr>
          <w:b/>
          <w:i/>
          <w:sz w:val="24"/>
          <w:szCs w:val="24"/>
        </w:rPr>
        <w:t>63-524 Czajków</w:t>
      </w:r>
    </w:p>
    <w:p w:rsidR="00F63463" w:rsidRPr="00876B0B" w:rsidRDefault="00F63463" w:rsidP="00F63463"/>
    <w:p w:rsidR="00F63463" w:rsidRPr="00876B0B" w:rsidRDefault="00F63463" w:rsidP="00F63463"/>
    <w:p w:rsidR="00F63463" w:rsidRPr="00876B0B" w:rsidRDefault="00F63463" w:rsidP="00F63463">
      <w:pPr>
        <w:jc w:val="center"/>
        <w:rPr>
          <w:b/>
        </w:rPr>
      </w:pPr>
      <w:r w:rsidRPr="00876B0B">
        <w:rPr>
          <w:b/>
        </w:rPr>
        <w:t>OŚWIADCZENIE PODWYKONAWCY</w:t>
      </w:r>
    </w:p>
    <w:p w:rsidR="00F63463" w:rsidRPr="00876B0B" w:rsidRDefault="00F63463" w:rsidP="00F63463">
      <w:pPr>
        <w:ind w:left="5103"/>
        <w:rPr>
          <w:b/>
        </w:rPr>
      </w:pPr>
    </w:p>
    <w:p w:rsidR="00F63463" w:rsidRPr="00876B0B" w:rsidRDefault="00F63463" w:rsidP="00F63463">
      <w:pPr>
        <w:ind w:firstLine="284"/>
        <w:jc w:val="both"/>
        <w:rPr>
          <w:sz w:val="22"/>
          <w:szCs w:val="22"/>
        </w:rPr>
      </w:pPr>
      <w:r w:rsidRPr="00876B0B">
        <w:rPr>
          <w:sz w:val="22"/>
          <w:szCs w:val="22"/>
        </w:rPr>
        <w:t>Działając w imieniu …............................... (Podwykonawcy) niniejszym oświadczamy, że w dniu ……………... otrzymaliśmy wynagrodzenie od Zleceniodawcy (nazwa podmiotu, z siedzibą w …...............................), za roboty, dostawy, usługi wykonane przy realizacji zamówienia:</w:t>
      </w:r>
    </w:p>
    <w:p w:rsidR="00F63463" w:rsidRPr="00876B0B" w:rsidRDefault="00F63463" w:rsidP="00F63463">
      <w:pPr>
        <w:ind w:firstLine="284"/>
        <w:jc w:val="both"/>
        <w:rPr>
          <w:sz w:val="22"/>
          <w:szCs w:val="22"/>
        </w:rPr>
      </w:pPr>
    </w:p>
    <w:p w:rsidR="00F63463" w:rsidRPr="00876B0B" w:rsidRDefault="00F63463" w:rsidP="00F63463">
      <w:pPr>
        <w:tabs>
          <w:tab w:val="left" w:pos="993"/>
        </w:tabs>
        <w:jc w:val="center"/>
        <w:rPr>
          <w:b/>
          <w:i/>
          <w:kern w:val="0"/>
          <w:sz w:val="22"/>
          <w:szCs w:val="22"/>
        </w:rPr>
      </w:pPr>
      <w:r w:rsidRPr="002E57C0">
        <w:rPr>
          <w:b/>
          <w:i/>
          <w:snapToGrid w:val="0"/>
          <w:sz w:val="22"/>
          <w:szCs w:val="22"/>
        </w:rPr>
        <w:t>„</w:t>
      </w:r>
      <w:r w:rsidR="002E57C0" w:rsidRPr="002E57C0">
        <w:rPr>
          <w:b/>
          <w:i/>
        </w:rPr>
        <w:t xml:space="preserve">Poprawa jakości powietrza poprzez zwiększenie udziału OZE w wytwarzaniu energii na terenie Gminy </w:t>
      </w:r>
      <w:r w:rsidR="002E57C0">
        <w:rPr>
          <w:b/>
          <w:i/>
        </w:rPr>
        <w:t>Czajków i </w:t>
      </w:r>
      <w:r w:rsidR="002E57C0" w:rsidRPr="002E57C0">
        <w:rPr>
          <w:b/>
          <w:i/>
        </w:rPr>
        <w:t>Gminy Kraszewice</w:t>
      </w:r>
      <w:r w:rsidRPr="002E57C0">
        <w:rPr>
          <w:b/>
          <w:bCs/>
          <w:i/>
          <w:iCs/>
          <w:sz w:val="22"/>
          <w:szCs w:val="22"/>
        </w:rPr>
        <w:t>”</w:t>
      </w:r>
      <w:r w:rsidR="00774A41">
        <w:rPr>
          <w:b/>
          <w:bCs/>
          <w:i/>
          <w:iCs/>
          <w:sz w:val="22"/>
          <w:szCs w:val="22"/>
        </w:rPr>
        <w:t>,</w:t>
      </w:r>
    </w:p>
    <w:p w:rsidR="00F63463" w:rsidRPr="00876B0B" w:rsidRDefault="00F63463" w:rsidP="00F63463">
      <w:pPr>
        <w:ind w:firstLine="284"/>
        <w:jc w:val="both"/>
        <w:rPr>
          <w:sz w:val="22"/>
          <w:szCs w:val="22"/>
        </w:rPr>
      </w:pPr>
    </w:p>
    <w:p w:rsidR="00F63463" w:rsidRPr="00876B0B" w:rsidRDefault="00F63463" w:rsidP="00F63463">
      <w:pPr>
        <w:jc w:val="both"/>
        <w:rPr>
          <w:b/>
          <w:sz w:val="22"/>
          <w:szCs w:val="22"/>
        </w:rPr>
      </w:pPr>
      <w:r w:rsidRPr="00876B0B">
        <w:rPr>
          <w:sz w:val="22"/>
          <w:szCs w:val="22"/>
        </w:rPr>
        <w:t xml:space="preserve">w ramach Umowy nr ……………. z dnia …………….. zawartej ze Zleceniodawcą w zakresie ………………………………………, wykonywanych w okresie od …………….. do …………………… i odebranych protokołem odbioru nr …........... z dnia ….......................... (kopia w załączeniu). </w:t>
      </w:r>
    </w:p>
    <w:p w:rsidR="00F63463" w:rsidRPr="00876B0B" w:rsidRDefault="00F63463" w:rsidP="00F63463">
      <w:pPr>
        <w:jc w:val="both"/>
        <w:rPr>
          <w:sz w:val="22"/>
          <w:szCs w:val="22"/>
        </w:rPr>
      </w:pPr>
    </w:p>
    <w:p w:rsidR="00F63463" w:rsidRPr="00876B0B" w:rsidRDefault="00F63463" w:rsidP="00F63463">
      <w:pPr>
        <w:jc w:val="both"/>
        <w:rPr>
          <w:sz w:val="22"/>
          <w:szCs w:val="22"/>
        </w:rPr>
      </w:pPr>
      <w:r w:rsidRPr="00876B0B">
        <w:rPr>
          <w:sz w:val="22"/>
          <w:szCs w:val="22"/>
        </w:rPr>
        <w:t>Tym samym oświadczamy, że Podwykonawcy nie przysługują na dzień składania niniejszego oświadczenia żadne wymagalne roszczenia w stosunku do Zleceniodawcy oraz Zamawiającego i zrzekamy się wszelkich roszczeń w stosunku do Zamawiającego wynikających z tytułu zapłaty za w/w roboty, dostawy, usługi.</w:t>
      </w:r>
    </w:p>
    <w:p w:rsidR="00F63463" w:rsidRPr="00876B0B" w:rsidRDefault="00F63463" w:rsidP="00F63463">
      <w:pPr>
        <w:ind w:firstLine="284"/>
        <w:jc w:val="both"/>
        <w:rPr>
          <w:sz w:val="22"/>
          <w:szCs w:val="22"/>
        </w:rPr>
      </w:pPr>
    </w:p>
    <w:p w:rsidR="00F63463" w:rsidRPr="00876B0B" w:rsidRDefault="00F63463" w:rsidP="00F63463">
      <w:pPr>
        <w:ind w:firstLine="284"/>
        <w:jc w:val="both"/>
        <w:rPr>
          <w:sz w:val="22"/>
          <w:szCs w:val="22"/>
        </w:rPr>
      </w:pPr>
      <w:r w:rsidRPr="00876B0B">
        <w:rPr>
          <w:sz w:val="22"/>
          <w:szCs w:val="22"/>
        </w:rPr>
        <w:t>Jednocześnie oświadczamy, iż do powierzonych nam robót, dostaw, usług w związku z zadaniem:</w:t>
      </w:r>
    </w:p>
    <w:p w:rsidR="00F63463" w:rsidRPr="00876B0B" w:rsidRDefault="00F63463" w:rsidP="00F63463">
      <w:pPr>
        <w:ind w:firstLine="284"/>
        <w:jc w:val="both"/>
        <w:rPr>
          <w:sz w:val="22"/>
          <w:szCs w:val="22"/>
        </w:rPr>
      </w:pPr>
    </w:p>
    <w:p w:rsidR="002E57C0" w:rsidRPr="00876B0B" w:rsidRDefault="002E57C0" w:rsidP="002E57C0">
      <w:pPr>
        <w:tabs>
          <w:tab w:val="left" w:pos="993"/>
        </w:tabs>
        <w:jc w:val="center"/>
        <w:rPr>
          <w:b/>
          <w:i/>
          <w:kern w:val="0"/>
          <w:sz w:val="22"/>
          <w:szCs w:val="22"/>
        </w:rPr>
      </w:pPr>
      <w:r w:rsidRPr="002E57C0">
        <w:rPr>
          <w:b/>
          <w:i/>
          <w:snapToGrid w:val="0"/>
          <w:sz w:val="22"/>
          <w:szCs w:val="22"/>
        </w:rPr>
        <w:t>„</w:t>
      </w:r>
      <w:r w:rsidRPr="002E57C0">
        <w:rPr>
          <w:b/>
          <w:i/>
        </w:rPr>
        <w:t xml:space="preserve">Poprawa jakości powietrza poprzez zwiększenie udziału OZE w wytwarzaniu energii na terenie Gminy </w:t>
      </w:r>
      <w:r>
        <w:rPr>
          <w:b/>
          <w:i/>
        </w:rPr>
        <w:t>Czajków i </w:t>
      </w:r>
      <w:r w:rsidRPr="002E57C0">
        <w:rPr>
          <w:b/>
          <w:i/>
        </w:rPr>
        <w:t>Gminy Kraszewice</w:t>
      </w:r>
      <w:r w:rsidRPr="002E57C0">
        <w:rPr>
          <w:b/>
          <w:bCs/>
          <w:i/>
          <w:iCs/>
          <w:sz w:val="22"/>
          <w:szCs w:val="22"/>
        </w:rPr>
        <w:t>”</w:t>
      </w:r>
      <w:r w:rsidR="00774A41">
        <w:rPr>
          <w:b/>
          <w:bCs/>
          <w:i/>
          <w:iCs/>
          <w:sz w:val="22"/>
          <w:szCs w:val="22"/>
        </w:rPr>
        <w:t>,</w:t>
      </w:r>
    </w:p>
    <w:p w:rsidR="00F63463" w:rsidRPr="00876B0B" w:rsidRDefault="00F63463" w:rsidP="00F63463">
      <w:pPr>
        <w:ind w:firstLine="284"/>
        <w:jc w:val="both"/>
        <w:rPr>
          <w:b/>
          <w:sz w:val="22"/>
          <w:szCs w:val="22"/>
        </w:rPr>
      </w:pPr>
    </w:p>
    <w:p w:rsidR="00F63463" w:rsidRPr="00876B0B" w:rsidRDefault="00F63463" w:rsidP="00F63463">
      <w:pPr>
        <w:tabs>
          <w:tab w:val="left" w:pos="284"/>
          <w:tab w:val="left" w:pos="709"/>
        </w:tabs>
        <w:jc w:val="both"/>
        <w:rPr>
          <w:sz w:val="22"/>
          <w:szCs w:val="22"/>
        </w:rPr>
      </w:pPr>
      <w:r w:rsidRPr="00876B0B">
        <w:rPr>
          <w:i/>
          <w:sz w:val="22"/>
          <w:szCs w:val="22"/>
        </w:rPr>
        <w:t xml:space="preserve">- </w:t>
      </w:r>
      <w:r w:rsidRPr="00876B0B">
        <w:rPr>
          <w:sz w:val="22"/>
          <w:szCs w:val="22"/>
        </w:rPr>
        <w:t>nie zatrudniamy ani nie zatrudnialiśmy jakichkolwiek dalszych Podwykonawców,*</w:t>
      </w:r>
    </w:p>
    <w:p w:rsidR="00F63463" w:rsidRPr="00876B0B" w:rsidRDefault="00F63463" w:rsidP="00F63463">
      <w:pPr>
        <w:tabs>
          <w:tab w:val="left" w:pos="284"/>
          <w:tab w:val="left" w:pos="709"/>
        </w:tabs>
        <w:jc w:val="both"/>
        <w:rPr>
          <w:sz w:val="22"/>
          <w:szCs w:val="22"/>
        </w:rPr>
      </w:pPr>
      <w:r w:rsidRPr="00876B0B">
        <w:rPr>
          <w:sz w:val="22"/>
          <w:szCs w:val="22"/>
        </w:rPr>
        <w:t xml:space="preserve">- zatrudnialiśmy lub zatrudniamy dalszych Podwykonawców, których wymagalne należności wobec nas wynoszą ………/ nie posiadają wymagalnych należności.*   </w:t>
      </w:r>
    </w:p>
    <w:p w:rsidR="00F63463" w:rsidRPr="00876B0B" w:rsidRDefault="00F63463" w:rsidP="00F63463">
      <w:pPr>
        <w:widowControl/>
        <w:suppressAutoHyphens w:val="0"/>
        <w:ind w:left="-142"/>
        <w:jc w:val="both"/>
        <w:rPr>
          <w:rFonts w:eastAsia="Calibri"/>
          <w:i/>
          <w:sz w:val="22"/>
          <w:szCs w:val="22"/>
          <w:lang w:eastAsia="en-US"/>
        </w:rPr>
      </w:pPr>
      <w:r w:rsidRPr="00876B0B">
        <w:rPr>
          <w:rFonts w:eastAsia="Calibri"/>
          <w:b/>
          <w:bCs/>
          <w:sz w:val="22"/>
          <w:szCs w:val="22"/>
          <w:u w:val="single"/>
          <w:lang w:eastAsia="en-US"/>
        </w:rPr>
        <w:t>*- niepotrzebne skreślić</w:t>
      </w:r>
    </w:p>
    <w:p w:rsidR="00F63463" w:rsidRPr="00876B0B" w:rsidRDefault="00F63463" w:rsidP="00F63463">
      <w:pPr>
        <w:jc w:val="both"/>
        <w:rPr>
          <w:rFonts w:eastAsia="SimSun"/>
          <w:kern w:val="2"/>
          <w:sz w:val="22"/>
          <w:szCs w:val="22"/>
          <w:lang w:eastAsia="zh-CN" w:bidi="hi-IN"/>
        </w:rPr>
      </w:pPr>
    </w:p>
    <w:p w:rsidR="00F63463" w:rsidRDefault="00F63463" w:rsidP="00F63463">
      <w:pPr>
        <w:jc w:val="both"/>
        <w:rPr>
          <w:sz w:val="22"/>
          <w:szCs w:val="22"/>
        </w:rPr>
      </w:pPr>
    </w:p>
    <w:p w:rsidR="00774A41" w:rsidRPr="00876B0B" w:rsidRDefault="00774A41" w:rsidP="00F63463">
      <w:pPr>
        <w:jc w:val="both"/>
        <w:rPr>
          <w:sz w:val="22"/>
          <w:szCs w:val="22"/>
        </w:rPr>
      </w:pPr>
    </w:p>
    <w:p w:rsidR="00F63463" w:rsidRPr="00876B0B" w:rsidRDefault="00F63463" w:rsidP="00F63463">
      <w:pPr>
        <w:tabs>
          <w:tab w:val="left" w:pos="5245"/>
          <w:tab w:val="left" w:pos="9498"/>
        </w:tabs>
        <w:rPr>
          <w:rFonts w:cs="Mangal"/>
          <w:bCs/>
          <w:sz w:val="22"/>
          <w:szCs w:val="22"/>
        </w:rPr>
      </w:pPr>
      <w:r w:rsidRPr="00876B0B">
        <w:rPr>
          <w:bCs/>
          <w:sz w:val="22"/>
          <w:szCs w:val="22"/>
        </w:rPr>
        <w:t>..................................................</w:t>
      </w:r>
      <w:r w:rsidRPr="00876B0B">
        <w:rPr>
          <w:bCs/>
          <w:sz w:val="22"/>
          <w:szCs w:val="22"/>
        </w:rPr>
        <w:tab/>
        <w:t xml:space="preserve">       ........................................................................</w:t>
      </w:r>
    </w:p>
    <w:p w:rsidR="00F63463" w:rsidRPr="00876B0B" w:rsidRDefault="00F63463" w:rsidP="00F63463">
      <w:pPr>
        <w:rPr>
          <w:bCs/>
          <w:i/>
          <w:sz w:val="22"/>
          <w:szCs w:val="22"/>
          <w:vertAlign w:val="superscript"/>
        </w:rPr>
      </w:pPr>
      <w:r w:rsidRPr="00876B0B">
        <w:rPr>
          <w:bCs/>
          <w:i/>
          <w:sz w:val="22"/>
          <w:szCs w:val="22"/>
          <w:vertAlign w:val="superscript"/>
        </w:rPr>
        <w:t xml:space="preserve">        ( miejsce  i  data  złożenia  oświadczenia )                                                 </w:t>
      </w:r>
      <w:r w:rsidRPr="00876B0B">
        <w:rPr>
          <w:bCs/>
          <w:i/>
          <w:sz w:val="22"/>
          <w:szCs w:val="22"/>
          <w:vertAlign w:val="superscript"/>
        </w:rPr>
        <w:tab/>
        <w:t xml:space="preserve">                   ( pieczęć  i  podpisy  upoważnionych  przedstawicieli  Podwykonawcy )</w:t>
      </w:r>
    </w:p>
    <w:p w:rsidR="00F63463" w:rsidRPr="00876B0B" w:rsidRDefault="00F63463" w:rsidP="00F63463">
      <w:pPr>
        <w:suppressAutoHyphens w:val="0"/>
        <w:rPr>
          <w:rFonts w:eastAsia="Calibri"/>
          <w:b/>
          <w:sz w:val="22"/>
          <w:szCs w:val="22"/>
          <w:lang w:eastAsia="en-US"/>
        </w:rPr>
      </w:pPr>
    </w:p>
    <w:p w:rsidR="00F63463" w:rsidRPr="00876B0B" w:rsidRDefault="00F63463" w:rsidP="00F63463">
      <w:pPr>
        <w:suppressAutoHyphens w:val="0"/>
        <w:rPr>
          <w:b/>
          <w:sz w:val="22"/>
          <w:szCs w:val="22"/>
        </w:rPr>
      </w:pPr>
      <w:r w:rsidRPr="00876B0B">
        <w:rPr>
          <w:b/>
          <w:sz w:val="22"/>
          <w:szCs w:val="22"/>
        </w:rPr>
        <w:br w:type="page"/>
      </w:r>
    </w:p>
    <w:p w:rsidR="00F63463" w:rsidRPr="00876B0B" w:rsidRDefault="00F63463" w:rsidP="00F63463">
      <w:pPr>
        <w:rPr>
          <w:rFonts w:ascii="Arial" w:eastAsia="SimSun" w:hAnsi="Arial" w:cs="Arial"/>
          <w:b/>
          <w:kern w:val="1"/>
          <w:sz w:val="22"/>
          <w:szCs w:val="22"/>
          <w:lang w:bidi="hi-IN"/>
        </w:rPr>
      </w:pPr>
      <w:r w:rsidRPr="00876B0B">
        <w:rPr>
          <w:b/>
          <w:sz w:val="22"/>
          <w:szCs w:val="22"/>
        </w:rPr>
        <w:lastRenderedPageBreak/>
        <w:t>Załącznik nr 8 – Oświadczenie Podwykonawcy (brak faktur)</w:t>
      </w:r>
      <w:r w:rsidRPr="00876B0B">
        <w:rPr>
          <w:rFonts w:ascii="Arial" w:eastAsia="SimSun" w:hAnsi="Arial" w:cs="Arial"/>
          <w:b/>
          <w:kern w:val="1"/>
          <w:sz w:val="22"/>
          <w:szCs w:val="22"/>
          <w:lang w:bidi="hi-IN"/>
        </w:rPr>
        <w:t xml:space="preserve"> </w:t>
      </w:r>
    </w:p>
    <w:p w:rsidR="00F63463" w:rsidRPr="00876B0B" w:rsidRDefault="00F63463" w:rsidP="00F63463">
      <w:pPr>
        <w:rPr>
          <w:rFonts w:ascii="Arial" w:eastAsia="SimSun" w:hAnsi="Arial" w:cs="Arial"/>
          <w:b/>
          <w:kern w:val="1"/>
          <w:sz w:val="22"/>
          <w:szCs w:val="22"/>
          <w:lang w:bidi="hi-IN"/>
        </w:rPr>
      </w:pPr>
    </w:p>
    <w:p w:rsidR="00F63463" w:rsidRPr="00876B0B" w:rsidRDefault="00F63463" w:rsidP="00F63463">
      <w:pPr>
        <w:rPr>
          <w:rFonts w:ascii="Arial" w:eastAsia="SimSun" w:hAnsi="Arial" w:cs="Arial"/>
          <w:b/>
          <w:kern w:val="1"/>
          <w:sz w:val="22"/>
          <w:szCs w:val="22"/>
          <w:lang w:bidi="hi-IN"/>
        </w:rPr>
      </w:pPr>
    </w:p>
    <w:p w:rsidR="00F63463" w:rsidRPr="00876B0B" w:rsidRDefault="00F63463" w:rsidP="00F63463">
      <w:pPr>
        <w:rPr>
          <w:rFonts w:eastAsia="SimSun" w:cs="Mangal"/>
          <w:kern w:val="1"/>
          <w:lang w:bidi="hi-IN"/>
        </w:rPr>
      </w:pPr>
      <w:r w:rsidRPr="00876B0B">
        <w:rPr>
          <w:rFonts w:eastAsia="SimSun" w:cs="Mangal"/>
          <w:kern w:val="1"/>
          <w:lang w:bidi="hi-IN"/>
        </w:rPr>
        <w:t>.........................................................</w:t>
      </w:r>
    </w:p>
    <w:p w:rsidR="00F63463" w:rsidRPr="00876B0B" w:rsidRDefault="00F63463" w:rsidP="00F63463">
      <w:pPr>
        <w:rPr>
          <w:rFonts w:eastAsia="SimSun" w:cs="Mangal"/>
          <w:i/>
          <w:kern w:val="1"/>
          <w:sz w:val="18"/>
          <w:szCs w:val="18"/>
          <w:lang w:bidi="hi-IN"/>
        </w:rPr>
      </w:pPr>
      <w:r w:rsidRPr="00876B0B">
        <w:rPr>
          <w:rFonts w:eastAsia="SimSun" w:cs="Mangal"/>
          <w:i/>
          <w:kern w:val="1"/>
          <w:sz w:val="18"/>
          <w:szCs w:val="18"/>
          <w:lang w:bidi="hi-IN"/>
        </w:rPr>
        <w:t xml:space="preserve">          pieczęć firmowa  Podwykonawcy</w:t>
      </w:r>
    </w:p>
    <w:p w:rsidR="00F63463" w:rsidRPr="00876B0B" w:rsidRDefault="00F63463" w:rsidP="00F63463">
      <w:pPr>
        <w:rPr>
          <w:rFonts w:eastAsia="SimSun"/>
          <w:b/>
          <w:kern w:val="1"/>
          <w:lang w:bidi="hi-IN"/>
        </w:rPr>
      </w:pPr>
    </w:p>
    <w:p w:rsidR="00D81181" w:rsidRPr="00D81181" w:rsidRDefault="00D81181" w:rsidP="00D81181">
      <w:pPr>
        <w:ind w:left="6663"/>
        <w:rPr>
          <w:b/>
          <w:i/>
          <w:sz w:val="24"/>
          <w:szCs w:val="24"/>
        </w:rPr>
      </w:pPr>
      <w:r w:rsidRPr="00D81181">
        <w:rPr>
          <w:b/>
          <w:i/>
          <w:sz w:val="24"/>
          <w:szCs w:val="24"/>
        </w:rPr>
        <w:t>ZAMAWIAJĄCY</w:t>
      </w:r>
    </w:p>
    <w:p w:rsidR="00D81181" w:rsidRPr="00D81181" w:rsidRDefault="00D81181" w:rsidP="00D81181">
      <w:pPr>
        <w:ind w:left="6663"/>
        <w:rPr>
          <w:b/>
          <w:i/>
          <w:sz w:val="24"/>
          <w:szCs w:val="24"/>
        </w:rPr>
      </w:pPr>
      <w:r w:rsidRPr="00D81181">
        <w:rPr>
          <w:b/>
          <w:i/>
          <w:sz w:val="24"/>
          <w:szCs w:val="24"/>
        </w:rPr>
        <w:t xml:space="preserve">Gmina Czajków </w:t>
      </w:r>
    </w:p>
    <w:p w:rsidR="00D81181" w:rsidRPr="00D81181" w:rsidRDefault="00D81181" w:rsidP="00D81181">
      <w:pPr>
        <w:ind w:left="6663"/>
        <w:rPr>
          <w:b/>
          <w:i/>
          <w:sz w:val="24"/>
          <w:szCs w:val="24"/>
        </w:rPr>
      </w:pPr>
      <w:r w:rsidRPr="00D81181">
        <w:rPr>
          <w:b/>
          <w:i/>
          <w:sz w:val="24"/>
          <w:szCs w:val="24"/>
        </w:rPr>
        <w:t>ul. Czajków 39</w:t>
      </w:r>
    </w:p>
    <w:p w:rsidR="00D81181" w:rsidRPr="00D81181" w:rsidRDefault="00D81181" w:rsidP="00D81181">
      <w:pPr>
        <w:ind w:left="6663"/>
        <w:rPr>
          <w:b/>
          <w:i/>
          <w:sz w:val="24"/>
          <w:szCs w:val="24"/>
        </w:rPr>
      </w:pPr>
      <w:r w:rsidRPr="00D81181">
        <w:rPr>
          <w:b/>
          <w:i/>
          <w:sz w:val="24"/>
          <w:szCs w:val="24"/>
        </w:rPr>
        <w:t>63-524 Czajków</w:t>
      </w:r>
    </w:p>
    <w:p w:rsidR="00F63463" w:rsidRPr="00876B0B" w:rsidRDefault="00F63463" w:rsidP="00F63463">
      <w:pPr>
        <w:ind w:left="5103"/>
        <w:rPr>
          <w:b/>
          <w:sz w:val="24"/>
          <w:szCs w:val="24"/>
        </w:rPr>
      </w:pPr>
    </w:p>
    <w:p w:rsidR="00F63463" w:rsidRPr="00876B0B" w:rsidRDefault="00F63463" w:rsidP="00D81181">
      <w:pPr>
        <w:rPr>
          <w:sz w:val="24"/>
          <w:szCs w:val="24"/>
        </w:rPr>
      </w:pPr>
    </w:p>
    <w:p w:rsidR="00F63463" w:rsidRPr="00876B0B" w:rsidRDefault="00F63463" w:rsidP="00F63463">
      <w:pPr>
        <w:jc w:val="center"/>
        <w:rPr>
          <w:b/>
          <w:sz w:val="24"/>
          <w:szCs w:val="24"/>
        </w:rPr>
      </w:pPr>
      <w:r w:rsidRPr="00876B0B">
        <w:rPr>
          <w:b/>
          <w:sz w:val="24"/>
          <w:szCs w:val="24"/>
        </w:rPr>
        <w:t>OŚWIADCZENIE PODWYKONAWCY</w:t>
      </w:r>
    </w:p>
    <w:p w:rsidR="00F63463" w:rsidRPr="00876B0B" w:rsidRDefault="00F63463" w:rsidP="00F63463">
      <w:pPr>
        <w:jc w:val="both"/>
        <w:rPr>
          <w:sz w:val="24"/>
          <w:szCs w:val="24"/>
        </w:rPr>
      </w:pPr>
    </w:p>
    <w:p w:rsidR="00F63463" w:rsidRPr="00876B0B" w:rsidRDefault="00F63463" w:rsidP="00F63463">
      <w:pPr>
        <w:keepLines/>
        <w:autoSpaceDE w:val="0"/>
        <w:ind w:firstLine="426"/>
        <w:jc w:val="both"/>
      </w:pPr>
      <w:r w:rsidRPr="00876B0B">
        <w:t>Działając w imieniu …............................... (Podwykonawcy) niniejszym oświadczamy, że w okresie rozliczeniowym od dnia …................ do dnia …................ nie przekazywaliśmy Zleceniodawcy (</w:t>
      </w:r>
      <w:r w:rsidRPr="00876B0B">
        <w:rPr>
          <w:i/>
        </w:rPr>
        <w:t>nazwa podmiotu,</w:t>
      </w:r>
      <w:r w:rsidRPr="00876B0B">
        <w:t xml:space="preserve"> z siedzibą w …...............................), jakichkolwiek faktur za roboty, usługi, dostawy wykonane przy realizacji zadania:</w:t>
      </w:r>
    </w:p>
    <w:p w:rsidR="00F63463" w:rsidRPr="00876B0B" w:rsidRDefault="00F63463" w:rsidP="00F63463">
      <w:pPr>
        <w:keepLines/>
        <w:autoSpaceDE w:val="0"/>
        <w:ind w:firstLine="426"/>
        <w:jc w:val="both"/>
      </w:pPr>
    </w:p>
    <w:p w:rsidR="00F63463" w:rsidRPr="00876B0B" w:rsidRDefault="00D81181" w:rsidP="00D81181">
      <w:pPr>
        <w:tabs>
          <w:tab w:val="left" w:pos="993"/>
        </w:tabs>
        <w:suppressAutoHyphens w:val="0"/>
        <w:jc w:val="center"/>
      </w:pPr>
      <w:r w:rsidRPr="002E57C0">
        <w:rPr>
          <w:b/>
          <w:i/>
          <w:snapToGrid w:val="0"/>
          <w:sz w:val="22"/>
          <w:szCs w:val="22"/>
        </w:rPr>
        <w:t>„</w:t>
      </w:r>
      <w:r w:rsidRPr="002E57C0">
        <w:rPr>
          <w:b/>
          <w:i/>
        </w:rPr>
        <w:t xml:space="preserve">Poprawa jakości powietrza poprzez zwiększenie udziału OZE w wytwarzaniu energii na terenie Gminy </w:t>
      </w:r>
      <w:r>
        <w:rPr>
          <w:b/>
          <w:i/>
        </w:rPr>
        <w:t>Czajków i </w:t>
      </w:r>
      <w:r w:rsidRPr="002E57C0">
        <w:rPr>
          <w:b/>
          <w:i/>
        </w:rPr>
        <w:t>Gminy Kraszewice</w:t>
      </w:r>
      <w:r w:rsidRPr="002E57C0">
        <w:rPr>
          <w:b/>
          <w:bCs/>
          <w:i/>
          <w:iCs/>
          <w:sz w:val="22"/>
          <w:szCs w:val="22"/>
        </w:rPr>
        <w:t>”</w:t>
      </w:r>
    </w:p>
    <w:p w:rsidR="00F63463" w:rsidRPr="00876B0B" w:rsidRDefault="00F63463" w:rsidP="00F63463">
      <w:pPr>
        <w:keepLines/>
        <w:autoSpaceDE w:val="0"/>
        <w:jc w:val="both"/>
      </w:pPr>
      <w:r w:rsidRPr="00876B0B">
        <w:t>w ramach Umowy nr ……………. z dnia …………….. zawartej ze Zleceniodawcą w zakresie ………………………………………</w:t>
      </w:r>
    </w:p>
    <w:p w:rsidR="00F63463" w:rsidRPr="00876B0B" w:rsidRDefault="00F63463" w:rsidP="00F63463">
      <w:pPr>
        <w:keepLines/>
        <w:autoSpaceDE w:val="0"/>
        <w:jc w:val="both"/>
        <w:rPr>
          <w:rFonts w:eastAsia="Calibri"/>
          <w:b/>
          <w:i/>
        </w:rPr>
      </w:pPr>
    </w:p>
    <w:p w:rsidR="00F63463" w:rsidRPr="00876B0B" w:rsidRDefault="00F63463" w:rsidP="00F63463">
      <w:pPr>
        <w:ind w:firstLine="426"/>
        <w:jc w:val="both"/>
        <w:rPr>
          <w:b/>
          <w:bCs/>
          <w:i/>
        </w:rPr>
      </w:pPr>
      <w:r w:rsidRPr="00876B0B">
        <w:t xml:space="preserve">Tym samym oświadczamy, że Podwykonawcy nie przysługują na dzień składania niniejszego oświadczenia żadne wymagalne roszczenia w stosunku do Zleceniodawcy oraz Zamawiającego i zrzekamy się wszelkich roszczeń w stosunku do Zamawiającego wynikających z tytułu zapłaty za roboty, dostawy, usługi w sytuacji, gdyby powyższe oświadczenie okazało się niezgodne ze stanem faktycznym. </w:t>
      </w:r>
    </w:p>
    <w:p w:rsidR="00F63463" w:rsidRDefault="00F63463" w:rsidP="00F63463">
      <w:pPr>
        <w:jc w:val="both"/>
      </w:pPr>
    </w:p>
    <w:p w:rsidR="002D2BB3" w:rsidRPr="00876B0B" w:rsidRDefault="002D2BB3" w:rsidP="00F63463">
      <w:pPr>
        <w:jc w:val="both"/>
      </w:pPr>
    </w:p>
    <w:p w:rsidR="00F63463" w:rsidRPr="00876B0B" w:rsidRDefault="00F63463" w:rsidP="00F63463">
      <w:pPr>
        <w:tabs>
          <w:tab w:val="left" w:pos="5387"/>
          <w:tab w:val="left" w:pos="9498"/>
        </w:tabs>
        <w:rPr>
          <w:bCs/>
        </w:rPr>
      </w:pPr>
      <w:r w:rsidRPr="00876B0B">
        <w:rPr>
          <w:bCs/>
        </w:rPr>
        <w:t>..................................................                                          .......................................................................</w:t>
      </w:r>
    </w:p>
    <w:p w:rsidR="00F63463" w:rsidRPr="00876B0B" w:rsidRDefault="00F63463" w:rsidP="00F63463">
      <w:pPr>
        <w:rPr>
          <w:bCs/>
          <w:i/>
          <w:vertAlign w:val="superscript"/>
        </w:rPr>
      </w:pPr>
      <w:r w:rsidRPr="00876B0B">
        <w:rPr>
          <w:bCs/>
          <w:i/>
          <w:vertAlign w:val="superscript"/>
        </w:rPr>
        <w:t xml:space="preserve">        ( miejsce  i  data  złożenia  oświadczenia )                                                 </w:t>
      </w:r>
      <w:r w:rsidRPr="00876B0B">
        <w:rPr>
          <w:bCs/>
          <w:i/>
          <w:vertAlign w:val="superscript"/>
        </w:rPr>
        <w:tab/>
        <w:t xml:space="preserve">  ( pieczęć  i  podpisy  upoważnionych  przedstawicieli  Podwykonawcy )</w:t>
      </w:r>
    </w:p>
    <w:p w:rsidR="00F63463" w:rsidRPr="00876B0B" w:rsidRDefault="00F63463" w:rsidP="00F63463">
      <w:pPr>
        <w:jc w:val="both"/>
        <w:rPr>
          <w:i/>
          <w:iCs/>
        </w:rPr>
      </w:pPr>
    </w:p>
    <w:p w:rsidR="00F63463" w:rsidRPr="00876B0B" w:rsidRDefault="00F63463" w:rsidP="00F63463">
      <w:pPr>
        <w:jc w:val="both"/>
        <w:rPr>
          <w:b/>
          <w:u w:val="single"/>
        </w:rPr>
      </w:pPr>
    </w:p>
    <w:p w:rsidR="00F63463" w:rsidRPr="00876B0B" w:rsidRDefault="00F63463" w:rsidP="00F63463">
      <w:pPr>
        <w:jc w:val="both"/>
        <w:rPr>
          <w:b/>
          <w:u w:val="single"/>
        </w:rPr>
      </w:pPr>
    </w:p>
    <w:p w:rsidR="00F63463" w:rsidRPr="00876B0B" w:rsidRDefault="00F63463" w:rsidP="00F63463">
      <w:pPr>
        <w:jc w:val="both"/>
      </w:pPr>
      <w:r w:rsidRPr="00876B0B">
        <w:rPr>
          <w:b/>
          <w:u w:val="single"/>
        </w:rPr>
        <w:t>Otrzymują:</w:t>
      </w:r>
    </w:p>
    <w:p w:rsidR="002D2BB3" w:rsidRPr="002D2BB3" w:rsidRDefault="00F63463" w:rsidP="00741040">
      <w:pPr>
        <w:widowControl/>
        <w:numPr>
          <w:ilvl w:val="0"/>
          <w:numId w:val="118"/>
        </w:numPr>
        <w:autoSpaceDN/>
        <w:jc w:val="both"/>
        <w:textAlignment w:val="auto"/>
      </w:pPr>
      <w:r w:rsidRPr="002D2BB3">
        <w:t xml:space="preserve">Zamawiający – </w:t>
      </w:r>
      <w:r w:rsidR="002D2BB3" w:rsidRPr="002D2BB3">
        <w:t xml:space="preserve">Gmina Czajków </w:t>
      </w:r>
    </w:p>
    <w:p w:rsidR="00F63463" w:rsidRPr="002D2BB3" w:rsidRDefault="00F63463" w:rsidP="00741040">
      <w:pPr>
        <w:widowControl/>
        <w:numPr>
          <w:ilvl w:val="0"/>
          <w:numId w:val="118"/>
        </w:numPr>
        <w:autoSpaceDN/>
        <w:jc w:val="both"/>
        <w:textAlignment w:val="auto"/>
      </w:pPr>
      <w:r w:rsidRPr="002D2BB3">
        <w:t>Zleceniodawca</w:t>
      </w:r>
    </w:p>
    <w:p w:rsidR="00F63463" w:rsidRPr="002D2BB3" w:rsidRDefault="00F63463" w:rsidP="00741040">
      <w:pPr>
        <w:widowControl/>
        <w:numPr>
          <w:ilvl w:val="0"/>
          <w:numId w:val="118"/>
        </w:numPr>
        <w:autoSpaceDN/>
        <w:jc w:val="both"/>
        <w:textAlignment w:val="auto"/>
      </w:pPr>
      <w:r w:rsidRPr="002D2BB3">
        <w:t>a/a.</w:t>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lastRenderedPageBreak/>
        <w:t xml:space="preserve">Załącznik nr 9 </w:t>
      </w:r>
    </w:p>
    <w:p w:rsidR="00F63463" w:rsidRPr="00876B0B" w:rsidRDefault="00F63463" w:rsidP="00F63463">
      <w:pPr>
        <w:jc w:val="center"/>
        <w:rPr>
          <w:rFonts w:eastAsia="Calibri"/>
          <w:b/>
          <w:kern w:val="0"/>
          <w:sz w:val="22"/>
          <w:szCs w:val="22"/>
          <w:lang w:eastAsia="en-US"/>
        </w:rPr>
      </w:pPr>
      <w:r w:rsidRPr="00876B0B">
        <w:rPr>
          <w:rFonts w:eastAsia="Calibri"/>
          <w:b/>
          <w:kern w:val="0"/>
          <w:sz w:val="22"/>
          <w:szCs w:val="22"/>
          <w:lang w:eastAsia="en-US"/>
        </w:rPr>
        <w:t>Umowa powierzenia przetwarzania danych osobowych</w:t>
      </w:r>
    </w:p>
    <w:p w:rsidR="00F63463" w:rsidRPr="00876B0B" w:rsidRDefault="00F63463" w:rsidP="00F63463">
      <w:pPr>
        <w:widowControl/>
        <w:suppressAutoHyphens w:val="0"/>
        <w:autoSpaceDN/>
        <w:jc w:val="center"/>
        <w:textAlignment w:val="auto"/>
        <w:rPr>
          <w:rFonts w:eastAsia="Calibri"/>
          <w:kern w:val="0"/>
          <w:sz w:val="22"/>
          <w:szCs w:val="22"/>
          <w:lang w:eastAsia="en-US"/>
        </w:rPr>
      </w:pPr>
      <w:r w:rsidRPr="00876B0B">
        <w:rPr>
          <w:rFonts w:eastAsia="Calibri"/>
          <w:kern w:val="0"/>
          <w:sz w:val="22"/>
          <w:szCs w:val="22"/>
          <w:lang w:eastAsia="en-US"/>
        </w:rPr>
        <w:t>zawarta dnia ……………………… pomiędzy:</w:t>
      </w:r>
    </w:p>
    <w:p w:rsidR="00F63463" w:rsidRPr="00876B0B" w:rsidRDefault="00F63463" w:rsidP="00F63463">
      <w:pPr>
        <w:widowControl/>
        <w:suppressAutoHyphens w:val="0"/>
        <w:autoSpaceDN/>
        <w:textAlignment w:val="auto"/>
        <w:rPr>
          <w:rFonts w:eastAsia="Calibri"/>
          <w:kern w:val="0"/>
          <w:sz w:val="22"/>
          <w:szCs w:val="22"/>
          <w:lang w:eastAsia="en-US"/>
        </w:rPr>
      </w:pP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r w:rsidRPr="00876B0B">
        <w:rPr>
          <w:rFonts w:eastAsia="Calibri"/>
          <w:i/>
          <w:kern w:val="0"/>
          <w:sz w:val="22"/>
          <w:szCs w:val="22"/>
          <w:lang w:eastAsia="en-US"/>
        </w:rPr>
        <w:t>(dane podmiotu który umowę zawiera)</w:t>
      </w:r>
      <w:r w:rsidRPr="00876B0B">
        <w:rPr>
          <w:rFonts w:eastAsia="Calibri"/>
          <w:kern w:val="0"/>
          <w:sz w:val="22"/>
          <w:szCs w:val="22"/>
          <w:lang w:eastAsia="en-US"/>
        </w:rPr>
        <w:t xml:space="preserve">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zwany w dalszej części umowy </w:t>
      </w:r>
      <w:r w:rsidRPr="00876B0B">
        <w:rPr>
          <w:rFonts w:eastAsia="Calibri"/>
          <w:b/>
          <w:kern w:val="0"/>
          <w:sz w:val="22"/>
          <w:szCs w:val="22"/>
          <w:lang w:eastAsia="en-US"/>
        </w:rPr>
        <w:t>„Podmiotem przetwarzającym”</w:t>
      </w:r>
      <w:r w:rsidRPr="00876B0B">
        <w:rPr>
          <w:rFonts w:eastAsia="Calibri"/>
          <w:kern w:val="0"/>
          <w:sz w:val="22"/>
          <w:szCs w:val="22"/>
          <w:lang w:eastAsia="en-US"/>
        </w:rPr>
        <w:t xml:space="preserve"> , reprezentowana przez: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oraz</w:t>
      </w:r>
    </w:p>
    <w:p w:rsidR="00F63463" w:rsidRPr="00876B0B" w:rsidRDefault="00F63463" w:rsidP="00F63463">
      <w:pPr>
        <w:widowControl/>
        <w:suppressAutoHyphens w:val="0"/>
        <w:autoSpaceDN/>
        <w:textAlignment w:val="auto"/>
        <w:rPr>
          <w:rFonts w:eastAsia="Calibri"/>
          <w:i/>
          <w:kern w:val="0"/>
          <w:sz w:val="22"/>
          <w:szCs w:val="22"/>
          <w:lang w:eastAsia="en-US"/>
        </w:rPr>
      </w:pPr>
      <w:r w:rsidRPr="00876B0B">
        <w:rPr>
          <w:rFonts w:eastAsia="Calibri"/>
          <w:kern w:val="0"/>
          <w:sz w:val="22"/>
          <w:szCs w:val="22"/>
          <w:lang w:eastAsia="en-US"/>
        </w:rPr>
        <w:t>……………………………………..</w:t>
      </w:r>
      <w:r w:rsidRPr="00876B0B">
        <w:rPr>
          <w:rFonts w:eastAsia="Calibri"/>
          <w:i/>
          <w:kern w:val="0"/>
          <w:sz w:val="22"/>
          <w:szCs w:val="22"/>
          <w:lang w:eastAsia="en-US"/>
        </w:rPr>
        <w:t>(dane podmiotu który umowę zawiera)</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zwany w dalszej części umowy </w:t>
      </w:r>
      <w:r w:rsidRPr="00876B0B">
        <w:rPr>
          <w:rFonts w:eastAsia="Calibri"/>
          <w:b/>
          <w:kern w:val="0"/>
          <w:sz w:val="22"/>
          <w:szCs w:val="22"/>
          <w:lang w:eastAsia="en-US"/>
        </w:rPr>
        <w:t>„Administratorem danych” lub „Administratorem”,</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reprezentowany przez: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1</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Powierzenie przetwarzania danych osobowych</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przetwarzać powierzone mu dane osobowe zgodnie z niniejszą umową, Rozporządzeniem oraz z innymi przepisami prawa powszechnie obowiązującego, które chronią prawa osób, których dane dotyczą.</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oświadcza, iż stosuje środki bezpieczeństwa spełniające wymogi Rozporządzenia.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2</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Zakres i cel przetwarzania danych</w:t>
      </w:r>
    </w:p>
    <w:p w:rsidR="00F63463" w:rsidRPr="00876B0B" w:rsidRDefault="00F63463" w:rsidP="00741040">
      <w:pPr>
        <w:widowControl/>
        <w:numPr>
          <w:ilvl w:val="0"/>
          <w:numId w:val="120"/>
        </w:numPr>
        <w:suppressAutoHyphens w:val="0"/>
        <w:autoSpaceDN/>
        <w:spacing w:after="160" w:line="256" w:lineRule="auto"/>
        <w:contextualSpacing/>
        <w:jc w:val="both"/>
        <w:textAlignment w:val="auto"/>
        <w:rPr>
          <w:rFonts w:eastAsia="Calibri"/>
          <w:i/>
          <w:kern w:val="0"/>
          <w:sz w:val="22"/>
          <w:szCs w:val="22"/>
          <w:lang w:eastAsia="en-US"/>
        </w:rPr>
      </w:pPr>
      <w:r w:rsidRPr="00876B0B">
        <w:rPr>
          <w:rFonts w:eastAsia="Calibri"/>
          <w:kern w:val="0"/>
          <w:sz w:val="22"/>
          <w:szCs w:val="22"/>
          <w:lang w:eastAsia="en-US"/>
        </w:rPr>
        <w:t xml:space="preserve">Podmiot przetwarzający będzie przetwarzał, powierzone na podstawie umowy dane osobowe właścicieli nieruchomości, w których instalowane będą </w:t>
      </w:r>
      <w:r w:rsidRPr="00B02D87">
        <w:rPr>
          <w:rFonts w:eastAsia="Calibri"/>
          <w:kern w:val="0"/>
          <w:sz w:val="22"/>
          <w:szCs w:val="22"/>
          <w:lang w:eastAsia="en-US"/>
        </w:rPr>
        <w:t>kolektory słoneczne</w:t>
      </w:r>
      <w:r w:rsidRPr="00876B0B">
        <w:rPr>
          <w:rFonts w:eastAsia="Calibri"/>
          <w:kern w:val="0"/>
          <w:sz w:val="22"/>
          <w:szCs w:val="22"/>
          <w:lang w:eastAsia="en-US"/>
        </w:rPr>
        <w:t>. Zakres przetwarzanych danych to imię i nazwisko, adres, numer telefonu, adres mailowy.</w:t>
      </w:r>
    </w:p>
    <w:p w:rsidR="00F63463" w:rsidRPr="00876B0B" w:rsidRDefault="00F63463" w:rsidP="00741040">
      <w:pPr>
        <w:widowControl/>
        <w:numPr>
          <w:ilvl w:val="0"/>
          <w:numId w:val="120"/>
        </w:numPr>
        <w:suppressAutoHyphens w:val="0"/>
        <w:autoSpaceDN/>
        <w:spacing w:after="160" w:line="256" w:lineRule="auto"/>
        <w:contextualSpacing/>
        <w:jc w:val="both"/>
        <w:textAlignment w:val="auto"/>
        <w:rPr>
          <w:rFonts w:eastAsia="Calibri"/>
          <w:i/>
          <w:kern w:val="0"/>
          <w:sz w:val="22"/>
          <w:szCs w:val="22"/>
          <w:lang w:eastAsia="en-US"/>
        </w:rPr>
      </w:pPr>
      <w:r w:rsidRPr="00876B0B">
        <w:rPr>
          <w:rFonts w:eastAsia="Calibri"/>
          <w:kern w:val="0"/>
          <w:sz w:val="22"/>
          <w:szCs w:val="22"/>
          <w:lang w:eastAsia="en-US"/>
        </w:rPr>
        <w:t xml:space="preserve">Powierzone przez Administratora danych dane osobowe będą przetwarzane przez Podmiot przetwarzający wyłącznie w </w:t>
      </w:r>
      <w:r w:rsidRPr="00B02D87">
        <w:rPr>
          <w:rFonts w:eastAsia="Calibri"/>
          <w:kern w:val="0"/>
          <w:sz w:val="22"/>
          <w:szCs w:val="22"/>
          <w:lang w:eastAsia="en-US"/>
        </w:rPr>
        <w:t>celu  realizacji umowy z dnia …… nr ……… w zakresie montażu instalacji kolektorów słonecznych.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3</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Obowiązki podmiotu przetwarzającego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dołożyć należytej staranności przy przetwarzaniu powierzonych danych osobowych.</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zobowiązuje się do nadania upoważnień do przetwarzania danych osobowych wszystkim osobom, które będą przetwarzały powierzone dane w celu realizacji niniejszej umowy.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lastRenderedPageBreak/>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po stwierdzeniu naruszenia ochrony danych osobowych bez zbędnej zwłoki zgłasza je administratorowi w ciągu 24 h.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4</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Prawo kontroli</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Administrator danych realizować będzie prawo kontroli w godzinach pracy Podmiotu przetwarzającego i z minimum 3 - dniowym jego uprzedzeniem.</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 usunięcia uchybień stwierdzonych podczas kontroli w terminie wskazanym przez Administratora danych nie dłuższym niż 7 dni.</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udostępnia Administratorowi wszelkie informacje niezbędne do wykazania spełnienia obowiązków określonych w art. 28 Rozporządzenia.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5</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Dalsze powierzenie danych do przetwarzania</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może powierzyć dane osobowe objęte niniejszą umową do dalszego przetwarzania podwykonawcom jedynie w celu wykonania umowy po uzyskaniu uprzedniej pisemnej zgody Administratora danych.  </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Podwykonawca, o którym mowa w §3 ust. 2 Umowy winien spełniać te same gwarancje i obowiązki jakie zostały nałożone na Podmiot przetwarzający w niniejszej Umowie. </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ponosi pełną odpowiedzialność wobec Administratora za nie wywiązanie się ze spoczywających na podwykonawcy obowiązków ochrony danych.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6</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Odpowiedzialność Podmiotu przetwarzającego</w:t>
      </w:r>
    </w:p>
    <w:p w:rsidR="00F63463" w:rsidRPr="00876B0B" w:rsidRDefault="00F63463" w:rsidP="00741040">
      <w:pPr>
        <w:widowControl/>
        <w:numPr>
          <w:ilvl w:val="0"/>
          <w:numId w:val="124"/>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F63463" w:rsidRPr="00876B0B" w:rsidRDefault="00F63463" w:rsidP="00741040">
      <w:pPr>
        <w:widowControl/>
        <w:numPr>
          <w:ilvl w:val="0"/>
          <w:numId w:val="124"/>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F63463" w:rsidRPr="00876B0B" w:rsidRDefault="00F63463" w:rsidP="00F63463">
      <w:pPr>
        <w:widowControl/>
        <w:suppressAutoHyphens w:val="0"/>
        <w:autoSpaceDN/>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lastRenderedPageBreak/>
        <w:t>§ 7</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Czas obowiązywania umowy</w:t>
      </w:r>
    </w:p>
    <w:p w:rsidR="00F63463" w:rsidRPr="00876B0B" w:rsidRDefault="00F63463" w:rsidP="00741040">
      <w:pPr>
        <w:widowControl/>
        <w:numPr>
          <w:ilvl w:val="0"/>
          <w:numId w:val="125"/>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Niniejsza umowa obowiązuje od dnia jej zawarcia przez czas nieokreślony do zakończenia świadczenia usług tj. do upływu okresu gwarancji i rękojmi.</w:t>
      </w:r>
    </w:p>
    <w:p w:rsidR="00F63463" w:rsidRPr="00876B0B" w:rsidRDefault="00F63463" w:rsidP="00741040">
      <w:pPr>
        <w:widowControl/>
        <w:numPr>
          <w:ilvl w:val="0"/>
          <w:numId w:val="125"/>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Każda ze stron może wypowiedzieć niniejszą umowę z zachowaniem </w:t>
      </w:r>
      <w:r w:rsidR="001E00C3">
        <w:rPr>
          <w:rFonts w:eastAsia="Calibri"/>
          <w:kern w:val="0"/>
          <w:sz w:val="22"/>
          <w:szCs w:val="22"/>
          <w:lang w:eastAsia="en-US"/>
        </w:rPr>
        <w:t xml:space="preserve">3 miesięcznego </w:t>
      </w:r>
      <w:r w:rsidRPr="00876B0B">
        <w:rPr>
          <w:rFonts w:eastAsia="Calibri"/>
          <w:kern w:val="0"/>
          <w:sz w:val="22"/>
          <w:szCs w:val="22"/>
          <w:lang w:eastAsia="en-US"/>
        </w:rPr>
        <w:t>okresu wypowiedzenia.</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8</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Rozwiązanie umowy</w:t>
      </w:r>
    </w:p>
    <w:p w:rsidR="00F63463" w:rsidRPr="00876B0B" w:rsidRDefault="00F63463" w:rsidP="00741040">
      <w:pPr>
        <w:widowControl/>
        <w:numPr>
          <w:ilvl w:val="0"/>
          <w:numId w:val="126"/>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Administrator danych może rozwiązać niniejszą umowę ze skutkiem natychmiastowym gdy Podmiot przetwarzający:</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pomimo zobowiązania go do usunięcia uchybień stwierdzonych podczas kontroli nie usunie ich w wyznaczonym terminie;</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kern w:val="0"/>
          <w:sz w:val="22"/>
          <w:szCs w:val="22"/>
          <w:lang w:eastAsia="en-US"/>
        </w:rPr>
      </w:pPr>
      <w:r w:rsidRPr="00876B0B">
        <w:rPr>
          <w:rFonts w:eastAsia="Calibri"/>
          <w:kern w:val="0"/>
          <w:sz w:val="22"/>
          <w:szCs w:val="22"/>
          <w:lang w:eastAsia="en-US"/>
        </w:rPr>
        <w:t>przetwarza dane osobowe w sposób niezgodny z umową;</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powierzył przetwarzanie danych osobowych innemu podmiotowi bez zgody Administratora danych;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9</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Zasady zachowania poufności</w:t>
      </w:r>
    </w:p>
    <w:p w:rsidR="00F63463" w:rsidRPr="00876B0B" w:rsidRDefault="00F63463" w:rsidP="00741040">
      <w:pPr>
        <w:widowControl/>
        <w:numPr>
          <w:ilvl w:val="0"/>
          <w:numId w:val="128"/>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F63463" w:rsidRPr="00876B0B" w:rsidRDefault="00F63463" w:rsidP="00741040">
      <w:pPr>
        <w:widowControl/>
        <w:numPr>
          <w:ilvl w:val="0"/>
          <w:numId w:val="128"/>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 10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Postanowienia końcowe</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Umowa została sporządzona w dwóch jednobrzmiących egzemplarzach dla każdej ze stron.</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W sprawach nieuregulowanych zastosowanie będą miały przepisy Kodeksu cywilnego oraz Rozporządzenia.</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Sądem właściwym dla rozpatrzenia sporów wynikających z niniejszej umowy będzie sąd właściwy Administratora danych. </w:t>
      </w: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ind w:firstLine="708"/>
        <w:textAlignment w:val="auto"/>
        <w:rPr>
          <w:rFonts w:eastAsia="Calibri"/>
          <w:kern w:val="0"/>
          <w:sz w:val="22"/>
          <w:szCs w:val="22"/>
          <w:lang w:eastAsia="en-US"/>
        </w:rPr>
      </w:pPr>
      <w:r w:rsidRPr="00876B0B">
        <w:rPr>
          <w:rFonts w:eastAsia="Calibri"/>
          <w:kern w:val="0"/>
          <w:sz w:val="22"/>
          <w:szCs w:val="22"/>
          <w:lang w:eastAsia="en-US"/>
        </w:rPr>
        <w:t>……………………………………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   Administrator danych </w:t>
      </w:r>
      <w:r w:rsidRPr="00876B0B">
        <w:rPr>
          <w:rFonts w:eastAsia="Calibri"/>
          <w:b/>
          <w:kern w:val="0"/>
          <w:sz w:val="22"/>
          <w:szCs w:val="22"/>
          <w:lang w:eastAsia="en-US"/>
        </w:rPr>
        <w:tab/>
      </w:r>
      <w:r w:rsidRPr="00876B0B">
        <w:rPr>
          <w:rFonts w:eastAsia="Calibri"/>
          <w:b/>
          <w:kern w:val="0"/>
          <w:sz w:val="22"/>
          <w:szCs w:val="22"/>
          <w:lang w:eastAsia="en-US"/>
        </w:rPr>
        <w:tab/>
      </w:r>
      <w:r w:rsidRPr="00876B0B">
        <w:rPr>
          <w:rFonts w:eastAsia="Calibri"/>
          <w:b/>
          <w:kern w:val="0"/>
          <w:sz w:val="22"/>
          <w:szCs w:val="22"/>
          <w:lang w:eastAsia="en-US"/>
        </w:rPr>
        <w:tab/>
        <w:t xml:space="preserve">                            Podmiot przetwarzający</w:t>
      </w:r>
    </w:p>
    <w:p w:rsidR="00F63463" w:rsidRPr="00876B0B" w:rsidRDefault="00F63463" w:rsidP="00F63463">
      <w:pPr>
        <w:widowControl/>
        <w:suppressAutoHyphens w:val="0"/>
        <w:autoSpaceDN/>
        <w:textAlignment w:val="auto"/>
        <w:rPr>
          <w:rFonts w:eastAsia="Calibri"/>
          <w:kern w:val="0"/>
          <w:sz w:val="22"/>
          <w:szCs w:val="22"/>
          <w:lang w:eastAsia="en-US"/>
        </w:rPr>
      </w:pPr>
    </w:p>
    <w:p w:rsidR="00F63463" w:rsidRPr="00876B0B" w:rsidRDefault="00F63463" w:rsidP="00F63463">
      <w:pPr>
        <w:suppressAutoHyphens w:val="0"/>
        <w:rPr>
          <w:rFonts w:eastAsia="Calibri"/>
          <w:b/>
          <w:sz w:val="22"/>
          <w:szCs w:val="22"/>
          <w:lang w:eastAsia="en-US"/>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lastRenderedPageBreak/>
        <w:t xml:space="preserve">Załącznik nr 10 </w:t>
      </w:r>
    </w:p>
    <w:p w:rsidR="00F63463" w:rsidRPr="00876B0B" w:rsidRDefault="00F63463" w:rsidP="00F63463">
      <w:pPr>
        <w:widowControl/>
        <w:ind w:left="426" w:hanging="426"/>
        <w:jc w:val="center"/>
        <w:textAlignment w:val="auto"/>
        <w:rPr>
          <w:b/>
          <w:sz w:val="22"/>
          <w:szCs w:val="22"/>
        </w:rPr>
      </w:pPr>
      <w:r w:rsidRPr="00876B0B">
        <w:rPr>
          <w:b/>
          <w:sz w:val="22"/>
          <w:szCs w:val="22"/>
        </w:rPr>
        <w:t>PODWYKONAWCA/DALSZY PODWYKONAWCA</w:t>
      </w:r>
    </w:p>
    <w:p w:rsidR="00F63463" w:rsidRPr="00876B0B" w:rsidRDefault="00F63463" w:rsidP="00F63463">
      <w:pPr>
        <w:widowControl/>
        <w:ind w:left="426" w:hanging="426"/>
        <w:jc w:val="center"/>
        <w:textAlignment w:val="auto"/>
        <w:rPr>
          <w:b/>
          <w:sz w:val="22"/>
          <w:szCs w:val="22"/>
        </w:rPr>
      </w:pPr>
      <w:r w:rsidRPr="00876B0B">
        <w:rPr>
          <w:b/>
          <w:sz w:val="22"/>
          <w:szCs w:val="22"/>
        </w:rPr>
        <w:t>ZASADY ZATRUDNIANIA I ROZLICZANIA</w:t>
      </w:r>
    </w:p>
    <w:p w:rsidR="00F63463" w:rsidRPr="00876B0B" w:rsidRDefault="00F63463" w:rsidP="00F63463">
      <w:pPr>
        <w:widowControl/>
        <w:ind w:left="426" w:hanging="426"/>
        <w:jc w:val="center"/>
        <w:textAlignment w:val="auto"/>
        <w:rPr>
          <w:b/>
          <w:sz w:val="22"/>
          <w:szCs w:val="22"/>
        </w:rPr>
      </w:pPr>
    </w:p>
    <w:p w:rsidR="00F63463" w:rsidRPr="00876B0B" w:rsidRDefault="00F63463" w:rsidP="00F63463">
      <w:pPr>
        <w:widowControl/>
        <w:ind w:left="426" w:hanging="426"/>
        <w:jc w:val="center"/>
        <w:textAlignment w:val="auto"/>
        <w:rPr>
          <w:b/>
          <w:sz w:val="22"/>
          <w:szCs w:val="22"/>
        </w:rPr>
      </w:pPr>
    </w:p>
    <w:p w:rsidR="00F63463" w:rsidRPr="00876B0B" w:rsidRDefault="00F63463" w:rsidP="00741040">
      <w:pPr>
        <w:widowControl/>
        <w:numPr>
          <w:ilvl w:val="0"/>
          <w:numId w:val="131"/>
        </w:numPr>
        <w:jc w:val="both"/>
        <w:textAlignment w:val="auto"/>
        <w:rPr>
          <w:sz w:val="22"/>
          <w:szCs w:val="22"/>
          <w:lang w:bidi="hi-IN"/>
        </w:rPr>
      </w:pPr>
      <w:r w:rsidRPr="00876B0B">
        <w:rPr>
          <w:sz w:val="22"/>
          <w:szCs w:val="22"/>
          <w:lang w:bidi="hi-IN"/>
        </w:rPr>
        <w:t>Wykonawca, podwykonawca lub dalszy podwykonawca zamierzający zawrzeć umowę o podwykonawstwo, której przedmiotem są prace montażowe,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prace montażowe.</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Zamawiający, w terminie 14 dni od dnia przedstawienia mu projektu umowy z podwykonawcą, zgłasza w formie pisemnej zastrzeżenia do projektu umowy o podwykonawstwo,  w szczególności gdy :</w:t>
      </w:r>
    </w:p>
    <w:p w:rsidR="00F63463" w:rsidRPr="00876B0B" w:rsidRDefault="00F63463" w:rsidP="00741040">
      <w:pPr>
        <w:widowControl/>
        <w:numPr>
          <w:ilvl w:val="0"/>
          <w:numId w:val="133"/>
        </w:numPr>
        <w:jc w:val="both"/>
        <w:textAlignment w:val="auto"/>
        <w:rPr>
          <w:sz w:val="22"/>
          <w:szCs w:val="22"/>
          <w:lang w:bidi="hi-IN"/>
        </w:rPr>
      </w:pPr>
      <w:r w:rsidRPr="00876B0B">
        <w:rPr>
          <w:sz w:val="22"/>
          <w:szCs w:val="22"/>
          <w:lang w:bidi="hi-IN"/>
        </w:rPr>
        <w:t>Treść projektu umowy nie zawiera: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podmiotu, z którym będzie zawierana umowa,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przedmiotu umowy, w tym szczegółowego zakresu zleconych Podwykonawcy (dalszemu podwykonawcy) prac montażowych lub zakres zleconych podwykonawcy (dalszemu podwykonawcy) prac montażowych nie jest zgodny z przedmiotem zamówienia,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wysokości wynagrodzenia podwykonawcy (dalszego podwykonawcy),</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zobowiązania określonego w ust.1 niniejszego paragrafu,</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terminu wykonania,</w:t>
      </w:r>
    </w:p>
    <w:p w:rsidR="00F63463" w:rsidRPr="00876B0B" w:rsidRDefault="00F63463" w:rsidP="00F63463">
      <w:pPr>
        <w:ind w:firstLine="708"/>
        <w:textAlignment w:val="auto"/>
        <w:rPr>
          <w:sz w:val="22"/>
          <w:szCs w:val="22"/>
          <w:lang w:bidi="hi-IN"/>
        </w:rPr>
      </w:pP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Wysokość wynagrodzenia podwykonawcy (dalszego podwykonawcy) przewyższa wynagrodzenie należne Wykonawcy za tę część zamówienia, którą będzie wykonywał podwykonawca (dalszy podwykonawca), w tym także gdy nie uwzględnia zapisu art. 17 ustawy o podatku od towarów i usług.</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Termin zapłaty wynagrodzenia podwykonawcy (dalszemu podwykonawcy) przez Wykonawcę uzależniony jest od uzyskania wynagrodzenia od Zamawiającego.</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Zwrot kwot zabezpieczenia przez Wykonawcę Podwykonawcy jest uzależniony od zwrotu zabezpieczenia należytego wykonania umowy Wykonawcy przez Zamawiającego.</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Z wynagrodzenia Podwykonawcy postanowiono dokonywać potrąceń tytułem kar umownych naliczonych Podwykonawcy z tytułu innych zobowiązań umownych, kompensat wynikających z rozliczeń innych zobowiązań.</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Termin realizacji prac montażowych jest dłuższy niż przewidywany niniejszą umową.</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Treść projektu umowy nie zawiera określenia odpowiedzialności podwykonawcy (dalszego podwykonawcy) z tytułu rękojmi i gwarancji lub okres odpowiedzialności podwykonawcy (dalszego podwykonawcy) jest krótszy od okresu odpowiedzialności za wady przedmiotu umowy Wykonawcy wobec Zamawiającego z tytułu rękojmi i gwarancji.</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Umowa o podwykonawstwo przewiduje termin zapłaty wynagrodzenia dłuższy niż określony w ust. 2 niniejszego paragrafu.</w:t>
      </w:r>
    </w:p>
    <w:p w:rsidR="00F63463" w:rsidRPr="00876B0B" w:rsidRDefault="00F63463" w:rsidP="00F63463">
      <w:pPr>
        <w:tabs>
          <w:tab w:val="left" w:pos="1387"/>
        </w:tabs>
        <w:ind w:left="699" w:hanging="10"/>
        <w:jc w:val="both"/>
        <w:textAlignment w:val="auto"/>
        <w:rPr>
          <w:sz w:val="22"/>
          <w:szCs w:val="22"/>
          <w:lang w:bidi="hi-IN"/>
        </w:rPr>
      </w:pPr>
    </w:p>
    <w:p w:rsidR="00F63463" w:rsidRPr="00876B0B" w:rsidRDefault="00F63463" w:rsidP="00F63463">
      <w:pPr>
        <w:jc w:val="both"/>
        <w:textAlignment w:val="auto"/>
        <w:rPr>
          <w:sz w:val="22"/>
          <w:szCs w:val="22"/>
          <w:lang w:bidi="hi-IN"/>
        </w:rPr>
      </w:pPr>
      <w:r w:rsidRPr="00876B0B">
        <w:rPr>
          <w:sz w:val="22"/>
          <w:szCs w:val="22"/>
          <w:lang w:bidi="hi-IN"/>
        </w:rPr>
        <w:t>Niezgłoszenie w formie pisemnej zastrzeżeń do przedłożonego projektu umowy o podwykonawstwo, której przedmiotem są prace montażowe, w terminie określonym w niniejszym ustępie, uważa się za akceptację projektu umowy przez Zamawiającego.</w:t>
      </w:r>
    </w:p>
    <w:p w:rsidR="00F63463" w:rsidRPr="00876B0B" w:rsidRDefault="00F63463" w:rsidP="00F63463">
      <w:pPr>
        <w:tabs>
          <w:tab w:val="left" w:pos="688"/>
        </w:tabs>
        <w:jc w:val="both"/>
        <w:textAlignment w:val="auto"/>
        <w:rPr>
          <w:sz w:val="22"/>
          <w:szCs w:val="22"/>
          <w:lang w:bidi="hi-IN"/>
        </w:rPr>
      </w:pPr>
      <w:r w:rsidRPr="00876B0B">
        <w:rPr>
          <w:sz w:val="22"/>
          <w:szCs w:val="22"/>
          <w:lang w:bidi="hi-IN"/>
        </w:rPr>
        <w:t>Wszystkie wymagania dotyczące umowy zawieranej z Podwykonawcą których niespełnienie spowoduje zgłoszenie przez Zamawiającego zastrzeżeń stosuje się odpowiednio dla umowy zawieranej z dalszym podwykonawcą.</w:t>
      </w:r>
    </w:p>
    <w:p w:rsidR="00F63463" w:rsidRPr="00876B0B" w:rsidRDefault="00F63463" w:rsidP="00F63463">
      <w:pPr>
        <w:tabs>
          <w:tab w:val="left" w:pos="1387"/>
        </w:tabs>
        <w:ind w:left="699" w:hanging="10"/>
        <w:jc w:val="both"/>
        <w:textAlignment w:val="auto"/>
        <w:rPr>
          <w:sz w:val="22"/>
          <w:szCs w:val="22"/>
          <w:lang w:bidi="hi-IN"/>
        </w:rPr>
      </w:pP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lastRenderedPageBreak/>
        <w:t>Wykonawca, podwykonawca lub dalszy podwykonawca zamówienia na prace montażowe przedkłada Zamawiającemu poświadczoną za zgodność z oryginałem kopię zawartej umowy o podwykonawstwo, której przedmiotem są prace montażowe, w terminie 7 dni od dnia jej zawarcia. Zamawiający, w terminie określonym w ust. 3 powyżej, zgłasza pisemny sprzeciw do umowy o podwykonawstwo, której przedmiotem są prace montażowe, w przypadkach, o których mowa w ust. 3 pkt. 1 do 8 niniejszego paragrafu. Niezgłoszenie pisemnego sprzeciwu do przedłożonej umowy o podwykonawstwo, której przedmiotem są prace montażowe, w terminie określonym w ust. 3 powyżej, uważa się za akceptację umowy przez Zamawiającego.</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Wykonawca, podwykonawca lub dalszy podwykonawca zamówienia na prace montażowe będzie zobowiązany do przedkładania Zamawiającemu poświadczonej za zgodność z oryginałem kopii zawartej umowy o podwykonawstwo, której przedmiotem są dostawy lub usługi, w terminie 7 dni od dnia jej zawarcia, z wyjątkiem umów o podwykonawstwo o wartości mniejszej niż 0,5% wartości umowy w sprawie zamówienia publicznego. Wyłączenie to nie dotyczy umów o wartości większej niż 50.000 zł.</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 xml:space="preserve">Przepisy ust. 1÷5 stosuje się odpowiednio do każdej zmiany umowy o podwykonawstwo. Przepisy te stosuje się także do dalszych podwykonawców.   </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Ustala się, że:</w:t>
      </w:r>
    </w:p>
    <w:p w:rsidR="00F63463" w:rsidRPr="00876B0B" w:rsidRDefault="00F63463" w:rsidP="00741040">
      <w:pPr>
        <w:widowControl/>
        <w:numPr>
          <w:ilvl w:val="1"/>
          <w:numId w:val="135"/>
        </w:numPr>
        <w:jc w:val="both"/>
        <w:textAlignment w:val="auto"/>
        <w:rPr>
          <w:sz w:val="22"/>
          <w:szCs w:val="22"/>
          <w:lang w:bidi="hi-IN"/>
        </w:rPr>
      </w:pPr>
      <w:r w:rsidRPr="00876B0B">
        <w:rPr>
          <w:sz w:val="22"/>
          <w:szCs w:val="22"/>
          <w:lang w:bidi="hi-IN"/>
        </w:rPr>
        <w:t>Wykonawca powiadomi Zamawiającego z wyprzedzeniem nie mniejszym niż 14 dni o zamierzonej dacie rozpoczęcia prac przez każdego Podwykonawcę i o rozpoczęciu takiej pracy na terenie budowy.</w:t>
      </w:r>
    </w:p>
    <w:p w:rsidR="00F63463" w:rsidRPr="00876B0B" w:rsidRDefault="00F63463" w:rsidP="00741040">
      <w:pPr>
        <w:widowControl/>
        <w:numPr>
          <w:ilvl w:val="1"/>
          <w:numId w:val="135"/>
        </w:numPr>
        <w:jc w:val="both"/>
        <w:textAlignment w:val="auto"/>
        <w:rPr>
          <w:sz w:val="22"/>
          <w:szCs w:val="22"/>
          <w:lang w:bidi="hi-IN"/>
        </w:rPr>
      </w:pPr>
      <w:r w:rsidRPr="00876B0B">
        <w:rPr>
          <w:sz w:val="22"/>
          <w:szCs w:val="22"/>
          <w:lang w:bidi="hi-IN"/>
        </w:rPr>
        <w:t>Zmiana Podwykonawcy obejmująca zawarcie umowy z innym Podwykonawcą, w trakcie realizacji umowy może nastąpić wyłącznie z zachowaniem wymogów określonych powyżej oraz w niniejszej umowie.</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 xml:space="preserve">W </w:t>
      </w:r>
      <w:r w:rsidRPr="00876B0B">
        <w:rPr>
          <w:sz w:val="22"/>
          <w:szCs w:val="22"/>
        </w:rPr>
        <w:t xml:space="preserve">przypadku zgłoszenia podwykonawcy lub dalszego podwykonawcy faktury VAT Wykonawcy płatne będą przez Zamawiającego po otrzymaniu pisemnych dowodów zapłaty należnego wynagrodzenia podwykonawcom i dalszym podwykonawcom, biorącym udział w realizacji odebranych </w:t>
      </w:r>
      <w:r w:rsidRPr="00876B0B">
        <w:rPr>
          <w:sz w:val="22"/>
          <w:szCs w:val="22"/>
          <w:lang w:bidi="hi-IN"/>
        </w:rPr>
        <w:t>prac montażowych</w:t>
      </w:r>
      <w:r w:rsidRPr="00876B0B">
        <w:rPr>
          <w:sz w:val="22"/>
          <w:szCs w:val="22"/>
        </w:rPr>
        <w:t>. Pisemne dowody winny być przedłożone Zamawiającemu, w terminie dostarczenia faktury:</w:t>
      </w:r>
    </w:p>
    <w:p w:rsidR="00F63463" w:rsidRPr="00876B0B" w:rsidRDefault="00F63463" w:rsidP="00741040">
      <w:pPr>
        <w:widowControl/>
        <w:numPr>
          <w:ilvl w:val="0"/>
          <w:numId w:val="136"/>
        </w:numPr>
        <w:jc w:val="both"/>
        <w:textAlignment w:val="auto"/>
        <w:rPr>
          <w:sz w:val="22"/>
          <w:szCs w:val="22"/>
        </w:rPr>
      </w:pPr>
      <w:r w:rsidRPr="00876B0B">
        <w:rPr>
          <w:sz w:val="22"/>
          <w:szCs w:val="22"/>
        </w:rPr>
        <w:t>W przypadku faktur częściowych VAT akceptowanymi przez Zamawiającego dokumentami są:</w:t>
      </w:r>
    </w:p>
    <w:p w:rsidR="00F63463" w:rsidRPr="00876B0B" w:rsidRDefault="00F63463" w:rsidP="00741040">
      <w:pPr>
        <w:widowControl/>
        <w:numPr>
          <w:ilvl w:val="0"/>
          <w:numId w:val="137"/>
        </w:numPr>
        <w:jc w:val="both"/>
        <w:textAlignment w:val="auto"/>
        <w:rPr>
          <w:sz w:val="22"/>
          <w:szCs w:val="22"/>
        </w:rPr>
      </w:pPr>
      <w:r w:rsidRPr="00876B0B">
        <w:rPr>
          <w:sz w:val="22"/>
          <w:szCs w:val="22"/>
        </w:rPr>
        <w:t>potwierdzenie dokonania przelewu wystawione przez bank Wykonawcy wraz z kopią faktury podwykonawcy, dalszego podwykonawcy, albo</w:t>
      </w:r>
    </w:p>
    <w:p w:rsidR="00F63463" w:rsidRPr="00876B0B" w:rsidRDefault="00F63463" w:rsidP="00741040">
      <w:pPr>
        <w:widowControl/>
        <w:numPr>
          <w:ilvl w:val="0"/>
          <w:numId w:val="137"/>
        </w:numPr>
        <w:jc w:val="both"/>
        <w:textAlignment w:val="auto"/>
        <w:rPr>
          <w:sz w:val="22"/>
          <w:szCs w:val="22"/>
        </w:rPr>
      </w:pPr>
      <w:r w:rsidRPr="00876B0B">
        <w:rPr>
          <w:sz w:val="22"/>
          <w:szCs w:val="22"/>
        </w:rPr>
        <w:t xml:space="preserve">oświadczenie podwykonawcy o uregulowaniu  przez Wykonawcę wymagalnego wynagrodzenia podwykonawcy i dalszego podwykonawcy, biorących udział w realizacji odebranych </w:t>
      </w:r>
      <w:r w:rsidRPr="00876B0B">
        <w:rPr>
          <w:sz w:val="22"/>
          <w:szCs w:val="22"/>
          <w:lang w:bidi="hi-IN"/>
        </w:rPr>
        <w:t>prac montażowych</w:t>
      </w:r>
      <w:r w:rsidRPr="00876B0B">
        <w:rPr>
          <w:sz w:val="22"/>
          <w:szCs w:val="22"/>
        </w:rPr>
        <w:t>, zgodne ze wzorem oświadczenia stanowiącym załącznik nr 7.</w:t>
      </w:r>
    </w:p>
    <w:p w:rsidR="00F63463" w:rsidRPr="00876B0B" w:rsidRDefault="00F63463" w:rsidP="00F63463">
      <w:pPr>
        <w:widowControl/>
        <w:ind w:left="426"/>
        <w:jc w:val="both"/>
        <w:textAlignment w:val="auto"/>
        <w:rPr>
          <w:sz w:val="22"/>
          <w:szCs w:val="22"/>
        </w:rPr>
      </w:pPr>
      <w:r w:rsidRPr="00876B0B">
        <w:rPr>
          <w:sz w:val="22"/>
          <w:szCs w:val="22"/>
        </w:rPr>
        <w:t>Wykonawca jest zobowiązany przedłożyć ww. dowody dotyczące zapłaty wynagrodzenia podwykonawcom i dalszym podwykonawcom dotyczące tych należności, których termin upłynął w poprzednim okresie rozliczeniowym. Oświadczenia podpisane przez osoby upoważnione lub inne dowody na potwierdzenie dokonanej zapłaty wynagrodzenia powinny potwierdzać brak zaległości Wykonawcy, Podwykonawcy lub dalszego Podwykonawcy w uregulowaniu wszystkich wymagalnych w tym okresie wynagrodzeń podwykonawców lub dalszych podwykonawców.</w:t>
      </w:r>
    </w:p>
    <w:p w:rsidR="00F63463" w:rsidRPr="00876B0B" w:rsidRDefault="00F63463" w:rsidP="00741040">
      <w:pPr>
        <w:widowControl/>
        <w:numPr>
          <w:ilvl w:val="0"/>
          <w:numId w:val="136"/>
        </w:numPr>
        <w:jc w:val="both"/>
        <w:textAlignment w:val="auto"/>
        <w:rPr>
          <w:sz w:val="22"/>
          <w:szCs w:val="22"/>
        </w:rPr>
      </w:pPr>
      <w:r w:rsidRPr="00876B0B">
        <w:rPr>
          <w:sz w:val="22"/>
          <w:szCs w:val="22"/>
        </w:rPr>
        <w:t>Faktura końcowa VAT płatna będzie przez Zamawiającego po otrzymaniu pisemnych dowodów zapłaty ostatecznego wynagrodzenia podwykonawcom i dalszym podwykonawcom dotyczące tych należności, które wynikają z rozliczenia końcowego umowy o podwykonawstwo.</w:t>
      </w:r>
    </w:p>
    <w:p w:rsidR="00F63463" w:rsidRPr="00876B0B" w:rsidRDefault="00F63463" w:rsidP="00741040">
      <w:pPr>
        <w:widowControl/>
        <w:numPr>
          <w:ilvl w:val="0"/>
          <w:numId w:val="136"/>
        </w:numPr>
        <w:jc w:val="both"/>
        <w:textAlignment w:val="auto"/>
        <w:rPr>
          <w:sz w:val="22"/>
          <w:szCs w:val="22"/>
        </w:rPr>
      </w:pPr>
      <w:r w:rsidRPr="00876B0B">
        <w:rPr>
          <w:sz w:val="22"/>
          <w:szCs w:val="22"/>
          <w:lang w:bidi="hi-IN"/>
        </w:rPr>
        <w:t>W przypadku nieprzedstawienia wszystkich dowodów zapłaty przed terminem zapłaty, Zamawiający  wstrzymuje wypłatę należnego wynagrodzenia Wykonawcy za odebrane prace montażowe w części równej sumie kwot wynikających z nieprzedstawionych dowodów zapłaty.</w:t>
      </w:r>
    </w:p>
    <w:p w:rsidR="00F63463" w:rsidRPr="00876B0B" w:rsidRDefault="00F63463" w:rsidP="00F63463">
      <w:pPr>
        <w:widowControl/>
        <w:jc w:val="both"/>
        <w:textAlignment w:val="auto"/>
        <w:rPr>
          <w:sz w:val="22"/>
          <w:szCs w:val="22"/>
          <w:lang w:bidi="hi-IN"/>
        </w:rPr>
      </w:pPr>
      <w:r w:rsidRPr="00876B0B">
        <w:rPr>
          <w:sz w:val="22"/>
          <w:szCs w:val="22"/>
          <w:lang w:bidi="hi-IN"/>
        </w:rPr>
        <w:t xml:space="preserve">          Wzory oświadczeń do faktur częściowych i faktury końcowej stanowią załącznik nr 7 i 8 do</w:t>
      </w:r>
    </w:p>
    <w:p w:rsidR="00F63463" w:rsidRPr="00876B0B" w:rsidRDefault="00F63463" w:rsidP="00F63463">
      <w:pPr>
        <w:widowControl/>
        <w:jc w:val="both"/>
        <w:textAlignment w:val="auto"/>
        <w:rPr>
          <w:sz w:val="22"/>
          <w:szCs w:val="22"/>
          <w:lang w:bidi="hi-IN"/>
        </w:rPr>
      </w:pPr>
      <w:r w:rsidRPr="00876B0B">
        <w:rPr>
          <w:sz w:val="22"/>
          <w:szCs w:val="22"/>
          <w:lang w:bidi="hi-IN"/>
        </w:rPr>
        <w:t xml:space="preserve">          umowy.</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Z</w:t>
      </w:r>
      <w:r w:rsidRPr="00876B0B">
        <w:rPr>
          <w:sz w:val="22"/>
          <w:szCs w:val="22"/>
        </w:rPr>
        <w:t>amawiający dokonuje bezpośredniej zapłaty wymagalnego wynagrodzenia przysługującego podwykonawcy</w:t>
      </w:r>
      <w:r w:rsidRPr="00876B0B">
        <w:rPr>
          <w:b/>
          <w:sz w:val="22"/>
          <w:szCs w:val="22"/>
        </w:rPr>
        <w:t xml:space="preserve"> </w:t>
      </w:r>
      <w:r w:rsidRPr="00876B0B">
        <w:rPr>
          <w:sz w:val="22"/>
          <w:szCs w:val="22"/>
        </w:rPr>
        <w:t xml:space="preserve">lub dalszemu podwykonawcy, który zawarł zaakceptowaną przez Zamawiającego </w:t>
      </w:r>
      <w:r w:rsidRPr="00876B0B">
        <w:rPr>
          <w:sz w:val="22"/>
          <w:szCs w:val="22"/>
        </w:rPr>
        <w:lastRenderedPageBreak/>
        <w:t>umowę o podwykonawstwo, w przypadku uchylenia się od obowiązku zapłaty odpowiednio przez Wykonawcę, podwykonawcę lub dalszego podwykonawcę.</w:t>
      </w:r>
    </w:p>
    <w:p w:rsidR="00F63463" w:rsidRPr="00876B0B" w:rsidRDefault="00F63463" w:rsidP="00741040">
      <w:pPr>
        <w:widowControl/>
        <w:numPr>
          <w:ilvl w:val="0"/>
          <w:numId w:val="132"/>
        </w:numPr>
        <w:jc w:val="both"/>
        <w:textAlignment w:val="auto"/>
        <w:rPr>
          <w:sz w:val="22"/>
          <w:szCs w:val="22"/>
        </w:rPr>
      </w:pPr>
      <w:r w:rsidRPr="00876B0B">
        <w:rPr>
          <w:sz w:val="22"/>
          <w:szCs w:val="22"/>
        </w:rPr>
        <w:t xml:space="preserve">Wynagrodzenie przysługujące podwykonawcy (dalszemu podwykonawcy) dotyczy wyłącznie należności powstałych po zaakceptowaniu przez Zamawiającego umowy o podwykonawstwo, której przedmiotem są </w:t>
      </w:r>
      <w:r w:rsidRPr="00876B0B">
        <w:rPr>
          <w:sz w:val="22"/>
          <w:szCs w:val="22"/>
          <w:lang w:bidi="hi-IN"/>
        </w:rPr>
        <w:t>prace montażowe</w:t>
      </w:r>
      <w:r w:rsidRPr="00876B0B">
        <w:rPr>
          <w:sz w:val="22"/>
          <w:szCs w:val="22"/>
        </w:rPr>
        <w:t>, lub po przedłożeniu Zamawiającemu poświadczonej za zgodność z oryginałem kopii umowy o podwykonawstwo, której przedmiotem są dostawy lub usługi. Bezpośrednia zapłata obejmuje wyłącznie należne wynagrodzenie, bez odsetek należnych podwykonawcy.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F63463" w:rsidRPr="00876B0B" w:rsidRDefault="00F63463" w:rsidP="00741040">
      <w:pPr>
        <w:widowControl/>
        <w:numPr>
          <w:ilvl w:val="0"/>
          <w:numId w:val="132"/>
        </w:numPr>
        <w:jc w:val="both"/>
        <w:textAlignment w:val="auto"/>
        <w:rPr>
          <w:sz w:val="22"/>
          <w:szCs w:val="22"/>
        </w:rPr>
      </w:pPr>
      <w:r w:rsidRPr="00876B0B">
        <w:rPr>
          <w:sz w:val="22"/>
          <w:szCs w:val="22"/>
        </w:rPr>
        <w:t>W przypadku zgłoszenia uwag w terminie wskazanym przez Zamawiającego, Zamawiający może:</w:t>
      </w:r>
    </w:p>
    <w:p w:rsidR="00F63463" w:rsidRPr="00876B0B" w:rsidRDefault="00F63463" w:rsidP="00741040">
      <w:pPr>
        <w:widowControl/>
        <w:numPr>
          <w:ilvl w:val="0"/>
          <w:numId w:val="138"/>
        </w:numPr>
        <w:jc w:val="both"/>
        <w:textAlignment w:val="auto"/>
        <w:rPr>
          <w:sz w:val="22"/>
          <w:szCs w:val="22"/>
        </w:rPr>
      </w:pPr>
      <w:r w:rsidRPr="00876B0B">
        <w:rPr>
          <w:sz w:val="22"/>
          <w:szCs w:val="22"/>
        </w:rPr>
        <w:t>nie dokonać bezpośredniej zapłaty wynagrodzenia podwykonawcy lub dalszemu podwykonawcy, jeżeli Wykonawca wykaże niezasadność takiej zapłaty albo</w:t>
      </w:r>
    </w:p>
    <w:p w:rsidR="00F63463" w:rsidRPr="00876B0B" w:rsidRDefault="00F63463" w:rsidP="00741040">
      <w:pPr>
        <w:widowControl/>
        <w:numPr>
          <w:ilvl w:val="0"/>
          <w:numId w:val="138"/>
        </w:numPr>
        <w:jc w:val="both"/>
        <w:textAlignment w:val="auto"/>
        <w:rPr>
          <w:sz w:val="22"/>
          <w:szCs w:val="22"/>
        </w:rPr>
      </w:pPr>
      <w:r w:rsidRPr="00876B0B">
        <w:rPr>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63463" w:rsidRPr="00876B0B" w:rsidRDefault="00F63463" w:rsidP="00741040">
      <w:pPr>
        <w:widowControl/>
        <w:numPr>
          <w:ilvl w:val="0"/>
          <w:numId w:val="138"/>
        </w:numPr>
        <w:jc w:val="both"/>
        <w:textAlignment w:val="auto"/>
        <w:rPr>
          <w:sz w:val="22"/>
          <w:szCs w:val="22"/>
        </w:rPr>
      </w:pPr>
      <w:r w:rsidRPr="00876B0B">
        <w:rPr>
          <w:sz w:val="22"/>
          <w:szCs w:val="22"/>
        </w:rPr>
        <w:t>dokonać bezpośredniej zapłaty wynagrodzenia podwykonawcy lub dalszemu podwykonawcy, jeżeli podwykonawca lub dalszy podwykonawca wykaże zasadność takiej zapłaty.</w:t>
      </w:r>
    </w:p>
    <w:p w:rsidR="00F63463" w:rsidRPr="00876B0B" w:rsidRDefault="00F63463" w:rsidP="00741040">
      <w:pPr>
        <w:widowControl/>
        <w:numPr>
          <w:ilvl w:val="0"/>
          <w:numId w:val="132"/>
        </w:numPr>
        <w:jc w:val="both"/>
        <w:textAlignment w:val="auto"/>
        <w:rPr>
          <w:sz w:val="22"/>
          <w:szCs w:val="22"/>
        </w:rPr>
      </w:pPr>
      <w:r w:rsidRPr="00876B0B">
        <w:rPr>
          <w:sz w:val="22"/>
          <w:szCs w:val="22"/>
        </w:rPr>
        <w:t>W przypadku dokonania bezpośredniej zapłaty podwykonawcy lub dalszemu podwykonawcy, Zamawiający potrąca kwotę wypłaconego wynagrodzenia z wynagrodzenia należnego 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Odpowiedzialność Zamawiającego za należne płatności podwykonawcy lub dalszemu podwykonawcy ogranicza się do wysokości wynagrodzenia należnego danemu podwykonawcy lub dalszemu podwykonawcy.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 xml:space="preserve">Odpowiedzialność Zamawiającego wobec podwykonawcy lub dalszego podwykonawcy z tytułu płatności bezpośrednich za wykonanie </w:t>
      </w:r>
      <w:r w:rsidRPr="00876B0B">
        <w:rPr>
          <w:sz w:val="22"/>
          <w:szCs w:val="22"/>
          <w:lang w:bidi="hi-IN"/>
        </w:rPr>
        <w:t xml:space="preserve">prac montażowych </w:t>
      </w:r>
      <w:r w:rsidRPr="00876B0B">
        <w:rPr>
          <w:sz w:val="22"/>
          <w:szCs w:val="22"/>
        </w:rPr>
        <w:t xml:space="preserve">jest ograniczona wyłącznie do wysokości kwoty należności za wykonanie tych </w:t>
      </w:r>
      <w:r w:rsidRPr="00876B0B">
        <w:rPr>
          <w:sz w:val="22"/>
          <w:szCs w:val="22"/>
          <w:lang w:bidi="hi-IN"/>
        </w:rPr>
        <w:t>prac montażowych</w:t>
      </w:r>
      <w:r w:rsidRPr="00876B0B">
        <w:rPr>
          <w:sz w:val="22"/>
          <w:szCs w:val="22"/>
        </w:rPr>
        <w:t xml:space="preserve">, wynikającej z umowy pomiędzy Zamawiającym, a Wykonawcą. W przypadku wyższych cen jednostkowych za wykonane </w:t>
      </w:r>
      <w:r w:rsidRPr="00876B0B">
        <w:rPr>
          <w:sz w:val="22"/>
          <w:szCs w:val="22"/>
          <w:lang w:bidi="hi-IN"/>
        </w:rPr>
        <w:t xml:space="preserve">prace montażowe </w:t>
      </w:r>
      <w:r w:rsidRPr="00876B0B">
        <w:rPr>
          <w:sz w:val="22"/>
          <w:szCs w:val="22"/>
        </w:rPr>
        <w:t>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F63463" w:rsidRPr="00876B0B" w:rsidRDefault="00F63463" w:rsidP="00741040">
      <w:pPr>
        <w:widowControl/>
        <w:numPr>
          <w:ilvl w:val="0"/>
          <w:numId w:val="132"/>
        </w:numPr>
        <w:jc w:val="both"/>
        <w:textAlignment w:val="auto"/>
        <w:rPr>
          <w:sz w:val="22"/>
          <w:szCs w:val="22"/>
        </w:rPr>
      </w:pPr>
      <w:r w:rsidRPr="00876B0B">
        <w:rPr>
          <w:sz w:val="22"/>
          <w:szCs w:val="22"/>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rsidR="00F63463" w:rsidRPr="00876B0B" w:rsidRDefault="00F63463" w:rsidP="00F63463">
      <w:pPr>
        <w:widowControl/>
        <w:jc w:val="both"/>
        <w:textAlignment w:val="auto"/>
        <w:rPr>
          <w:sz w:val="22"/>
          <w:szCs w:val="22"/>
        </w:rPr>
      </w:pPr>
    </w:p>
    <w:p w:rsidR="00F63463" w:rsidRPr="00876B0B" w:rsidRDefault="00F63463" w:rsidP="00F63463">
      <w:pPr>
        <w:jc w:val="both"/>
        <w:rPr>
          <w:b/>
          <w:sz w:val="22"/>
          <w:szCs w:val="22"/>
          <w:u w:val="single"/>
        </w:rPr>
      </w:pP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lastRenderedPageBreak/>
        <w:t>Załącznik nr 11 – Karta gwarancyjna</w:t>
      </w:r>
    </w:p>
    <w:p w:rsidR="0098435C" w:rsidRPr="00876B0B" w:rsidRDefault="0098435C" w:rsidP="00602584">
      <w:pPr>
        <w:tabs>
          <w:tab w:val="left" w:pos="8748"/>
        </w:tabs>
        <w:rPr>
          <w:lang w:eastAsia="en-US"/>
        </w:rPr>
      </w:pPr>
    </w:p>
    <w:p w:rsidR="007573BB" w:rsidRPr="00876B0B" w:rsidRDefault="007573BB" w:rsidP="007573BB">
      <w:pPr>
        <w:pStyle w:val="Standard"/>
        <w:spacing w:line="360" w:lineRule="auto"/>
        <w:jc w:val="center"/>
        <w:rPr>
          <w:rFonts w:ascii="Times New Roman" w:hAnsi="Times New Roman" w:cs="Times New Roman"/>
          <w:b/>
          <w:color w:val="auto"/>
        </w:rPr>
      </w:pPr>
      <w:r w:rsidRPr="00876B0B">
        <w:rPr>
          <w:rFonts w:ascii="Times New Roman" w:hAnsi="Times New Roman" w:cs="Times New Roman"/>
          <w:b/>
          <w:color w:val="auto"/>
        </w:rPr>
        <w:t xml:space="preserve">KARTA GWARANCYJNA </w:t>
      </w:r>
    </w:p>
    <w:p w:rsidR="007573BB" w:rsidRPr="00876B0B" w:rsidRDefault="007573BB" w:rsidP="007573BB">
      <w:pPr>
        <w:pStyle w:val="Standard"/>
        <w:spacing w:line="360" w:lineRule="auto"/>
        <w:jc w:val="center"/>
        <w:rPr>
          <w:rFonts w:ascii="Times New Roman" w:hAnsi="Times New Roman" w:cs="Times New Roman"/>
          <w:b/>
          <w:color w:val="auto"/>
        </w:rPr>
      </w:pPr>
    </w:p>
    <w:p w:rsidR="007573BB" w:rsidRPr="00876B0B" w:rsidRDefault="007573BB" w:rsidP="007573BB">
      <w:pPr>
        <w:pStyle w:val="Standard"/>
        <w:spacing w:line="360" w:lineRule="auto"/>
        <w:rPr>
          <w:rFonts w:ascii="Times New Roman" w:hAnsi="Times New Roman" w:cs="Times New Roman"/>
          <w:color w:val="auto"/>
        </w:rPr>
      </w:pPr>
      <w:r w:rsidRPr="00876B0B">
        <w:rPr>
          <w:rFonts w:ascii="Times New Roman" w:hAnsi="Times New Roman" w:cs="Times New Roman"/>
          <w:color w:val="auto"/>
        </w:rPr>
        <w:t>Sporządzona w dniu   -----------------------------------------------------------------------------------</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 xml:space="preserve">Nazwa i adres Zamawiającego: </w:t>
      </w:r>
      <w:r w:rsidRPr="00876B0B">
        <w:rPr>
          <w:rFonts w:ascii="Times New Roman" w:hAnsi="Times New Roman" w:cs="Times New Roman"/>
          <w:color w:val="auto"/>
        </w:rPr>
        <w:t>-----------------------------------------------------------------------------------</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Nazwa i adres Wykonawcy (Gwaranta) lub jego przedstawiciela w Rzeczypospolitej Polskiej --------------------------------------------------------------------------------------- reprezentowanego przez  --------------------------------------------------------------</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Umowa nr ------------------------------------------------- z dnia   -------------------------------</w:t>
      </w:r>
    </w:p>
    <w:p w:rsidR="007573BB" w:rsidRPr="00B875EE" w:rsidRDefault="007573BB" w:rsidP="007573BB">
      <w:pPr>
        <w:pStyle w:val="Standard"/>
        <w:spacing w:line="360" w:lineRule="auto"/>
        <w:jc w:val="both"/>
        <w:rPr>
          <w:rFonts w:ascii="Times New Roman" w:hAnsi="Times New Roman" w:cs="Times New Roman"/>
          <w:color w:val="auto"/>
        </w:rPr>
      </w:pPr>
      <w:r w:rsidRPr="00876B0B">
        <w:rPr>
          <w:rFonts w:ascii="Times New Roman" w:hAnsi="Times New Roman" w:cs="Times New Roman"/>
          <w:color w:val="auto"/>
        </w:rPr>
        <w:t xml:space="preserve">Zadanie pod nazwą: </w:t>
      </w:r>
      <w:r w:rsidR="00B875EE" w:rsidRPr="00B875EE">
        <w:rPr>
          <w:rFonts w:ascii="Times New Roman" w:hAnsi="Times New Roman" w:cs="Times New Roman"/>
          <w:b/>
          <w:i/>
          <w:snapToGrid w:val="0"/>
        </w:rPr>
        <w:t>„</w:t>
      </w:r>
      <w:r w:rsidR="00B875EE" w:rsidRPr="00B875EE">
        <w:rPr>
          <w:rFonts w:ascii="Times New Roman" w:hAnsi="Times New Roman" w:cs="Times New Roman"/>
          <w:b/>
          <w:i/>
        </w:rPr>
        <w:t>Poprawa jakości powietrza poprzez zwiększenie udziału OZE w wytwarzaniu energii na terenie Gminy Czajków i Gminy Kraszewice”</w:t>
      </w:r>
      <w:r w:rsidR="00B875EE">
        <w:rPr>
          <w:rFonts w:ascii="Times New Roman" w:hAnsi="Times New Roman" w:cs="Times New Roman"/>
          <w:b/>
          <w:i/>
        </w:rPr>
        <w:t>,</w:t>
      </w:r>
    </w:p>
    <w:p w:rsidR="007573BB" w:rsidRPr="00876B0B" w:rsidRDefault="007573BB" w:rsidP="007573BB">
      <w:pPr>
        <w:pStyle w:val="Standard"/>
        <w:spacing w:line="360" w:lineRule="auto"/>
        <w:rPr>
          <w:rFonts w:ascii="Times New Roman" w:hAnsi="Times New Roman" w:cs="Times New Roman"/>
          <w:color w:val="auto"/>
        </w:rPr>
      </w:pPr>
      <w:r w:rsidRPr="00876B0B">
        <w:rPr>
          <w:rFonts w:ascii="Times New Roman" w:hAnsi="Times New Roman" w:cs="Times New Roman"/>
          <w:b/>
          <w:color w:val="auto"/>
        </w:rPr>
        <w:t>Data odbioru końcowego:</w:t>
      </w:r>
      <w:r w:rsidRPr="00876B0B">
        <w:rPr>
          <w:rFonts w:ascii="Times New Roman" w:hAnsi="Times New Roman" w:cs="Times New Roman"/>
          <w:color w:val="auto"/>
        </w:rPr>
        <w:t xml:space="preserve">  dzień ----------------- miesiąc -------------- rok ---------------------</w:t>
      </w:r>
    </w:p>
    <w:p w:rsidR="007573BB" w:rsidRPr="00876B0B" w:rsidRDefault="007573BB" w:rsidP="007573BB">
      <w:pPr>
        <w:pStyle w:val="Standard"/>
        <w:jc w:val="both"/>
        <w:rPr>
          <w:rFonts w:ascii="Times New Roman" w:hAnsi="Times New Roman" w:cs="Times New Roman"/>
          <w:b/>
          <w:color w:val="auto"/>
        </w:rPr>
      </w:pPr>
    </w:p>
    <w:p w:rsidR="007573BB" w:rsidRPr="00876B0B" w:rsidRDefault="007573BB" w:rsidP="007573BB">
      <w:pPr>
        <w:pStyle w:val="Standard"/>
        <w:jc w:val="both"/>
        <w:rPr>
          <w:rFonts w:ascii="Times New Roman" w:hAnsi="Times New Roman" w:cs="Times New Roman"/>
          <w:b/>
          <w:color w:val="auto"/>
        </w:rPr>
      </w:pPr>
    </w:p>
    <w:p w:rsidR="007573BB" w:rsidRPr="00876B0B" w:rsidRDefault="007573BB" w:rsidP="007573BB">
      <w:pPr>
        <w:pStyle w:val="Standard"/>
        <w:jc w:val="both"/>
        <w:rPr>
          <w:rFonts w:ascii="Times New Roman" w:hAnsi="Times New Roman" w:cs="Times New Roman"/>
          <w:b/>
          <w:color w:val="auto"/>
        </w:rPr>
      </w:pPr>
      <w:r w:rsidRPr="00876B0B">
        <w:rPr>
          <w:rFonts w:ascii="Times New Roman" w:hAnsi="Times New Roman" w:cs="Times New Roman"/>
          <w:b/>
          <w:color w:val="auto"/>
        </w:rPr>
        <w:t>Wykonawca oświadcza, iż udziela gwarancji jakości na zasadach zawartych w niniejszym dokumencie:</w:t>
      </w: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41040">
      <w:pPr>
        <w:pStyle w:val="Standard"/>
        <w:widowControl w:val="0"/>
        <w:numPr>
          <w:ilvl w:val="0"/>
          <w:numId w:val="141"/>
        </w:numPr>
        <w:spacing w:after="0" w:line="360" w:lineRule="auto"/>
        <w:jc w:val="both"/>
        <w:rPr>
          <w:rFonts w:ascii="Times New Roman" w:hAnsi="Times New Roman" w:cs="Times New Roman"/>
          <w:b/>
          <w:color w:val="auto"/>
        </w:rPr>
      </w:pPr>
      <w:r w:rsidRPr="00876B0B">
        <w:rPr>
          <w:rFonts w:ascii="Times New Roman" w:hAnsi="Times New Roman" w:cs="Times New Roman"/>
          <w:b/>
          <w:color w:val="auto"/>
        </w:rPr>
        <w:t>PRZEDMIOT GWARANCJI</w:t>
      </w: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Zadanie pod nazwą: </w:t>
      </w:r>
      <w:r w:rsidRPr="00876B0B">
        <w:rPr>
          <w:rFonts w:ascii="Times New Roman" w:hAnsi="Times New Roman" w:cs="Times New Roman"/>
          <w:b/>
          <w:i/>
          <w:color w:val="auto"/>
        </w:rPr>
        <w:t>„</w:t>
      </w:r>
      <w:r w:rsidR="00B875EE" w:rsidRPr="00B875EE">
        <w:rPr>
          <w:rFonts w:ascii="Times New Roman" w:hAnsi="Times New Roman" w:cs="Times New Roman"/>
          <w:b/>
          <w:i/>
        </w:rPr>
        <w:t>Poprawa jakości powietrza poprzez zwiększenie udziału OZE w wytwarzaniu energii na terenie Gminy Czajków i Gminy Kraszewice</w:t>
      </w:r>
      <w:r w:rsidRPr="00876B0B">
        <w:rPr>
          <w:rFonts w:ascii="Times New Roman" w:hAnsi="Times New Roman" w:cs="Times New Roman"/>
          <w:b/>
          <w:i/>
          <w:color w:val="auto"/>
        </w:rPr>
        <w:t xml:space="preserve">” </w:t>
      </w:r>
      <w:r w:rsidRPr="00876B0B">
        <w:rPr>
          <w:rFonts w:ascii="Times New Roman" w:hAnsi="Times New Roman" w:cs="Times New Roman"/>
          <w:color w:val="auto"/>
        </w:rPr>
        <w:t xml:space="preserve">wykonane zostało zgodnie z umową, </w:t>
      </w:r>
      <w:r w:rsidR="009C309C">
        <w:rPr>
          <w:rFonts w:ascii="Times New Roman" w:hAnsi="Times New Roman" w:cs="Times New Roman"/>
          <w:color w:val="auto"/>
        </w:rPr>
        <w:t>SIWZ</w:t>
      </w:r>
      <w:r w:rsidRPr="00876B0B">
        <w:rPr>
          <w:rFonts w:ascii="Times New Roman" w:hAnsi="Times New Roman" w:cs="Times New Roman"/>
          <w:color w:val="auto"/>
        </w:rPr>
        <w:t>, zasadami wiedzy technicznej i przepisami techniczno-budowlanymi.</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Gwarancją Wykonawcy objęte są wszystkie prace montażowe wykonane na podstawie umowy nr …. z dnia …., bez względu na to, czy zostały wykonane przez Wykonawcę, czy też przez osoby trzecie, którymi posłużył się on przy wykonywaniu umowy. Gwarancja udzielona przez Wykonawcę obejmuje całość przedmiotu umowy, w szczególności dotyczy jakości wykonanych prac montażowych oraz użytych materiałów i urządzeń. </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Wobec tego, że z wykonanego przedmiotu umowy, określonego w pkt 1 gwarancji, będzie korzystał inny podmiot niż Zamawiający, zwany dalej „Użytkownikiem”, wówczas uprawnionym do zgłaszania wad może być  Zamawiający i Użytkownik, każdy z osobna. Zamawiający lub Użytkownik przedmiotu umowy, w razie stwierdzenia wad wydanego przedmiotu umowy (podczas jego użytkowania/eksploatacji) w okresie gwarancji, obowiązany jest do zawiadomienia Wykonawcy o wykrytej czy ujawnionej wadzie, niezwłocznie po jej stwierdzeniu. Wykonawca, w przypadku </w:t>
      </w:r>
      <w:r w:rsidRPr="00876B0B">
        <w:rPr>
          <w:rFonts w:ascii="Times New Roman" w:hAnsi="Times New Roman" w:cs="Times New Roman"/>
          <w:color w:val="auto"/>
        </w:rPr>
        <w:lastRenderedPageBreak/>
        <w:t xml:space="preserve">zgłoszenia wady przez Użytkownika, jest zobowiązany niezwłocznie do powiadomienia Zamawiającego o dokonanym zgłoszeniu. </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Odpowiedzialność Wykonawcy za wady przedmiotu gwarancji obejmuje wady przedmiotu gwarancji, które ujawniły się po dacie odbioru końcowego inwestycji, lecz powstały przed tą datą, jak również te wady, które powstały po dokonaniu odbioru końcowego inwestycji przez Zamawiającego.</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W ramach niniejszej gwarancji Zamawiający może domagać się usunięcia szkód, które zostały spowodowane przez wady lub szkód powstałych w trakcie usuwania wad.</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Wykonawca odpowiada za wady w wykonaniu przedmiotu umowy również po okresie gwarancji, jeżeli Zamawiający zawiadomi Wykonawcę o wadzie przed upływem okresu gwarancji.</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Gwarancja nie wyłącza, nie ogranicza ani nie zawiesza uprawnień Zamawiającego wynikających z przepisów o rękojmi za wady.</w:t>
      </w:r>
    </w:p>
    <w:p w:rsidR="007573BB" w:rsidRPr="00876B0B" w:rsidRDefault="007573BB" w:rsidP="007573BB">
      <w:pPr>
        <w:pStyle w:val="BodyTextIndent21"/>
        <w:ind w:left="720" w:firstLine="0"/>
        <w:rPr>
          <w:rFonts w:ascii="Times New Roman" w:hAnsi="Times New Roman" w:cs="Times New Roman"/>
          <w:color w:val="auto"/>
          <w:sz w:val="22"/>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OKRES WAŻNOŚCI GWARANCJI</w:t>
      </w:r>
    </w:p>
    <w:p w:rsidR="007573BB" w:rsidRPr="00876B0B" w:rsidRDefault="007573BB" w:rsidP="007573BB">
      <w:pPr>
        <w:pStyle w:val="Standard"/>
        <w:ind w:left="714"/>
        <w:jc w:val="both"/>
        <w:rPr>
          <w:rFonts w:ascii="Times New Roman" w:hAnsi="Times New Roman" w:cs="Times New Roman"/>
          <w:color w:val="auto"/>
        </w:rPr>
      </w:pPr>
    </w:p>
    <w:p w:rsidR="007573BB" w:rsidRPr="00876B0B" w:rsidRDefault="007573BB" w:rsidP="00741040">
      <w:pPr>
        <w:pStyle w:val="Standard"/>
        <w:widowControl w:val="0"/>
        <w:numPr>
          <w:ilvl w:val="0"/>
          <w:numId w:val="142"/>
        </w:numPr>
        <w:spacing w:after="0" w:line="240" w:lineRule="auto"/>
        <w:jc w:val="both"/>
        <w:rPr>
          <w:rFonts w:ascii="Times New Roman" w:hAnsi="Times New Roman" w:cs="Times New Roman"/>
          <w:strike/>
          <w:color w:val="auto"/>
        </w:rPr>
      </w:pPr>
      <w:r w:rsidRPr="00876B0B">
        <w:rPr>
          <w:rFonts w:ascii="Times New Roman" w:hAnsi="Times New Roman" w:cs="Times New Roman"/>
          <w:color w:val="auto"/>
        </w:rPr>
        <w:t>Okres trwania gwarancji na wykonane prace montażowe oraz zainstalowane urządzenia wynosi …. lat, licząc od dnia protokolarnego odbioru końcowego prac montażowych (bez uwag). Minimalny okres gwarancji na urządzenia oraz użyte materiały określa</w:t>
      </w:r>
      <w:r w:rsidR="00F35849" w:rsidRPr="00876B0B">
        <w:rPr>
          <w:rFonts w:ascii="Times New Roman" w:hAnsi="Times New Roman" w:cs="Times New Roman"/>
          <w:color w:val="auto"/>
        </w:rPr>
        <w:t>ją</w:t>
      </w:r>
      <w:r w:rsidRPr="00876B0B">
        <w:rPr>
          <w:rFonts w:ascii="Times New Roman" w:hAnsi="Times New Roman" w:cs="Times New Roman"/>
          <w:color w:val="auto"/>
        </w:rPr>
        <w:t xml:space="preserve"> szczegółowo </w:t>
      </w:r>
      <w:r w:rsidR="007A1FD6" w:rsidRPr="00876B0B">
        <w:rPr>
          <w:rFonts w:ascii="Times New Roman" w:hAnsi="Times New Roman" w:cs="Times New Roman"/>
          <w:color w:val="auto"/>
        </w:rPr>
        <w:t>„Wytyczne dla Wykonawców”</w:t>
      </w:r>
      <w:r w:rsidR="00F35849" w:rsidRPr="00876B0B">
        <w:rPr>
          <w:rFonts w:ascii="Times New Roman" w:hAnsi="Times New Roman" w:cs="Times New Roman"/>
          <w:strike/>
          <w:color w:val="auto"/>
        </w:rPr>
        <w:t xml:space="preserve"> </w:t>
      </w:r>
    </w:p>
    <w:p w:rsidR="007573BB" w:rsidRPr="00876B0B" w:rsidRDefault="007573BB" w:rsidP="00741040">
      <w:pPr>
        <w:pStyle w:val="Standard"/>
        <w:widowControl w:val="0"/>
        <w:numPr>
          <w:ilvl w:val="0"/>
          <w:numId w:val="14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Okres obowiązywania gwarancji ulega każdorazowo przedłużeniu o czas usunięcia (naprawy) wad.</w:t>
      </w:r>
    </w:p>
    <w:p w:rsidR="007573BB" w:rsidRPr="00876B0B" w:rsidRDefault="007573BB" w:rsidP="00741040">
      <w:pPr>
        <w:pStyle w:val="BodyTextIndent21"/>
        <w:widowControl w:val="0"/>
        <w:numPr>
          <w:ilvl w:val="0"/>
          <w:numId w:val="142"/>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Jeżeli w ramach wykonania swoich obowiązków Wykonawca dostarczył uprawnionemu z gwarancji zamiast rzeczy wadliwej rzecz wolną od wad albo istotnych napraw termin gwarancji biegnie na nowo od chwili dostarczenia rzeczy wolnej od wad lub zwróconej rzeczy naprawionej. Jeżeli Wykonawca wymienił część rzeczy, powyższe stosuje się odpowiednio do części wymienionej,</w:t>
      </w:r>
    </w:p>
    <w:p w:rsidR="007573BB" w:rsidRPr="00876B0B" w:rsidRDefault="007573BB" w:rsidP="007A1FD6">
      <w:pPr>
        <w:pStyle w:val="Standard"/>
        <w:jc w:val="both"/>
        <w:rPr>
          <w:rFonts w:ascii="Times New Roman" w:hAnsi="Times New Roman" w:cs="Times New Roman"/>
          <w:color w:val="auto"/>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OBOWIĄZKI WYKONAWCY </w:t>
      </w:r>
    </w:p>
    <w:p w:rsidR="007573BB" w:rsidRPr="00876B0B" w:rsidRDefault="007573BB" w:rsidP="007573BB">
      <w:pPr>
        <w:pStyle w:val="Standard"/>
        <w:jc w:val="both"/>
        <w:rPr>
          <w:rFonts w:ascii="Times New Roman" w:hAnsi="Times New Roman" w:cs="Times New Roman"/>
          <w:color w:val="auto"/>
        </w:rPr>
      </w:pPr>
    </w:p>
    <w:p w:rsidR="007573BB" w:rsidRPr="00876B0B" w:rsidRDefault="007573BB" w:rsidP="00741040">
      <w:pPr>
        <w:pStyle w:val="Standard"/>
        <w:widowControl w:val="0"/>
        <w:numPr>
          <w:ilvl w:val="0"/>
          <w:numId w:val="143"/>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okresie gwarancji Wykonawca zobowiązany jest do nieodpłatnego usunięcia wad. </w:t>
      </w:r>
    </w:p>
    <w:p w:rsidR="007573BB" w:rsidRPr="00876B0B" w:rsidRDefault="007573BB" w:rsidP="00741040">
      <w:pPr>
        <w:pStyle w:val="Standard"/>
        <w:widowControl w:val="0"/>
        <w:numPr>
          <w:ilvl w:val="0"/>
          <w:numId w:val="143"/>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Wykonawca będzie usuwał zgłoszone wady zgodnie z zasadami wiedzy technicznej oraz obowiązującymi przepisami prawa.</w:t>
      </w:r>
    </w:p>
    <w:p w:rsidR="007573BB" w:rsidRPr="00876B0B" w:rsidRDefault="007573BB" w:rsidP="007A1FD6">
      <w:pPr>
        <w:pStyle w:val="Standard"/>
        <w:jc w:val="both"/>
        <w:rPr>
          <w:rFonts w:ascii="Times New Roman" w:hAnsi="Times New Roman" w:cs="Times New Roman"/>
          <w:color w:val="auto"/>
        </w:rPr>
      </w:pPr>
    </w:p>
    <w:p w:rsidR="007573BB" w:rsidRPr="00876B0B" w:rsidRDefault="007573BB" w:rsidP="007A1FD6">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TERMINY</w:t>
      </w:r>
    </w:p>
    <w:p w:rsidR="007A1FD6" w:rsidRPr="00876B0B" w:rsidRDefault="007A1FD6" w:rsidP="007A1FD6">
      <w:pPr>
        <w:pStyle w:val="Standard"/>
        <w:widowControl w:val="0"/>
        <w:spacing w:after="0" w:line="240" w:lineRule="auto"/>
        <w:ind w:left="1080"/>
        <w:jc w:val="both"/>
        <w:rPr>
          <w:rFonts w:ascii="Times New Roman" w:hAnsi="Times New Roman" w:cs="Times New Roman"/>
          <w:b/>
          <w:color w:val="auto"/>
        </w:rPr>
      </w:pPr>
    </w:p>
    <w:p w:rsidR="007573BB" w:rsidRPr="00876B0B" w:rsidRDefault="007573BB" w:rsidP="007A1FD6">
      <w:pPr>
        <w:pStyle w:val="Standard"/>
        <w:spacing w:after="0"/>
        <w:ind w:left="357"/>
        <w:jc w:val="both"/>
        <w:rPr>
          <w:rFonts w:ascii="Times New Roman" w:hAnsi="Times New Roman" w:cs="Times New Roman"/>
          <w:color w:val="auto"/>
        </w:rPr>
      </w:pPr>
      <w:r w:rsidRPr="00876B0B">
        <w:rPr>
          <w:rFonts w:ascii="Times New Roman" w:hAnsi="Times New Roman" w:cs="Times New Roman"/>
          <w:color w:val="auto"/>
        </w:rPr>
        <w:t>W przypadku zgłoszenia wady w okresie gwarancji przez Zamawiającego lub Użytkownika, Wykonawca usunie wady w terminie 72 godzin od zgłoszenia lub w innym, uzgodnionym z Zamawiającym na wniosek Wykonawcy terminie, jeżeli usunięcie wad nie jest możliwe w ciągu 72 godzin od zgłoszenia, ze względu na możliwości tech</w:t>
      </w:r>
      <w:r w:rsidR="007A1FD6" w:rsidRPr="00876B0B">
        <w:rPr>
          <w:rFonts w:ascii="Times New Roman" w:hAnsi="Times New Roman" w:cs="Times New Roman"/>
          <w:color w:val="auto"/>
        </w:rPr>
        <w:t>niczno-organizacyjne Wykonawcy.</w:t>
      </w:r>
    </w:p>
    <w:p w:rsidR="007A1FD6" w:rsidRPr="00876B0B" w:rsidRDefault="007A1FD6" w:rsidP="007A1FD6">
      <w:pPr>
        <w:pStyle w:val="Standard"/>
        <w:spacing w:after="0"/>
        <w:ind w:left="357"/>
        <w:jc w:val="both"/>
        <w:rPr>
          <w:rFonts w:ascii="Times New Roman" w:hAnsi="Times New Roman" w:cs="Times New Roman"/>
          <w:color w:val="auto"/>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UPRAWNIENIA PRZYSŁUGUJĄCE ZAMAWIAJĄCEMU W RAZIE STWIERDZENIA WADY I PROCEDURA REKLAMACYJNA </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Zawiadomienie o wadzie będzie następowało w formie pisemnej: faksem lub mailem, na adres wskazany przez Wykonawcę. Zawiadomienie będzie zawierać krótki opis dostrzeżonej wady oraz jej lokalizację.</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Wykonawca, w przypadku zgłoszenia wady przez Użytkownika, jest zobowiązany niezwłocznie do powiadomienia Zamawiającego o dokonanym zgłoszeniu.</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 xml:space="preserve">Wykonawca niezwłocznie pisemnie informuje Zamawiającego i Użytkownika (jeśli składał zawiadomienie o wadzie) o zasadności zgłoszenia oraz określa sposób realizacji naprawy </w:t>
      </w:r>
      <w:r w:rsidRPr="00876B0B">
        <w:rPr>
          <w:rFonts w:ascii="Times New Roman" w:hAnsi="Times New Roman" w:cs="Times New Roman"/>
          <w:color w:val="auto"/>
          <w:sz w:val="22"/>
        </w:rPr>
        <w:lastRenderedPageBreak/>
        <w:t>gwarancyjnej.  Informację Wykonawca przekazuje pisemnie Zamawiającemu faksem lub mailem. Jeżeli zawiadomienie składał Użytkownik, wówczas wszelka korespondencja w ramach procedury reklamacyjnej będzie przekazywana Zamawiającemu i Użytkownikowi.</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 xml:space="preserve">Usunięcie wady lub usterki powinno być stwierdzone protokolarnie. </w:t>
      </w:r>
    </w:p>
    <w:p w:rsidR="007573BB" w:rsidRPr="00876B0B" w:rsidRDefault="007573BB" w:rsidP="00741040">
      <w:pPr>
        <w:pStyle w:val="Standard"/>
        <w:numPr>
          <w:ilvl w:val="0"/>
          <w:numId w:val="14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 przypadku, gdy Wykonawca nie przystępuje do usunięcia wad lub usunie wady w sposób nienależyty, Zamawiający poza uprawnieniami przysługującymi mu na podstawie przepisów Kodeksu cywilnego, jest uprawniony do dokonania czynności usunięcia wad na koszt i niebezpieczeństwo Wykonawcy tj. poprzez powierzenie usunięcia wad podmiotowi trzeciemu na koszt i ryzyko Wykonawcy (wykonanie zastępcze).</w:t>
      </w: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OGRANICZENIA ODPOWIEDZIALNOŚCI GWARANCYJNEJ </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41040">
      <w:pPr>
        <w:pStyle w:val="BodyTextIndent21"/>
        <w:widowControl w:val="0"/>
        <w:numPr>
          <w:ilvl w:val="0"/>
          <w:numId w:val="145"/>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Gwarancją nie są objęte wady przedmiotu gwarancji powstałe z innych przyczyn, niż tkwiące w elementach przedmiotu gwarancji, w szczególności:</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powstałe wskutek samowolnie dokonywanych przez Użytkownika lub inną nieupoważnioną osobę napraw, przeróbek, zmian konstrukcyjnych i innych ingerencji w strukturę przedmiotu gwarancji,</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niewłaściwego użytkowania przedmiotu gwarancji w sposób niezgodny z zasadami eksploatacji i użytkowania,</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mechanicznych uszkodzeń,</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działania siły wyższej, zdarzeń losowych, spowodowane np. pożarem; powodzią, uderzeniem pioruna, anomaliami  klimatycznymi, wypadkiem, wandalizmem oraz innymi nieprzewidzianymi zdarzeniami,</w:t>
      </w:r>
    </w:p>
    <w:p w:rsidR="007573BB" w:rsidRPr="00876B0B" w:rsidRDefault="007573BB" w:rsidP="00741040">
      <w:pPr>
        <w:pStyle w:val="BodyTextIndent21"/>
        <w:widowControl w:val="0"/>
        <w:numPr>
          <w:ilvl w:val="0"/>
          <w:numId w:val="145"/>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Gwarancją nie są objęte wady przedmiotu gwarancji jeżeli zawiadomienie o wadach zostało przekazane Wykonawcy po upływie okresu gwarancji.</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573BB">
      <w:pPr>
        <w:pStyle w:val="BodyTextIndent21"/>
        <w:jc w:val="right"/>
        <w:rPr>
          <w:rFonts w:ascii="Times New Roman" w:eastAsia="Lucida Sans Unicode" w:hAnsi="Times New Roman" w:cs="Times New Roman"/>
          <w:color w:val="auto"/>
          <w:sz w:val="22"/>
          <w:lang w:eastAsia="hi-IN" w:bidi="hi-IN"/>
        </w:rPr>
      </w:pPr>
      <w:r w:rsidRPr="00876B0B">
        <w:rPr>
          <w:rFonts w:ascii="Times New Roman" w:eastAsia="Lucida Sans Unicode" w:hAnsi="Times New Roman" w:cs="Times New Roman"/>
          <w:color w:val="auto"/>
          <w:sz w:val="22"/>
          <w:lang w:eastAsia="hi-IN" w:bidi="hi-IN"/>
        </w:rPr>
        <w:t>WYKONAWCA – GWARANT</w:t>
      </w:r>
    </w:p>
    <w:p w:rsidR="007573BB" w:rsidRPr="00876B0B" w:rsidRDefault="007573BB" w:rsidP="007573BB">
      <w:pPr>
        <w:pStyle w:val="BodyTextIndent21"/>
        <w:jc w:val="right"/>
        <w:rPr>
          <w:rFonts w:ascii="Times New Roman" w:hAnsi="Times New Roman" w:cs="Times New Roman"/>
          <w:color w:val="auto"/>
          <w:sz w:val="22"/>
        </w:rPr>
      </w:pPr>
    </w:p>
    <w:p w:rsidR="007573BB" w:rsidRPr="00876B0B" w:rsidRDefault="007573BB" w:rsidP="007573BB">
      <w:pPr>
        <w:pStyle w:val="BodyTextIndent21"/>
        <w:jc w:val="right"/>
        <w:rPr>
          <w:rFonts w:ascii="Times New Roman" w:hAnsi="Times New Roman" w:cs="Times New Roman"/>
          <w:color w:val="auto"/>
          <w:sz w:val="22"/>
        </w:rPr>
      </w:pPr>
    </w:p>
    <w:p w:rsidR="007573BB" w:rsidRPr="00876B0B" w:rsidRDefault="007573BB" w:rsidP="007573BB">
      <w:pPr>
        <w:pStyle w:val="Akapitzlist"/>
        <w:jc w:val="right"/>
        <w:rPr>
          <w:rFonts w:ascii="Times New Roman" w:hAnsi="Times New Roman" w:cs="Times New Roman"/>
          <w:color w:val="auto"/>
          <w:lang w:val="pl-PL"/>
        </w:rPr>
      </w:pPr>
      <w:r w:rsidRPr="00876B0B">
        <w:rPr>
          <w:rFonts w:ascii="Times New Roman" w:hAnsi="Times New Roman" w:cs="Times New Roman"/>
          <w:color w:val="auto"/>
          <w:lang w:val="pl-PL"/>
        </w:rPr>
        <w:t>………………………………………………..</w:t>
      </w:r>
    </w:p>
    <w:p w:rsidR="007573BB" w:rsidRPr="00876B0B" w:rsidRDefault="007573BB" w:rsidP="007573BB">
      <w:pPr>
        <w:pStyle w:val="Akapitzlist"/>
        <w:jc w:val="right"/>
        <w:rPr>
          <w:rFonts w:ascii="Times New Roman" w:hAnsi="Times New Roman" w:cs="Times New Roman"/>
          <w:color w:val="auto"/>
          <w:lang w:val="pl-PL"/>
        </w:rPr>
      </w:pPr>
      <w:r w:rsidRPr="00876B0B">
        <w:rPr>
          <w:rFonts w:ascii="Times New Roman" w:hAnsi="Times New Roman" w:cs="Times New Roman"/>
          <w:color w:val="auto"/>
          <w:lang w:val="pl-PL"/>
        </w:rPr>
        <w:t>podpisy  należycie upoważnionych przedstawicieli</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602584">
      <w:pPr>
        <w:tabs>
          <w:tab w:val="left" w:pos="8748"/>
        </w:tabs>
        <w:rPr>
          <w:sz w:val="22"/>
          <w:szCs w:val="22"/>
          <w:lang w:eastAsia="en-US"/>
        </w:rPr>
      </w:pPr>
    </w:p>
    <w:sectPr w:rsidR="007573BB" w:rsidRPr="00876B0B" w:rsidSect="006D19FE">
      <w:pgSz w:w="11906" w:h="16838"/>
      <w:pgMar w:top="737" w:right="1134" w:bottom="737" w:left="1134"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51" w:rsidRDefault="00E03A51">
      <w:r>
        <w:separator/>
      </w:r>
    </w:p>
  </w:endnote>
  <w:endnote w:type="continuationSeparator" w:id="0">
    <w:p w:rsidR="00E03A51" w:rsidRDefault="00E0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25305"/>
      <w:docPartObj>
        <w:docPartGallery w:val="Page Numbers (Bottom of Page)"/>
        <w:docPartUnique/>
      </w:docPartObj>
    </w:sdtPr>
    <w:sdtEndPr>
      <w:rPr>
        <w:rFonts w:ascii="Times New Roman" w:hAnsi="Times New Roman" w:cs="Times New Roman"/>
      </w:rPr>
    </w:sdtEndPr>
    <w:sdtContent>
      <w:p w:rsidR="00086E20" w:rsidRPr="00E922F0" w:rsidRDefault="00086E20">
        <w:pPr>
          <w:pStyle w:val="Stopka"/>
          <w:jc w:val="right"/>
          <w:rPr>
            <w:rFonts w:ascii="Times New Roman" w:hAnsi="Times New Roman" w:cs="Times New Roman"/>
          </w:rPr>
        </w:pPr>
        <w:r w:rsidRPr="00E922F0">
          <w:rPr>
            <w:rFonts w:ascii="Times New Roman" w:hAnsi="Times New Roman" w:cs="Times New Roman"/>
          </w:rPr>
          <w:fldChar w:fldCharType="begin"/>
        </w:r>
        <w:r w:rsidRPr="00E922F0">
          <w:rPr>
            <w:rFonts w:ascii="Times New Roman" w:hAnsi="Times New Roman" w:cs="Times New Roman"/>
          </w:rPr>
          <w:instrText>PAGE   \* MERGEFORMAT</w:instrText>
        </w:r>
        <w:r w:rsidRPr="00E922F0">
          <w:rPr>
            <w:rFonts w:ascii="Times New Roman" w:hAnsi="Times New Roman" w:cs="Times New Roman"/>
          </w:rPr>
          <w:fldChar w:fldCharType="separate"/>
        </w:r>
        <w:r w:rsidR="00485F6B">
          <w:rPr>
            <w:rFonts w:ascii="Times New Roman" w:hAnsi="Times New Roman" w:cs="Times New Roman"/>
            <w:noProof/>
          </w:rPr>
          <w:t>30</w:t>
        </w:r>
        <w:r w:rsidRPr="00E922F0">
          <w:rPr>
            <w:rFonts w:ascii="Times New Roman" w:hAnsi="Times New Roman" w:cs="Times New Roman"/>
          </w:rPr>
          <w:fldChar w:fldCharType="end"/>
        </w:r>
      </w:p>
    </w:sdtContent>
  </w:sdt>
  <w:p w:rsidR="00086E20" w:rsidRDefault="00086E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0" w:rsidRDefault="00086E20">
    <w:pPr>
      <w:pStyle w:val="Stopka"/>
      <w:jc w:val="right"/>
      <w:rPr>
        <w:bCs/>
        <w:iCs/>
      </w:rPr>
    </w:pPr>
    <w:r>
      <w:rPr>
        <w:bCs/>
        <w:iCs/>
      </w:rPr>
      <w:t>_______________________________________________________________________________________</w:t>
    </w:r>
  </w:p>
  <w:p w:rsidR="00086E20" w:rsidRPr="005B5D80" w:rsidRDefault="00086E20">
    <w:pPr>
      <w:pStyle w:val="Stopka"/>
      <w:jc w:val="right"/>
      <w:rPr>
        <w:rFonts w:ascii="Times New Roman" w:hAnsi="Times New Roman" w:cs="Times New Roman"/>
      </w:rPr>
    </w:pPr>
    <w:r w:rsidRPr="005B5D80">
      <w:rPr>
        <w:rFonts w:ascii="Times New Roman" w:hAnsi="Times New Roman" w:cs="Times New Roman"/>
        <w:bCs/>
        <w:iCs/>
      </w:rPr>
      <w:t xml:space="preserve">Strona </w:t>
    </w:r>
    <w:r w:rsidRPr="005B5D80">
      <w:rPr>
        <w:rFonts w:ascii="Times New Roman" w:hAnsi="Times New Roman" w:cs="Times New Roman"/>
      </w:rPr>
      <w:fldChar w:fldCharType="begin"/>
    </w:r>
    <w:r w:rsidRPr="005B5D80">
      <w:rPr>
        <w:rFonts w:ascii="Times New Roman" w:hAnsi="Times New Roman" w:cs="Times New Roman"/>
      </w:rPr>
      <w:instrText xml:space="preserve"> PAGE </w:instrText>
    </w:r>
    <w:r w:rsidRPr="005B5D80">
      <w:rPr>
        <w:rFonts w:ascii="Times New Roman" w:hAnsi="Times New Roman" w:cs="Times New Roman"/>
      </w:rPr>
      <w:fldChar w:fldCharType="separate"/>
    </w:r>
    <w:r w:rsidR="00485F6B">
      <w:rPr>
        <w:rFonts w:ascii="Times New Roman" w:hAnsi="Times New Roman" w:cs="Times New Roman"/>
        <w:noProof/>
      </w:rPr>
      <w:t>31</w:t>
    </w:r>
    <w:r w:rsidRPr="005B5D80">
      <w:rPr>
        <w:rFonts w:ascii="Times New Roman" w:hAnsi="Times New Roman" w:cs="Times New Roman"/>
      </w:rPr>
      <w:fldChar w:fldCharType="end"/>
    </w:r>
    <w:r w:rsidRPr="005B5D80">
      <w:rPr>
        <w:rFonts w:ascii="Times New Roman" w:hAnsi="Times New Roman" w:cs="Times New Roman"/>
        <w:bCs/>
        <w:iCs/>
      </w:rPr>
      <w:t xml:space="preserve"> z </w:t>
    </w:r>
    <w:r w:rsidRPr="005B5D80">
      <w:rPr>
        <w:rFonts w:ascii="Times New Roman" w:hAnsi="Times New Roman" w:cs="Times New Roman"/>
        <w:noProof/>
      </w:rPr>
      <w:fldChar w:fldCharType="begin"/>
    </w:r>
    <w:r w:rsidRPr="005B5D80">
      <w:rPr>
        <w:rFonts w:ascii="Times New Roman" w:hAnsi="Times New Roman" w:cs="Times New Roman"/>
        <w:noProof/>
      </w:rPr>
      <w:instrText xml:space="preserve"> NUMPAGES </w:instrText>
    </w:r>
    <w:r w:rsidRPr="005B5D80">
      <w:rPr>
        <w:rFonts w:ascii="Times New Roman" w:hAnsi="Times New Roman" w:cs="Times New Roman"/>
        <w:noProof/>
      </w:rPr>
      <w:fldChar w:fldCharType="separate"/>
    </w:r>
    <w:r w:rsidR="00485F6B">
      <w:rPr>
        <w:rFonts w:ascii="Times New Roman" w:hAnsi="Times New Roman" w:cs="Times New Roman"/>
        <w:noProof/>
      </w:rPr>
      <w:t>35</w:t>
    </w:r>
    <w:r w:rsidRPr="005B5D8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51" w:rsidRDefault="00E03A51">
      <w:r>
        <w:rPr>
          <w:color w:val="000000"/>
        </w:rPr>
        <w:separator/>
      </w:r>
    </w:p>
  </w:footnote>
  <w:footnote w:type="continuationSeparator" w:id="0">
    <w:p w:rsidR="00E03A51" w:rsidRDefault="00E03A51">
      <w:r>
        <w:continuationSeparator/>
      </w:r>
    </w:p>
  </w:footnote>
  <w:footnote w:id="1">
    <w:p w:rsidR="00086E20" w:rsidRDefault="00086E20">
      <w:pPr>
        <w:pStyle w:val="Tekstprzypisudolnego"/>
      </w:pPr>
      <w:r>
        <w:rPr>
          <w:rStyle w:val="Odwoanieprzypisudolnego"/>
        </w:rPr>
        <w:footnoteRef/>
      </w:r>
      <w:r>
        <w:rPr>
          <w:sz w:val="16"/>
          <w:szCs w:val="16"/>
        </w:rPr>
        <w:t>* Jeżeli oferta Wykonawcy nie zawiera oświadczenia o zamiarze realizacji przedmiotu zamówienia przy pomocy podwykonawców, wówczas zapis z ust. 10 zostanie wykreślony przy udzieleniu zamówienia</w:t>
      </w:r>
    </w:p>
  </w:footnote>
  <w:footnote w:id="2">
    <w:p w:rsidR="00086E20" w:rsidRDefault="00086E20" w:rsidP="00D400E8">
      <w:pPr>
        <w:pStyle w:val="Footnote"/>
        <w:spacing w:after="0" w:line="240" w:lineRule="auto"/>
        <w:ind w:left="0" w:right="-437" w:firstLine="0"/>
      </w:pPr>
      <w:r>
        <w:rPr>
          <w:rStyle w:val="Odwoanieprzypisudolnego"/>
        </w:rPr>
        <w:footnoteRef/>
      </w:r>
      <w:r>
        <w:rPr>
          <w:rFonts w:cs="Calibri"/>
          <w:b/>
          <w:sz w:val="16"/>
          <w:szCs w:val="16"/>
        </w:rPr>
        <w:t xml:space="preserve"> *</w:t>
      </w:r>
      <w:r>
        <w:rPr>
          <w:rFonts w:cs="Calibri"/>
          <w:sz w:val="16"/>
          <w:szCs w:val="16"/>
        </w:rPr>
        <w:t>Jeżeli oferta Wykonawcy nie zawiera oświadczenia podmiotu o oddaniu niezbędnych zasobów w zakresie wiedzy i/lub doświadczenia, wówczas zapis z ust. 11  zostanie wykreślony przy udzieleniu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0" w:rsidRDefault="00086E20">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5"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0" w:rsidRDefault="00086E20">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6"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0" w:rsidRDefault="00086E20" w:rsidP="00804D12">
    <w:pPr>
      <w:pStyle w:val="Nagwek"/>
    </w:pPr>
    <w:r w:rsidRPr="002E4CFB">
      <w:rPr>
        <w:noProof/>
        <w:lang w:eastAsia="pl-PL"/>
      </w:rPr>
      <w:drawing>
        <wp:inline distT="0" distB="0" distL="0" distR="0">
          <wp:extent cx="6096000"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457200"/>
                  </a:xfrm>
                  <a:prstGeom prst="rect">
                    <a:avLst/>
                  </a:prstGeom>
                  <a:noFill/>
                  <a:ln>
                    <a:noFill/>
                  </a:ln>
                </pic:spPr>
              </pic:pic>
            </a:graphicData>
          </a:graphic>
        </wp:inline>
      </w:drawing>
    </w:r>
  </w:p>
  <w:p w:rsidR="00086E20" w:rsidRDefault="00086E20">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4"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06C57488"/>
    <w:multiLevelType w:val="hybridMultilevel"/>
    <w:tmpl w:val="8BC445B6"/>
    <w:lvl w:ilvl="0" w:tplc="0854C9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6" w15:restartNumberingAfterBreak="0">
    <w:nsid w:val="13BE1C64"/>
    <w:multiLevelType w:val="multilevel"/>
    <w:tmpl w:val="CD12B1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7"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15C564DD"/>
    <w:multiLevelType w:val="multilevel"/>
    <w:tmpl w:val="30EC20D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17E96EAF"/>
    <w:multiLevelType w:val="hybridMultilevel"/>
    <w:tmpl w:val="82E2C0F0"/>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20"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7F39C8"/>
    <w:multiLevelType w:val="hybridMultilevel"/>
    <w:tmpl w:val="B200444C"/>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24"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25"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20B62BB4"/>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163060E"/>
    <w:multiLevelType w:val="multilevel"/>
    <w:tmpl w:val="BA388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31" w15:restartNumberingAfterBreak="0">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3B349E0"/>
    <w:multiLevelType w:val="hybridMultilevel"/>
    <w:tmpl w:val="7A5A6B1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73C5490"/>
    <w:multiLevelType w:val="multilevel"/>
    <w:tmpl w:val="30EC20D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5"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36"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7"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9893752"/>
    <w:multiLevelType w:val="multilevel"/>
    <w:tmpl w:val="81285F94"/>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39"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BC03226"/>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7D6080"/>
    <w:multiLevelType w:val="hybridMultilevel"/>
    <w:tmpl w:val="CC628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6"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3341D65"/>
    <w:multiLevelType w:val="hybridMultilevel"/>
    <w:tmpl w:val="5336B376"/>
    <w:lvl w:ilvl="0" w:tplc="27FAF81A">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34AC589F"/>
    <w:multiLevelType w:val="hybridMultilevel"/>
    <w:tmpl w:val="451A4666"/>
    <w:lvl w:ilvl="0" w:tplc="04150017">
      <w:start w:val="1"/>
      <w:numFmt w:val="lowerLetter"/>
      <w:lvlText w:val="%1)"/>
      <w:lvlJc w:val="left"/>
      <w:pPr>
        <w:ind w:left="2172" w:hanging="360"/>
      </w:pPr>
    </w:lvl>
    <w:lvl w:ilvl="1" w:tplc="04150019">
      <w:start w:val="1"/>
      <w:numFmt w:val="lowerLetter"/>
      <w:lvlText w:val="%2."/>
      <w:lvlJc w:val="left"/>
      <w:pPr>
        <w:ind w:left="2892" w:hanging="360"/>
      </w:pPr>
    </w:lvl>
    <w:lvl w:ilvl="2" w:tplc="0415001B">
      <w:start w:val="1"/>
      <w:numFmt w:val="lowerRoman"/>
      <w:lvlText w:val="%3."/>
      <w:lvlJc w:val="right"/>
      <w:pPr>
        <w:ind w:left="3612" w:hanging="180"/>
      </w:pPr>
    </w:lvl>
    <w:lvl w:ilvl="3" w:tplc="0415000F">
      <w:start w:val="1"/>
      <w:numFmt w:val="decimal"/>
      <w:lvlText w:val="%4."/>
      <w:lvlJc w:val="left"/>
      <w:pPr>
        <w:ind w:left="4332" w:hanging="360"/>
      </w:pPr>
    </w:lvl>
    <w:lvl w:ilvl="4" w:tplc="04150019">
      <w:start w:val="1"/>
      <w:numFmt w:val="lowerLetter"/>
      <w:lvlText w:val="%5."/>
      <w:lvlJc w:val="left"/>
      <w:pPr>
        <w:ind w:left="5052" w:hanging="360"/>
      </w:pPr>
    </w:lvl>
    <w:lvl w:ilvl="5" w:tplc="0415001B">
      <w:start w:val="1"/>
      <w:numFmt w:val="lowerRoman"/>
      <w:lvlText w:val="%6."/>
      <w:lvlJc w:val="right"/>
      <w:pPr>
        <w:ind w:left="5772" w:hanging="180"/>
      </w:pPr>
    </w:lvl>
    <w:lvl w:ilvl="6" w:tplc="0415000F">
      <w:start w:val="1"/>
      <w:numFmt w:val="decimal"/>
      <w:lvlText w:val="%7."/>
      <w:lvlJc w:val="left"/>
      <w:pPr>
        <w:ind w:left="6492" w:hanging="360"/>
      </w:pPr>
    </w:lvl>
    <w:lvl w:ilvl="7" w:tplc="04150019">
      <w:start w:val="1"/>
      <w:numFmt w:val="lowerLetter"/>
      <w:lvlText w:val="%8."/>
      <w:lvlJc w:val="left"/>
      <w:pPr>
        <w:ind w:left="7212" w:hanging="360"/>
      </w:pPr>
    </w:lvl>
    <w:lvl w:ilvl="8" w:tplc="0415001B">
      <w:start w:val="1"/>
      <w:numFmt w:val="lowerRoman"/>
      <w:lvlText w:val="%9."/>
      <w:lvlJc w:val="right"/>
      <w:pPr>
        <w:ind w:left="7932" w:hanging="180"/>
      </w:pPr>
    </w:lvl>
  </w:abstractNum>
  <w:abstractNum w:abstractNumId="50"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51"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52" w15:restartNumberingAfterBreak="0">
    <w:nsid w:val="376739FC"/>
    <w:multiLevelType w:val="hybridMultilevel"/>
    <w:tmpl w:val="28D2479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38706FDD"/>
    <w:multiLevelType w:val="hybridMultilevel"/>
    <w:tmpl w:val="846462B2"/>
    <w:lvl w:ilvl="0" w:tplc="4FBC6220">
      <w:start w:val="1"/>
      <w:numFmt w:val="lowerLetter"/>
      <w:lvlText w:val="%1)"/>
      <w:lvlJc w:val="left"/>
      <w:pPr>
        <w:ind w:left="1070"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8"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0"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1" w15:restartNumberingAfterBreak="0">
    <w:nsid w:val="3FF422E3"/>
    <w:multiLevelType w:val="hybridMultilevel"/>
    <w:tmpl w:val="29AE83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3" w15:restartNumberingAfterBreak="0">
    <w:nsid w:val="40967C9A"/>
    <w:multiLevelType w:val="multilevel"/>
    <w:tmpl w:val="BA388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5" w15:restartNumberingAfterBreak="0">
    <w:nsid w:val="43431EEC"/>
    <w:multiLevelType w:val="hybridMultilevel"/>
    <w:tmpl w:val="DD70C252"/>
    <w:lvl w:ilvl="0" w:tplc="04150017">
      <w:start w:val="1"/>
      <w:numFmt w:val="lowerLetter"/>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66"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5895F22"/>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65323BD"/>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BCB7E77"/>
    <w:multiLevelType w:val="hybridMultilevel"/>
    <w:tmpl w:val="BB4E3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E8E6186"/>
    <w:multiLevelType w:val="hybridMultilevel"/>
    <w:tmpl w:val="5234F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89" w15:restartNumberingAfterBreak="0">
    <w:nsid w:val="600310D2"/>
    <w:multiLevelType w:val="hybridMultilevel"/>
    <w:tmpl w:val="A55419DC"/>
    <w:lvl w:ilvl="0" w:tplc="4FBC6220">
      <w:start w:val="1"/>
      <w:numFmt w:val="lowerLetter"/>
      <w:lvlText w:val="%1)"/>
      <w:lvlJc w:val="left"/>
      <w:pPr>
        <w:ind w:left="1070"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16C4206"/>
    <w:multiLevelType w:val="multilevel"/>
    <w:tmpl w:val="40FEDE2E"/>
    <w:lvl w:ilvl="0">
      <w:start w:val="1"/>
      <w:numFmt w:val="lowerLetter"/>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2"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93"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48A416F"/>
    <w:multiLevelType w:val="hybridMultilevel"/>
    <w:tmpl w:val="38383E44"/>
    <w:lvl w:ilvl="0" w:tplc="20A85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4BB1B16"/>
    <w:multiLevelType w:val="multilevel"/>
    <w:tmpl w:val="9D1CCCCC"/>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4DC061E"/>
    <w:multiLevelType w:val="hybridMultilevel"/>
    <w:tmpl w:val="018A5824"/>
    <w:lvl w:ilvl="0" w:tplc="8E16835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74E763B"/>
    <w:multiLevelType w:val="multilevel"/>
    <w:tmpl w:val="173CCB1C"/>
    <w:styleLink w:val="WWNum110"/>
    <w:lvl w:ilvl="0">
      <w:start w:val="1"/>
      <w:numFmt w:val="decimal"/>
      <w:lvlText w:val="%1."/>
      <w:lvlJc w:val="left"/>
      <w:pPr>
        <w:ind w:left="732" w:hanging="372"/>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101"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102"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0D14646"/>
    <w:multiLevelType w:val="hybridMultilevel"/>
    <w:tmpl w:val="44DE727C"/>
    <w:lvl w:ilvl="0" w:tplc="04150017">
      <w:start w:val="1"/>
      <w:numFmt w:val="lowerLetter"/>
      <w:lvlText w:val="%1)"/>
      <w:lvlJc w:val="left"/>
      <w:pPr>
        <w:ind w:left="2172" w:hanging="360"/>
      </w:pPr>
    </w:lvl>
    <w:lvl w:ilvl="1" w:tplc="04150019">
      <w:start w:val="1"/>
      <w:numFmt w:val="lowerLetter"/>
      <w:lvlText w:val="%2."/>
      <w:lvlJc w:val="left"/>
      <w:pPr>
        <w:ind w:left="2892" w:hanging="360"/>
      </w:pPr>
    </w:lvl>
    <w:lvl w:ilvl="2" w:tplc="0415001B">
      <w:start w:val="1"/>
      <w:numFmt w:val="lowerRoman"/>
      <w:lvlText w:val="%3."/>
      <w:lvlJc w:val="right"/>
      <w:pPr>
        <w:ind w:left="3612" w:hanging="180"/>
      </w:pPr>
    </w:lvl>
    <w:lvl w:ilvl="3" w:tplc="0415000F">
      <w:start w:val="1"/>
      <w:numFmt w:val="decimal"/>
      <w:lvlText w:val="%4."/>
      <w:lvlJc w:val="left"/>
      <w:pPr>
        <w:ind w:left="4332" w:hanging="360"/>
      </w:pPr>
    </w:lvl>
    <w:lvl w:ilvl="4" w:tplc="04150019">
      <w:start w:val="1"/>
      <w:numFmt w:val="lowerLetter"/>
      <w:lvlText w:val="%5."/>
      <w:lvlJc w:val="left"/>
      <w:pPr>
        <w:ind w:left="5052" w:hanging="360"/>
      </w:pPr>
    </w:lvl>
    <w:lvl w:ilvl="5" w:tplc="0415001B">
      <w:start w:val="1"/>
      <w:numFmt w:val="lowerRoman"/>
      <w:lvlText w:val="%6."/>
      <w:lvlJc w:val="right"/>
      <w:pPr>
        <w:ind w:left="5772" w:hanging="180"/>
      </w:pPr>
    </w:lvl>
    <w:lvl w:ilvl="6" w:tplc="0415000F">
      <w:start w:val="1"/>
      <w:numFmt w:val="decimal"/>
      <w:lvlText w:val="%7."/>
      <w:lvlJc w:val="left"/>
      <w:pPr>
        <w:ind w:left="6492" w:hanging="360"/>
      </w:pPr>
    </w:lvl>
    <w:lvl w:ilvl="7" w:tplc="04150019">
      <w:start w:val="1"/>
      <w:numFmt w:val="lowerLetter"/>
      <w:lvlText w:val="%8."/>
      <w:lvlJc w:val="left"/>
      <w:pPr>
        <w:ind w:left="7212" w:hanging="360"/>
      </w:pPr>
    </w:lvl>
    <w:lvl w:ilvl="8" w:tplc="0415001B">
      <w:start w:val="1"/>
      <w:numFmt w:val="lowerRoman"/>
      <w:lvlText w:val="%9."/>
      <w:lvlJc w:val="right"/>
      <w:pPr>
        <w:ind w:left="7932" w:hanging="180"/>
      </w:pPr>
    </w:lvl>
  </w:abstractNum>
  <w:abstractNum w:abstractNumId="108"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0" w15:restartNumberingAfterBreak="0">
    <w:nsid w:val="73A371FD"/>
    <w:multiLevelType w:val="hybridMultilevel"/>
    <w:tmpl w:val="8ACC148C"/>
    <w:lvl w:ilvl="0" w:tplc="B1DE2C4A">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1" w15:restartNumberingAfterBreak="0">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2" w15:restartNumberingAfterBreak="0">
    <w:nsid w:val="76F86C98"/>
    <w:multiLevelType w:val="multilevel"/>
    <w:tmpl w:val="A000AB54"/>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3" w15:restartNumberingAfterBreak="0">
    <w:nsid w:val="7A1E2701"/>
    <w:multiLevelType w:val="hybridMultilevel"/>
    <w:tmpl w:val="389E60D0"/>
    <w:lvl w:ilvl="0" w:tplc="04150017">
      <w:start w:val="1"/>
      <w:numFmt w:val="lowerLetter"/>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114"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116" w15:restartNumberingAfterBreak="0">
    <w:nsid w:val="7DAD30E9"/>
    <w:multiLevelType w:val="hybridMultilevel"/>
    <w:tmpl w:val="AE5EC03A"/>
    <w:lvl w:ilvl="0" w:tplc="85E661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DFB59C6"/>
    <w:multiLevelType w:val="multilevel"/>
    <w:tmpl w:val="A57AE9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4"/>
  </w:num>
  <w:num w:numId="2">
    <w:abstractNumId w:val="62"/>
  </w:num>
  <w:num w:numId="3">
    <w:abstractNumId w:val="9"/>
  </w:num>
  <w:num w:numId="4">
    <w:abstractNumId w:val="76"/>
  </w:num>
  <w:num w:numId="5">
    <w:abstractNumId w:val="108"/>
  </w:num>
  <w:num w:numId="6">
    <w:abstractNumId w:val="21"/>
  </w:num>
  <w:num w:numId="7">
    <w:abstractNumId w:val="106"/>
  </w:num>
  <w:num w:numId="8">
    <w:abstractNumId w:val="37"/>
  </w:num>
  <w:num w:numId="9">
    <w:abstractNumId w:val="83"/>
  </w:num>
  <w:num w:numId="10">
    <w:abstractNumId w:val="7"/>
  </w:num>
  <w:num w:numId="11">
    <w:abstractNumId w:val="36"/>
    <w:lvlOverride w:ilvl="0">
      <w:lvl w:ilvl="0">
        <w:start w:val="1"/>
        <w:numFmt w:val="decimal"/>
        <w:lvlText w:val="%1."/>
        <w:lvlJc w:val="left"/>
        <w:pPr>
          <w:ind w:left="1004" w:hanging="360"/>
        </w:pPr>
        <w:rPr>
          <w:b w:val="0"/>
          <w:color w:val="auto"/>
        </w:rPr>
      </w:lvl>
    </w:lvlOverride>
  </w:num>
  <w:num w:numId="12">
    <w:abstractNumId w:val="66"/>
  </w:num>
  <w:num w:numId="13">
    <w:abstractNumId w:val="12"/>
  </w:num>
  <w:num w:numId="14">
    <w:abstractNumId w:val="57"/>
  </w:num>
  <w:num w:numId="15">
    <w:abstractNumId w:val="70"/>
  </w:num>
  <w:num w:numId="16">
    <w:abstractNumId w:val="109"/>
  </w:num>
  <w:num w:numId="17">
    <w:abstractNumId w:val="39"/>
  </w:num>
  <w:num w:numId="18">
    <w:abstractNumId w:val="69"/>
  </w:num>
  <w:num w:numId="19">
    <w:abstractNumId w:val="46"/>
  </w:num>
  <w:num w:numId="20">
    <w:abstractNumId w:val="85"/>
  </w:num>
  <w:num w:numId="21">
    <w:abstractNumId w:val="29"/>
  </w:num>
  <w:num w:numId="22">
    <w:abstractNumId w:val="64"/>
  </w:num>
  <w:num w:numId="23">
    <w:abstractNumId w:val="60"/>
  </w:num>
  <w:num w:numId="24">
    <w:abstractNumId w:val="102"/>
  </w:num>
  <w:num w:numId="25">
    <w:abstractNumId w:val="25"/>
  </w:num>
  <w:num w:numId="26">
    <w:abstractNumId w:val="111"/>
  </w:num>
  <w:num w:numId="27">
    <w:abstractNumId w:val="11"/>
  </w:num>
  <w:num w:numId="28">
    <w:abstractNumId w:val="15"/>
  </w:num>
  <w:num w:numId="29">
    <w:abstractNumId w:val="92"/>
  </w:num>
  <w:num w:numId="30">
    <w:abstractNumId w:val="59"/>
  </w:num>
  <w:num w:numId="31">
    <w:abstractNumId w:val="51"/>
  </w:num>
  <w:num w:numId="32">
    <w:abstractNumId w:val="100"/>
  </w:num>
  <w:num w:numId="33">
    <w:abstractNumId w:val="82"/>
  </w:num>
  <w:num w:numId="34">
    <w:abstractNumId w:val="35"/>
  </w:num>
  <w:num w:numId="35">
    <w:abstractNumId w:val="88"/>
  </w:num>
  <w:num w:numId="36">
    <w:abstractNumId w:val="24"/>
    <w:lvlOverride w:ilvl="1">
      <w:lvl w:ilvl="1">
        <w:start w:val="1"/>
        <w:numFmt w:val="decimal"/>
        <w:lvlText w:val="%2)"/>
        <w:lvlJc w:val="left"/>
        <w:pPr>
          <w:ind w:left="4604" w:hanging="360"/>
        </w:pPr>
        <w:rPr>
          <w:rFonts w:ascii="Times New Roman" w:eastAsia="Calibri" w:hAnsi="Times New Roman" w:cs="Times New Roman" w:hint="default"/>
        </w:rPr>
      </w:lvl>
    </w:lvlOverride>
  </w:num>
  <w:num w:numId="37">
    <w:abstractNumId w:val="115"/>
  </w:num>
  <w:num w:numId="38">
    <w:abstractNumId w:val="99"/>
    <w:lvlOverride w:ilvl="0">
      <w:lvl w:ilvl="0">
        <w:start w:val="1"/>
        <w:numFmt w:val="decimal"/>
        <w:lvlText w:val="%1."/>
        <w:lvlJc w:val="left"/>
        <w:pPr>
          <w:ind w:left="360" w:hanging="360"/>
        </w:pPr>
      </w:lvl>
    </w:lvlOverride>
  </w:num>
  <w:num w:numId="39">
    <w:abstractNumId w:val="55"/>
  </w:num>
  <w:num w:numId="40">
    <w:abstractNumId w:val="20"/>
  </w:num>
  <w:num w:numId="41">
    <w:abstractNumId w:val="72"/>
  </w:num>
  <w:num w:numId="42">
    <w:abstractNumId w:val="112"/>
    <w:lvlOverride w:ilvl="0">
      <w:lvl w:ilvl="0">
        <w:start w:val="1"/>
        <w:numFmt w:val="decimal"/>
        <w:lvlText w:val="%1)"/>
        <w:lvlJc w:val="left"/>
        <w:pPr>
          <w:ind w:left="786" w:hanging="360"/>
        </w:pPr>
        <w:rPr>
          <w:b w:val="0"/>
        </w:rPr>
      </w:lvl>
    </w:lvlOverride>
  </w:num>
  <w:num w:numId="43">
    <w:abstractNumId w:val="44"/>
  </w:num>
  <w:num w:numId="44">
    <w:abstractNumId w:val="73"/>
  </w:num>
  <w:num w:numId="45">
    <w:abstractNumId w:val="45"/>
  </w:num>
  <w:num w:numId="46">
    <w:abstractNumId w:val="14"/>
  </w:num>
  <w:num w:numId="47">
    <w:abstractNumId w:val="86"/>
  </w:num>
  <w:num w:numId="48">
    <w:abstractNumId w:val="81"/>
  </w:num>
  <w:num w:numId="49">
    <w:abstractNumId w:val="105"/>
  </w:num>
  <w:num w:numId="50">
    <w:abstractNumId w:val="30"/>
    <w:lvlOverride w:ilvl="0">
      <w:lvl w:ilvl="0">
        <w:start w:val="1"/>
        <w:numFmt w:val="decimal"/>
        <w:lvlText w:val="%1)"/>
        <w:lvlJc w:val="left"/>
        <w:pPr>
          <w:ind w:left="1512" w:hanging="360"/>
        </w:pPr>
      </w:lvl>
    </w:lvlOverride>
  </w:num>
  <w:num w:numId="51">
    <w:abstractNumId w:val="33"/>
  </w:num>
  <w:num w:numId="52">
    <w:abstractNumId w:val="3"/>
  </w:num>
  <w:num w:numId="53">
    <w:abstractNumId w:val="43"/>
    <w:lvlOverride w:ilvl="1">
      <w:lvl w:ilvl="1">
        <w:start w:val="1"/>
        <w:numFmt w:val="decimal"/>
        <w:lvlText w:val="%2)"/>
        <w:lvlJc w:val="left"/>
        <w:pPr>
          <w:ind w:left="1440" w:hanging="360"/>
        </w:pPr>
        <w:rPr>
          <w:strike w:val="0"/>
          <w:dstrike w:val="0"/>
          <w:color w:val="00000A"/>
          <w:sz w:val="22"/>
          <w:szCs w:val="24"/>
        </w:rPr>
      </w:lvl>
    </w:lvlOverride>
  </w:num>
  <w:num w:numId="54">
    <w:abstractNumId w:val="17"/>
  </w:num>
  <w:num w:numId="55">
    <w:abstractNumId w:val="10"/>
  </w:num>
  <w:num w:numId="56">
    <w:abstractNumId w:val="6"/>
  </w:num>
  <w:num w:numId="57">
    <w:abstractNumId w:val="50"/>
  </w:num>
  <w:num w:numId="58">
    <w:abstractNumId w:val="8"/>
  </w:num>
  <w:num w:numId="59">
    <w:abstractNumId w:val="38"/>
    <w:lvlOverride w:ilvl="0">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0">
    <w:abstractNumId w:val="101"/>
  </w:num>
  <w:num w:numId="61">
    <w:abstractNumId w:val="42"/>
  </w:num>
  <w:num w:numId="62">
    <w:abstractNumId w:val="3"/>
    <w:lvlOverride w:ilvl="0">
      <w:startOverride w:val="1"/>
    </w:lvlOverride>
  </w:num>
  <w:num w:numId="63">
    <w:abstractNumId w:val="69"/>
    <w:lvlOverride w:ilvl="0">
      <w:startOverride w:val="1"/>
      <w:lvl w:ilvl="0">
        <w:start w:val="1"/>
        <w:numFmt w:val="lowerLetter"/>
        <w:lvlText w:val="%1)"/>
        <w:lvlJc w:val="left"/>
        <w:pPr>
          <w:ind w:left="720" w:hanging="360"/>
        </w:pPr>
      </w:lvl>
    </w:lvlOverride>
  </w:num>
  <w:num w:numId="64">
    <w:abstractNumId w:val="25"/>
    <w:lvlOverride w:ilvl="0">
      <w:startOverride w:val="1"/>
    </w:lvlOverride>
  </w:num>
  <w:num w:numId="65">
    <w:abstractNumId w:val="57"/>
    <w:lvlOverride w:ilvl="0">
      <w:startOverride w:val="1"/>
    </w:lvlOverride>
  </w:num>
  <w:num w:numId="66">
    <w:abstractNumId w:val="111"/>
    <w:lvlOverride w:ilvl="0">
      <w:startOverride w:val="1"/>
    </w:lvlOverride>
  </w:num>
  <w:num w:numId="67">
    <w:abstractNumId w:val="43"/>
  </w:num>
  <w:num w:numId="68">
    <w:abstractNumId w:val="60"/>
    <w:lvlOverride w:ilvl="0">
      <w:startOverride w:val="1"/>
    </w:lvlOverride>
  </w:num>
  <w:num w:numId="69">
    <w:abstractNumId w:val="84"/>
    <w:lvlOverride w:ilvl="0">
      <w:startOverride w:val="1"/>
    </w:lvlOverride>
  </w:num>
  <w:num w:numId="70">
    <w:abstractNumId w:val="99"/>
    <w:lvlOverride w:ilvl="0">
      <w:startOverride w:val="1"/>
    </w:lvlOverride>
  </w:num>
  <w:num w:numId="71">
    <w:abstractNumId w:val="17"/>
    <w:lvlOverride w:ilvl="0">
      <w:startOverride w:val="1"/>
    </w:lvlOverride>
  </w:num>
  <w:num w:numId="72">
    <w:abstractNumId w:val="62"/>
    <w:lvlOverride w:ilvl="0">
      <w:startOverride w:val="1"/>
    </w:lvlOverride>
  </w:num>
  <w:num w:numId="73">
    <w:abstractNumId w:val="105"/>
    <w:lvlOverride w:ilvl="0">
      <w:startOverride w:val="1"/>
    </w:lvlOverride>
  </w:num>
  <w:num w:numId="74">
    <w:abstractNumId w:val="30"/>
    <w:lvlOverride w:ilvl="0">
      <w:startOverride w:val="1"/>
      <w:lvl w:ilvl="0">
        <w:start w:val="1"/>
        <w:numFmt w:val="decimal"/>
        <w:lvlText w:val="%1)"/>
        <w:lvlJc w:val="left"/>
        <w:pPr>
          <w:ind w:left="1512" w:hanging="360"/>
        </w:pPr>
      </w:lvl>
    </w:lvlOverride>
  </w:num>
  <w:num w:numId="75">
    <w:abstractNumId w:val="11"/>
    <w:lvlOverride w:ilvl="0">
      <w:startOverride w:val="1"/>
    </w:lvlOverride>
  </w:num>
  <w:num w:numId="76">
    <w:abstractNumId w:val="70"/>
    <w:lvlOverride w:ilvl="0">
      <w:startOverride w:val="1"/>
    </w:lvlOverride>
  </w:num>
  <w:num w:numId="77">
    <w:abstractNumId w:val="39"/>
    <w:lvlOverride w:ilvl="0">
      <w:startOverride w:val="1"/>
    </w:lvlOverride>
  </w:num>
  <w:num w:numId="78">
    <w:abstractNumId w:val="51"/>
    <w:lvlOverride w:ilvl="0">
      <w:startOverride w:val="1"/>
    </w:lvlOverride>
  </w:num>
  <w:num w:numId="79">
    <w:abstractNumId w:val="36"/>
    <w:lvlOverride w:ilvl="0">
      <w:startOverride w:val="1"/>
    </w:lvlOverride>
  </w:num>
  <w:num w:numId="80">
    <w:abstractNumId w:val="9"/>
    <w:lvlOverride w:ilvl="0">
      <w:startOverride w:val="1"/>
    </w:lvlOverride>
  </w:num>
  <w:num w:numId="81">
    <w:abstractNumId w:val="112"/>
    <w:lvlOverride w:ilvl="0">
      <w:startOverride w:val="1"/>
      <w:lvl w:ilvl="0">
        <w:start w:val="1"/>
        <w:numFmt w:val="decimal"/>
        <w:lvlText w:val="%1)"/>
        <w:lvlJc w:val="left"/>
        <w:pPr>
          <w:ind w:left="786" w:hanging="360"/>
        </w:pPr>
        <w:rPr>
          <w:b w:val="0"/>
        </w:rPr>
      </w:lvl>
    </w:lvlOverride>
  </w:num>
  <w:num w:numId="82">
    <w:abstractNumId w:val="76"/>
    <w:lvlOverride w:ilvl="0">
      <w:startOverride w:val="1"/>
    </w:lvlOverride>
  </w:num>
  <w:num w:numId="83">
    <w:abstractNumId w:val="38"/>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4">
    <w:abstractNumId w:val="108"/>
    <w:lvlOverride w:ilvl="0">
      <w:startOverride w:val="1"/>
    </w:lvlOverride>
  </w:num>
  <w:num w:numId="85">
    <w:abstractNumId w:val="15"/>
    <w:lvlOverride w:ilvl="0">
      <w:startOverride w:val="1"/>
    </w:lvlOverride>
  </w:num>
  <w:num w:numId="86">
    <w:abstractNumId w:val="106"/>
    <w:lvlOverride w:ilvl="0">
      <w:startOverride w:val="1"/>
    </w:lvlOverride>
  </w:num>
  <w:num w:numId="87">
    <w:abstractNumId w:val="12"/>
    <w:lvlOverride w:ilvl="0">
      <w:startOverride w:val="1"/>
    </w:lvlOverride>
  </w:num>
  <w:num w:numId="88">
    <w:abstractNumId w:val="102"/>
    <w:lvlOverride w:ilvl="0">
      <w:startOverride w:val="1"/>
    </w:lvlOverride>
  </w:num>
  <w:num w:numId="89">
    <w:abstractNumId w:val="56"/>
  </w:num>
  <w:num w:numId="90">
    <w:abstractNumId w:val="29"/>
    <w:lvlOverride w:ilvl="0">
      <w:startOverride w:val="1"/>
    </w:lvlOverride>
  </w:num>
  <w:num w:numId="91">
    <w:abstractNumId w:val="81"/>
    <w:lvlOverride w:ilvl="0">
      <w:startOverride w:val="1"/>
    </w:lvlOverride>
  </w:num>
  <w:num w:numId="92">
    <w:abstractNumId w:val="66"/>
    <w:lvlOverride w:ilvl="0">
      <w:startOverride w:val="1"/>
    </w:lvlOverride>
  </w:num>
  <w:num w:numId="93">
    <w:abstractNumId w:val="87"/>
  </w:num>
  <w:num w:numId="94">
    <w:abstractNumId w:val="1"/>
  </w:num>
  <w:num w:numId="95">
    <w:abstractNumId w:val="61"/>
  </w:num>
  <w:num w:numId="96">
    <w:abstractNumId w:val="93"/>
  </w:num>
  <w:num w:numId="97">
    <w:abstractNumId w:val="104"/>
  </w:num>
  <w:num w:numId="98">
    <w:abstractNumId w:val="98"/>
  </w:num>
  <w:num w:numId="99">
    <w:abstractNumId w:val="95"/>
  </w:num>
  <w:num w:numId="100">
    <w:abstractNumId w:val="53"/>
  </w:num>
  <w:num w:numId="101">
    <w:abstractNumId w:val="22"/>
  </w:num>
  <w:num w:numId="102">
    <w:abstractNumId w:val="4"/>
  </w:num>
  <w:num w:numId="103">
    <w:abstractNumId w:val="36"/>
  </w:num>
  <w:num w:numId="104">
    <w:abstractNumId w:val="24"/>
  </w:num>
  <w:num w:numId="105">
    <w:abstractNumId w:val="77"/>
  </w:num>
  <w:num w:numId="106">
    <w:abstractNumId w:val="75"/>
  </w:num>
  <w:num w:numId="107">
    <w:abstractNumId w:val="52"/>
  </w:num>
  <w:num w:numId="108">
    <w:abstractNumId w:val="74"/>
  </w:num>
  <w:num w:numId="109">
    <w:abstractNumId w:val="30"/>
  </w:num>
  <w:num w:numId="110">
    <w:abstractNumId w:val="38"/>
  </w:num>
  <w:num w:numId="111">
    <w:abstractNumId w:val="48"/>
  </w:num>
  <w:num w:numId="112">
    <w:abstractNumId w:val="99"/>
  </w:num>
  <w:num w:numId="113">
    <w:abstractNumId w:val="112"/>
  </w:num>
  <w:num w:numId="114">
    <w:abstractNumId w:val="40"/>
  </w:num>
  <w:num w:numId="115">
    <w:abstractNumId w:val="78"/>
  </w:num>
  <w:num w:numId="116">
    <w:abstractNumId w:val="71"/>
  </w:num>
  <w:num w:numId="117">
    <w:abstractNumId w:val="68"/>
  </w:num>
  <w:num w:numId="118">
    <w:abstractNumId w:val="0"/>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7"/>
  </w:num>
  <w:num w:numId="1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0"/>
  </w:num>
  <w:num w:numId="140">
    <w:abstractNumId w:val="63"/>
  </w:num>
  <w:num w:numId="141">
    <w:abstractNumId w:val="2"/>
  </w:num>
  <w:num w:numId="142">
    <w:abstractNumId w:val="47"/>
  </w:num>
  <w:num w:numId="143">
    <w:abstractNumId w:val="41"/>
  </w:num>
  <w:num w:numId="144">
    <w:abstractNumId w:val="116"/>
  </w:num>
  <w:num w:numId="145">
    <w:abstractNumId w:val="27"/>
  </w:num>
  <w:num w:numId="146">
    <w:abstractNumId w:val="18"/>
  </w:num>
  <w:num w:numId="147">
    <w:abstractNumId w:val="34"/>
  </w:num>
  <w:num w:numId="148">
    <w:abstractNumId w:val="110"/>
  </w:num>
  <w:num w:numId="149">
    <w:abstractNumId w:val="16"/>
  </w:num>
  <w:num w:numId="150">
    <w:abstractNumId w:val="26"/>
  </w:num>
  <w:num w:numId="151">
    <w:abstractNumId w:val="65"/>
  </w:num>
  <w:num w:numId="152">
    <w:abstractNumId w:val="89"/>
  </w:num>
  <w:num w:numId="153">
    <w:abstractNumId w:val="31"/>
  </w:num>
  <w:num w:numId="154">
    <w:abstractNumId w:val="54"/>
  </w:num>
  <w:num w:numId="155">
    <w:abstractNumId w:val="32"/>
  </w:num>
  <w:num w:numId="156">
    <w:abstractNumId w:val="9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autoHyphenation/>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5C"/>
    <w:rsid w:val="00012206"/>
    <w:rsid w:val="00030794"/>
    <w:rsid w:val="00037A7C"/>
    <w:rsid w:val="00041653"/>
    <w:rsid w:val="000434A2"/>
    <w:rsid w:val="00052515"/>
    <w:rsid w:val="0005307F"/>
    <w:rsid w:val="0005655E"/>
    <w:rsid w:val="0006058F"/>
    <w:rsid w:val="00060C09"/>
    <w:rsid w:val="00086E20"/>
    <w:rsid w:val="0009054E"/>
    <w:rsid w:val="00093943"/>
    <w:rsid w:val="00093A6B"/>
    <w:rsid w:val="00093F1C"/>
    <w:rsid w:val="000B14D7"/>
    <w:rsid w:val="000E79F6"/>
    <w:rsid w:val="000F162F"/>
    <w:rsid w:val="00140424"/>
    <w:rsid w:val="001457DC"/>
    <w:rsid w:val="00146C7F"/>
    <w:rsid w:val="001735FB"/>
    <w:rsid w:val="001802FA"/>
    <w:rsid w:val="001812D8"/>
    <w:rsid w:val="00193426"/>
    <w:rsid w:val="00197FF3"/>
    <w:rsid w:val="001C0143"/>
    <w:rsid w:val="001C193A"/>
    <w:rsid w:val="001C2D1C"/>
    <w:rsid w:val="001D6BD8"/>
    <w:rsid w:val="001D7118"/>
    <w:rsid w:val="001E00C3"/>
    <w:rsid w:val="001E3A1A"/>
    <w:rsid w:val="001F1E0B"/>
    <w:rsid w:val="00201E19"/>
    <w:rsid w:val="00210454"/>
    <w:rsid w:val="00215334"/>
    <w:rsid w:val="00230723"/>
    <w:rsid w:val="00254966"/>
    <w:rsid w:val="002606FB"/>
    <w:rsid w:val="00261CD4"/>
    <w:rsid w:val="00262372"/>
    <w:rsid w:val="00265A04"/>
    <w:rsid w:val="00277805"/>
    <w:rsid w:val="0028144D"/>
    <w:rsid w:val="002A0A9A"/>
    <w:rsid w:val="002A1F8D"/>
    <w:rsid w:val="002B647C"/>
    <w:rsid w:val="002C7A47"/>
    <w:rsid w:val="002C7E58"/>
    <w:rsid w:val="002D0EDB"/>
    <w:rsid w:val="002D2BB3"/>
    <w:rsid w:val="002E1A73"/>
    <w:rsid w:val="002E57C0"/>
    <w:rsid w:val="002F1395"/>
    <w:rsid w:val="002F21DB"/>
    <w:rsid w:val="003139C1"/>
    <w:rsid w:val="003154D9"/>
    <w:rsid w:val="0032638B"/>
    <w:rsid w:val="003308FA"/>
    <w:rsid w:val="0034128D"/>
    <w:rsid w:val="00344F70"/>
    <w:rsid w:val="00347F58"/>
    <w:rsid w:val="0035566B"/>
    <w:rsid w:val="00362A8C"/>
    <w:rsid w:val="0036328B"/>
    <w:rsid w:val="0036495A"/>
    <w:rsid w:val="003B7897"/>
    <w:rsid w:val="003C0C4F"/>
    <w:rsid w:val="003C3A2C"/>
    <w:rsid w:val="003C43B8"/>
    <w:rsid w:val="003E6853"/>
    <w:rsid w:val="003F2A6B"/>
    <w:rsid w:val="003F5BC1"/>
    <w:rsid w:val="003F7B9F"/>
    <w:rsid w:val="0040070B"/>
    <w:rsid w:val="00404861"/>
    <w:rsid w:val="004204A5"/>
    <w:rsid w:val="00420D48"/>
    <w:rsid w:val="004275E9"/>
    <w:rsid w:val="0046668D"/>
    <w:rsid w:val="00473842"/>
    <w:rsid w:val="00485F6B"/>
    <w:rsid w:val="00487EBE"/>
    <w:rsid w:val="0049632E"/>
    <w:rsid w:val="004A0B88"/>
    <w:rsid w:val="004A7412"/>
    <w:rsid w:val="004A7FD4"/>
    <w:rsid w:val="004B670E"/>
    <w:rsid w:val="004B7102"/>
    <w:rsid w:val="004C53B2"/>
    <w:rsid w:val="004D15DF"/>
    <w:rsid w:val="004F25A4"/>
    <w:rsid w:val="004F591A"/>
    <w:rsid w:val="005041D2"/>
    <w:rsid w:val="00510F75"/>
    <w:rsid w:val="00513A17"/>
    <w:rsid w:val="005146B5"/>
    <w:rsid w:val="00525F0E"/>
    <w:rsid w:val="005326D6"/>
    <w:rsid w:val="00536A24"/>
    <w:rsid w:val="0055134C"/>
    <w:rsid w:val="005727C8"/>
    <w:rsid w:val="00575E2F"/>
    <w:rsid w:val="00577461"/>
    <w:rsid w:val="00581491"/>
    <w:rsid w:val="005902CF"/>
    <w:rsid w:val="00590769"/>
    <w:rsid w:val="0059143E"/>
    <w:rsid w:val="005B5D80"/>
    <w:rsid w:val="005C2369"/>
    <w:rsid w:val="005C26FE"/>
    <w:rsid w:val="005C359B"/>
    <w:rsid w:val="005C4521"/>
    <w:rsid w:val="005D5186"/>
    <w:rsid w:val="005E2C68"/>
    <w:rsid w:val="005E5FD0"/>
    <w:rsid w:val="00602584"/>
    <w:rsid w:val="00611A5C"/>
    <w:rsid w:val="0061726E"/>
    <w:rsid w:val="00625B62"/>
    <w:rsid w:val="0064053C"/>
    <w:rsid w:val="006601D7"/>
    <w:rsid w:val="006653FB"/>
    <w:rsid w:val="006724D0"/>
    <w:rsid w:val="006807F4"/>
    <w:rsid w:val="00680AA2"/>
    <w:rsid w:val="00683831"/>
    <w:rsid w:val="006839DB"/>
    <w:rsid w:val="006908AC"/>
    <w:rsid w:val="00693DAF"/>
    <w:rsid w:val="00695D6F"/>
    <w:rsid w:val="006A2C68"/>
    <w:rsid w:val="006D08F3"/>
    <w:rsid w:val="006D19FE"/>
    <w:rsid w:val="006D299F"/>
    <w:rsid w:val="006D7E73"/>
    <w:rsid w:val="006F157A"/>
    <w:rsid w:val="00703EC8"/>
    <w:rsid w:val="007047A2"/>
    <w:rsid w:val="00713E2E"/>
    <w:rsid w:val="007222C8"/>
    <w:rsid w:val="00741040"/>
    <w:rsid w:val="007456B5"/>
    <w:rsid w:val="0075163D"/>
    <w:rsid w:val="00753F85"/>
    <w:rsid w:val="007573BB"/>
    <w:rsid w:val="00774A41"/>
    <w:rsid w:val="007945D7"/>
    <w:rsid w:val="007A1FD6"/>
    <w:rsid w:val="007C2FB2"/>
    <w:rsid w:val="007C39F2"/>
    <w:rsid w:val="007C5C2C"/>
    <w:rsid w:val="007C7435"/>
    <w:rsid w:val="007D5B82"/>
    <w:rsid w:val="007D7398"/>
    <w:rsid w:val="007E0EE3"/>
    <w:rsid w:val="00804D12"/>
    <w:rsid w:val="00811A04"/>
    <w:rsid w:val="00816337"/>
    <w:rsid w:val="00822008"/>
    <w:rsid w:val="0085036B"/>
    <w:rsid w:val="00875464"/>
    <w:rsid w:val="00876313"/>
    <w:rsid w:val="00876B0B"/>
    <w:rsid w:val="00880118"/>
    <w:rsid w:val="00882F9E"/>
    <w:rsid w:val="00886971"/>
    <w:rsid w:val="0089201D"/>
    <w:rsid w:val="008C170D"/>
    <w:rsid w:val="008E044F"/>
    <w:rsid w:val="008F576F"/>
    <w:rsid w:val="009021DE"/>
    <w:rsid w:val="00921339"/>
    <w:rsid w:val="00945B6F"/>
    <w:rsid w:val="009619D4"/>
    <w:rsid w:val="009642A8"/>
    <w:rsid w:val="009652A7"/>
    <w:rsid w:val="00975905"/>
    <w:rsid w:val="0098435C"/>
    <w:rsid w:val="00992328"/>
    <w:rsid w:val="00992AA3"/>
    <w:rsid w:val="009A06F9"/>
    <w:rsid w:val="009A1742"/>
    <w:rsid w:val="009B6B23"/>
    <w:rsid w:val="009B7330"/>
    <w:rsid w:val="009C309C"/>
    <w:rsid w:val="009F2252"/>
    <w:rsid w:val="009F6F1F"/>
    <w:rsid w:val="00A00418"/>
    <w:rsid w:val="00A0586C"/>
    <w:rsid w:val="00A2059B"/>
    <w:rsid w:val="00A273CE"/>
    <w:rsid w:val="00A3137A"/>
    <w:rsid w:val="00A340C9"/>
    <w:rsid w:val="00A408D9"/>
    <w:rsid w:val="00A6531E"/>
    <w:rsid w:val="00A8132A"/>
    <w:rsid w:val="00A82663"/>
    <w:rsid w:val="00A85420"/>
    <w:rsid w:val="00A8651A"/>
    <w:rsid w:val="00A91DDE"/>
    <w:rsid w:val="00AB6763"/>
    <w:rsid w:val="00AD7CFF"/>
    <w:rsid w:val="00AE09AF"/>
    <w:rsid w:val="00AF2AB0"/>
    <w:rsid w:val="00AF66F0"/>
    <w:rsid w:val="00B02D87"/>
    <w:rsid w:val="00B06AD1"/>
    <w:rsid w:val="00B12036"/>
    <w:rsid w:val="00B3406A"/>
    <w:rsid w:val="00B34FDB"/>
    <w:rsid w:val="00B441C7"/>
    <w:rsid w:val="00B86DF9"/>
    <w:rsid w:val="00B875EE"/>
    <w:rsid w:val="00B87AB6"/>
    <w:rsid w:val="00B90452"/>
    <w:rsid w:val="00BA07CB"/>
    <w:rsid w:val="00BA66BF"/>
    <w:rsid w:val="00BB5A0F"/>
    <w:rsid w:val="00BC330C"/>
    <w:rsid w:val="00BD620D"/>
    <w:rsid w:val="00BD72E5"/>
    <w:rsid w:val="00BF4ED3"/>
    <w:rsid w:val="00C16A41"/>
    <w:rsid w:val="00C213F0"/>
    <w:rsid w:val="00C459A2"/>
    <w:rsid w:val="00C725C4"/>
    <w:rsid w:val="00C7769B"/>
    <w:rsid w:val="00CA6F24"/>
    <w:rsid w:val="00CB5397"/>
    <w:rsid w:val="00CB69D2"/>
    <w:rsid w:val="00CD1EC2"/>
    <w:rsid w:val="00CE1C09"/>
    <w:rsid w:val="00CE4F6C"/>
    <w:rsid w:val="00CF0B86"/>
    <w:rsid w:val="00CF31CD"/>
    <w:rsid w:val="00D04015"/>
    <w:rsid w:val="00D04B07"/>
    <w:rsid w:val="00D1678B"/>
    <w:rsid w:val="00D20567"/>
    <w:rsid w:val="00D21235"/>
    <w:rsid w:val="00D34453"/>
    <w:rsid w:val="00D400E8"/>
    <w:rsid w:val="00D41F84"/>
    <w:rsid w:val="00D54506"/>
    <w:rsid w:val="00D64177"/>
    <w:rsid w:val="00D70DFD"/>
    <w:rsid w:val="00D81181"/>
    <w:rsid w:val="00D820F8"/>
    <w:rsid w:val="00D83FF0"/>
    <w:rsid w:val="00D873F6"/>
    <w:rsid w:val="00D8749C"/>
    <w:rsid w:val="00DA0BC5"/>
    <w:rsid w:val="00DC1897"/>
    <w:rsid w:val="00DC45B3"/>
    <w:rsid w:val="00DD08AC"/>
    <w:rsid w:val="00DD0981"/>
    <w:rsid w:val="00DE1205"/>
    <w:rsid w:val="00E03A51"/>
    <w:rsid w:val="00E11D46"/>
    <w:rsid w:val="00E35756"/>
    <w:rsid w:val="00E51970"/>
    <w:rsid w:val="00E5522D"/>
    <w:rsid w:val="00E922F0"/>
    <w:rsid w:val="00EA4823"/>
    <w:rsid w:val="00EA6EF9"/>
    <w:rsid w:val="00EB4F65"/>
    <w:rsid w:val="00EC00D2"/>
    <w:rsid w:val="00EC665A"/>
    <w:rsid w:val="00EC79C9"/>
    <w:rsid w:val="00ED17DB"/>
    <w:rsid w:val="00ED204C"/>
    <w:rsid w:val="00ED7BF2"/>
    <w:rsid w:val="00EE458F"/>
    <w:rsid w:val="00EE78B9"/>
    <w:rsid w:val="00EF33FB"/>
    <w:rsid w:val="00EF43BE"/>
    <w:rsid w:val="00F14E0F"/>
    <w:rsid w:val="00F17BDF"/>
    <w:rsid w:val="00F30424"/>
    <w:rsid w:val="00F32DBB"/>
    <w:rsid w:val="00F33681"/>
    <w:rsid w:val="00F35849"/>
    <w:rsid w:val="00F63463"/>
    <w:rsid w:val="00F67C26"/>
    <w:rsid w:val="00F72F8F"/>
    <w:rsid w:val="00F9453A"/>
    <w:rsid w:val="00FA1BBA"/>
    <w:rsid w:val="00FB1550"/>
    <w:rsid w:val="00FB2B37"/>
    <w:rsid w:val="00FE1E3E"/>
    <w:rsid w:val="00FE283D"/>
    <w:rsid w:val="00FE5265"/>
    <w:rsid w:val="00FF51F0"/>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612A2A6-E277-40DB-9A2D-144EA233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link w:val="StopkaZnak"/>
    <w:uiPriority w:val="99"/>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qFormat/>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
    <w:basedOn w:val="Standard"/>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link w:val="Tekstpodstawowywcity3Znak"/>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
    <w:qFormat/>
    <w:rPr>
      <w:rFonts w:ascii="Calibri" w:hAnsi="Calibri"/>
      <w:sz w:val="22"/>
      <w:szCs w:val="22"/>
    </w:rPr>
  </w:style>
  <w:style w:type="character" w:styleId="Uwydatnienie">
    <w:name w:val="Emphasis"/>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3"/>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104"/>
      </w:numPr>
    </w:pPr>
  </w:style>
  <w:style w:type="numbering" w:customStyle="1" w:styleId="WWNum37">
    <w:name w:val="WWNum37"/>
    <w:basedOn w:val="Bezlisty"/>
    <w:pPr>
      <w:numPr>
        <w:numId w:val="37"/>
      </w:numPr>
    </w:pPr>
  </w:style>
  <w:style w:type="numbering" w:customStyle="1" w:styleId="WWNum38">
    <w:name w:val="WWNum38"/>
    <w:basedOn w:val="Bezlisty"/>
    <w:pPr>
      <w:numPr>
        <w:numId w:val="112"/>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3"/>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09"/>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99"/>
      </w:numPr>
    </w:pPr>
  </w:style>
  <w:style w:type="numbering" w:customStyle="1" w:styleId="WWNum54">
    <w:name w:val="WWNum54"/>
    <w:basedOn w:val="Bezlisty"/>
    <w:pPr>
      <w:numPr>
        <w:numId w:val="67"/>
      </w:numPr>
    </w:pPr>
  </w:style>
  <w:style w:type="numbering" w:customStyle="1" w:styleId="WWNum55">
    <w:name w:val="WWNum55"/>
    <w:basedOn w:val="Bezlisty"/>
    <w:pPr>
      <w:numPr>
        <w:numId w:val="54"/>
      </w:numPr>
    </w:pPr>
  </w:style>
  <w:style w:type="numbering" w:customStyle="1" w:styleId="WW8Num40">
    <w:name w:val="WW8Num40"/>
    <w:basedOn w:val="Bezlisty"/>
    <w:pPr>
      <w:numPr>
        <w:numId w:val="55"/>
      </w:numPr>
    </w:pPr>
  </w:style>
  <w:style w:type="numbering" w:customStyle="1" w:styleId="WW8Num47">
    <w:name w:val="WW8Num47"/>
    <w:basedOn w:val="Bezlisty"/>
    <w:pPr>
      <w:numPr>
        <w:numId w:val="56"/>
      </w:numPr>
    </w:pPr>
  </w:style>
  <w:style w:type="numbering" w:customStyle="1" w:styleId="WW8Num52">
    <w:name w:val="WW8Num52"/>
    <w:basedOn w:val="Bezlisty"/>
    <w:pPr>
      <w:numPr>
        <w:numId w:val="57"/>
      </w:numPr>
    </w:pPr>
  </w:style>
  <w:style w:type="numbering" w:customStyle="1" w:styleId="WW8Num37">
    <w:name w:val="WW8Num37"/>
    <w:basedOn w:val="Bezlisty"/>
    <w:pPr>
      <w:numPr>
        <w:numId w:val="58"/>
      </w:numPr>
    </w:pPr>
  </w:style>
  <w:style w:type="numbering" w:customStyle="1" w:styleId="WW8Num72">
    <w:name w:val="WW8Num72"/>
    <w:basedOn w:val="Bezlisty"/>
    <w:pPr>
      <w:numPr>
        <w:numId w:val="110"/>
      </w:numPr>
    </w:pPr>
  </w:style>
  <w:style w:type="numbering" w:customStyle="1" w:styleId="WW8Num100">
    <w:name w:val="WW8Num100"/>
    <w:basedOn w:val="Bezlisty"/>
    <w:pPr>
      <w:numPr>
        <w:numId w:val="111"/>
      </w:numPr>
    </w:pPr>
  </w:style>
  <w:style w:type="numbering" w:customStyle="1" w:styleId="WW8Num73">
    <w:name w:val="WW8Num73"/>
    <w:basedOn w:val="Bezlisty"/>
    <w:pPr>
      <w:numPr>
        <w:numId w:val="60"/>
      </w:numPr>
    </w:pPr>
  </w:style>
  <w:style w:type="numbering" w:customStyle="1" w:styleId="WW8Num22">
    <w:name w:val="WW8Num22"/>
    <w:basedOn w:val="Bezlisty"/>
    <w:pPr>
      <w:numPr>
        <w:numId w:val="61"/>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paragraph" w:styleId="NormalnyWeb">
    <w:name w:val="Normal (Web)"/>
    <w:basedOn w:val="Normalny"/>
    <w:uiPriority w:val="99"/>
    <w:rsid w:val="003F5BC1"/>
    <w:pPr>
      <w:widowControl/>
      <w:suppressAutoHyphens w:val="0"/>
      <w:autoSpaceDN/>
      <w:spacing w:before="100" w:beforeAutospacing="1" w:after="100" w:afterAutospacing="1"/>
      <w:textAlignment w:val="auto"/>
    </w:pPr>
    <w:rPr>
      <w:rFonts w:ascii="Arial" w:hAnsi="Arial" w:cs="Arial"/>
      <w:kern w:val="0"/>
      <w:sz w:val="21"/>
      <w:szCs w:val="21"/>
    </w:rPr>
  </w:style>
  <w:style w:type="character" w:customStyle="1" w:styleId="StopkaZnak">
    <w:name w:val="Stopka Znak"/>
    <w:basedOn w:val="Domylnaczcionkaakapitu"/>
    <w:link w:val="Stopka"/>
    <w:uiPriority w:val="99"/>
    <w:rsid w:val="00E922F0"/>
    <w:rPr>
      <w:rFonts w:ascii="Calibri" w:eastAsia="Calibri" w:hAnsi="Calibri" w:cs="F"/>
      <w:color w:val="00000A"/>
      <w:sz w:val="22"/>
      <w:szCs w:val="22"/>
      <w:lang w:eastAsia="en-US"/>
    </w:rPr>
  </w:style>
  <w:style w:type="paragraph" w:customStyle="1" w:styleId="Annexetitre">
    <w:name w:val="Annexe titre"/>
    <w:basedOn w:val="Normalny"/>
    <w:next w:val="Normalny"/>
    <w:rsid w:val="00ED17DB"/>
    <w:pPr>
      <w:widowControl/>
      <w:suppressAutoHyphens w:val="0"/>
      <w:autoSpaceDN/>
      <w:spacing w:before="120" w:after="120"/>
      <w:jc w:val="center"/>
      <w:textAlignment w:val="auto"/>
    </w:pPr>
    <w:rPr>
      <w:rFonts w:eastAsia="Calibri"/>
      <w:b/>
      <w:kern w:val="0"/>
      <w:sz w:val="24"/>
      <w:szCs w:val="22"/>
      <w:u w:val="single"/>
      <w:lang w:eastAsia="en-GB"/>
    </w:rPr>
  </w:style>
  <w:style w:type="numbering" w:customStyle="1" w:styleId="WWNum110">
    <w:name w:val="WWNum110"/>
    <w:rsid w:val="00F63463"/>
    <w:pPr>
      <w:numPr>
        <w:numId w:val="130"/>
      </w:numPr>
    </w:pPr>
  </w:style>
  <w:style w:type="character" w:customStyle="1" w:styleId="Tekstpodstawowywcity3Znak">
    <w:name w:val="Tekst podstawowy wcięty 3 Znak"/>
    <w:basedOn w:val="Domylnaczcionkaakapitu"/>
    <w:link w:val="Tekstpodstawowywcity3"/>
    <w:rsid w:val="006D19FE"/>
    <w:rPr>
      <w:rFonts w:ascii="Calibri" w:eastAsia="Calibri" w:hAnsi="Calibri" w:cs="F"/>
      <w:color w:val="00000A"/>
      <w:sz w:val="26"/>
      <w:szCs w:val="22"/>
      <w:lang w:eastAsia="en-US"/>
    </w:rPr>
  </w:style>
  <w:style w:type="character" w:styleId="Pogrubienie">
    <w:name w:val="Strong"/>
    <w:uiPriority w:val="22"/>
    <w:qFormat/>
    <w:rsid w:val="00804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31FD-9B2B-4A9C-9E9D-703ADDD6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35</Pages>
  <Words>14888</Words>
  <Characters>89329</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Zając</cp:lastModifiedBy>
  <cp:revision>21</cp:revision>
  <cp:lastPrinted>2018-05-07T07:42:00Z</cp:lastPrinted>
  <dcterms:created xsi:type="dcterms:W3CDTF">2018-06-11T07:51:00Z</dcterms:created>
  <dcterms:modified xsi:type="dcterms:W3CDTF">2018-11-23T00:21:00Z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