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99" w:rsidRPr="00211199" w:rsidRDefault="00211199" w:rsidP="0021119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w miejscowości Mielcuchy Pierwsze Bolki</w:t>
      </w:r>
      <w:r w:rsidRPr="0021119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1119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77708 - 2015; data zamieszczenia: 08.04.2015</w:t>
      </w:r>
      <w:r w:rsidRPr="0021119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11199" w:rsidRPr="00211199" w:rsidRDefault="00211199" w:rsidP="002111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</w:t>
      </w:r>
      <w:r w:rsidR="0044381E">
        <w:rPr>
          <w:rFonts w:ascii="Arial CE" w:eastAsia="Times New Roman" w:hAnsi="Arial CE" w:cs="Arial CE"/>
          <w:sz w:val="20"/>
          <w:szCs w:val="20"/>
          <w:lang w:eastAsia="pl-PL"/>
        </w:rPr>
        <w:t xml:space="preserve">jków, woj. wielkopolskie, tel. 62 7311006, faks </w:t>
      </w:r>
      <w:bookmarkStart w:id="0" w:name="_GoBack"/>
      <w:bookmarkEnd w:id="0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62 7311034.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211199" w:rsidRPr="00211199" w:rsidRDefault="00211199" w:rsidP="002111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w miejscowości Mielcuchy Pierwsze Bolki.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Mielcuchy Pierwsze Bolki. Długość przebudowywanego odcinka 1200 </w:t>
      </w:r>
      <w:proofErr w:type="spellStart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. Zakres zadania obejmuje: roboty pomiarowe przy liniowych robotach ziemnych - trasa </w:t>
      </w:r>
      <w:proofErr w:type="spellStart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dród</w:t>
      </w:r>
      <w:proofErr w:type="spellEnd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w terenie równinnym wraz z inwentaryzacją geodezyjną powykonawczą, profilowanie i zagęszczanie podłoża, warstwa górna podbudowy z kruszyw łamanych o grubości 12 cm, skropienie emulsją asfaltową, nawierzchnię z mieszanek </w:t>
      </w:r>
      <w:proofErr w:type="spellStart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cm, ukop i zakup pospółki na uzupełnienie poboczy, formowanie i zagęszczanie nasypów..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11199" w:rsidRPr="00211199" w:rsidRDefault="00211199" w:rsidP="0021119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211199" w:rsidRPr="00211199" w:rsidRDefault="00211199" w:rsidP="002111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11199" w:rsidRPr="00211199" w:rsidRDefault="00211199" w:rsidP="00211199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11199" w:rsidRPr="00211199" w:rsidRDefault="00211199" w:rsidP="0021119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11199" w:rsidRPr="00211199" w:rsidRDefault="00211199" w:rsidP="00211199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11199" w:rsidRPr="00211199" w:rsidRDefault="00211199" w:rsidP="00211199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11199" w:rsidRPr="00211199" w:rsidRDefault="00211199" w:rsidP="0021119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11199" w:rsidRPr="00211199" w:rsidRDefault="00211199" w:rsidP="00211199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11199" w:rsidRPr="00211199" w:rsidRDefault="00211199" w:rsidP="00211199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211199" w:rsidRPr="00211199" w:rsidRDefault="00211199" w:rsidP="0021119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11199" w:rsidRPr="00211199" w:rsidRDefault="00211199" w:rsidP="00211199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11199" w:rsidRPr="00211199" w:rsidRDefault="00211199" w:rsidP="00211199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211199" w:rsidRPr="00211199" w:rsidRDefault="00211199" w:rsidP="0021119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11199" w:rsidRPr="00211199" w:rsidRDefault="00211199" w:rsidP="00211199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11199" w:rsidRPr="00211199" w:rsidRDefault="00211199" w:rsidP="00211199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11199" w:rsidRPr="00211199" w:rsidRDefault="00211199" w:rsidP="0021119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11199" w:rsidRPr="00211199" w:rsidRDefault="00211199" w:rsidP="00211199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11199" w:rsidRPr="00211199" w:rsidRDefault="00211199" w:rsidP="00211199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211199" w:rsidRPr="00211199" w:rsidRDefault="00211199" w:rsidP="00211199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211199" w:rsidRPr="00211199" w:rsidRDefault="00211199" w:rsidP="00211199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211199" w:rsidRPr="00211199" w:rsidRDefault="00211199" w:rsidP="00211199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211199" w:rsidRPr="00211199" w:rsidRDefault="00211199" w:rsidP="0021119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11199" w:rsidRPr="00211199" w:rsidRDefault="00211199" w:rsidP="0021119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211199" w:rsidRPr="00211199" w:rsidRDefault="00211199" w:rsidP="0021119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11199" w:rsidRPr="00211199" w:rsidRDefault="00211199" w:rsidP="0021119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11199" w:rsidRPr="00211199" w:rsidRDefault="00211199" w:rsidP="0021119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211199" w:rsidRPr="00211199" w:rsidRDefault="00211199" w:rsidP="0021119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211199" w:rsidRPr="00211199" w:rsidRDefault="00211199" w:rsidP="00211199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wypełniony kosztorys ofertowy</w:t>
      </w:r>
    </w:p>
    <w:p w:rsidR="00211199" w:rsidRPr="00211199" w:rsidRDefault="00211199" w:rsidP="002111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211199" w:rsidRPr="00211199" w:rsidRDefault="00211199" w:rsidP="00211199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211199" w:rsidRPr="00211199" w:rsidRDefault="00211199" w:rsidP="00211199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39, 63-524 Czajków.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28.04.2015 godzina 10:00, miejsce: Urząd Gminy w Czajkowie, Czajków 39, 63-524 Czajków, pokój nr 3 (sekretariat).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11199" w:rsidRPr="00211199" w:rsidRDefault="00211199" w:rsidP="002111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111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1119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E6853" w:rsidRDefault="000E6853"/>
    <w:sectPr w:rsidR="000E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9F2"/>
    <w:multiLevelType w:val="multilevel"/>
    <w:tmpl w:val="BB0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F0DB9"/>
    <w:multiLevelType w:val="multilevel"/>
    <w:tmpl w:val="6BC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22E46"/>
    <w:multiLevelType w:val="multilevel"/>
    <w:tmpl w:val="D10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9105D"/>
    <w:multiLevelType w:val="multilevel"/>
    <w:tmpl w:val="E0F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7F84"/>
    <w:multiLevelType w:val="multilevel"/>
    <w:tmpl w:val="7D9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A7EFE"/>
    <w:multiLevelType w:val="multilevel"/>
    <w:tmpl w:val="389C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6389B"/>
    <w:multiLevelType w:val="multilevel"/>
    <w:tmpl w:val="BFB2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7720E"/>
    <w:multiLevelType w:val="multilevel"/>
    <w:tmpl w:val="846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26"/>
    <w:rsid w:val="00052326"/>
    <w:rsid w:val="000E6853"/>
    <w:rsid w:val="00211199"/>
    <w:rsid w:val="004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3</cp:revision>
  <dcterms:created xsi:type="dcterms:W3CDTF">2015-04-08T07:14:00Z</dcterms:created>
  <dcterms:modified xsi:type="dcterms:W3CDTF">2015-04-08T07:20:00Z</dcterms:modified>
</cp:coreProperties>
</file>