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447FC" w14:textId="25347B06" w:rsidR="00F32F0D" w:rsidRPr="00364AF9" w:rsidRDefault="006F3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ZP- 271.1.</w:t>
      </w:r>
      <w:r w:rsidR="00AA74B0">
        <w:rPr>
          <w:rFonts w:ascii="Times New Roman" w:hAnsi="Times New Roman" w:cs="Times New Roman"/>
          <w:sz w:val="24"/>
          <w:szCs w:val="24"/>
        </w:rPr>
        <w:t>55</w:t>
      </w:r>
      <w:r w:rsidR="00532B25">
        <w:rPr>
          <w:rFonts w:ascii="Times New Roman" w:hAnsi="Times New Roman" w:cs="Times New Roman"/>
          <w:sz w:val="24"/>
          <w:szCs w:val="24"/>
        </w:rPr>
        <w:t>.2024</w:t>
      </w:r>
      <w:r w:rsidR="0054749F" w:rsidRPr="00364AF9">
        <w:rPr>
          <w:rFonts w:ascii="Times New Roman" w:hAnsi="Times New Roman" w:cs="Times New Roman"/>
          <w:sz w:val="24"/>
          <w:szCs w:val="24"/>
        </w:rPr>
        <w:t>.EP</w:t>
      </w:r>
      <w:r w:rsidR="00364AF9">
        <w:rPr>
          <w:rFonts w:ascii="Times New Roman" w:hAnsi="Times New Roman" w:cs="Times New Roman"/>
          <w:sz w:val="24"/>
          <w:szCs w:val="24"/>
        </w:rPr>
        <w:tab/>
      </w:r>
      <w:r w:rsidR="00364AF9">
        <w:rPr>
          <w:rFonts w:ascii="Times New Roman" w:hAnsi="Times New Roman" w:cs="Times New Roman"/>
          <w:sz w:val="24"/>
          <w:szCs w:val="24"/>
        </w:rPr>
        <w:tab/>
      </w:r>
      <w:r w:rsidR="00364AF9">
        <w:rPr>
          <w:rFonts w:ascii="Times New Roman" w:hAnsi="Times New Roman" w:cs="Times New Roman"/>
          <w:sz w:val="24"/>
          <w:szCs w:val="24"/>
        </w:rPr>
        <w:tab/>
      </w:r>
      <w:r w:rsidR="00364AF9">
        <w:rPr>
          <w:rFonts w:ascii="Times New Roman" w:hAnsi="Times New Roman" w:cs="Times New Roman"/>
          <w:sz w:val="24"/>
          <w:szCs w:val="24"/>
        </w:rPr>
        <w:tab/>
      </w:r>
      <w:r w:rsidR="00364AF9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340F48" w:rsidRPr="00364AF9">
        <w:rPr>
          <w:rFonts w:ascii="Times New Roman" w:hAnsi="Times New Roman" w:cs="Times New Roman"/>
          <w:sz w:val="24"/>
          <w:szCs w:val="24"/>
        </w:rPr>
        <w:t xml:space="preserve">Końskie, </w:t>
      </w:r>
      <w:r w:rsidR="00AA74B0">
        <w:rPr>
          <w:rFonts w:ascii="Times New Roman" w:hAnsi="Times New Roman" w:cs="Times New Roman"/>
          <w:sz w:val="24"/>
          <w:szCs w:val="24"/>
        </w:rPr>
        <w:t>06</w:t>
      </w:r>
      <w:r w:rsidR="00EB1B8A">
        <w:rPr>
          <w:rFonts w:ascii="Times New Roman" w:hAnsi="Times New Roman" w:cs="Times New Roman"/>
          <w:sz w:val="24"/>
          <w:szCs w:val="24"/>
        </w:rPr>
        <w:t>.</w:t>
      </w:r>
      <w:r w:rsidR="00AA74B0">
        <w:rPr>
          <w:rFonts w:ascii="Times New Roman" w:hAnsi="Times New Roman" w:cs="Times New Roman"/>
          <w:sz w:val="24"/>
          <w:szCs w:val="24"/>
        </w:rPr>
        <w:t>12</w:t>
      </w:r>
      <w:r w:rsidR="00532B25">
        <w:rPr>
          <w:rFonts w:ascii="Times New Roman" w:hAnsi="Times New Roman" w:cs="Times New Roman"/>
          <w:sz w:val="24"/>
          <w:szCs w:val="24"/>
        </w:rPr>
        <w:t>.2024</w:t>
      </w:r>
    </w:p>
    <w:p w14:paraId="325A73ED" w14:textId="77777777" w:rsidR="0054749F" w:rsidRPr="00EB1B8A" w:rsidRDefault="00EB1B8A" w:rsidP="00EB1B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B8A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14:paraId="451D2CA3" w14:textId="43074CEC" w:rsidR="00510101" w:rsidRPr="00AA74B0" w:rsidRDefault="00340F48" w:rsidP="00AA74B0">
      <w:pPr>
        <w:pStyle w:val="Teksttreci0"/>
        <w:spacing w:line="305" w:lineRule="auto"/>
        <w:ind w:firstLine="0"/>
        <w:jc w:val="center"/>
        <w:rPr>
          <w:b/>
          <w:bCs/>
          <w:sz w:val="24"/>
          <w:szCs w:val="24"/>
        </w:rPr>
      </w:pPr>
      <w:r w:rsidRPr="00364AF9">
        <w:rPr>
          <w:rFonts w:ascii="Times New Roman" w:hAnsi="Times New Roman" w:cs="Times New Roman"/>
          <w:sz w:val="24"/>
          <w:szCs w:val="24"/>
        </w:rPr>
        <w:t xml:space="preserve">dot: </w:t>
      </w:r>
      <w:r w:rsidR="00AA74B0" w:rsidRPr="00D7357F">
        <w:rPr>
          <w:rStyle w:val="Teksttreci"/>
          <w:b/>
          <w:bCs/>
          <w:sz w:val="24"/>
          <w:szCs w:val="24"/>
        </w:rPr>
        <w:t>UDZIELENIE POŻYCZKI</w:t>
      </w:r>
      <w:r w:rsidR="00AA74B0" w:rsidRPr="00D7357F">
        <w:rPr>
          <w:rStyle w:val="Teksttreci"/>
          <w:b/>
          <w:bCs/>
          <w:sz w:val="24"/>
          <w:szCs w:val="24"/>
        </w:rPr>
        <w:br/>
        <w:t>DŁUGOTERMINOWEJ</w:t>
      </w:r>
    </w:p>
    <w:p w14:paraId="0B4646A7" w14:textId="77777777" w:rsidR="00510101" w:rsidRDefault="00510101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A26639F" w14:textId="675C9AEC" w:rsidR="00AE19E1" w:rsidRPr="00AA74B0" w:rsidRDefault="00AA74B0" w:rsidP="00AA74B0">
      <w:pPr>
        <w:jc w:val="both"/>
        <w:rPr>
          <w:rFonts w:ascii="Times New Roman" w:hAnsi="Times New Roman" w:cs="Times New Roman"/>
          <w:sz w:val="24"/>
          <w:szCs w:val="24"/>
        </w:rPr>
      </w:pPr>
      <w:r w:rsidRPr="00AA74B0">
        <w:rPr>
          <w:rFonts w:ascii="Times New Roman" w:hAnsi="Times New Roman" w:cs="Times New Roman"/>
          <w:sz w:val="24"/>
          <w:szCs w:val="24"/>
        </w:rPr>
        <w:t>Oferta nr 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A74B0">
        <w:rPr>
          <w:rFonts w:ascii="Times New Roman" w:hAnsi="Times New Roman" w:cs="Times New Roman"/>
          <w:sz w:val="24"/>
          <w:szCs w:val="24"/>
        </w:rPr>
        <w:t xml:space="preserve"> data wpływu 05.12.2024 godz. 15:51 - </w:t>
      </w:r>
      <w:r w:rsidR="00AE19E1" w:rsidRPr="00AA74B0">
        <w:rPr>
          <w:rFonts w:ascii="Times New Roman" w:hAnsi="Times New Roman" w:cs="Times New Roman"/>
          <w:sz w:val="24"/>
          <w:szCs w:val="24"/>
        </w:rPr>
        <w:t xml:space="preserve">Bank Polska Kasa Opieki S.A. Biuro Sektora Publicznego, ul. Sienkiewicza 18, 25-301 Kielce. </w:t>
      </w:r>
      <w:r w:rsidR="003D3909">
        <w:rPr>
          <w:rFonts w:ascii="Times New Roman" w:hAnsi="Times New Roman" w:cs="Times New Roman"/>
          <w:sz w:val="24"/>
          <w:szCs w:val="24"/>
        </w:rPr>
        <w:t xml:space="preserve"> Cena oferty 935 477,05 zł. Oprocentowanie 7,05%, marża 1,20% </w:t>
      </w:r>
    </w:p>
    <w:p w14:paraId="1902158C" w14:textId="46171E86" w:rsidR="003D3909" w:rsidRPr="00AA74B0" w:rsidRDefault="00AA74B0" w:rsidP="003D39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nr 2-data wpływu 06.12.2024 godz. 09:55-  </w:t>
      </w:r>
      <w:r w:rsidR="006F3551">
        <w:rPr>
          <w:rFonts w:ascii="Times New Roman" w:hAnsi="Times New Roman" w:cs="Times New Roman"/>
          <w:sz w:val="24"/>
          <w:szCs w:val="24"/>
        </w:rPr>
        <w:t>Powszechna Kasa Oszczędności Bank Polska SA,02-5151 Warszawa, ul. Puławska</w:t>
      </w:r>
      <w:r w:rsidR="009B7DAA">
        <w:rPr>
          <w:rFonts w:ascii="Times New Roman" w:hAnsi="Times New Roman" w:cs="Times New Roman"/>
          <w:sz w:val="24"/>
          <w:szCs w:val="24"/>
        </w:rPr>
        <w:t xml:space="preserve"> </w:t>
      </w:r>
      <w:r w:rsidR="006F3551">
        <w:rPr>
          <w:rFonts w:ascii="Times New Roman" w:hAnsi="Times New Roman" w:cs="Times New Roman"/>
          <w:sz w:val="24"/>
          <w:szCs w:val="24"/>
        </w:rPr>
        <w:t>15,</w:t>
      </w:r>
      <w:r w:rsidR="003D3909">
        <w:rPr>
          <w:rFonts w:ascii="Times New Roman" w:hAnsi="Times New Roman" w:cs="Times New Roman"/>
          <w:sz w:val="24"/>
          <w:szCs w:val="24"/>
        </w:rPr>
        <w:t xml:space="preserve"> Cena oferty 849 527,81 zł</w:t>
      </w:r>
      <w:r w:rsidR="00EC0100" w:rsidRPr="00EC0100">
        <w:rPr>
          <w:rFonts w:ascii="Times New Roman" w:hAnsi="Times New Roman" w:cs="Times New Roman"/>
          <w:b/>
          <w:sz w:val="24"/>
          <w:szCs w:val="24"/>
        </w:rPr>
        <w:t>,</w:t>
      </w:r>
      <w:r w:rsidR="00EC0100">
        <w:rPr>
          <w:rFonts w:ascii="Times New Roman" w:hAnsi="Times New Roman" w:cs="Times New Roman"/>
          <w:sz w:val="24"/>
          <w:szCs w:val="24"/>
        </w:rPr>
        <w:t xml:space="preserve"> </w:t>
      </w:r>
      <w:r w:rsidR="003D3909">
        <w:rPr>
          <w:rFonts w:ascii="Times New Roman" w:hAnsi="Times New Roman" w:cs="Times New Roman"/>
          <w:sz w:val="24"/>
          <w:szCs w:val="24"/>
        </w:rPr>
        <w:t xml:space="preserve">Oprocentowanie </w:t>
      </w:r>
      <w:r w:rsidR="003D3909">
        <w:rPr>
          <w:rFonts w:ascii="Times New Roman" w:hAnsi="Times New Roman" w:cs="Times New Roman"/>
          <w:sz w:val="24"/>
          <w:szCs w:val="24"/>
        </w:rPr>
        <w:t>6</w:t>
      </w:r>
      <w:r w:rsidR="003D3909">
        <w:rPr>
          <w:rFonts w:ascii="Times New Roman" w:hAnsi="Times New Roman" w:cs="Times New Roman"/>
          <w:sz w:val="24"/>
          <w:szCs w:val="24"/>
        </w:rPr>
        <w:t>,</w:t>
      </w:r>
      <w:r w:rsidR="003D3909">
        <w:rPr>
          <w:rFonts w:ascii="Times New Roman" w:hAnsi="Times New Roman" w:cs="Times New Roman"/>
          <w:sz w:val="24"/>
          <w:szCs w:val="24"/>
        </w:rPr>
        <w:t>4</w:t>
      </w:r>
      <w:r w:rsidR="003D3909">
        <w:rPr>
          <w:rFonts w:ascii="Times New Roman" w:hAnsi="Times New Roman" w:cs="Times New Roman"/>
          <w:sz w:val="24"/>
          <w:szCs w:val="24"/>
        </w:rPr>
        <w:t xml:space="preserve">%, marża </w:t>
      </w:r>
      <w:r w:rsidR="003D3909">
        <w:rPr>
          <w:rFonts w:ascii="Times New Roman" w:hAnsi="Times New Roman" w:cs="Times New Roman"/>
          <w:sz w:val="24"/>
          <w:szCs w:val="24"/>
        </w:rPr>
        <w:t>0,55</w:t>
      </w:r>
      <w:r w:rsidR="003D3909">
        <w:rPr>
          <w:rFonts w:ascii="Times New Roman" w:hAnsi="Times New Roman" w:cs="Times New Roman"/>
          <w:sz w:val="24"/>
          <w:szCs w:val="24"/>
        </w:rPr>
        <w:t xml:space="preserve">% </w:t>
      </w:r>
    </w:p>
    <w:p w14:paraId="7DC8849A" w14:textId="000148E5" w:rsidR="009B7DAA" w:rsidRPr="009B7DAA" w:rsidRDefault="009B7DAA" w:rsidP="009B7D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57DBE5" w14:textId="77777777" w:rsidR="006F3551" w:rsidRPr="009B7DAA" w:rsidRDefault="006F3551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B9BD5C1" w14:textId="77777777" w:rsidR="006F3551" w:rsidRDefault="006F3551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46426CD" w14:textId="77777777" w:rsidR="006F3551" w:rsidRDefault="006F3551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1317092" w14:textId="77777777" w:rsidR="006F3551" w:rsidRDefault="006F3551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0B872AD" w14:textId="77777777" w:rsidR="001877B3" w:rsidRDefault="001877B3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F13FE0A" w14:textId="77777777" w:rsidR="001877B3" w:rsidRDefault="001877B3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057909" w14:textId="77777777" w:rsidR="001877B3" w:rsidRDefault="001877B3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60118FA" w14:textId="77777777" w:rsidR="001877B3" w:rsidRDefault="001877B3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27E5F8" w14:textId="77777777" w:rsidR="001877B3" w:rsidRPr="00364AF9" w:rsidRDefault="001877B3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CAE28F1" w14:textId="77777777" w:rsidR="0054749F" w:rsidRPr="00364AF9" w:rsidRDefault="0054749F" w:rsidP="00364AF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4749F" w:rsidRPr="00364AF9" w:rsidSect="006A6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26BA9"/>
    <w:multiLevelType w:val="hybridMultilevel"/>
    <w:tmpl w:val="00EEEC2A"/>
    <w:lvl w:ilvl="0" w:tplc="A746CC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4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9F"/>
    <w:rsid w:val="00044D23"/>
    <w:rsid w:val="0018405F"/>
    <w:rsid w:val="001877B3"/>
    <w:rsid w:val="00266BDD"/>
    <w:rsid w:val="002A7735"/>
    <w:rsid w:val="00340F48"/>
    <w:rsid w:val="00344FFC"/>
    <w:rsid w:val="00363E6A"/>
    <w:rsid w:val="00364AF9"/>
    <w:rsid w:val="003D3909"/>
    <w:rsid w:val="00510101"/>
    <w:rsid w:val="00532B25"/>
    <w:rsid w:val="0054749F"/>
    <w:rsid w:val="005F4A66"/>
    <w:rsid w:val="006A63FA"/>
    <w:rsid w:val="006C09AC"/>
    <w:rsid w:val="006F3551"/>
    <w:rsid w:val="00983D3A"/>
    <w:rsid w:val="00983DC6"/>
    <w:rsid w:val="009B7DAA"/>
    <w:rsid w:val="00AA74B0"/>
    <w:rsid w:val="00AE19E1"/>
    <w:rsid w:val="00AE23B6"/>
    <w:rsid w:val="00B00529"/>
    <w:rsid w:val="00BA5609"/>
    <w:rsid w:val="00EB1B8A"/>
    <w:rsid w:val="00EC0100"/>
    <w:rsid w:val="00ED4A24"/>
    <w:rsid w:val="00F3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9B92"/>
  <w15:docId w15:val="{2F3B18FA-9C82-4D26-B4BD-DFDCB32E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3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AA74B0"/>
  </w:style>
  <w:style w:type="paragraph" w:customStyle="1" w:styleId="Teksttreci0">
    <w:name w:val="Tekst treści"/>
    <w:basedOn w:val="Normalny"/>
    <w:link w:val="Teksttreci"/>
    <w:rsid w:val="00AA74B0"/>
    <w:pPr>
      <w:widowControl w:val="0"/>
      <w:spacing w:after="240" w:line="257" w:lineRule="auto"/>
      <w:ind w:firstLine="20"/>
    </w:pPr>
  </w:style>
  <w:style w:type="paragraph" w:styleId="Akapitzlist">
    <w:name w:val="List Paragraph"/>
    <w:basedOn w:val="Normalny"/>
    <w:uiPriority w:val="34"/>
    <w:qFormat/>
    <w:rsid w:val="00AA7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5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Prasał</dc:creator>
  <cp:lastModifiedBy>Ewa Prasał</cp:lastModifiedBy>
  <cp:revision>4</cp:revision>
  <dcterms:created xsi:type="dcterms:W3CDTF">2024-12-06T09:14:00Z</dcterms:created>
  <dcterms:modified xsi:type="dcterms:W3CDTF">2024-12-06T10:27:00Z</dcterms:modified>
</cp:coreProperties>
</file>