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5C" w:rsidRDefault="00EF0A5C" w:rsidP="00EF0A5C">
      <w:pPr>
        <w:pStyle w:val="Standard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</w:t>
      </w:r>
    </w:p>
    <w:p w:rsidR="00FB25F0" w:rsidRDefault="00EF0A5C" w:rsidP="00EF0A5C">
      <w:pPr>
        <w:pStyle w:val="Standard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</w:t>
      </w:r>
      <w:r w:rsidR="00C05F72">
        <w:rPr>
          <w:lang w:val="pl-PL"/>
        </w:rPr>
        <w:t>Końskie, dnia 16.09.2024</w:t>
      </w:r>
      <w:r w:rsidR="00F96DC8">
        <w:rPr>
          <w:lang w:val="pl-PL"/>
        </w:rPr>
        <w:t xml:space="preserve"> r.</w:t>
      </w:r>
      <w:r w:rsidR="00631E70">
        <w:rPr>
          <w:lang w:val="pl-PL"/>
        </w:rPr>
        <w:tab/>
      </w:r>
      <w:r w:rsidR="00631E70">
        <w:rPr>
          <w:lang w:val="pl-PL"/>
        </w:rPr>
        <w:tab/>
      </w:r>
      <w:r w:rsidR="00631E70">
        <w:rPr>
          <w:lang w:val="pl-PL"/>
        </w:rPr>
        <w:tab/>
      </w:r>
      <w:r w:rsidR="00631E70">
        <w:rPr>
          <w:lang w:val="pl-PL"/>
        </w:rPr>
        <w:tab/>
      </w:r>
    </w:p>
    <w:p w:rsidR="00631E70" w:rsidRDefault="00631E70" w:rsidP="00B57A21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>
        <w:rPr>
          <w:lang w:val="pl-PL"/>
        </w:rPr>
        <w:tab/>
        <w:t xml:space="preserve">            </w:t>
      </w:r>
    </w:p>
    <w:p w:rsidR="00C05F72" w:rsidRDefault="00C05F72" w:rsidP="00C05F72">
      <w:pPr>
        <w:pStyle w:val="Standard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OGŁOSZENIE O PRZETARGU</w:t>
      </w:r>
    </w:p>
    <w:p w:rsidR="00C05F72" w:rsidRDefault="00C05F72" w:rsidP="00C05F72">
      <w:pPr>
        <w:pStyle w:val="Standard"/>
      </w:pPr>
    </w:p>
    <w:p w:rsidR="00C05F72" w:rsidRPr="00C05F72" w:rsidRDefault="00C05F72" w:rsidP="00C05F72">
      <w:pPr>
        <w:pStyle w:val="Standard"/>
        <w:jc w:val="center"/>
        <w:rPr>
          <w:b/>
          <w:sz w:val="26"/>
          <w:szCs w:val="26"/>
          <w:lang w:val="pl-PL"/>
        </w:rPr>
      </w:pPr>
      <w:r w:rsidRPr="00C05F72">
        <w:rPr>
          <w:b/>
          <w:sz w:val="26"/>
          <w:szCs w:val="26"/>
          <w:lang w:val="pl-PL"/>
        </w:rPr>
        <w:t xml:space="preserve">Burmistrz Miasta i Gminy Końskie działając na podstawie uchwały Rady Miejskiej </w:t>
      </w:r>
    </w:p>
    <w:p w:rsidR="00C05F72" w:rsidRPr="00C05F72" w:rsidRDefault="00C05F72" w:rsidP="00C05F72">
      <w:pPr>
        <w:pStyle w:val="Standard"/>
        <w:jc w:val="center"/>
        <w:rPr>
          <w:b/>
          <w:sz w:val="26"/>
          <w:szCs w:val="26"/>
        </w:rPr>
      </w:pPr>
      <w:r w:rsidRPr="00C05F72">
        <w:rPr>
          <w:b/>
          <w:sz w:val="26"/>
          <w:szCs w:val="26"/>
          <w:lang w:val="pl-PL"/>
        </w:rPr>
        <w:t xml:space="preserve">w Końskich Nr XII/67/2007 z dnia 28 czerwca 2007 r. ogłasza pierwszy przetarg ustny nieograniczony na zbycie nieruchomości stanowiących własność Gminy Końskie </w:t>
      </w:r>
      <w:r w:rsidRPr="00C05F72">
        <w:rPr>
          <w:b/>
          <w:color w:val="00000A"/>
          <w:sz w:val="26"/>
          <w:szCs w:val="26"/>
          <w:lang w:val="pl-PL"/>
        </w:rPr>
        <w:t>położonych</w:t>
      </w:r>
      <w:r w:rsidRPr="00C05F72">
        <w:rPr>
          <w:b/>
          <w:color w:val="00000A"/>
          <w:sz w:val="26"/>
          <w:szCs w:val="26"/>
        </w:rPr>
        <w:t xml:space="preserve"> w</w:t>
      </w:r>
      <w:r w:rsidRPr="00C05F72">
        <w:rPr>
          <w:b/>
          <w:color w:val="00000A"/>
          <w:sz w:val="26"/>
          <w:szCs w:val="26"/>
          <w:lang w:val="pl-PL"/>
        </w:rPr>
        <w:t xml:space="preserve"> Końskich przy</w:t>
      </w:r>
      <w:r w:rsidRPr="00C05F72">
        <w:rPr>
          <w:b/>
          <w:color w:val="00000A"/>
          <w:sz w:val="26"/>
          <w:szCs w:val="26"/>
        </w:rPr>
        <w:t xml:space="preserve"> </w:t>
      </w:r>
      <w:r w:rsidRPr="00C05F72">
        <w:rPr>
          <w:b/>
          <w:color w:val="00000A"/>
          <w:sz w:val="26"/>
          <w:szCs w:val="26"/>
          <w:lang w:val="pl-PL"/>
        </w:rPr>
        <w:t>ul</w:t>
      </w:r>
      <w:r w:rsidRPr="00C05F72">
        <w:rPr>
          <w:b/>
          <w:color w:val="00000A"/>
          <w:sz w:val="26"/>
          <w:szCs w:val="26"/>
        </w:rPr>
        <w:t>icy</w:t>
      </w:r>
      <w:r w:rsidRPr="00C05F72">
        <w:rPr>
          <w:b/>
          <w:color w:val="00000A"/>
          <w:sz w:val="26"/>
          <w:szCs w:val="26"/>
          <w:lang w:val="pl-PL"/>
        </w:rPr>
        <w:t xml:space="preserve"> </w:t>
      </w:r>
      <w:r w:rsidRPr="00C05F72">
        <w:rPr>
          <w:b/>
          <w:sz w:val="26"/>
          <w:szCs w:val="26"/>
        </w:rPr>
        <w:t>Ks. Kazimierza Sykulskiego</w:t>
      </w:r>
    </w:p>
    <w:p w:rsidR="00C05F72" w:rsidRPr="002D7152" w:rsidRDefault="00C05F72" w:rsidP="00C05F72">
      <w:pPr>
        <w:pStyle w:val="Standard"/>
        <w:jc w:val="center"/>
        <w:rPr>
          <w:b/>
          <w:color w:val="00000A"/>
          <w:lang w:val="pl-PL"/>
        </w:rPr>
      </w:pPr>
    </w:p>
    <w:p w:rsidR="00C05F72" w:rsidRDefault="00C05F72" w:rsidP="00C05F72">
      <w:pPr>
        <w:pStyle w:val="Standard"/>
        <w:jc w:val="both"/>
        <w:rPr>
          <w:lang w:val="pl-PL"/>
        </w:rPr>
      </w:pPr>
      <w:r>
        <w:rPr>
          <w:lang w:val="pl-PL"/>
        </w:rPr>
        <w:t>Do zbycia zostały przeznaczone następujące nieruchomości gruntowe:</w:t>
      </w:r>
    </w:p>
    <w:p w:rsidR="00CE5F8A" w:rsidRDefault="00CE5F8A" w:rsidP="00C05F72">
      <w:pPr>
        <w:pStyle w:val="Standard"/>
        <w:jc w:val="both"/>
        <w:rPr>
          <w:lang w:val="pl-PL"/>
        </w:rPr>
      </w:pPr>
    </w:p>
    <w:p w:rsidR="00CE5F8A" w:rsidRDefault="00CE5F8A" w:rsidP="00C9690A">
      <w:pPr>
        <w:pStyle w:val="Bezodstpw"/>
        <w:jc w:val="both"/>
      </w:pPr>
      <w:r>
        <w:rPr>
          <w:lang w:val="pl-PL"/>
        </w:rPr>
        <w:t>1.</w:t>
      </w:r>
      <w:r w:rsidRPr="00CE5F8A">
        <w:rPr>
          <w:bCs/>
        </w:rPr>
        <w:t xml:space="preserve"> </w:t>
      </w:r>
      <w:r>
        <w:rPr>
          <w:bCs/>
          <w:lang w:val="pl-PL"/>
        </w:rPr>
        <w:t>Działka położona</w:t>
      </w:r>
      <w:r>
        <w:rPr>
          <w:bCs/>
        </w:rPr>
        <w:t xml:space="preserve"> w</w:t>
      </w:r>
      <w:r>
        <w:rPr>
          <w:bCs/>
          <w:lang w:val="pl-PL"/>
        </w:rPr>
        <w:t xml:space="preserve"> </w:t>
      </w:r>
      <w:r>
        <w:rPr>
          <w:lang w:val="pl-PL"/>
        </w:rPr>
        <w:t>Końskich</w:t>
      </w:r>
      <w:r>
        <w:t>,</w:t>
      </w:r>
      <w:r>
        <w:rPr>
          <w:lang w:val="pl-PL"/>
        </w:rPr>
        <w:t xml:space="preserve"> oznaczona </w:t>
      </w:r>
      <w:r>
        <w:t>w</w:t>
      </w:r>
      <w:r>
        <w:rPr>
          <w:lang w:val="pl-PL"/>
        </w:rPr>
        <w:t xml:space="preserve"> ewidencji gruntów i budynków numerem</w:t>
      </w:r>
      <w:r>
        <w:t xml:space="preserve"> </w:t>
      </w:r>
      <w:r>
        <w:rPr>
          <w:b/>
        </w:rPr>
        <w:t>3141/105</w:t>
      </w:r>
      <w:r>
        <w:t xml:space="preserve">            o</w:t>
      </w:r>
      <w:r>
        <w:rPr>
          <w:lang w:val="pl-PL"/>
        </w:rPr>
        <w:t xml:space="preserve"> pow.</w:t>
      </w:r>
      <w:r>
        <w:t xml:space="preserve"> </w:t>
      </w:r>
      <w:r>
        <w:rPr>
          <w:b/>
        </w:rPr>
        <w:t>0,0916 ha</w:t>
      </w:r>
      <w:r>
        <w:t>,</w:t>
      </w:r>
      <w:r>
        <w:rPr>
          <w:lang w:val="pl-PL"/>
        </w:rPr>
        <w:t xml:space="preserve"> dla której Sąd Rejonowy</w:t>
      </w:r>
      <w:r>
        <w:t xml:space="preserve"> w</w:t>
      </w:r>
      <w:r>
        <w:rPr>
          <w:lang w:val="pl-PL"/>
        </w:rPr>
        <w:t xml:space="preserve"> Końskich Wydział Ksiąg Wieczystych prowadzi księgę wieczystą numer</w:t>
      </w:r>
      <w:r>
        <w:t xml:space="preserve"> KI1K/00029124/0.</w:t>
      </w:r>
    </w:p>
    <w:p w:rsidR="00CE5F8A" w:rsidRDefault="00CE5F8A" w:rsidP="00C9690A">
      <w:pPr>
        <w:pStyle w:val="Bezodstpw"/>
        <w:jc w:val="both"/>
      </w:pPr>
      <w:r>
        <w:rPr>
          <w:b/>
        </w:rPr>
        <w:t>Forma</w:t>
      </w:r>
      <w:r>
        <w:rPr>
          <w:b/>
          <w:lang w:val="pl-PL"/>
        </w:rPr>
        <w:t xml:space="preserve"> zbycia nieruchomości</w:t>
      </w:r>
      <w:r>
        <w:rPr>
          <w:b/>
        </w:rPr>
        <w:t xml:space="preserve"> </w:t>
      </w:r>
      <w:r>
        <w:t>–</w:t>
      </w:r>
      <w:r>
        <w:rPr>
          <w:lang w:val="pl-PL"/>
        </w:rPr>
        <w:t xml:space="preserve"> przetarg ustny nieograniczony.</w:t>
      </w:r>
    </w:p>
    <w:p w:rsidR="00CE5F8A" w:rsidRDefault="00CE5F8A" w:rsidP="00C9690A">
      <w:pPr>
        <w:pStyle w:val="Bezodstpw"/>
        <w:rPr>
          <w:b/>
        </w:rPr>
      </w:pPr>
      <w:r>
        <w:rPr>
          <w:b/>
          <w:lang w:val="pl-PL"/>
        </w:rPr>
        <w:t>Cena nieruchomości wynosi –</w:t>
      </w:r>
      <w:r>
        <w:rPr>
          <w:b/>
        </w:rPr>
        <w:t xml:space="preserve"> 216.480,00</w:t>
      </w:r>
      <w:r>
        <w:rPr>
          <w:b/>
          <w:lang w:val="pl-PL"/>
        </w:rPr>
        <w:t xml:space="preserve"> złotych</w:t>
      </w:r>
      <w:r>
        <w:rPr>
          <w:b/>
        </w:rPr>
        <w:t>.</w:t>
      </w:r>
    </w:p>
    <w:p w:rsidR="009A710C" w:rsidRDefault="009A710C" w:rsidP="00C9690A">
      <w:pPr>
        <w:pStyle w:val="Bezodstpw"/>
      </w:pPr>
      <w:r>
        <w:rPr>
          <w:b/>
        </w:rPr>
        <w:t>Wadium – 20.000,00 złotych</w:t>
      </w:r>
    </w:p>
    <w:p w:rsidR="00CE5F8A" w:rsidRDefault="00CE5F8A" w:rsidP="00C9690A">
      <w:pPr>
        <w:jc w:val="both"/>
      </w:pPr>
      <w:r>
        <w:t>Przedmiotowa nieruchomość zawiera podatek VAT zgodnie z przepisami ustawy o podatku od towarów  i usług z dnia 11 marca 2004 r.</w:t>
      </w:r>
      <w:r>
        <w:rPr>
          <w:bCs/>
        </w:rPr>
        <w:t xml:space="preserve"> (</w:t>
      </w:r>
      <w:r>
        <w:rPr>
          <w:rFonts w:eastAsia="Calibri"/>
          <w:bCs/>
        </w:rPr>
        <w:t>Dz. U. z 2024 r., poz. 361).</w:t>
      </w:r>
    </w:p>
    <w:p w:rsidR="00CE5F8A" w:rsidRDefault="00CE5F8A" w:rsidP="00C9690A">
      <w:pPr>
        <w:pStyle w:val="Bezodstpw"/>
        <w:jc w:val="both"/>
      </w:pPr>
      <w:r>
        <w:rPr>
          <w:b/>
          <w:lang w:val="pl-PL"/>
        </w:rPr>
        <w:t>Opis</w:t>
      </w:r>
      <w:r>
        <w:rPr>
          <w:b/>
        </w:rPr>
        <w:t>:</w:t>
      </w:r>
      <w:r>
        <w:rPr>
          <w:b/>
          <w:lang w:val="pl-PL"/>
        </w:rPr>
        <w:t xml:space="preserve"> </w:t>
      </w:r>
      <w:r>
        <w:rPr>
          <w:color w:val="auto"/>
          <w:lang w:val="pl-PL"/>
        </w:rPr>
        <w:t>działka położona w Końskich przy ulicy Ks. Kazimierza Sykulskiego w granicach osiedla mieszkaniowego jednorodzinnego. Działka niezabudowana w kształcie zbliżonym do prostokąta                         o wymiarach około 23,00 m na 3</w:t>
      </w:r>
      <w:r w:rsidR="00EF0A5C">
        <w:rPr>
          <w:color w:val="auto"/>
          <w:lang w:val="pl-PL"/>
        </w:rPr>
        <w:t>9,70 m, układ północno</w:t>
      </w:r>
      <w:r>
        <w:rPr>
          <w:color w:val="auto"/>
          <w:lang w:val="pl-PL"/>
        </w:rPr>
        <w:t xml:space="preserve">-południowy. Teren działki porośnięty trawami i chwastami, występują też pojedyncze zadrzewienia. Działka od północy przylega do ulicy Ks. Kazimierza Sykulskiego, od zachodu graniczy z działką zabudowaną budynkiem mieszkalnym, od południa sąsiaduje z boiskiem sportowym Zespołu Placówek Oświatowych w Stadnickiej Woli                    a od wschodu graniczy z działką niezabudowaną. </w:t>
      </w:r>
    </w:p>
    <w:p w:rsidR="00C05F72" w:rsidRDefault="00C05F72" w:rsidP="00C9690A">
      <w:pPr>
        <w:pStyle w:val="Standard"/>
        <w:jc w:val="both"/>
        <w:rPr>
          <w:lang w:val="pl-PL"/>
        </w:rPr>
      </w:pPr>
    </w:p>
    <w:p w:rsidR="00935DCB" w:rsidRPr="00FB25F0" w:rsidRDefault="00CE5F8A" w:rsidP="00C9690A">
      <w:pPr>
        <w:pStyle w:val="Standard"/>
        <w:jc w:val="both"/>
        <w:rPr>
          <w:lang w:val="pl-PL"/>
        </w:rPr>
      </w:pPr>
      <w:r>
        <w:rPr>
          <w:lang w:val="pl-PL"/>
        </w:rPr>
        <w:t>2</w:t>
      </w:r>
      <w:r w:rsidR="00C05F72">
        <w:rPr>
          <w:lang w:val="pl-PL"/>
        </w:rPr>
        <w:t xml:space="preserve">. Działka </w:t>
      </w:r>
      <w:r w:rsidR="00FB25F0" w:rsidRPr="00FB25F0">
        <w:rPr>
          <w:lang w:val="pl-PL"/>
        </w:rPr>
        <w:t>położona</w:t>
      </w:r>
      <w:r w:rsidR="00FB25F0">
        <w:t xml:space="preserve"> w</w:t>
      </w:r>
      <w:r w:rsidR="00FB25F0" w:rsidRPr="00FB25F0">
        <w:rPr>
          <w:lang w:val="pl-PL"/>
        </w:rPr>
        <w:t xml:space="preserve"> Końskich</w:t>
      </w:r>
      <w:r w:rsidR="00FB25F0">
        <w:rPr>
          <w:lang w:val="pl-PL"/>
        </w:rPr>
        <w:t>, oznaczona</w:t>
      </w:r>
      <w:r w:rsidR="00935DCB">
        <w:rPr>
          <w:lang w:val="pl-PL"/>
        </w:rPr>
        <w:t xml:space="preserve"> </w:t>
      </w:r>
      <w:r w:rsidR="00935DCB">
        <w:t>w</w:t>
      </w:r>
      <w:r w:rsidR="00935DCB">
        <w:rPr>
          <w:lang w:val="pl-PL"/>
        </w:rPr>
        <w:t xml:space="preserve"> ewidencji gruntów i budynków</w:t>
      </w:r>
      <w:r w:rsidR="00FB25F0">
        <w:rPr>
          <w:lang w:val="pl-PL"/>
        </w:rPr>
        <w:t xml:space="preserve"> </w:t>
      </w:r>
      <w:r w:rsidR="00C05F72">
        <w:rPr>
          <w:lang w:val="pl-PL"/>
        </w:rPr>
        <w:t>numerem ewidencyjnym</w:t>
      </w:r>
      <w:r w:rsidR="00F96DC8">
        <w:t xml:space="preserve"> </w:t>
      </w:r>
      <w:r w:rsidR="00C05F72">
        <w:rPr>
          <w:b/>
        </w:rPr>
        <w:t>3141/110</w:t>
      </w:r>
      <w:r w:rsidR="00935DCB">
        <w:rPr>
          <w:lang w:val="pl-PL"/>
        </w:rPr>
        <w:t xml:space="preserve"> pow.</w:t>
      </w:r>
      <w:r w:rsidR="00935DCB">
        <w:t xml:space="preserve"> </w:t>
      </w:r>
      <w:r w:rsidR="00C05F72">
        <w:rPr>
          <w:b/>
        </w:rPr>
        <w:t>0,1196</w:t>
      </w:r>
      <w:r>
        <w:rPr>
          <w:b/>
        </w:rPr>
        <w:t xml:space="preserve"> ha, </w:t>
      </w:r>
      <w:r>
        <w:rPr>
          <w:lang w:val="pl-PL"/>
        </w:rPr>
        <w:t>d</w:t>
      </w:r>
      <w:r w:rsidR="00935DCB">
        <w:rPr>
          <w:lang w:val="pl-PL"/>
        </w:rPr>
        <w:t xml:space="preserve">la </w:t>
      </w:r>
      <w:r>
        <w:rPr>
          <w:lang w:val="pl-PL"/>
        </w:rPr>
        <w:t xml:space="preserve">której </w:t>
      </w:r>
      <w:r w:rsidR="00935DCB">
        <w:rPr>
          <w:lang w:val="pl-PL"/>
        </w:rPr>
        <w:t>Sąd Rejonowy</w:t>
      </w:r>
      <w:r w:rsidR="00935DCB">
        <w:t xml:space="preserve"> w</w:t>
      </w:r>
      <w:r w:rsidR="00935DCB">
        <w:rPr>
          <w:lang w:val="pl-PL"/>
        </w:rPr>
        <w:t xml:space="preserve"> Końskich Wydział Ksiąg Wieczystych prowadzi księgę wieczystą numer</w:t>
      </w:r>
      <w:r w:rsidR="00935DCB">
        <w:t xml:space="preserve"> KI1K/00029124/0.</w:t>
      </w:r>
    </w:p>
    <w:p w:rsidR="00CE5F8A" w:rsidRPr="00CE5F8A" w:rsidRDefault="00CE5F8A" w:rsidP="00C9690A">
      <w:pPr>
        <w:jc w:val="both"/>
        <w:rPr>
          <w:rFonts w:eastAsia="Lucida Sans Unicode"/>
          <w:color w:val="000000"/>
          <w:lang w:val="en-US"/>
        </w:rPr>
      </w:pPr>
      <w:r w:rsidRPr="00CE5F8A">
        <w:rPr>
          <w:rFonts w:eastAsia="Lucida Sans Unicode"/>
          <w:b/>
          <w:color w:val="000000"/>
          <w:lang w:val="en-US"/>
        </w:rPr>
        <w:t>Forma</w:t>
      </w:r>
      <w:r>
        <w:rPr>
          <w:rFonts w:eastAsia="Lucida Sans Unicode"/>
          <w:b/>
          <w:color w:val="000000"/>
        </w:rPr>
        <w:t xml:space="preserve"> zbycia</w:t>
      </w:r>
      <w:r w:rsidRPr="00CE5F8A">
        <w:rPr>
          <w:rFonts w:eastAsia="Lucida Sans Unicode"/>
          <w:b/>
          <w:color w:val="000000"/>
          <w:lang w:val="en-US"/>
        </w:rPr>
        <w:t xml:space="preserve"> </w:t>
      </w:r>
      <w:r w:rsidRPr="00CE5F8A">
        <w:rPr>
          <w:rFonts w:eastAsia="Lucida Sans Unicode"/>
          <w:color w:val="000000"/>
          <w:lang w:val="en-US"/>
        </w:rPr>
        <w:t>–</w:t>
      </w:r>
      <w:r w:rsidRPr="00CE5F8A">
        <w:rPr>
          <w:rFonts w:eastAsia="Lucida Sans Unicode"/>
          <w:color w:val="000000"/>
        </w:rPr>
        <w:t xml:space="preserve"> przetarg ustny nieograniczony.</w:t>
      </w:r>
    </w:p>
    <w:p w:rsidR="00CE5F8A" w:rsidRDefault="00CE5F8A" w:rsidP="00C9690A">
      <w:pPr>
        <w:rPr>
          <w:rFonts w:eastAsia="Lucida Sans Unicode"/>
          <w:b/>
          <w:color w:val="000000"/>
          <w:lang w:val="en-US"/>
        </w:rPr>
      </w:pPr>
      <w:r>
        <w:rPr>
          <w:rFonts w:eastAsia="Lucida Sans Unicode"/>
          <w:b/>
          <w:color w:val="000000"/>
        </w:rPr>
        <w:t>Cena działki</w:t>
      </w:r>
      <w:r w:rsidRPr="00CE5F8A">
        <w:rPr>
          <w:rFonts w:eastAsia="Lucida Sans Unicode"/>
          <w:b/>
          <w:color w:val="000000"/>
        </w:rPr>
        <w:t xml:space="preserve"> wynosi –</w:t>
      </w:r>
      <w:r w:rsidRPr="00CE5F8A">
        <w:rPr>
          <w:rFonts w:eastAsia="Lucida Sans Unicode"/>
          <w:b/>
          <w:color w:val="000000"/>
          <w:lang w:val="en-US"/>
        </w:rPr>
        <w:t xml:space="preserve"> 271.830,00</w:t>
      </w:r>
      <w:r w:rsidRPr="00CE5F8A">
        <w:rPr>
          <w:rFonts w:eastAsia="Lucida Sans Unicode"/>
          <w:b/>
          <w:color w:val="000000"/>
        </w:rPr>
        <w:t xml:space="preserve"> złotych</w:t>
      </w:r>
      <w:r w:rsidRPr="00CE5F8A">
        <w:rPr>
          <w:rFonts w:eastAsia="Lucida Sans Unicode"/>
          <w:b/>
          <w:color w:val="000000"/>
          <w:lang w:val="en-US"/>
        </w:rPr>
        <w:t>.</w:t>
      </w:r>
    </w:p>
    <w:p w:rsidR="009A710C" w:rsidRPr="00CE5F8A" w:rsidRDefault="009A710C" w:rsidP="00C9690A">
      <w:pPr>
        <w:rPr>
          <w:rFonts w:eastAsia="Lucida Sans Unicode"/>
          <w:color w:val="000000"/>
          <w:lang w:val="en-US"/>
        </w:rPr>
      </w:pPr>
      <w:r>
        <w:rPr>
          <w:rFonts w:eastAsia="Lucida Sans Unicode"/>
          <w:b/>
          <w:color w:val="000000"/>
          <w:lang w:val="en-US"/>
        </w:rPr>
        <w:t>Wadium – 20.000,00 złotych</w:t>
      </w:r>
    </w:p>
    <w:p w:rsidR="00CE5F8A" w:rsidRPr="00CE5F8A" w:rsidRDefault="00CE5F8A" w:rsidP="00C9690A">
      <w:pPr>
        <w:jc w:val="both"/>
        <w:rPr>
          <w:rFonts w:eastAsia="Lucida Sans Unicode"/>
          <w:color w:val="000000"/>
        </w:rPr>
      </w:pPr>
      <w:r w:rsidRPr="00CE5F8A">
        <w:rPr>
          <w:rFonts w:eastAsia="Lucida Sans Unicode"/>
          <w:color w:val="000000"/>
        </w:rPr>
        <w:t xml:space="preserve">Przedmiotowa nieruchomość zawiera podatek VAT zgodnie </w:t>
      </w:r>
      <w:r w:rsidRPr="00CE5F8A">
        <w:rPr>
          <w:color w:val="000000"/>
        </w:rPr>
        <w:t>z przepisami ustawy o podatku od towarów  i usług z dnia 11 marca 2004 r.</w:t>
      </w:r>
      <w:r w:rsidRPr="00CE5F8A">
        <w:rPr>
          <w:bCs/>
          <w:color w:val="000000"/>
        </w:rPr>
        <w:t xml:space="preserve"> (</w:t>
      </w:r>
      <w:r w:rsidRPr="00CE5F8A">
        <w:rPr>
          <w:rFonts w:eastAsia="Calibri"/>
          <w:bCs/>
          <w:color w:val="000000"/>
        </w:rPr>
        <w:t>Dz. U. z 2024 r., poz. 361).</w:t>
      </w:r>
    </w:p>
    <w:p w:rsidR="00CE5F8A" w:rsidRPr="00CE5F8A" w:rsidRDefault="00CE5F8A" w:rsidP="00C9690A">
      <w:pPr>
        <w:jc w:val="both"/>
        <w:rPr>
          <w:rFonts w:eastAsia="Lucida Sans Unicode"/>
          <w:color w:val="000000"/>
          <w:lang w:val="en-US"/>
        </w:rPr>
      </w:pPr>
      <w:r w:rsidRPr="00CE5F8A">
        <w:rPr>
          <w:rFonts w:eastAsia="Lucida Sans Unicode"/>
          <w:b/>
          <w:color w:val="000000"/>
        </w:rPr>
        <w:t>Opis</w:t>
      </w:r>
      <w:r w:rsidRPr="00CE5F8A">
        <w:rPr>
          <w:rFonts w:eastAsia="Lucida Sans Unicode"/>
          <w:b/>
          <w:color w:val="000000"/>
          <w:lang w:val="en-US"/>
        </w:rPr>
        <w:t>:</w:t>
      </w:r>
      <w:r w:rsidRPr="00CE5F8A">
        <w:rPr>
          <w:rFonts w:eastAsia="Lucida Sans Unicode"/>
          <w:b/>
          <w:color w:val="000000"/>
        </w:rPr>
        <w:t xml:space="preserve"> </w:t>
      </w:r>
      <w:r>
        <w:rPr>
          <w:rFonts w:eastAsia="Lucida Sans Unicode"/>
        </w:rPr>
        <w:t>działka</w:t>
      </w:r>
      <w:r w:rsidRPr="00CE5F8A">
        <w:rPr>
          <w:rFonts w:eastAsia="Lucida Sans Unicode"/>
        </w:rPr>
        <w:t xml:space="preserve"> położona w Końskich przy ulicy Ks. Kazimierza Sykulskiego w granicach osiedla mieszkaniowego jednorodzin</w:t>
      </w:r>
      <w:r>
        <w:rPr>
          <w:rFonts w:eastAsia="Lucida Sans Unicode"/>
        </w:rPr>
        <w:t>nego. Działka niezabudowana</w:t>
      </w:r>
      <w:r w:rsidRPr="00CE5F8A">
        <w:rPr>
          <w:rFonts w:eastAsia="Lucida Sans Unicode"/>
        </w:rPr>
        <w:t xml:space="preserve"> w kształcie zbliżonym do prostokąta </w:t>
      </w:r>
      <w:r>
        <w:rPr>
          <w:rFonts w:eastAsia="Lucida Sans Unicode"/>
        </w:rPr>
        <w:t xml:space="preserve">                     </w:t>
      </w:r>
      <w:r w:rsidRPr="00CE5F8A">
        <w:rPr>
          <w:rFonts w:eastAsia="Lucida Sans Unicode"/>
        </w:rPr>
        <w:t>o wymiarach około 30,</w:t>
      </w:r>
      <w:r w:rsidR="00EF0A5C">
        <w:rPr>
          <w:rFonts w:eastAsia="Lucida Sans Unicode"/>
        </w:rPr>
        <w:t>00 m na 39,90 m, układ północno</w:t>
      </w:r>
      <w:r w:rsidRPr="00CE5F8A">
        <w:rPr>
          <w:rFonts w:eastAsia="Lucida Sans Unicode"/>
        </w:rPr>
        <w:t xml:space="preserve">-południowy. Teren działki porośnięty trawami i chwastami, występują też pojedyncze zadrzewienia. Działka od północy przylega do ulicy Ks. Kazimierza Sykulskiego, od zachodu i wschodu graniczy z działkami zabudowanymi budynkami mieszkalnymi a od południa sąsiaduje z działką niezabudowaną. </w:t>
      </w:r>
    </w:p>
    <w:p w:rsidR="00FB25F0" w:rsidRDefault="00FB25F0" w:rsidP="00C9690A">
      <w:pPr>
        <w:pStyle w:val="Bezodstpw"/>
        <w:jc w:val="both"/>
        <w:rPr>
          <w:b/>
        </w:rPr>
      </w:pPr>
    </w:p>
    <w:p w:rsidR="00935DCB" w:rsidRDefault="00935DCB" w:rsidP="00C9690A">
      <w:pPr>
        <w:pStyle w:val="Standard"/>
        <w:jc w:val="both"/>
      </w:pPr>
      <w:r w:rsidRPr="00F96DC8">
        <w:rPr>
          <w:lang w:val="pl-PL"/>
        </w:rPr>
        <w:t>Zgodnie</w:t>
      </w:r>
      <w:r>
        <w:t xml:space="preserve"> z</w:t>
      </w:r>
      <w:r w:rsidR="00CE5F8A">
        <w:rPr>
          <w:lang w:val="pl-PL"/>
        </w:rPr>
        <w:t xml:space="preserve"> ewidencją gruntów działki</w:t>
      </w:r>
      <w:r w:rsidRPr="00F96DC8">
        <w:rPr>
          <w:lang w:val="pl-PL"/>
        </w:rPr>
        <w:t xml:space="preserve"> stanowi</w:t>
      </w:r>
      <w:r w:rsidR="00CE5F8A">
        <w:rPr>
          <w:lang w:val="pl-PL"/>
        </w:rPr>
        <w:t>ą</w:t>
      </w:r>
      <w:r w:rsidRPr="00F96DC8">
        <w:rPr>
          <w:lang w:val="pl-PL"/>
        </w:rPr>
        <w:t xml:space="preserve"> użytek Bp</w:t>
      </w:r>
      <w:r>
        <w:t xml:space="preserve"> –</w:t>
      </w:r>
      <w:r w:rsidRPr="00F96DC8">
        <w:rPr>
          <w:lang w:val="pl-PL"/>
        </w:rPr>
        <w:t xml:space="preserve"> zurbanizowane tereny niezabudowane lub</w:t>
      </w:r>
      <w:r>
        <w:t xml:space="preserve"> w</w:t>
      </w:r>
      <w:r w:rsidRPr="00F96DC8">
        <w:rPr>
          <w:lang w:val="pl-PL"/>
        </w:rPr>
        <w:t xml:space="preserve"> trakcie zabudowy</w:t>
      </w:r>
      <w:r>
        <w:t>.</w:t>
      </w:r>
    </w:p>
    <w:p w:rsidR="00631E70" w:rsidRPr="006F1771" w:rsidRDefault="00CE5F8A" w:rsidP="00C9690A">
      <w:pPr>
        <w:suppressLineNumbers/>
        <w:spacing w:after="120"/>
        <w:jc w:val="both"/>
        <w:rPr>
          <w:rFonts w:eastAsia="Lucida Sans Unicode"/>
          <w:color w:val="000000"/>
        </w:rPr>
      </w:pPr>
      <w:r w:rsidRPr="00CE5F8A">
        <w:rPr>
          <w:rFonts w:eastAsia="Lucida Sans Unicode"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A8E4" wp14:editId="2BB4FA76">
                <wp:simplePos x="0" y="0"/>
                <wp:positionH relativeFrom="column">
                  <wp:posOffset>6167755</wp:posOffset>
                </wp:positionH>
                <wp:positionV relativeFrom="paragraph">
                  <wp:posOffset>241300</wp:posOffset>
                </wp:positionV>
                <wp:extent cx="0" cy="0"/>
                <wp:effectExtent l="0" t="0" r="0" b="0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+- f6 0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?: f12 f3 1"/>
                            <a:gd name="f21" fmla="?: f13 f4 1"/>
                            <a:gd name="f22" fmla="?: f14 f5 1"/>
                            <a:gd name="f23" fmla="*/ f15 1 0"/>
                            <a:gd name="f24" fmla="*/ f16 1 f2"/>
                            <a:gd name="f25" fmla="*/ f17 1 f2"/>
                            <a:gd name="f26" fmla="*/ f18 1 f2"/>
                            <a:gd name="f27" fmla="*/ f19 1 f2"/>
                            <a:gd name="f28" fmla="*/ f20 1 21600"/>
                            <a:gd name="f29" fmla="*/ f21 1 21600"/>
                            <a:gd name="f30" fmla="*/ 21600 f20 1"/>
                            <a:gd name="f31" fmla="*/ 21600 f21 1"/>
                            <a:gd name="f32" fmla="*/ 0 1 f23"/>
                            <a:gd name="f33" fmla="+- f24 0 f1"/>
                            <a:gd name="f34" fmla="+- f25 0 f1"/>
                            <a:gd name="f35" fmla="+- f26 0 f1"/>
                            <a:gd name="f36" fmla="+- f27 0 f1"/>
                            <a:gd name="f37" fmla="min f29 f28"/>
                            <a:gd name="f38" fmla="*/ f30 1 f22"/>
                            <a:gd name="f39" fmla="*/ f31 1 f22"/>
                            <a:gd name="f40" fmla="val f38"/>
                            <a:gd name="f41" fmla="val f39"/>
                            <a:gd name="f42" fmla="*/ f6 f37 1"/>
                            <a:gd name="f43" fmla="*/ f7 f37 1"/>
                            <a:gd name="f44" fmla="+- f41 0 f6"/>
                            <a:gd name="f45" fmla="+- f40 0 f6"/>
                            <a:gd name="f46" fmla="*/ f45 1 0"/>
                            <a:gd name="f47" fmla="*/ f44 1 0"/>
                            <a:gd name="f48" fmla="*/ f32 f46 1"/>
                            <a:gd name="f49" fmla="*/ f32 f47 1"/>
                            <a:gd name="f50" fmla="*/ f48 f37 1"/>
                            <a:gd name="f51" fmla="*/ f4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3">
                              <a:pos x="f50" y="f51"/>
                            </a:cxn>
                            <a:cxn ang="f34">
                              <a:pos x="f50" y="f51"/>
                            </a:cxn>
                            <a:cxn ang="f35">
                              <a:pos x="f50" y="f51"/>
                            </a:cxn>
                            <a:cxn ang="f36">
                              <a:pos x="f50" y="f51"/>
                            </a:cxn>
                            <a:cxn ang="f35">
                              <a:pos x="f50" y="f51"/>
                            </a:cxn>
                            <a:cxn ang="f33">
                              <a:pos x="f50" y="f51"/>
                            </a:cxn>
                          </a:cxnLst>
                          <a:rect l="f50" t="f51" r="f50" b="f51"/>
                          <a:pathLst>
                            <a:path>
                              <a:moveTo>
                                <a:pt x="f42" y="f42"/>
                              </a:moveTo>
                              <a:lnTo>
                                <a:pt x="f43" y="f43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E5F8A" w:rsidRDefault="00CE5F8A" w:rsidP="00CE5F8A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A8E4" id="Dowolny kształt 1" o:spid="_x0000_s1026" style="position:absolute;left:0;text-align:left;margin-left:485.65pt;margin-top:19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MwlwQAAO8WAAAOAAAAZHJzL2Uyb0RvYy54bWzsmNtu4zYQhu8L9B0IXbZIbB18RJyg2GCL&#10;Aot2gWwfgJZEW6gkqiRjO3vZd+t79R/KZiRTKZzFXjoBbNL8NZz5SEqjuXs4VCXb5UoXsl4F4e04&#10;YHmdyqyoN6vgzy8fb+YB04bXGS9lna+Cl1wHD/c//nC3b5Z5JLeyzHLFYKTWy32zCrbGNMvRSKfb&#10;vOL6VjZ5jUEhVcUNumozyhTfw3pVjqLxeDraS5U1Sqa51vj1sR0M7q19IfLU/CGEzg0rVwF8M/ZT&#10;2c81fY7u7/hyo3izLdKjG/wbvKh4UWNSZ+qRG86eVeGZqopUSS2FuU1lNZJCFGluY0A04fgsmqct&#10;b3IbC+DoxmHS389s+vvus2JFhrULWM0rLNGj3MuyfmF/6a+G//uPYSFR2jd6CfFT81kdexpNCvkg&#10;VEXfCIYdLNkXRzY/GJa2P6anX0evl6TP2vyaS3s5333Spl2ODC0LMzu6JLB0oiqxMjtesnA8H9Pf&#10;cfGcCBG8iibJoCbqasK5ZyPuju/PZ0i6o9vz0Ul3VOvz4Wl32Jt41h21xLGZXGg4RW1oP9+wMf5v&#10;4qlnYXGuWXiS0HE82RlAEDqOJ1E08y05kHytmYjPgw0dSDueeOMOpR2feOMOJpwQU4Qspp7GEf1p&#10;xMSciXG7VbvgQseVNIthjaNLmhBTDRlyeK0oHBRFju/DEpYigPFdihxfK4qZSAZEjq8VJUxMBkQO&#10;svUJCuYtVORAW80UGhGdk4wcbSuaDYt6uMP5sKjHO1wMi3rAI9BmUTj1D3TUYx6Fb+lihx3uW0uI&#10;cWANY0e+o4PVcxyxgw8deScib4PHjj1t0CihHeobcvCtaDIscvCtyO5135KDb0WzYUsOflXUcArb&#10;PZp7wfXgx2143o6Ie+hjQi8iT5U48HRfFrE3WeKIt4LFuTdJFzXOuYix+TyRY03bc/aGqMc6wVEY&#10;uGUkPdYJ3Ur9+0riWNN0yeCxShxqq8EJ9o9e0ieNu0GC4+cF1ydNqgEEE0fazoeb3RCoicNtVVj/&#10;kwoP3c3pscq3pydteqiPj1q0GKecLU6zxGYyjdT0ON+mAcOT25DbMAIdPZmdfNzVKivdpW9ohy2v&#10;31RHXdvl/9sWOI/k2NFrQbzgtgCRYcdF3Avzkgsm751h+t4LrjFc12HwmIn4upcu2RrXM30Jpete&#10;uoTSdS9dQum6ly6hdN1Ll1B69156d0Z2SYLVZrnHvFihgki1Q+s+qoeUUDLUD20fFcRjgonEkxtK&#10;q20OiiZ9V3KXf5H2F0OptKCXHUpK8d0mpa+Ksu4r8cZjlfa9Ex6142jQPDZFcBOSv506Wi0/FmUJ&#10;+3QR26Owh/INnE45yqui5MYmpVqWRUZC0mm1WX8oFcM7Gip3rm4Gwz1Zo7R55Hrb6uwQxcGXSj7X&#10;WRtRideDEdUK2+ogtcxhfcAgNdcye0G5EfVioNxK9TVge9ReV4H++5mrPGDlbzWKm8jdzamhTo31&#10;qcHrFJeugtTgfaPtfDDo4yrUVIHlU/3UpNQn32r5y7ORoqDSonWs9eHYQVXVwjxWgKls2+1b1Wud&#10;+v4/AAAA//8DAFBLAwQUAAYACAAAACEAMcdSaN0AAAAJAQAADwAAAGRycy9kb3ducmV2LnhtbEyP&#10;TU+DQBCG7yb+h82YeLNLxVikLI2p8eLBxLYavW3ZKRDYWcJuAf31TtODHuedJ+9HtppsKwbsfe1I&#10;wXwWgUAqnKmpVLDbPt8kIHzQZHTrCBV8o4dVfnmR6dS4kd5w2IRSsAn5VCuoQuhSKX1RodV+5jok&#10;/h1cb3Xgsy+l6fXI5raVt1F0L62uiRMq3eG6wqLZHK2Cl/Juev9y3Xr4GV+fdh9x85k0jVLXV9Pj&#10;EkTAKfzBcKrP1SHnTnt3JONFq+BhMY8ZVRAnvImBs7A/CzLP5P8F+S8AAAD//wMAUEsBAi0AFAAG&#10;AAgAAAAhALaDOJL+AAAA4QEAABMAAAAAAAAAAAAAAAAAAAAAAFtDb250ZW50X1R5cGVzXS54bWxQ&#10;SwECLQAUAAYACAAAACEAOP0h/9YAAACUAQAACwAAAAAAAAAAAAAAAAAvAQAAX3JlbHMvLnJlbHNQ&#10;SwECLQAUAAYACAAAACEAGiWzMJcEAADvFgAADgAAAAAAAAAAAAAAAAAuAgAAZHJzL2Uyb0RvYy54&#10;bWxQSwECLQAUAAYACAAAACEAMcdSaN0AAAAJAQAADwAAAAAAAAAAAAAAAADxBgAAZHJzL2Rvd25y&#10;ZXYueG1sUEsFBgAAAAAEAAQA8wAAAPsHAAAAAA==&#10;" adj="-11796480,,5400" path="m,l,e" filled="f" strokeweight=".35281mm">
                <v:stroke joinstyle="round"/>
                <v:formulas/>
                <v:path arrowok="t" o:connecttype="custom" o:connectlocs="1,0;1,1;1,1;0,1;0,0;0,0;0,0;0,0;0,0;0,0;0,0;0,0;0,0;0,0;0,0;0,0;0,0;0,0;0,0;0,0;0,0;0,0;0,0;0,0;0,0;0,0;0,0;0,0;0,0;0,0;0,0;0,0;0,0;0,0;0,0;0,0;0,0;0,0;0,0;0,0;0,0;0,0;0,0;0,0;0,0;0,0;0,0;0,0;0,0;0,0;0,0;0,0;0,0;0,0;0,0;0,0;0,0;0,0" o:connectangles="270,0,90,180,270,0,90,180,270,0,90,180,270,0,90,180,270,0,90,180,270,0,90,180,270,0,90,180,270,0,90,180,270,0,90,180,270,0,90,180,270,0,90,180,270,0,90,180,270,0,90,180,270,0,90,180,90,270" textboxrect="0,0,0,0"/>
                <v:textbox inset="0,0,0,0">
                  <w:txbxContent>
                    <w:p w:rsidR="00CE5F8A" w:rsidRDefault="00CE5F8A" w:rsidP="00CE5F8A"/>
                  </w:txbxContent>
                </v:textbox>
              </v:shape>
            </w:pict>
          </mc:Fallback>
        </mc:AlternateContent>
      </w:r>
      <w:r w:rsidRPr="00CE5F8A">
        <w:rPr>
          <w:rFonts w:eastAsia="Lucida Sans Unicode"/>
          <w:color w:val="000000"/>
        </w:rPr>
        <w:t>Zgodnie z ustaleniami miejscowego planu zagospodarowania przestrzennego fragmentu terenu miasta Końskie w granicach ulic: Izabelowskiej, Browarnej, cieku wodnego od Wincentowa, ulicy Południowej po granice administracyjne m</w:t>
      </w:r>
      <w:r>
        <w:rPr>
          <w:rFonts w:eastAsia="Lucida Sans Unicode"/>
          <w:color w:val="000000"/>
        </w:rPr>
        <w:t>iasta, zatwierdzonego uchwałą</w:t>
      </w:r>
      <w:r w:rsidRPr="00CE5F8A">
        <w:rPr>
          <w:rFonts w:eastAsia="Lucida Sans Unicode"/>
          <w:color w:val="000000"/>
        </w:rPr>
        <w:t xml:space="preserve"> Nr LVIII/529/2023 Rady Miejskiej w Końskich z dnia</w:t>
      </w:r>
      <w:r>
        <w:rPr>
          <w:rFonts w:eastAsia="Lucida Sans Unicode"/>
          <w:color w:val="000000"/>
        </w:rPr>
        <w:t xml:space="preserve"> 28 czerwca 2023 r. przedmiotowe działki położone są</w:t>
      </w:r>
      <w:r w:rsidRPr="00CE5F8A">
        <w:rPr>
          <w:rFonts w:eastAsia="Lucida Sans Unicode"/>
          <w:color w:val="000000"/>
        </w:rPr>
        <w:t xml:space="preserve"> w terenie oznaczonym symbolem 10.MN – tj. na terenach zabudowy mieszkaniowej jednorodzinnej. </w:t>
      </w:r>
      <w:r w:rsidR="009A710C">
        <w:rPr>
          <w:rFonts w:eastAsia="Lucida Sans Unicode"/>
          <w:color w:val="000000"/>
        </w:rPr>
        <w:t xml:space="preserve">                      </w:t>
      </w:r>
      <w:bookmarkStart w:id="0" w:name="_GoBack"/>
      <w:bookmarkEnd w:id="0"/>
      <w:r w:rsidR="006F1771">
        <w:rPr>
          <w:rFonts w:eastAsia="Lucida Sans Unicode"/>
          <w:color w:val="000000"/>
        </w:rPr>
        <w:t xml:space="preserve">Teren </w:t>
      </w:r>
      <w:r w:rsidRPr="00CE5F8A">
        <w:rPr>
          <w:rFonts w:eastAsia="Lucida Sans Unicode"/>
          <w:color w:val="000000"/>
        </w:rPr>
        <w:t xml:space="preserve">w którym </w:t>
      </w:r>
      <w:r w:rsidR="006F1771">
        <w:rPr>
          <w:rFonts w:eastAsia="Lucida Sans Unicode"/>
          <w:color w:val="000000"/>
        </w:rPr>
        <w:t>są położone</w:t>
      </w:r>
      <w:r w:rsidRPr="00CE5F8A">
        <w:rPr>
          <w:rFonts w:eastAsia="Lucida Sans Unicode"/>
          <w:color w:val="000000"/>
        </w:rPr>
        <w:t xml:space="preserve"> jest w pełni wyposażony w sieci uzbrojenia: energię elektryczną, wodociąg, gazociąg, kanalizację sieciową, drogę o nawierzchni asfaltowej z chodnikiem dla pieszych po jednej stronie.</w:t>
      </w:r>
    </w:p>
    <w:p w:rsidR="00EF0A5C" w:rsidRDefault="00EF0A5C" w:rsidP="00F96DC8">
      <w:pPr>
        <w:pStyle w:val="TableContents"/>
        <w:jc w:val="center"/>
        <w:rPr>
          <w:b/>
        </w:rPr>
      </w:pPr>
    </w:p>
    <w:p w:rsidR="000D21D2" w:rsidRPr="00635CF9" w:rsidRDefault="00022D20" w:rsidP="00F96DC8">
      <w:pPr>
        <w:pStyle w:val="TableContents"/>
        <w:jc w:val="center"/>
        <w:rPr>
          <w:b/>
        </w:rPr>
      </w:pPr>
      <w:r>
        <w:rPr>
          <w:b/>
        </w:rPr>
        <w:t>Pierwszy</w:t>
      </w:r>
      <w:r w:rsidR="000D21D2" w:rsidRPr="00D516C2">
        <w:rPr>
          <w:b/>
        </w:rPr>
        <w:t xml:space="preserve"> przetarg ustny nieograniczony n</w:t>
      </w:r>
      <w:r w:rsidR="006F1771">
        <w:rPr>
          <w:b/>
        </w:rPr>
        <w:t>a sprzedaż</w:t>
      </w:r>
      <w:r w:rsidR="000D21D2" w:rsidRPr="00D516C2">
        <w:rPr>
          <w:b/>
        </w:rPr>
        <w:t xml:space="preserve"> </w:t>
      </w:r>
      <w:r w:rsidR="006F1771">
        <w:rPr>
          <w:b/>
        </w:rPr>
        <w:t xml:space="preserve">przedmiotowych działek                                  </w:t>
      </w:r>
      <w:r w:rsidR="000D21D2" w:rsidRPr="00D516C2">
        <w:rPr>
          <w:b/>
        </w:rPr>
        <w:t>odbędzie się dnia</w:t>
      </w:r>
      <w:r>
        <w:rPr>
          <w:b/>
        </w:rPr>
        <w:t xml:space="preserve"> </w:t>
      </w:r>
      <w:r w:rsidR="006F1771">
        <w:rPr>
          <w:b/>
        </w:rPr>
        <w:t>23</w:t>
      </w:r>
      <w:r w:rsidR="00C36699" w:rsidRPr="00EE17B4">
        <w:rPr>
          <w:b/>
        </w:rPr>
        <w:t xml:space="preserve"> </w:t>
      </w:r>
      <w:r w:rsidR="006F1771">
        <w:rPr>
          <w:b/>
        </w:rPr>
        <w:t>października</w:t>
      </w:r>
      <w:r w:rsidR="00C36699" w:rsidRPr="00EE17B4">
        <w:rPr>
          <w:b/>
        </w:rPr>
        <w:t xml:space="preserve"> </w:t>
      </w:r>
      <w:r w:rsidR="006F1771">
        <w:rPr>
          <w:b/>
        </w:rPr>
        <w:t>2024</w:t>
      </w:r>
      <w:r w:rsidR="000D21D2" w:rsidRPr="00EE17B4">
        <w:rPr>
          <w:b/>
        </w:rPr>
        <w:t xml:space="preserve"> </w:t>
      </w:r>
      <w:r w:rsidR="000D21D2" w:rsidRPr="00D516C2">
        <w:rPr>
          <w:b/>
        </w:rPr>
        <w:t xml:space="preserve">roku o godz. 10:00 w siedzibie </w:t>
      </w:r>
      <w:r w:rsidR="006F1771">
        <w:rPr>
          <w:b/>
        </w:rPr>
        <w:t xml:space="preserve">                                              </w:t>
      </w:r>
      <w:r w:rsidR="000D21D2" w:rsidRPr="00D516C2">
        <w:rPr>
          <w:b/>
        </w:rPr>
        <w:t>Ur</w:t>
      </w:r>
      <w:r w:rsidR="006F1771">
        <w:rPr>
          <w:b/>
        </w:rPr>
        <w:t>zędu Miasta i Gminy w Końskich,</w:t>
      </w:r>
      <w:r w:rsidR="00F96DC8">
        <w:rPr>
          <w:b/>
        </w:rPr>
        <w:t xml:space="preserve">  </w:t>
      </w:r>
      <w:r w:rsidR="000D21D2" w:rsidRPr="00D516C2">
        <w:rPr>
          <w:b/>
        </w:rPr>
        <w:t>przy</w:t>
      </w:r>
      <w:r w:rsidR="006F1771">
        <w:rPr>
          <w:b/>
        </w:rPr>
        <w:t xml:space="preserve"> ul. Partyzantów 1, skrzydło zachodnie, pokój nr 2</w:t>
      </w:r>
    </w:p>
    <w:p w:rsidR="000D21D2" w:rsidRPr="00312996" w:rsidRDefault="000D21D2" w:rsidP="000D21D2">
      <w:pPr>
        <w:pStyle w:val="Standard"/>
        <w:rPr>
          <w:bCs/>
          <w:sz w:val="22"/>
          <w:szCs w:val="22"/>
          <w:lang w:val="pl-PL"/>
        </w:rPr>
      </w:pPr>
      <w:r w:rsidRPr="00A906B7">
        <w:rPr>
          <w:b/>
          <w:bCs/>
          <w:sz w:val="22"/>
          <w:szCs w:val="22"/>
          <w:lang w:val="pl-PL"/>
        </w:rPr>
        <w:t>1</w:t>
      </w:r>
      <w:r w:rsidRPr="00312996">
        <w:rPr>
          <w:bCs/>
          <w:sz w:val="22"/>
          <w:szCs w:val="22"/>
          <w:lang w:val="pl-PL"/>
        </w:rPr>
        <w:t>. Warunkiem przystąpienia do przetargu jest:</w:t>
      </w:r>
    </w:p>
    <w:p w:rsidR="000D21D2" w:rsidRPr="00312996" w:rsidRDefault="000D21D2" w:rsidP="000D21D2">
      <w:pPr>
        <w:pStyle w:val="Standard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12996">
        <w:rPr>
          <w:b/>
          <w:bCs/>
          <w:sz w:val="22"/>
          <w:szCs w:val="22"/>
          <w:lang w:val="pl-PL"/>
        </w:rPr>
        <w:t xml:space="preserve">wpłacenie wadium, </w:t>
      </w:r>
      <w:r w:rsidRPr="00312996">
        <w:rPr>
          <w:bCs/>
          <w:sz w:val="22"/>
          <w:szCs w:val="22"/>
          <w:lang w:val="pl-PL"/>
        </w:rPr>
        <w:t>wp</w:t>
      </w:r>
      <w:r w:rsidRPr="00312996">
        <w:rPr>
          <w:bCs/>
          <w:color w:val="000000"/>
          <w:sz w:val="22"/>
          <w:szCs w:val="22"/>
          <w:lang w:val="pl-PL"/>
        </w:rPr>
        <w:t xml:space="preserve">łaty wadium należy dokonać na rachunek bankowy Urzędu Miasta i Gminy Końskie nr </w:t>
      </w:r>
      <w:r w:rsidRPr="00312996">
        <w:rPr>
          <w:b/>
          <w:bCs/>
          <w:color w:val="000000"/>
          <w:sz w:val="22"/>
          <w:szCs w:val="22"/>
          <w:u w:val="single"/>
          <w:lang w:val="pl-PL"/>
        </w:rPr>
        <w:t>40 1240 4416 1111 0000 4953 6333</w:t>
      </w:r>
      <w:r w:rsidRPr="00312996">
        <w:rPr>
          <w:bCs/>
          <w:color w:val="00000A"/>
          <w:sz w:val="22"/>
          <w:szCs w:val="22"/>
          <w:lang w:val="pl-PL"/>
        </w:rPr>
        <w:t xml:space="preserve"> do </w:t>
      </w:r>
      <w:r w:rsidRPr="00EE17B4">
        <w:rPr>
          <w:bCs/>
          <w:sz w:val="22"/>
          <w:szCs w:val="22"/>
          <w:lang w:val="pl-PL"/>
        </w:rPr>
        <w:t>dnia</w:t>
      </w:r>
      <w:r w:rsidR="003B0D13" w:rsidRPr="00EE17B4">
        <w:rPr>
          <w:bCs/>
          <w:sz w:val="22"/>
          <w:szCs w:val="22"/>
          <w:lang w:val="pl-PL"/>
        </w:rPr>
        <w:t xml:space="preserve"> </w:t>
      </w:r>
      <w:r w:rsidR="006F1771">
        <w:rPr>
          <w:bCs/>
          <w:sz w:val="22"/>
          <w:szCs w:val="22"/>
          <w:lang w:val="pl-PL"/>
        </w:rPr>
        <w:t xml:space="preserve"> </w:t>
      </w:r>
      <w:r w:rsidR="006F1771" w:rsidRPr="006F1771">
        <w:rPr>
          <w:b/>
          <w:bCs/>
          <w:sz w:val="22"/>
          <w:szCs w:val="22"/>
          <w:lang w:val="pl-PL"/>
        </w:rPr>
        <w:t>18</w:t>
      </w:r>
      <w:r w:rsidR="006F1771">
        <w:rPr>
          <w:bCs/>
          <w:sz w:val="22"/>
          <w:szCs w:val="22"/>
          <w:lang w:val="pl-PL"/>
        </w:rPr>
        <w:t xml:space="preserve"> </w:t>
      </w:r>
      <w:r w:rsidR="006F1771">
        <w:rPr>
          <w:b/>
          <w:bCs/>
          <w:sz w:val="22"/>
          <w:szCs w:val="22"/>
          <w:lang w:val="pl-PL"/>
        </w:rPr>
        <w:t>października</w:t>
      </w:r>
      <w:r w:rsidR="00EF5B79" w:rsidRPr="00EE17B4">
        <w:rPr>
          <w:b/>
          <w:bCs/>
          <w:sz w:val="22"/>
          <w:szCs w:val="22"/>
          <w:lang w:val="pl-PL"/>
        </w:rPr>
        <w:t xml:space="preserve"> </w:t>
      </w:r>
      <w:r w:rsidR="006F1771">
        <w:rPr>
          <w:b/>
          <w:bCs/>
          <w:sz w:val="22"/>
          <w:szCs w:val="22"/>
          <w:lang w:val="pl-PL"/>
        </w:rPr>
        <w:t>2024</w:t>
      </w:r>
      <w:r w:rsidRPr="00EE17B4">
        <w:rPr>
          <w:b/>
          <w:bCs/>
          <w:sz w:val="22"/>
          <w:szCs w:val="22"/>
          <w:lang w:val="pl-PL"/>
        </w:rPr>
        <w:t xml:space="preserve"> roku</w:t>
      </w:r>
      <w:r w:rsidRPr="00312996">
        <w:rPr>
          <w:bCs/>
          <w:color w:val="000000"/>
          <w:sz w:val="22"/>
          <w:szCs w:val="22"/>
          <w:lang w:val="pl-PL"/>
        </w:rPr>
        <w:t>, przy czym liczy się termin faktycznego wpływu w/w kw</w:t>
      </w:r>
      <w:r w:rsidRPr="00312996">
        <w:rPr>
          <w:bCs/>
          <w:color w:val="00000A"/>
          <w:sz w:val="22"/>
          <w:szCs w:val="22"/>
          <w:lang w:val="pl-PL"/>
        </w:rPr>
        <w:t>oty na konto urzędu. Wadium ma b</w:t>
      </w:r>
      <w:r w:rsidR="00A73D38" w:rsidRPr="00312996">
        <w:rPr>
          <w:bCs/>
          <w:color w:val="00000A"/>
          <w:sz w:val="22"/>
          <w:szCs w:val="22"/>
          <w:lang w:val="pl-PL"/>
        </w:rPr>
        <w:t xml:space="preserve">yć wniesione w pieniądzu </w:t>
      </w:r>
      <w:r w:rsidR="00F96DC8">
        <w:rPr>
          <w:bCs/>
          <w:color w:val="00000A"/>
          <w:sz w:val="22"/>
          <w:szCs w:val="22"/>
          <w:lang w:val="pl-PL"/>
        </w:rPr>
        <w:t>(PLN)</w:t>
      </w:r>
      <w:r w:rsidR="00A73D38" w:rsidRPr="00312996">
        <w:rPr>
          <w:bCs/>
          <w:color w:val="00000A"/>
          <w:sz w:val="22"/>
          <w:szCs w:val="22"/>
          <w:lang w:val="pl-PL"/>
        </w:rPr>
        <w:t>,</w:t>
      </w:r>
      <w:r w:rsidR="00C9690A" w:rsidRPr="00C9690A">
        <w:rPr>
          <w:sz w:val="22"/>
          <w:szCs w:val="22"/>
        </w:rPr>
        <w:t xml:space="preserve"> </w:t>
      </w:r>
      <w:r w:rsidR="00C9690A" w:rsidRPr="00A906B7">
        <w:rPr>
          <w:sz w:val="22"/>
          <w:szCs w:val="22"/>
        </w:rPr>
        <w:t>ilość osób dopuszczonych do przetargu odpowiadać</w:t>
      </w:r>
      <w:r w:rsidR="00C9690A">
        <w:rPr>
          <w:sz w:val="22"/>
          <w:szCs w:val="22"/>
        </w:rPr>
        <w:t xml:space="preserve"> będzie ilości wpłaconych wadiów,</w:t>
      </w:r>
    </w:p>
    <w:p w:rsidR="000D21D2" w:rsidRPr="00312996" w:rsidRDefault="000D21D2" w:rsidP="000D21D2">
      <w:pPr>
        <w:pStyle w:val="Standard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12996">
        <w:rPr>
          <w:color w:val="00000A"/>
          <w:sz w:val="22"/>
          <w:szCs w:val="22"/>
          <w:lang w:val="pl-PL"/>
        </w:rPr>
        <w:t>okazanie dowodu wpłaty wadium wraz z podaniem numeru konta, na które ewentualnie zostanie zwrócone wadium,</w:t>
      </w:r>
    </w:p>
    <w:p w:rsidR="000D21D2" w:rsidRPr="00312996" w:rsidRDefault="000D21D2" w:rsidP="000D21D2">
      <w:pPr>
        <w:pStyle w:val="Standard"/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12996">
        <w:rPr>
          <w:color w:val="00000A"/>
          <w:sz w:val="22"/>
          <w:szCs w:val="22"/>
          <w:lang w:val="pl-PL"/>
        </w:rPr>
        <w:t>okazanie dowodu tożsamości przez uczestnika przetargu, a w przypadku:</w:t>
      </w:r>
    </w:p>
    <w:p w:rsidR="000D21D2" w:rsidRPr="00312996" w:rsidRDefault="000D21D2" w:rsidP="000D21D2">
      <w:pPr>
        <w:pStyle w:val="Standard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312996">
        <w:rPr>
          <w:color w:val="00000A"/>
          <w:sz w:val="22"/>
          <w:szCs w:val="22"/>
          <w:u w:val="single"/>
          <w:lang w:val="pl-PL"/>
        </w:rPr>
        <w:t>podmiotów innych niż osoby fizyczne</w:t>
      </w:r>
      <w:r w:rsidRPr="00312996">
        <w:rPr>
          <w:color w:val="00000A"/>
          <w:sz w:val="22"/>
          <w:szCs w:val="22"/>
          <w:lang w:val="pl-PL"/>
        </w:rPr>
        <w:t xml:space="preserve"> - konieczne jest dodatkowo przedłożenie aktualnego wypisu z właściwego dla danego podmiotu rejestru oraz aktualnego dokumentu,  z którego wynika upoważnienie do reprezentowania tego podmiotu, a gdy działa pełnomocnik konieczne jest przedłożenie pełnomocnictwa w formie aktu notarialnego, upoważniającego do działania na każdym etapie postępowania przetargowego,</w:t>
      </w:r>
    </w:p>
    <w:p w:rsidR="000D21D2" w:rsidRPr="00312996" w:rsidRDefault="000D21D2" w:rsidP="000D21D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  <w:lang w:val="pl-PL"/>
        </w:rPr>
      </w:pPr>
      <w:r w:rsidRPr="00312996">
        <w:rPr>
          <w:color w:val="000000"/>
          <w:sz w:val="22"/>
          <w:szCs w:val="22"/>
          <w:u w:val="single"/>
          <w:lang w:val="pl-PL"/>
        </w:rPr>
        <w:t>w przypadku uczestnictwa w przetargu jednego z małżonków</w:t>
      </w:r>
      <w:r w:rsidRPr="00312996">
        <w:rPr>
          <w:color w:val="000000"/>
          <w:sz w:val="22"/>
          <w:szCs w:val="22"/>
          <w:lang w:val="pl-PL"/>
        </w:rPr>
        <w:t xml:space="preserve"> – przedłożenie pisemnej zgody współmałżonka z notarialnym poświadczeniem podpisu o wyrażeniu zgody na nabycie nieruchomości ze środków pochodzących z majątku wspólnego, lub złożenie przez osobę przystępującą do przetargu dokumentu świadczącego o istnieniu rozdzielności majątkowej pomiędzy małżonkami,</w:t>
      </w:r>
    </w:p>
    <w:p w:rsidR="000D21D2" w:rsidRPr="00312996" w:rsidRDefault="000D21D2" w:rsidP="000D21D2">
      <w:pPr>
        <w:pStyle w:val="Standard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312996">
        <w:rPr>
          <w:sz w:val="22"/>
          <w:szCs w:val="22"/>
          <w:u w:val="single"/>
          <w:lang w:val="pl-PL"/>
        </w:rPr>
        <w:t>w przypadku uczestnictwa w przetargu pełnomocnika reprezentującego osobę fizyczną</w:t>
      </w:r>
      <w:r w:rsidRPr="00312996">
        <w:rPr>
          <w:sz w:val="22"/>
          <w:szCs w:val="22"/>
          <w:lang w:val="pl-PL"/>
        </w:rPr>
        <w:t xml:space="preserve"> - poza przypadkami wyżej wskazanymi konieczne jest okazanie pełnomocnictwa w formie aktu notarialnego.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2</w:t>
      </w:r>
      <w:r w:rsidRPr="00312996">
        <w:rPr>
          <w:sz w:val="22"/>
          <w:szCs w:val="22"/>
        </w:rPr>
        <w:t>. O wysokości postąpienia decydują uczestnicy przetargu, z tym, że nie może ono wynosić  mniej niż 1 % ce</w:t>
      </w:r>
      <w:r w:rsidR="00F96DC8">
        <w:rPr>
          <w:sz w:val="22"/>
          <w:szCs w:val="22"/>
        </w:rPr>
        <w:t xml:space="preserve">ny wywoławczej z zaokrągleniem </w:t>
      </w:r>
      <w:r w:rsidRPr="00312996">
        <w:rPr>
          <w:sz w:val="22"/>
          <w:szCs w:val="22"/>
        </w:rPr>
        <w:t>w górę do pełnych dziesiątek złotych.</w:t>
      </w:r>
    </w:p>
    <w:p w:rsidR="000D21D2" w:rsidRPr="00312996" w:rsidRDefault="000D21D2" w:rsidP="000D21D2">
      <w:pPr>
        <w:pStyle w:val="Bezodstpw"/>
        <w:rPr>
          <w:sz w:val="22"/>
          <w:szCs w:val="22"/>
          <w:lang w:val="pl-PL"/>
        </w:rPr>
      </w:pPr>
      <w:r w:rsidRPr="00A906B7">
        <w:rPr>
          <w:b/>
          <w:sz w:val="22"/>
          <w:szCs w:val="22"/>
          <w:lang w:val="pl-PL"/>
        </w:rPr>
        <w:t>3</w:t>
      </w:r>
      <w:r w:rsidRPr="00312996">
        <w:rPr>
          <w:sz w:val="22"/>
          <w:szCs w:val="22"/>
          <w:lang w:val="pl-PL"/>
        </w:rPr>
        <w:t>. Wpłacone wadium podlega:</w:t>
      </w:r>
    </w:p>
    <w:p w:rsidR="000D21D2" w:rsidRPr="00312996" w:rsidRDefault="000D21D2" w:rsidP="000D21D2">
      <w:pPr>
        <w:pStyle w:val="Bezodstpw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312996">
        <w:rPr>
          <w:sz w:val="22"/>
          <w:szCs w:val="22"/>
          <w:lang w:val="pl-PL"/>
        </w:rPr>
        <w:t>zaliczeniu na poczet ceny nabycia nieruchomości w przypadku wylicytowania nieruchomości,</w:t>
      </w:r>
    </w:p>
    <w:p w:rsidR="000D21D2" w:rsidRPr="00312996" w:rsidRDefault="000D21D2" w:rsidP="000D21D2">
      <w:pPr>
        <w:pStyle w:val="Bezodstpw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312996">
        <w:rPr>
          <w:sz w:val="22"/>
          <w:szCs w:val="22"/>
          <w:lang w:val="pl-PL"/>
        </w:rPr>
        <w:t>przepadkowi w razie, gdy uczestnik przetargu, który wygrał przetarg uchyli się od zawarcia umowy kupna – sprzedaży w terminie określonym przez organizatora przetargu,</w:t>
      </w:r>
    </w:p>
    <w:p w:rsidR="000D21D2" w:rsidRPr="00312996" w:rsidRDefault="000D21D2" w:rsidP="000D21D2">
      <w:pPr>
        <w:pStyle w:val="Bezodstpw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312996">
        <w:rPr>
          <w:sz w:val="22"/>
          <w:szCs w:val="22"/>
          <w:lang w:val="pl-PL"/>
        </w:rPr>
        <w:t>zwrotowi w ciągu 3 dni od dnia zamknięcia przetargu uczestnikom, którzy przetargu nie wygrają.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4</w:t>
      </w:r>
      <w:r w:rsidRPr="00312996">
        <w:rPr>
          <w:sz w:val="22"/>
          <w:szCs w:val="22"/>
        </w:rPr>
        <w:t xml:space="preserve">. Przetarg jest ważny bez względu na liczbę uczestników, jeżeli chociaż jeden uczestnik zaoferował </w:t>
      </w:r>
      <w:r w:rsidR="00EE17B4">
        <w:rPr>
          <w:sz w:val="22"/>
          <w:szCs w:val="22"/>
        </w:rPr>
        <w:t xml:space="preserve">                             </w:t>
      </w:r>
      <w:r w:rsidRPr="00312996">
        <w:rPr>
          <w:sz w:val="22"/>
          <w:szCs w:val="22"/>
        </w:rPr>
        <w:t>co najmniej jedno postąpienie powyżej ceny wywoławczej.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5</w:t>
      </w:r>
      <w:r w:rsidRPr="00312996">
        <w:rPr>
          <w:sz w:val="22"/>
          <w:szCs w:val="22"/>
        </w:rPr>
        <w:t xml:space="preserve">. Kandydat na nabywcę obowiązany jest uiścić wylicytowaną kwotę na konto Urzędu Miasta  i Gminy </w:t>
      </w:r>
      <w:r w:rsidR="00EE17B4">
        <w:rPr>
          <w:sz w:val="22"/>
          <w:szCs w:val="22"/>
        </w:rPr>
        <w:t xml:space="preserve">                            </w:t>
      </w:r>
      <w:r w:rsidRPr="00312996">
        <w:rPr>
          <w:sz w:val="22"/>
          <w:szCs w:val="22"/>
        </w:rPr>
        <w:t xml:space="preserve">w Końskich nr </w:t>
      </w:r>
      <w:r w:rsidRPr="00312996">
        <w:rPr>
          <w:b/>
          <w:bCs/>
          <w:sz w:val="22"/>
          <w:szCs w:val="22"/>
          <w:u w:val="single"/>
        </w:rPr>
        <w:t>07 1240 5006 1111 0010 1843 0049</w:t>
      </w:r>
      <w:r w:rsidRPr="00312996">
        <w:rPr>
          <w:sz w:val="22"/>
          <w:szCs w:val="22"/>
        </w:rPr>
        <w:t xml:space="preserve"> do dnia zawarcia umowy kupna – sprzedaży.</w:t>
      </w:r>
    </w:p>
    <w:p w:rsidR="000D21D2" w:rsidRPr="00312996" w:rsidRDefault="000D21D2" w:rsidP="000D21D2">
      <w:pPr>
        <w:pStyle w:val="Bezodstpw"/>
        <w:jc w:val="both"/>
        <w:rPr>
          <w:sz w:val="22"/>
          <w:szCs w:val="22"/>
          <w:lang w:val="pl-PL"/>
        </w:rPr>
      </w:pPr>
      <w:r w:rsidRPr="00A906B7">
        <w:rPr>
          <w:b/>
          <w:sz w:val="22"/>
          <w:szCs w:val="22"/>
          <w:lang w:val="pl-PL"/>
        </w:rPr>
        <w:t>6.</w:t>
      </w:r>
      <w:r w:rsidRPr="00312996">
        <w:rPr>
          <w:sz w:val="22"/>
          <w:szCs w:val="22"/>
          <w:lang w:val="pl-PL"/>
        </w:rPr>
        <w:t xml:space="preserve"> Cena nieruchomości nie obejmuje kosztów związanych z okazaniem granic nieruchomości – okazanie odbywa się na wniosek i koszt nabywcy nieruchomości. Wszelkie koszty związane</w:t>
      </w:r>
      <w:r w:rsidRPr="00312996">
        <w:rPr>
          <w:sz w:val="22"/>
          <w:szCs w:val="22"/>
        </w:rPr>
        <w:t xml:space="preserve"> z</w:t>
      </w:r>
      <w:r w:rsidRPr="00312996">
        <w:rPr>
          <w:sz w:val="22"/>
          <w:szCs w:val="22"/>
          <w:lang w:val="pl-PL"/>
        </w:rPr>
        <w:t xml:space="preserve"> przeniesieniem praw</w:t>
      </w:r>
      <w:r w:rsidRPr="00312996">
        <w:rPr>
          <w:sz w:val="22"/>
          <w:szCs w:val="22"/>
        </w:rPr>
        <w:t xml:space="preserve"> do</w:t>
      </w:r>
      <w:r w:rsidRPr="00312996">
        <w:rPr>
          <w:sz w:val="22"/>
          <w:szCs w:val="22"/>
          <w:lang w:val="pl-PL"/>
        </w:rPr>
        <w:t xml:space="preserve"> nieruchomości</w:t>
      </w:r>
      <w:r w:rsidRPr="00312996">
        <w:rPr>
          <w:sz w:val="22"/>
          <w:szCs w:val="22"/>
        </w:rPr>
        <w:t xml:space="preserve"> w</w:t>
      </w:r>
      <w:r w:rsidRPr="00312996">
        <w:rPr>
          <w:sz w:val="22"/>
          <w:szCs w:val="22"/>
          <w:lang w:val="pl-PL"/>
        </w:rPr>
        <w:t xml:space="preserve"> całości obciążają kupującego</w:t>
      </w:r>
      <w:r w:rsidRPr="00312996">
        <w:rPr>
          <w:sz w:val="22"/>
          <w:szCs w:val="22"/>
        </w:rPr>
        <w:t>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7</w:t>
      </w:r>
      <w:r w:rsidRPr="00312996">
        <w:rPr>
          <w:sz w:val="22"/>
          <w:szCs w:val="22"/>
        </w:rPr>
        <w:t>. Miejsce i termin zawarcia umowy sprzedaży zostaną podane osobie ustalonej jako nabywca nieruchomości w pisemnym zawiadomieniu, najpóźniej w ciągu 21 dni od dnia rozstrzygnięcia przetargu.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8</w:t>
      </w:r>
      <w:r w:rsidRPr="00312996">
        <w:rPr>
          <w:sz w:val="22"/>
          <w:szCs w:val="22"/>
        </w:rPr>
        <w:t>. Przetarg zostanie przeprowadzony zgodnie z przepisami ustawy z dnia 21 sierpnia 1997 r. o gospodarce nieruchomo</w:t>
      </w:r>
      <w:r w:rsidR="00C9690A">
        <w:rPr>
          <w:sz w:val="22"/>
          <w:szCs w:val="22"/>
        </w:rPr>
        <w:t>ściami (Dz.U. z 202</w:t>
      </w:r>
      <w:r w:rsidR="006F1771">
        <w:rPr>
          <w:sz w:val="22"/>
          <w:szCs w:val="22"/>
        </w:rPr>
        <w:t>4</w:t>
      </w:r>
      <w:r w:rsidR="00C9690A">
        <w:rPr>
          <w:sz w:val="22"/>
          <w:szCs w:val="22"/>
        </w:rPr>
        <w:t xml:space="preserve"> r. poz.1145</w:t>
      </w:r>
      <w:r w:rsidRPr="00312996">
        <w:rPr>
          <w:sz w:val="22"/>
          <w:szCs w:val="22"/>
        </w:rPr>
        <w:t xml:space="preserve">) oraz  rozporządzeniem Rady Ministrów z dnia 14 września 2004 roku w sprawie trybu przeprowadzania przetargów oraz rokowań na zbycie nieruchomości </w:t>
      </w:r>
      <w:r w:rsidR="00EE17B4">
        <w:rPr>
          <w:sz w:val="22"/>
          <w:szCs w:val="22"/>
        </w:rPr>
        <w:t xml:space="preserve">                                   </w:t>
      </w:r>
      <w:r w:rsidR="00C9690A">
        <w:rPr>
          <w:sz w:val="22"/>
          <w:szCs w:val="22"/>
        </w:rPr>
        <w:t>(Dz. U. z 2021 r., poz. 2213</w:t>
      </w:r>
      <w:r w:rsidRPr="00312996">
        <w:rPr>
          <w:sz w:val="22"/>
          <w:szCs w:val="22"/>
        </w:rPr>
        <w:t>).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9.</w:t>
      </w:r>
      <w:r w:rsidRPr="00312996">
        <w:rPr>
          <w:sz w:val="22"/>
          <w:szCs w:val="22"/>
        </w:rPr>
        <w:t xml:space="preserve"> Przy zakupie nieruchomości przez osobę będącą cudzoziemcem w rozumieniu ustawy z dnia 24 marca 1920 r. o nabywaniu nieruchomości przez cudzoziemców (Dz. U. z 2017 r., poz. 2278) wymagane jest stosowne zezwolenie wynikające z przepisów tej ustawy.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10</w:t>
      </w:r>
      <w:r w:rsidRPr="00312996">
        <w:rPr>
          <w:sz w:val="22"/>
          <w:szCs w:val="22"/>
        </w:rPr>
        <w:t>. Uczestnik przetargu może, w terminie 7 dni od dnia ogłoszenia wyniku przetargu zaskarżyć czynności związane z przeprowadzeniem przetargu do Burmistrza Miasta i Gminy w Końskich.</w:t>
      </w:r>
    </w:p>
    <w:p w:rsidR="000D21D2" w:rsidRPr="00312996" w:rsidRDefault="000D21D2" w:rsidP="000D21D2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11</w:t>
      </w:r>
      <w:r w:rsidRPr="00312996">
        <w:rPr>
          <w:sz w:val="22"/>
          <w:szCs w:val="22"/>
        </w:rPr>
        <w:t>. W przypadku zaistnienia uzasadnionych powodów Burmistrz Miasta i Gminy Końskie zastrzega sobie prawo odwołania przetargu podając ten fakt niezwłocznie do publicznej wiadomości.</w:t>
      </w:r>
    </w:p>
    <w:p w:rsidR="000D21D2" w:rsidRPr="00C36699" w:rsidRDefault="000D21D2" w:rsidP="00C9690A">
      <w:pPr>
        <w:jc w:val="both"/>
        <w:rPr>
          <w:sz w:val="22"/>
          <w:szCs w:val="22"/>
        </w:rPr>
      </w:pPr>
      <w:r w:rsidRPr="00A906B7">
        <w:rPr>
          <w:b/>
          <w:sz w:val="22"/>
          <w:szCs w:val="22"/>
        </w:rPr>
        <w:t>12</w:t>
      </w:r>
      <w:r w:rsidRPr="00312996">
        <w:rPr>
          <w:sz w:val="22"/>
          <w:szCs w:val="22"/>
        </w:rPr>
        <w:t xml:space="preserve">. Organizator przetargu nie zwraca kosztów poniesionych przez uczestników w związku z uczestnictwem </w:t>
      </w:r>
      <w:r w:rsidR="00EE17B4">
        <w:rPr>
          <w:sz w:val="22"/>
          <w:szCs w:val="22"/>
        </w:rPr>
        <w:t xml:space="preserve">                     </w:t>
      </w:r>
      <w:r w:rsidRPr="00312996">
        <w:rPr>
          <w:sz w:val="22"/>
          <w:szCs w:val="22"/>
        </w:rPr>
        <w:t>w przetargu.</w:t>
      </w:r>
    </w:p>
    <w:p w:rsidR="000D21D2" w:rsidRPr="00C36699" w:rsidRDefault="000D21D2" w:rsidP="000D21D2">
      <w:pPr>
        <w:pStyle w:val="Bezodstpw"/>
        <w:jc w:val="both"/>
        <w:rPr>
          <w:sz w:val="22"/>
          <w:szCs w:val="22"/>
          <w:lang w:val="pl-PL"/>
        </w:rPr>
      </w:pPr>
      <w:r w:rsidRPr="00C36699">
        <w:rPr>
          <w:sz w:val="22"/>
          <w:szCs w:val="22"/>
          <w:lang w:val="pl-PL"/>
        </w:rPr>
        <w:t>Szczegółowe informacje o nieruchomości i warunkach przetargu można uzyskać w Urzędzie Miasta i Gminy w Końskich – Wydział Gosp</w:t>
      </w:r>
      <w:r w:rsidR="00EF5B79" w:rsidRPr="00C36699">
        <w:rPr>
          <w:sz w:val="22"/>
          <w:szCs w:val="22"/>
          <w:lang w:val="pl-PL"/>
        </w:rPr>
        <w:t>odarki Nieruchomościami</w:t>
      </w:r>
      <w:r w:rsidR="001632FD">
        <w:rPr>
          <w:sz w:val="22"/>
          <w:szCs w:val="22"/>
          <w:lang w:val="pl-PL"/>
        </w:rPr>
        <w:t xml:space="preserve">, </w:t>
      </w:r>
      <w:r w:rsidR="00C9690A">
        <w:rPr>
          <w:sz w:val="22"/>
          <w:szCs w:val="22"/>
          <w:lang w:val="pl-PL"/>
        </w:rPr>
        <w:t xml:space="preserve">skrzydło zachodnie, pokój nr 4, </w:t>
      </w:r>
      <w:r w:rsidR="001632FD">
        <w:rPr>
          <w:sz w:val="22"/>
          <w:szCs w:val="22"/>
          <w:lang w:val="pl-PL"/>
        </w:rPr>
        <w:t>tel. 41/</w:t>
      </w:r>
      <w:r w:rsidR="00C9690A">
        <w:rPr>
          <w:sz w:val="22"/>
          <w:szCs w:val="22"/>
          <w:lang w:val="pl-PL"/>
        </w:rPr>
        <w:t>372-32-49 wew. 204</w:t>
      </w:r>
      <w:r w:rsidRPr="00C36699">
        <w:rPr>
          <w:sz w:val="22"/>
          <w:szCs w:val="22"/>
          <w:lang w:val="pl-PL"/>
        </w:rPr>
        <w:t>.</w:t>
      </w:r>
    </w:p>
    <w:p w:rsidR="00C4113F" w:rsidRDefault="00C4113F" w:rsidP="00BF4DAB">
      <w:pPr>
        <w:pStyle w:val="Standard"/>
        <w:jc w:val="both"/>
        <w:rPr>
          <w:sz w:val="22"/>
          <w:szCs w:val="22"/>
          <w:lang w:val="pl-PL"/>
        </w:rPr>
      </w:pPr>
    </w:p>
    <w:p w:rsidR="00A906B7" w:rsidRDefault="00A906B7" w:rsidP="00BF4DAB">
      <w:pPr>
        <w:pStyle w:val="Standard"/>
        <w:jc w:val="both"/>
        <w:rPr>
          <w:sz w:val="22"/>
          <w:szCs w:val="22"/>
          <w:lang w:val="pl-PL"/>
        </w:rPr>
      </w:pPr>
    </w:p>
    <w:p w:rsidR="00575F61" w:rsidRPr="00C36699" w:rsidRDefault="00EF0A5C" w:rsidP="00BF4DAB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sectPr w:rsidR="00575F61" w:rsidRPr="00C36699" w:rsidSect="00EF0A5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E8" w:rsidRDefault="00B56AE8" w:rsidP="00A906B7">
      <w:r>
        <w:separator/>
      </w:r>
    </w:p>
  </w:endnote>
  <w:endnote w:type="continuationSeparator" w:id="0">
    <w:p w:rsidR="00B56AE8" w:rsidRDefault="00B56AE8" w:rsidP="00A9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E8" w:rsidRDefault="00B56AE8" w:rsidP="00A906B7">
      <w:r>
        <w:separator/>
      </w:r>
    </w:p>
  </w:footnote>
  <w:footnote w:type="continuationSeparator" w:id="0">
    <w:p w:rsidR="00B56AE8" w:rsidRDefault="00B56AE8" w:rsidP="00A9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§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lowerLetter"/>
      <w:lvlText w:val="%4)"/>
      <w:lvlJc w:val="left"/>
      <w:pPr>
        <w:tabs>
          <w:tab w:val="num" w:pos="1361"/>
        </w:tabs>
        <w:ind w:left="1361" w:hanging="341"/>
      </w:p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1" w:hanging="340"/>
      </w:pPr>
      <w:rPr>
        <w:rFonts w:ascii="Tahoma" w:hAnsi="Tahoma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A16E5"/>
    <w:multiLevelType w:val="hybridMultilevel"/>
    <w:tmpl w:val="B37AC5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8F3E45"/>
    <w:multiLevelType w:val="hybridMultilevel"/>
    <w:tmpl w:val="B720E73A"/>
    <w:lvl w:ilvl="0" w:tplc="D7964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1A3"/>
    <w:multiLevelType w:val="hybridMultilevel"/>
    <w:tmpl w:val="6A40994E"/>
    <w:lvl w:ilvl="0" w:tplc="651A2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2BF0"/>
    <w:multiLevelType w:val="hybridMultilevel"/>
    <w:tmpl w:val="096E23D8"/>
    <w:lvl w:ilvl="0" w:tplc="09A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0CA"/>
    <w:multiLevelType w:val="hybridMultilevel"/>
    <w:tmpl w:val="E0E2ECFC"/>
    <w:lvl w:ilvl="0" w:tplc="8A2E8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BC9"/>
    <w:multiLevelType w:val="hybridMultilevel"/>
    <w:tmpl w:val="83E4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342A9"/>
    <w:multiLevelType w:val="hybridMultilevel"/>
    <w:tmpl w:val="4FB2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1128"/>
    <w:multiLevelType w:val="hybridMultilevel"/>
    <w:tmpl w:val="78BA0092"/>
    <w:lvl w:ilvl="0" w:tplc="F440D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6B20"/>
    <w:multiLevelType w:val="hybridMultilevel"/>
    <w:tmpl w:val="A8A40690"/>
    <w:lvl w:ilvl="0" w:tplc="D2DCFC6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B53BE"/>
    <w:multiLevelType w:val="multilevel"/>
    <w:tmpl w:val="D492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679B0"/>
    <w:multiLevelType w:val="hybridMultilevel"/>
    <w:tmpl w:val="3502E0F0"/>
    <w:lvl w:ilvl="0" w:tplc="1F2E9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F"/>
    <w:rsid w:val="00022D20"/>
    <w:rsid w:val="00035BE2"/>
    <w:rsid w:val="000438E6"/>
    <w:rsid w:val="0007017F"/>
    <w:rsid w:val="00076BE4"/>
    <w:rsid w:val="000C59C0"/>
    <w:rsid w:val="000D1ADF"/>
    <w:rsid w:val="000D21D2"/>
    <w:rsid w:val="000E1327"/>
    <w:rsid w:val="0013662B"/>
    <w:rsid w:val="00144DE5"/>
    <w:rsid w:val="0016303C"/>
    <w:rsid w:val="001632FD"/>
    <w:rsid w:val="00164016"/>
    <w:rsid w:val="00166148"/>
    <w:rsid w:val="001D1C29"/>
    <w:rsid w:val="001E6C63"/>
    <w:rsid w:val="001F3788"/>
    <w:rsid w:val="002330FC"/>
    <w:rsid w:val="00235805"/>
    <w:rsid w:val="002426AD"/>
    <w:rsid w:val="002456C4"/>
    <w:rsid w:val="002571BE"/>
    <w:rsid w:val="0027292F"/>
    <w:rsid w:val="002A621F"/>
    <w:rsid w:val="002A6916"/>
    <w:rsid w:val="002B628F"/>
    <w:rsid w:val="003031AE"/>
    <w:rsid w:val="00312996"/>
    <w:rsid w:val="00324D36"/>
    <w:rsid w:val="00326DB4"/>
    <w:rsid w:val="00361444"/>
    <w:rsid w:val="00367BB5"/>
    <w:rsid w:val="00374A2A"/>
    <w:rsid w:val="003850FF"/>
    <w:rsid w:val="003B0D13"/>
    <w:rsid w:val="004040D1"/>
    <w:rsid w:val="00411667"/>
    <w:rsid w:val="004C05BD"/>
    <w:rsid w:val="004C471F"/>
    <w:rsid w:val="004D106D"/>
    <w:rsid w:val="00513BF7"/>
    <w:rsid w:val="0052309E"/>
    <w:rsid w:val="005300A3"/>
    <w:rsid w:val="00533475"/>
    <w:rsid w:val="005504CC"/>
    <w:rsid w:val="00571582"/>
    <w:rsid w:val="00575F61"/>
    <w:rsid w:val="005903CF"/>
    <w:rsid w:val="005C2C6F"/>
    <w:rsid w:val="005D58E8"/>
    <w:rsid w:val="0061337E"/>
    <w:rsid w:val="00622BC4"/>
    <w:rsid w:val="00631E70"/>
    <w:rsid w:val="00635CF9"/>
    <w:rsid w:val="00687D95"/>
    <w:rsid w:val="006A222D"/>
    <w:rsid w:val="006B060B"/>
    <w:rsid w:val="006C79E1"/>
    <w:rsid w:val="006F1771"/>
    <w:rsid w:val="006F3D67"/>
    <w:rsid w:val="007056F7"/>
    <w:rsid w:val="00714CED"/>
    <w:rsid w:val="00731D5E"/>
    <w:rsid w:val="00736EDB"/>
    <w:rsid w:val="00777786"/>
    <w:rsid w:val="00787F80"/>
    <w:rsid w:val="007B1354"/>
    <w:rsid w:val="007D0A9C"/>
    <w:rsid w:val="007E56DB"/>
    <w:rsid w:val="00814CAA"/>
    <w:rsid w:val="00823C2D"/>
    <w:rsid w:val="008519E7"/>
    <w:rsid w:val="008B2BA2"/>
    <w:rsid w:val="0092688A"/>
    <w:rsid w:val="00935DCB"/>
    <w:rsid w:val="009411A9"/>
    <w:rsid w:val="00985B24"/>
    <w:rsid w:val="009A69C2"/>
    <w:rsid w:val="009A710C"/>
    <w:rsid w:val="009D5CA3"/>
    <w:rsid w:val="00A13D56"/>
    <w:rsid w:val="00A30869"/>
    <w:rsid w:val="00A30AA1"/>
    <w:rsid w:val="00A47E87"/>
    <w:rsid w:val="00A73D38"/>
    <w:rsid w:val="00A906B7"/>
    <w:rsid w:val="00AD7E7F"/>
    <w:rsid w:val="00AF6194"/>
    <w:rsid w:val="00B14A54"/>
    <w:rsid w:val="00B32FE1"/>
    <w:rsid w:val="00B56AE8"/>
    <w:rsid w:val="00B57A21"/>
    <w:rsid w:val="00B9343D"/>
    <w:rsid w:val="00BB571A"/>
    <w:rsid w:val="00BC503B"/>
    <w:rsid w:val="00BF4DAB"/>
    <w:rsid w:val="00C05F72"/>
    <w:rsid w:val="00C13CFA"/>
    <w:rsid w:val="00C27C84"/>
    <w:rsid w:val="00C3184F"/>
    <w:rsid w:val="00C322FC"/>
    <w:rsid w:val="00C323E0"/>
    <w:rsid w:val="00C36699"/>
    <w:rsid w:val="00C4113F"/>
    <w:rsid w:val="00C5290C"/>
    <w:rsid w:val="00C5492C"/>
    <w:rsid w:val="00C65EC8"/>
    <w:rsid w:val="00C9690A"/>
    <w:rsid w:val="00CE0B74"/>
    <w:rsid w:val="00CE5D90"/>
    <w:rsid w:val="00CE5F8A"/>
    <w:rsid w:val="00D00E8B"/>
    <w:rsid w:val="00D115B2"/>
    <w:rsid w:val="00D32B77"/>
    <w:rsid w:val="00D516C2"/>
    <w:rsid w:val="00D52089"/>
    <w:rsid w:val="00D53466"/>
    <w:rsid w:val="00D646AF"/>
    <w:rsid w:val="00D866A2"/>
    <w:rsid w:val="00DE006E"/>
    <w:rsid w:val="00DE4FF2"/>
    <w:rsid w:val="00DE5E56"/>
    <w:rsid w:val="00E00B2B"/>
    <w:rsid w:val="00E0265A"/>
    <w:rsid w:val="00E05FB4"/>
    <w:rsid w:val="00E35BB1"/>
    <w:rsid w:val="00E41221"/>
    <w:rsid w:val="00E71E6D"/>
    <w:rsid w:val="00E738E9"/>
    <w:rsid w:val="00EC5D35"/>
    <w:rsid w:val="00EE17B4"/>
    <w:rsid w:val="00EF0A5C"/>
    <w:rsid w:val="00EF5B79"/>
    <w:rsid w:val="00F165F4"/>
    <w:rsid w:val="00F55643"/>
    <w:rsid w:val="00F64FE5"/>
    <w:rsid w:val="00F863EF"/>
    <w:rsid w:val="00F96DC8"/>
    <w:rsid w:val="00FA4442"/>
    <w:rsid w:val="00FB25F0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37B9-7CF5-4A10-8C80-8E3DE23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FB25F0"/>
    <w:pPr>
      <w:keepNext/>
      <w:widowControl/>
      <w:suppressAutoHyphens w:val="0"/>
      <w:autoSpaceDN/>
      <w:spacing w:line="180" w:lineRule="auto"/>
      <w:jc w:val="center"/>
      <w:outlineLvl w:val="2"/>
    </w:pPr>
    <w:rPr>
      <w:rFonts w:eastAsia="Times New Roman" w:cs="Times New Roman"/>
      <w:b/>
      <w:kern w:val="0"/>
      <w:sz w:val="32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FB25F0"/>
    <w:pPr>
      <w:keepNext/>
      <w:widowControl/>
      <w:suppressAutoHyphens w:val="0"/>
      <w:autoSpaceDN/>
      <w:spacing w:line="180" w:lineRule="auto"/>
      <w:jc w:val="center"/>
      <w:outlineLvl w:val="3"/>
    </w:pPr>
    <w:rPr>
      <w:rFonts w:eastAsia="Times New Roman" w:cs="Times New Roman"/>
      <w:b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6133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Normalny"/>
    <w:rsid w:val="0061337E"/>
    <w:pPr>
      <w:suppressLineNumbers/>
      <w:spacing w:after="120"/>
    </w:pPr>
  </w:style>
  <w:style w:type="paragraph" w:styleId="Akapitzlist">
    <w:name w:val="List Paragraph"/>
    <w:basedOn w:val="Normalny"/>
    <w:uiPriority w:val="34"/>
    <w:qFormat/>
    <w:rsid w:val="00814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48"/>
    <w:rPr>
      <w:rFonts w:ascii="Segoe UI" w:eastAsia="Andale Sans UI" w:hAnsi="Segoe UI" w:cs="Segoe UI"/>
      <w:kern w:val="3"/>
      <w:sz w:val="18"/>
      <w:szCs w:val="18"/>
      <w:lang w:bidi="en-US"/>
    </w:rPr>
  </w:style>
  <w:style w:type="paragraph" w:styleId="NormalnyWeb">
    <w:name w:val="Normal (Web)"/>
    <w:basedOn w:val="Normalny"/>
    <w:uiPriority w:val="99"/>
    <w:semiHidden/>
    <w:unhideWhenUsed/>
    <w:rsid w:val="00575F6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FB25F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B25F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25F0"/>
    <w:pPr>
      <w:widowControl/>
      <w:suppressAutoHyphens w:val="0"/>
      <w:autoSpaceDN/>
      <w:jc w:val="both"/>
    </w:pPr>
    <w:rPr>
      <w:rFonts w:eastAsia="Times New Roman" w:cs="Times New Roman"/>
      <w:kern w:val="0"/>
      <w:sz w:val="26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FB25F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6B7"/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A90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6B7"/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2766-F680-4AC6-B4C9-9DB4FC9A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15</cp:revision>
  <cp:lastPrinted>2024-09-19T09:07:00Z</cp:lastPrinted>
  <dcterms:created xsi:type="dcterms:W3CDTF">2020-06-26T11:05:00Z</dcterms:created>
  <dcterms:modified xsi:type="dcterms:W3CDTF">2024-09-19T09:08:00Z</dcterms:modified>
</cp:coreProperties>
</file>