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D5" w:rsidRPr="00824095" w:rsidRDefault="00EE6894" w:rsidP="00AD2AD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38.2024</w:t>
      </w:r>
      <w:r w:rsidR="00AD2AD5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.EP                                                             </w:t>
      </w:r>
      <w:r w:rsidR="00BA62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Końskie, 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.06.2024</w:t>
      </w:r>
      <w:r w:rsidR="00AD2AD5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824095" w:rsidRDefault="00AD2AD5" w:rsidP="00AD2AD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AD2AD5" w:rsidRPr="00824095" w:rsidRDefault="00AD2AD5" w:rsidP="00AD2AD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Dotyczy: Zaproszenia do złożenia oferty cenowej na wykonywanie kompleksowych usług polegających na organizacji oraz obsłudze emisji obligacji komunalnych.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EE6894" w:rsidRDefault="00AD2AD5" w:rsidP="00EE6894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E6894">
        <w:rPr>
          <w:rFonts w:ascii="Times New Roman" w:hAnsi="Times New Roman" w:cs="Times New Roman"/>
          <w:b w:val="0"/>
          <w:color w:val="auto"/>
          <w:sz w:val="24"/>
          <w:szCs w:val="24"/>
        </w:rPr>
        <w:t>Zamawiający udziela odpowiedzi na zadane pytania:</w:t>
      </w:r>
    </w:p>
    <w:p w:rsidR="00EE6894" w:rsidRPr="00EE6894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1.Czy  Gmina wyraża zgodę</w:t>
      </w:r>
      <w:r>
        <w:rPr>
          <w:rFonts w:ascii="Times New Roman" w:hAnsi="Times New Roman" w:cs="Times New Roman"/>
          <w:sz w:val="24"/>
          <w:szCs w:val="24"/>
        </w:rPr>
        <w:t xml:space="preserve"> na przesun</w:t>
      </w:r>
      <w:r w:rsidR="00344A4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EE6894">
        <w:rPr>
          <w:rFonts w:ascii="Times New Roman" w:hAnsi="Times New Roman" w:cs="Times New Roman"/>
          <w:sz w:val="24"/>
          <w:szCs w:val="24"/>
        </w:rPr>
        <w:t>cie terminu składania ofert na dzień 12.07.2024r.</w:t>
      </w:r>
      <w:r w:rsidR="00B964A4">
        <w:rPr>
          <w:rFonts w:ascii="Times New Roman" w:hAnsi="Times New Roman" w:cs="Times New Roman"/>
          <w:sz w:val="24"/>
          <w:szCs w:val="24"/>
        </w:rPr>
        <w:br/>
      </w:r>
      <w:r w:rsidRPr="00EE6894">
        <w:rPr>
          <w:rFonts w:ascii="Times New Roman" w:hAnsi="Times New Roman" w:cs="Times New Roman"/>
          <w:sz w:val="24"/>
          <w:szCs w:val="24"/>
        </w:rPr>
        <w:t xml:space="preserve"> lub inny termin wskazany przez Gminę?</w:t>
      </w:r>
    </w:p>
    <w:p w:rsidR="00EE6894" w:rsidRPr="00EE6894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2.Czy Gmina korzysta z wykupu wierzytelności, faktoringu, forfaitingu, leasingu? Jeśli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894">
        <w:rPr>
          <w:rFonts w:ascii="Times New Roman" w:hAnsi="Times New Roman" w:cs="Times New Roman"/>
          <w:sz w:val="24"/>
          <w:szCs w:val="24"/>
        </w:rPr>
        <w:t>tak to, jakie jest zadłużenie (kwota zobowiązań na koniec 2023r. i raty spłaty w każdym roku od 2024r. włącznie)</w:t>
      </w:r>
    </w:p>
    <w:p w:rsidR="00EE6894" w:rsidRPr="00EE6894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3. Czy Gmina udzielała poręczeń? (za kogo, beneficjent, termin obowiązywania, kwota</w:t>
      </w:r>
      <w:r w:rsidR="00B964A4">
        <w:rPr>
          <w:rFonts w:ascii="Times New Roman" w:hAnsi="Times New Roman" w:cs="Times New Roman"/>
          <w:sz w:val="24"/>
          <w:szCs w:val="24"/>
        </w:rPr>
        <w:t xml:space="preserve"> </w:t>
      </w:r>
      <w:r w:rsidRPr="00EE6894">
        <w:rPr>
          <w:rFonts w:ascii="Times New Roman" w:hAnsi="Times New Roman" w:cs="Times New Roman"/>
          <w:sz w:val="24"/>
          <w:szCs w:val="24"/>
        </w:rPr>
        <w:t>pozostała do spłaty)</w:t>
      </w:r>
    </w:p>
    <w:p w:rsidR="00EE6894" w:rsidRPr="00EE6894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4.Czy Gmina posiada akcje, udziały w innych podmiotach? (jeżeli tak to proszę podać ich nazwy oraz numery regon)</w:t>
      </w:r>
    </w:p>
    <w:p w:rsidR="00EE6894" w:rsidRPr="00EE6894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5. Proszę o udostępnienie:</w:t>
      </w:r>
    </w:p>
    <w:p w:rsidR="00EE6894" w:rsidRPr="00EE6894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a) wykazu aktualnie funkcjonujących kredytów, pożyczek, zobowiązań o charakterze</w:t>
      </w:r>
    </w:p>
    <w:p w:rsidR="00EE6894" w:rsidRPr="00EE6894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kredytowym z podaniem wierzyciela, kwoty udzielonej, kwoty zadłużenia, terminu</w:t>
      </w:r>
    </w:p>
    <w:p w:rsidR="00EE6894" w:rsidRPr="00EE6894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spłaty oraz zabezpieczenia</w:t>
      </w:r>
    </w:p>
    <w:p w:rsidR="00EE6894" w:rsidRPr="00EE6894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b) sprawozdań: Rb-27S, Rb-28S, Rb-N, Rb-NDS, Rb-Z za IV kwartał 2023r.</w:t>
      </w:r>
    </w:p>
    <w:p w:rsidR="006C15BB" w:rsidRDefault="00EE6894" w:rsidP="00EE6894">
      <w:pPr>
        <w:jc w:val="both"/>
        <w:rPr>
          <w:rFonts w:ascii="Times New Roman" w:hAnsi="Times New Roman" w:cs="Times New Roman"/>
          <w:sz w:val="24"/>
          <w:szCs w:val="24"/>
        </w:rPr>
      </w:pPr>
      <w:r w:rsidRPr="00EE6894">
        <w:rPr>
          <w:rFonts w:ascii="Times New Roman" w:hAnsi="Times New Roman" w:cs="Times New Roman"/>
          <w:sz w:val="24"/>
          <w:szCs w:val="24"/>
        </w:rPr>
        <w:t>c) Opinii RIO ws. deficytu planowanego w uchwale budżetowej na 2024r.</w:t>
      </w:r>
    </w:p>
    <w:p w:rsidR="00350574" w:rsidRDefault="00350574" w:rsidP="00EE68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0574" w:rsidRPr="00B964A4" w:rsidRDefault="00350574" w:rsidP="00EE689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64A4">
        <w:rPr>
          <w:rFonts w:ascii="Times New Roman" w:hAnsi="Times New Roman" w:cs="Times New Roman"/>
          <w:b/>
          <w:sz w:val="24"/>
          <w:szCs w:val="24"/>
          <w:u w:val="single"/>
        </w:rPr>
        <w:t>Odpowiedzi:</w:t>
      </w:r>
    </w:p>
    <w:p w:rsidR="00350574" w:rsidRPr="00350574" w:rsidRDefault="00350574" w:rsidP="00350574">
      <w:pPr>
        <w:pStyle w:val="Nagwek2"/>
        <w:numPr>
          <w:ilvl w:val="0"/>
          <w:numId w:val="6"/>
        </w:numPr>
        <w:rPr>
          <w:rFonts w:ascii="Times New Roman" w:hAnsi="Times New Roman" w:cs="Times New Roman"/>
          <w:b w:val="0"/>
          <w:color w:val="auto"/>
        </w:rPr>
      </w:pPr>
      <w:r w:rsidRPr="00350574">
        <w:rPr>
          <w:rFonts w:ascii="Times New Roman" w:hAnsi="Times New Roman" w:cs="Times New Roman"/>
          <w:b w:val="0"/>
          <w:color w:val="auto"/>
        </w:rPr>
        <w:t>Zamawiający dokonuje przedłużenia terminu składania i otwarcia ofert otrzymując zapis: -w pkt 6 zaproszenia</w:t>
      </w:r>
    </w:p>
    <w:p w:rsidR="00350574" w:rsidRPr="00B956FF" w:rsidRDefault="00350574" w:rsidP="003505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56FF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 winien umieścić ofertę w kopercie, która będzie zaadresowana do Organizatora konkursu, na adres podany w punkcie I oraz będzie posiadać oznaczenia:</w:t>
      </w:r>
    </w:p>
    <w:tbl>
      <w:tblPr>
        <w:tblW w:w="466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8"/>
      </w:tblGrid>
      <w:tr w:rsidR="00350574" w:rsidRPr="00B956FF" w:rsidTr="00F457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574" w:rsidRPr="00B956FF" w:rsidRDefault="00350574" w:rsidP="00F45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„Oferta –emisja obligacji”</w:t>
            </w:r>
          </w:p>
        </w:tc>
      </w:tr>
    </w:tbl>
    <w:p w:rsidR="00350574" w:rsidRPr="00B956FF" w:rsidRDefault="00350574" w:rsidP="00350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56FF">
        <w:rPr>
          <w:rFonts w:ascii="Times New Roman" w:eastAsia="Times New Roman" w:hAnsi="Times New Roman" w:cs="Times New Roman"/>
          <w:sz w:val="24"/>
          <w:szCs w:val="24"/>
          <w:lang w:eastAsia="pl-PL"/>
        </w:rPr>
        <w:t>oraz:</w:t>
      </w:r>
    </w:p>
    <w:tbl>
      <w:tblPr>
        <w:tblW w:w="465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59"/>
      </w:tblGrid>
      <w:tr w:rsidR="00350574" w:rsidRPr="00B956FF" w:rsidTr="00F457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574" w:rsidRPr="00B956FF" w:rsidRDefault="00350574" w:rsidP="00F45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„Nie otwierać przed 12.07.2024</w:t>
            </w:r>
            <w:r w:rsidRPr="00B9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roku, </w:t>
            </w:r>
            <w:r w:rsidRPr="00B9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godz.10.00”</w:t>
            </w:r>
          </w:p>
        </w:tc>
      </w:tr>
    </w:tbl>
    <w:p w:rsidR="00350574" w:rsidRPr="00B956FF" w:rsidRDefault="00350574" w:rsidP="00350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-w pkt </w:t>
      </w:r>
      <w:r w:rsidRPr="00B95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Pr="00B95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Ofertę należy złożyć w Urzędzie Miasta i Gminy w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Końskich, w terminie do dnia  12.07.2024</w:t>
      </w:r>
      <w:r w:rsidRPr="00B95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godz. 9.30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Biuro Obsługi Interesanta lub emailem na adres przetargi@umkonskie.pl.</w:t>
      </w:r>
    </w:p>
    <w:p w:rsidR="00350574" w:rsidRPr="00B956FF" w:rsidRDefault="00350574" w:rsidP="00350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-w pkt.</w:t>
      </w:r>
      <w:r w:rsidRPr="00B956FF">
        <w:rPr>
          <w:rFonts w:ascii="Times New Roman" w:eastAsia="Times New Roman" w:hAnsi="Times New Roman" w:cs="Times New Roman"/>
          <w:sz w:val="24"/>
          <w:szCs w:val="24"/>
          <w:lang w:eastAsia="pl-PL"/>
        </w:rPr>
        <w:t>8.Otwarcie ofert.</w:t>
      </w:r>
    </w:p>
    <w:p w:rsidR="00350574" w:rsidRDefault="00350574" w:rsidP="00350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5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otworzy oferty w Urzędzie Miasta i Gminy Końskie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(pok. 9</w:t>
      </w:r>
      <w:r w:rsidRPr="00B956FF">
        <w:rPr>
          <w:rFonts w:ascii="Times New Roman" w:eastAsia="Times New Roman" w:hAnsi="Times New Roman" w:cs="Times New Roman"/>
          <w:sz w:val="24"/>
          <w:szCs w:val="24"/>
          <w:lang w:eastAsia="pl-PL"/>
        </w:rPr>
        <w:t>), dnia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12.07.2024</w:t>
      </w:r>
      <w:r w:rsidRPr="00B95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B95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godz. 10.00</w:t>
      </w:r>
      <w:r w:rsidRPr="00B95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przedłużenia terminu składania ofert, organizator wyznaczy nowy termin otwarcia ofert i poinformuje o tym wszystkic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 zaproszonych do ich składania</w:t>
      </w:r>
    </w:p>
    <w:p w:rsidR="00350574" w:rsidRPr="00750364" w:rsidRDefault="00750364" w:rsidP="00750364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50574" w:rsidRDefault="00350574" w:rsidP="00350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750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</w:t>
      </w:r>
    </w:p>
    <w:p w:rsidR="006A736C" w:rsidRDefault="00350574" w:rsidP="006A736C">
      <w:pPr>
        <w:pStyle w:val="Default"/>
        <w:rPr>
          <w:rFonts w:ascii="Times New Roman" w:hAnsi="Times New Roman" w:cs="Times New Roman"/>
        </w:rPr>
      </w:pPr>
      <w:r w:rsidRPr="006A736C">
        <w:rPr>
          <w:rFonts w:ascii="Times New Roman" w:eastAsia="Times New Roman" w:hAnsi="Times New Roman" w:cs="Times New Roman"/>
          <w:color w:val="auto"/>
        </w:rPr>
        <w:t>4</w:t>
      </w:r>
      <w:r w:rsidR="00750364" w:rsidRPr="006A736C">
        <w:rPr>
          <w:rFonts w:ascii="Times New Roman" w:eastAsia="Times New Roman" w:hAnsi="Times New Roman" w:cs="Times New Roman"/>
          <w:color w:val="auto"/>
        </w:rPr>
        <w:t>.</w:t>
      </w:r>
      <w:r w:rsidR="006A736C" w:rsidRPr="006A736C">
        <w:rPr>
          <w:rFonts w:ascii="Times New Roman" w:hAnsi="Times New Roman" w:cs="Times New Roman"/>
        </w:rPr>
        <w:t xml:space="preserve"> </w:t>
      </w:r>
      <w:r w:rsidR="006A736C">
        <w:rPr>
          <w:rFonts w:ascii="Times New Roman" w:hAnsi="Times New Roman" w:cs="Times New Roman"/>
        </w:rPr>
        <w:t>Gmina posiada udziały w niżej wymienionych podmiotach:</w:t>
      </w:r>
    </w:p>
    <w:p w:rsidR="006A736C" w:rsidRDefault="006A736C" w:rsidP="006A736C">
      <w:pPr>
        <w:pStyle w:val="Default"/>
      </w:pPr>
    </w:p>
    <w:p w:rsidR="006A736C" w:rsidRDefault="006A736C" w:rsidP="006A736C">
      <w:pPr>
        <w:pStyle w:val="Default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  <w:b/>
          <w:bCs/>
          <w:sz w:val="14"/>
          <w:szCs w:val="14"/>
        </w:rPr>
        <w:t>    </w:t>
      </w:r>
      <w:r>
        <w:rPr>
          <w:rFonts w:ascii="Times New Roman" w:hAnsi="Times New Roman" w:cs="Times New Roman"/>
        </w:rPr>
        <w:t>Przedsiębiorstwo Gospodarki Komunalnej w Końskich Sp. z o.o., REGON 290451982,</w:t>
      </w:r>
    </w:p>
    <w:p w:rsidR="006A736C" w:rsidRDefault="006A736C" w:rsidP="006A736C">
      <w:pPr>
        <w:pStyle w:val="Default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</w:t>
      </w:r>
      <w:r>
        <w:rPr>
          <w:rFonts w:ascii="Times New Roman" w:hAnsi="Times New Roman" w:cs="Times New Roman"/>
          <w:b/>
          <w:bCs/>
          <w:sz w:val="14"/>
          <w:szCs w:val="14"/>
        </w:rPr>
        <w:t xml:space="preserve">     </w:t>
      </w:r>
      <w:r>
        <w:rPr>
          <w:rFonts w:ascii="Times New Roman" w:hAnsi="Times New Roman" w:cs="Times New Roman"/>
        </w:rPr>
        <w:t xml:space="preserve">Przedsiębiorstwo Wodociągów i Kanalizacji w Końskich Sp. z o.o. z siedzibą </w:t>
      </w:r>
      <w:r>
        <w:rPr>
          <w:rFonts w:ascii="Times New Roman" w:hAnsi="Times New Roman" w:cs="Times New Roman"/>
        </w:rPr>
        <w:br/>
        <w:t xml:space="preserve">w Modliszewicach, REGON 260207739 </w:t>
      </w:r>
    </w:p>
    <w:p w:rsidR="006A736C" w:rsidRDefault="006A736C" w:rsidP="006A736C">
      <w:pPr>
        <w:pStyle w:val="Default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</w:t>
      </w:r>
      <w:r>
        <w:rPr>
          <w:rFonts w:ascii="Times New Roman" w:hAnsi="Times New Roman" w:cs="Times New Roman"/>
          <w:b/>
          <w:bCs/>
          <w:sz w:val="14"/>
          <w:szCs w:val="14"/>
        </w:rPr>
        <w:t xml:space="preserve">     </w:t>
      </w:r>
      <w:r>
        <w:rPr>
          <w:rFonts w:ascii="Times New Roman" w:hAnsi="Times New Roman" w:cs="Times New Roman"/>
        </w:rPr>
        <w:t>Przedsiębiorstwo Energetyki Cieplnej w Końskich Sp. z o.o., REGON 366382707</w:t>
      </w:r>
    </w:p>
    <w:p w:rsidR="006A736C" w:rsidRDefault="006A736C" w:rsidP="006A736C">
      <w:pPr>
        <w:pStyle w:val="Default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4.</w:t>
      </w:r>
      <w:r>
        <w:rPr>
          <w:rFonts w:ascii="Times New Roman" w:hAnsi="Times New Roman" w:cs="Times New Roman"/>
          <w:b/>
          <w:bCs/>
          <w:sz w:val="14"/>
          <w:szCs w:val="14"/>
        </w:rPr>
        <w:t>    </w:t>
      </w:r>
      <w:r>
        <w:rPr>
          <w:rFonts w:ascii="Times New Roman" w:hAnsi="Times New Roman" w:cs="Times New Roman"/>
        </w:rPr>
        <w:t>Przedsiębiorstwo Gospodarki Mieszkaniowej w Końskich Sp. z o.o., REGON 366454430,</w:t>
      </w:r>
    </w:p>
    <w:p w:rsidR="006A736C" w:rsidRDefault="006A736C" w:rsidP="006A736C">
      <w:pPr>
        <w:pStyle w:val="Default"/>
        <w:ind w:left="426" w:hanging="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5.</w:t>
      </w:r>
      <w:r>
        <w:rPr>
          <w:rFonts w:ascii="Times New Roman" w:hAnsi="Times New Roman" w:cs="Times New Roman"/>
          <w:b/>
          <w:bCs/>
          <w:sz w:val="14"/>
          <w:szCs w:val="14"/>
        </w:rPr>
        <w:t xml:space="preserve">     </w:t>
      </w:r>
      <w:r>
        <w:rPr>
          <w:rFonts w:ascii="Times New Roman" w:hAnsi="Times New Roman" w:cs="Times New Roman"/>
        </w:rPr>
        <w:t>Ośrodkiem Sportu i Rekreacji w Sielpi Sp. z o.o. w likwidacji, REGON 290422874</w:t>
      </w:r>
    </w:p>
    <w:p w:rsidR="00350574" w:rsidRPr="00B964A4" w:rsidRDefault="006A736C" w:rsidP="00B964A4">
      <w:pPr>
        <w:pStyle w:val="Default"/>
        <w:ind w:left="426" w:hanging="66"/>
        <w:jc w:val="both"/>
        <w:rPr>
          <w:rFonts w:ascii="Times New Roman" w:hAnsi="Times New Roman" w:cs="Times New Roman"/>
        </w:rPr>
      </w:pPr>
      <w:r w:rsidRPr="006A736C">
        <w:rPr>
          <w:rFonts w:ascii="Times New Roman" w:hAnsi="Times New Roman" w:cs="Times New Roman"/>
          <w:b/>
          <w:bCs/>
        </w:rPr>
        <w:t>6.</w:t>
      </w:r>
      <w:r w:rsidRPr="006A736C">
        <w:rPr>
          <w:rFonts w:ascii="Times New Roman" w:hAnsi="Times New Roman" w:cs="Times New Roman"/>
          <w:b/>
          <w:bCs/>
          <w:sz w:val="14"/>
          <w:szCs w:val="14"/>
        </w:rPr>
        <w:t xml:space="preserve">     </w:t>
      </w:r>
      <w:r w:rsidRPr="006A736C">
        <w:rPr>
          <w:rFonts w:ascii="Times New Roman" w:hAnsi="Times New Roman" w:cs="Times New Roman"/>
        </w:rPr>
        <w:t>SIM SMS Sp. z o. o. w Jędrzejowie, REGON 388865699</w:t>
      </w:r>
    </w:p>
    <w:p w:rsidR="00750364" w:rsidRDefault="00350574" w:rsidP="00350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75036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50364" w:rsidRPr="00B964A4" w:rsidRDefault="00750364" w:rsidP="00350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64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lit. a </w:t>
      </w:r>
      <w:r w:rsidR="00B964A4" w:rsidRPr="00B964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załączeniu</w:t>
      </w:r>
    </w:p>
    <w:p w:rsidR="00750364" w:rsidRPr="00750364" w:rsidRDefault="00750364" w:rsidP="00350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lit. b sprawozdania w załączeniu </w:t>
      </w:r>
    </w:p>
    <w:p w:rsidR="00350574" w:rsidRPr="00350574" w:rsidRDefault="00350574" w:rsidP="003505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lit. c opinia w załączeniu </w:t>
      </w:r>
    </w:p>
    <w:p w:rsidR="00350574" w:rsidRPr="00350574" w:rsidRDefault="00350574" w:rsidP="0035057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574" w:rsidRPr="00EE6894" w:rsidRDefault="00350574" w:rsidP="00EE68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0574" w:rsidRPr="00EE6894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EB2"/>
    <w:multiLevelType w:val="hybridMultilevel"/>
    <w:tmpl w:val="424831E8"/>
    <w:lvl w:ilvl="0" w:tplc="F17CAA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E2F8C"/>
    <w:multiLevelType w:val="hybridMultilevel"/>
    <w:tmpl w:val="A46AF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3">
    <w:nsid w:val="60FC6827"/>
    <w:multiLevelType w:val="hybridMultilevel"/>
    <w:tmpl w:val="BE764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D2AD5"/>
    <w:rsid w:val="000F3D02"/>
    <w:rsid w:val="00344A4D"/>
    <w:rsid w:val="00345CEA"/>
    <w:rsid w:val="00350574"/>
    <w:rsid w:val="003C1235"/>
    <w:rsid w:val="004C1EA2"/>
    <w:rsid w:val="00582EAD"/>
    <w:rsid w:val="005F4A66"/>
    <w:rsid w:val="006A736C"/>
    <w:rsid w:val="00750364"/>
    <w:rsid w:val="00806F3A"/>
    <w:rsid w:val="00A50D66"/>
    <w:rsid w:val="00A763AB"/>
    <w:rsid w:val="00AD2AD5"/>
    <w:rsid w:val="00B00529"/>
    <w:rsid w:val="00B964A4"/>
    <w:rsid w:val="00BA6252"/>
    <w:rsid w:val="00C4220B"/>
    <w:rsid w:val="00C47C6E"/>
    <w:rsid w:val="00D736D1"/>
    <w:rsid w:val="00E84C46"/>
    <w:rsid w:val="00EE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AD5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hAnsi="Arial"/>
      <w:b/>
      <w:noProof/>
      <w:w w:val="89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D2A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ind w:left="720"/>
      <w:contextualSpacing/>
    </w:pPr>
    <w:rPr>
      <w:w w:val="89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rsid w:val="00AD2AD5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  <w:style w:type="paragraph" w:customStyle="1" w:styleId="Default">
    <w:name w:val="Default"/>
    <w:basedOn w:val="Normalny"/>
    <w:uiPriority w:val="99"/>
    <w:rsid w:val="006A736C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11</cp:revision>
  <cp:lastPrinted>2024-06-24T13:22:00Z</cp:lastPrinted>
  <dcterms:created xsi:type="dcterms:W3CDTF">2024-06-24T12:14:00Z</dcterms:created>
  <dcterms:modified xsi:type="dcterms:W3CDTF">2024-06-24T13:23:00Z</dcterms:modified>
</cp:coreProperties>
</file>